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0" w:type="auto"/>
        <w:jc w:val="center"/>
        <w:tblLook w:val="04A0" w:firstRow="1" w:lastRow="0" w:firstColumn="1" w:lastColumn="0" w:noHBand="0" w:noVBand="1"/>
      </w:tblPr>
      <w:tblGrid>
        <w:gridCol w:w="1939"/>
        <w:gridCol w:w="4417"/>
        <w:gridCol w:w="2706"/>
      </w:tblGrid>
      <w:tr w:rsidR="00E10753" w:rsidRPr="006704A6" w14:paraId="5C0484AE" w14:textId="77777777" w:rsidTr="00DF6B8F">
        <w:tc>
          <w:tcPr>
            <w:tcW w:w="1939" w:type="dxa"/>
            <w:shd w:val="clear" w:color="auto" w:fill="D9EAF7" w:themeFill="background1" w:themeFillShade="80"/>
            <w:vAlign w:val="center"/>
          </w:tcPr>
          <w:p w14:paraId="13257DB5" w14:textId="05245D7E" w:rsidR="00E10753" w:rsidRPr="006704A6" w:rsidRDefault="009F3827" w:rsidP="00DF6B8F">
            <w:pPr>
              <w:spacing w:before="240" w:after="0" w:line="240" w:lineRule="auto"/>
              <w:jc w:val="left"/>
              <w:rPr>
                <w:rFonts w:ascii="Calibri" w:hAnsi="Calibri" w:cs="Calibri"/>
                <w:color w:val="FFFFFF" w:themeColor="background1"/>
                <w:szCs w:val="24"/>
              </w:rPr>
            </w:pPr>
            <w:r w:rsidRPr="006704A6">
              <w:rPr>
                <w:rFonts w:ascii="Calibri" w:hAnsi="Calibri" w:cs="Calibri"/>
                <w:b/>
                <w:color w:val="FFFFFF" w:themeColor="background1"/>
                <w:sz w:val="17"/>
                <w:szCs w:val="24"/>
              </w:rPr>
              <w:t>Projekt</w:t>
            </w:r>
          </w:p>
        </w:tc>
        <w:tc>
          <w:tcPr>
            <w:tcW w:w="4417" w:type="dxa"/>
            <w:shd w:val="clear" w:color="auto" w:fill="D9EAF7" w:themeFill="background1" w:themeFillShade="80"/>
            <w:vAlign w:val="center"/>
          </w:tcPr>
          <w:p w14:paraId="01FA656D" w14:textId="5B32FD50" w:rsidR="00E10753" w:rsidRPr="006704A6" w:rsidRDefault="009F3827" w:rsidP="00DF6B8F">
            <w:pPr>
              <w:spacing w:before="240" w:after="0" w:line="240" w:lineRule="auto"/>
              <w:jc w:val="left"/>
              <w:rPr>
                <w:rFonts w:ascii="Calibri" w:hAnsi="Calibri" w:cs="Calibri"/>
                <w:color w:val="FFFFFF" w:themeColor="background1"/>
                <w:szCs w:val="24"/>
              </w:rPr>
            </w:pPr>
            <w:r>
              <w:rPr>
                <w:rFonts w:ascii="Calibri" w:hAnsi="Calibri" w:cs="Calibri"/>
                <w:b/>
                <w:color w:val="FFFFFF" w:themeColor="background1"/>
                <w:sz w:val="17"/>
                <w:szCs w:val="24"/>
              </w:rPr>
              <w:t>Usługi sieciowe w biznesie</w:t>
            </w:r>
          </w:p>
        </w:tc>
        <w:tc>
          <w:tcPr>
            <w:tcW w:w="2706" w:type="dxa"/>
            <w:vMerge w:val="restart"/>
            <w:vAlign w:val="center"/>
            <w:shd w:fill="D9EAF7"/>
          </w:tcPr>
          <w:p w14:paraId="205445BF" w14:textId="201A7FD7" w:rsidR="00E10753" w:rsidRPr="006704A6" w:rsidRDefault="00E10753" w:rsidP="00DF6B8F">
            <w:pPr>
              <w:spacing w:before="240" w:after="0" w:line="240" w:lineRule="auto"/>
              <w:jc w:val="left"/>
              <w:rPr>
                <w:rFonts w:ascii="Calibri" w:hAnsi="Calibri" w:cs="Calibri"/>
                <w:color w:val="FFFFFF" w:themeColor="background1"/>
                <w:szCs w:val="24"/>
              </w:rPr>
            </w:pPr>
            <w:r w:rsidRPr="006704A6">
              <w:rPr>
                <w:rFonts w:ascii="Calibri" w:hAnsi="Calibri" w:cs="Calibri"/>
                <w:b/>
                <w:noProof/>
                <w:sz w:val="17"/>
                <w:szCs w:val="24"/>
              </w:rPr>
              <w:drawing>
                <wp:inline distT="0" distB="0" distL="0" distR="0" wp14:anchorId="33A72762" wp14:editId="00C489CA">
                  <wp:extent cx="1581150" cy="1009015"/>
                  <wp:effectExtent l="0" t="0" r="0" b="0"/>
                  <wp:docPr id="8" name="Obraz 7" descr="Obraz zawierający Czcionka, tekst, Grafika, zrzut ekranu&#10;&#10;Opis wygenerowany automatycznie">
                    <a:extLst xmlns:a="http://schemas.openxmlformats.org/drawingml/2006/main">
                      <a:ext uri="{FF2B5EF4-FFF2-40B4-BE49-F238E27FC236}">
                        <a16:creationId xmlns:a16="http://schemas.microsoft.com/office/drawing/2014/main" id="{703E6E47-9C47-5D7D-748C-52BF3BCE20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7" descr="Obraz zawierający Czcionka, tekst, Grafika, zrzut ekranu&#10;&#10;Opis wygenerowany automatycznie">
                            <a:extLst>
                              <a:ext uri="{FF2B5EF4-FFF2-40B4-BE49-F238E27FC236}">
                                <a16:creationId xmlns:a16="http://schemas.microsoft.com/office/drawing/2014/main" id="{703E6E47-9C47-5D7D-748C-52BF3BCE20B2}"/>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8060" r="8300"/>
                          <a:stretch/>
                        </pic:blipFill>
                        <pic:spPr bwMode="auto">
                          <a:xfrm>
                            <a:off x="0" y="0"/>
                            <a:ext cx="1591420" cy="1015569"/>
                          </a:xfrm>
                          <a:prstGeom prst="rect">
                            <a:avLst/>
                          </a:prstGeom>
                          <a:ln>
                            <a:noFill/>
                          </a:ln>
                          <a:extLst>
                            <a:ext uri="{53640926-AAD7-44D8-BBD7-CCE9431645EC}">
                              <a14:shadowObscured xmlns:a14="http://schemas.microsoft.com/office/drawing/2010/main"/>
                            </a:ext>
                          </a:extLst>
                        </pic:spPr>
                      </pic:pic>
                    </a:graphicData>
                  </a:graphic>
                </wp:inline>
              </w:drawing>
            </w:r>
          </w:p>
        </w:tc>
      </w:tr>
      <w:tr w:rsidR="00E10753" w:rsidRPr="006704A6" w14:paraId="60000FBA" w14:textId="77777777" w:rsidTr="00DF6B8F">
        <w:tc>
          <w:tcPr>
            <w:tcW w:w="1939" w:type="dxa"/>
            <w:vAlign w:val="center"/>
          </w:tcPr>
          <w:p w14:paraId="3462EE50" w14:textId="1B0CF5D4" w:rsidR="00E10753" w:rsidRPr="006704A6" w:rsidRDefault="00E10753" w:rsidP="00DF6B8F">
            <w:pPr>
              <w:spacing w:before="240" w:after="0" w:line="240" w:lineRule="auto"/>
              <w:jc w:val="left"/>
              <w:rPr>
                <w:rFonts w:ascii="Calibri" w:hAnsi="Calibri" w:cs="Calibri"/>
                <w:szCs w:val="24"/>
              </w:rPr>
            </w:pPr>
            <w:r w:rsidRPr="006704A6">
              <w:rPr>
                <w:rFonts w:ascii="Calibri" w:hAnsi="Calibri" w:cs="Calibri"/>
                <w:sz w:val="17"/>
                <w:szCs w:val="24"/>
              </w:rPr>
              <w:t>Temat</w:t>
            </w:r>
          </w:p>
        </w:tc>
        <w:tc>
          <w:tcPr>
            <w:tcW w:w="4417" w:type="dxa"/>
            <w:vAlign w:val="center"/>
          </w:tcPr>
          <w:p w14:paraId="0921FC52" w14:textId="7B35E96E" w:rsidR="00E10753" w:rsidRPr="006704A6" w:rsidRDefault="00501C1F" w:rsidP="00DF6B8F">
            <w:pPr>
              <w:spacing w:before="240" w:after="0" w:line="240" w:lineRule="auto"/>
              <w:jc w:val="left"/>
              <w:rPr>
                <w:rFonts w:ascii="Calibri" w:hAnsi="Calibri" w:cs="Calibri"/>
                <w:szCs w:val="24"/>
              </w:rPr>
            </w:pPr>
            <w:r>
              <w:rPr>
                <w:rFonts w:ascii="Calibri" w:hAnsi="Calibri" w:cs="Calibri"/>
                <w:sz w:val="17"/>
                <w:szCs w:val="24"/>
              </w:rPr>
              <w:t>Wynajem i sprzedaż sprzętu sportowego</w:t>
            </w:r>
          </w:p>
        </w:tc>
        <w:tc>
          <w:tcPr>
            <w:tcW w:w="2706" w:type="dxa"/>
            <w:vMerge/>
          </w:tcPr>
          <w:p w14:paraId="525D4A81" w14:textId="7E11BA38" w:rsidR="00E10753" w:rsidRPr="006704A6" w:rsidRDefault="00E10753" w:rsidP="00DF6B8F">
            <w:pPr>
              <w:spacing w:before="240" w:after="240"/>
              <w:jc w:val="left"/>
              <w:rPr>
                <w:rFonts w:ascii="Calibri" w:hAnsi="Calibri" w:cs="Calibri"/>
                <w:szCs w:val="24"/>
              </w:rPr>
            </w:pPr>
          </w:p>
        </w:tc>
      </w:tr>
      <w:tr w:rsidR="005A4E54" w:rsidRPr="006704A6" w14:paraId="0EFB33D1" w14:textId="77777777" w:rsidTr="00DF6B8F">
        <w:tc>
          <w:tcPr>
            <w:tcW w:w="1939" w:type="dxa"/>
            <w:vAlign w:val="center"/>
          </w:tcPr>
          <w:p w14:paraId="54033921" w14:textId="76D57179" w:rsidR="005A4E54" w:rsidRPr="006704A6" w:rsidRDefault="005A4E54" w:rsidP="00DF6B8F">
            <w:pPr>
              <w:spacing w:before="240" w:after="0" w:line="240" w:lineRule="auto"/>
              <w:jc w:val="left"/>
              <w:rPr>
                <w:rFonts w:ascii="Calibri" w:hAnsi="Calibri" w:cs="Calibri"/>
                <w:szCs w:val="24"/>
              </w:rPr>
            </w:pPr>
            <w:r w:rsidRPr="006704A6">
              <w:rPr>
                <w:rFonts w:ascii="Calibri" w:hAnsi="Calibri" w:cs="Calibri"/>
                <w:sz w:val="17"/>
                <w:szCs w:val="24"/>
              </w:rPr>
              <w:t>Kierunek</w:t>
            </w:r>
            <w:r w:rsidR="009F3827">
              <w:rPr>
                <w:rFonts w:ascii="Calibri" w:hAnsi="Calibri" w:cs="Calibri"/>
                <w:sz w:val="17"/>
                <w:szCs w:val="24"/>
              </w:rPr>
              <w:t xml:space="preserve"> / Grupa</w:t>
            </w:r>
          </w:p>
        </w:tc>
        <w:tc>
          <w:tcPr>
            <w:tcW w:w="4417" w:type="dxa"/>
            <w:vAlign w:val="center"/>
          </w:tcPr>
          <w:p w14:paraId="1AB38759" w14:textId="24CD1560" w:rsidR="005A4E54" w:rsidRPr="006704A6" w:rsidRDefault="009F3827" w:rsidP="00DF6B8F">
            <w:pPr>
              <w:spacing w:before="240" w:after="0" w:line="240" w:lineRule="auto"/>
              <w:jc w:val="left"/>
              <w:rPr>
                <w:rFonts w:ascii="Calibri" w:hAnsi="Calibri" w:cs="Calibri"/>
                <w:szCs w:val="24"/>
              </w:rPr>
            </w:pPr>
            <w:r>
              <w:rPr>
                <w:rFonts w:ascii="Calibri" w:hAnsi="Calibri" w:cs="Calibri"/>
                <w:sz w:val="17"/>
                <w:szCs w:val="24"/>
              </w:rPr>
              <w:t>Inżynieria i analiza danych</w:t>
            </w:r>
          </w:p>
        </w:tc>
        <w:tc>
          <w:tcPr>
            <w:tcW w:w="2706" w:type="dxa"/>
            <w:vAlign w:val="center"/>
          </w:tcPr>
          <w:p w14:paraId="745C2B6F" w14:textId="461AA356" w:rsidR="005A4E54" w:rsidRPr="006704A6" w:rsidRDefault="005A4E54" w:rsidP="00DF6B8F">
            <w:pPr>
              <w:spacing w:before="240" w:after="0" w:line="240" w:lineRule="auto"/>
              <w:jc w:val="left"/>
              <w:rPr>
                <w:rFonts w:ascii="Calibri" w:hAnsi="Calibri" w:cs="Calibri"/>
                <w:szCs w:val="24"/>
              </w:rPr>
            </w:pPr>
          </w:p>
        </w:tc>
      </w:tr>
      <w:tr w:rsidR="005A4E54" w:rsidRPr="006704A6" w14:paraId="02C632A5" w14:textId="77777777" w:rsidTr="00DF6B8F">
        <w:tc>
          <w:tcPr>
            <w:tcW w:w="1939" w:type="dxa"/>
            <w:vAlign w:val="center"/>
          </w:tcPr>
          <w:p w14:paraId="6DA2DC15" w14:textId="73C7C0EA" w:rsidR="005A4E54" w:rsidRPr="006704A6" w:rsidRDefault="005A4E54" w:rsidP="00DF6B8F">
            <w:pPr>
              <w:spacing w:before="240" w:after="0" w:line="240" w:lineRule="auto"/>
              <w:jc w:val="left"/>
              <w:rPr>
                <w:rFonts w:ascii="Calibri" w:hAnsi="Calibri" w:cs="Calibri"/>
                <w:szCs w:val="24"/>
              </w:rPr>
            </w:pPr>
            <w:r w:rsidRPr="006704A6">
              <w:rPr>
                <w:rFonts w:ascii="Calibri" w:hAnsi="Calibri" w:cs="Calibri"/>
                <w:sz w:val="17"/>
                <w:szCs w:val="24"/>
              </w:rPr>
              <w:t>Data</w:t>
            </w:r>
          </w:p>
        </w:tc>
        <w:tc>
          <w:tcPr>
            <w:tcW w:w="4417" w:type="dxa"/>
            <w:vAlign w:val="center"/>
          </w:tcPr>
          <w:p>
            <w:pPr>
              <w:spacing w:after="0" w:line="240" w:lineRule="auto"/>
              <w:jc w:val="left"/>
            </w:pPr>
            <w:r>
              <w:rPr>
                <w:sz w:val="17"/>
              </w:rPr>
              <w:t>16.06.2026</w:t>
            </w:r>
          </w:p>
        </w:tc>
        <w:tc>
          <w:tcPr>
            <w:tcW w:w="2706" w:type="dxa"/>
            <w:vAlign w:val="center"/>
          </w:tcPr>
          <w:p w14:paraId="4AC1AAE7" w14:textId="77777777" w:rsidR="005A4E54" w:rsidRPr="006704A6" w:rsidRDefault="005A4E54" w:rsidP="00DF6B8F">
            <w:pPr>
              <w:spacing w:before="240" w:after="0" w:line="240" w:lineRule="auto"/>
              <w:jc w:val="left"/>
              <w:rPr>
                <w:rFonts w:ascii="Calibri" w:hAnsi="Calibri" w:cs="Calibri"/>
                <w:szCs w:val="24"/>
              </w:rPr>
            </w:pPr>
          </w:p>
        </w:tc>
      </w:tr>
      <w:tr>
        <w:tc>
          <w:tcPr>
            <w:tcW w:type="dxa" w:w="1939"/>
            <w:vAlign w:val="center"/>
          </w:tcPr>
          <w:p>
            <w:pPr>
              <w:spacing w:after="0" w:line="240" w:lineRule="auto"/>
              <w:jc w:val="left"/>
            </w:pPr>
            <w:r>
              <w:rPr>
                <w:sz w:val="17"/>
              </w:rPr>
              <w:t>Repozytorium</w:t>
            </w:r>
          </w:p>
        </w:tc>
        <w:tc>
          <w:tcPr>
            <w:tcW w:type="dxa" w:w="4417"/>
            <w:vAlign w:val="center"/>
          </w:tcPr>
          <w:p>
            <w:pPr>
              <w:spacing w:after="0" w:line="240" w:lineRule="auto"/>
              <w:jc w:val="left"/>
            </w:pPr>
            <w:r>
              <w:rPr>
                <w:sz w:val="17"/>
              </w:rPr>
              <w:t>https://github.com/sajowo/hops-ops.git</w:t>
            </w:r>
          </w:p>
        </w:tc>
        <w:tc>
          <w:tcPr>
            <w:tcW w:type="dxa" w:w="2706"/>
            <w:vAlign w:val="center"/>
          </w:tcPr>
          <w:p>
            <w:pPr>
              <w:spacing w:after="0" w:line="240" w:lineRule="auto"/>
              <w:jc w:val="left"/>
            </w:pPr>
          </w:p>
        </w:tc>
      </w:tr>
    </w:tbl>
    <w:p w14:paraId="5A81AC30" w14:textId="5CA6C364" w:rsidR="002D2488" w:rsidRPr="00761EF9" w:rsidRDefault="002D2488" w:rsidP="00761EF9">
      <w:pPr>
        <w:pStyle w:val="Nagwekspisutreci"/>
        <w:spacing w:before="480" w:after="240"/>
        <w:rPr>
          <w:rFonts w:ascii="Calibri" w:hAnsi="Calibri" w:cs="Calibri"/>
        </w:rPr>
      </w:pPr>
      <w:r w:rsidRPr="00761EF9">
        <w:rPr>
          <w:rFonts w:ascii="Calibri" w:hAnsi="Calibri" w:cs="Calibri"/>
        </w:rPr>
        <w:t>Organizacja projektu</w:t>
      </w:r>
    </w:p>
    <w:p w14:paraId="75AA78BB" w14:textId="490538D7" w:rsidR="002D2488" w:rsidRDefault="002D2488" w:rsidP="002D2488">
      <w:pPr>
        <w:pStyle w:val="Akapitzlist"/>
        <w:numPr>
          <w:ilvl w:val="0"/>
          <w:numId w:val="2"/>
        </w:numPr>
      </w:pPr>
      <w:r>
        <w:t>Grupa projektowa jest zespołem deweloperskim</w:t>
      </w:r>
      <w:r w:rsidR="005E2F8A">
        <w:t xml:space="preserve"> pracującym zwinnie</w:t>
      </w:r>
      <w:r>
        <w:t>.</w:t>
      </w:r>
    </w:p>
    <w:p w14:paraId="27E69A04" w14:textId="27F0BC07" w:rsidR="002D2488" w:rsidRDefault="002D2488" w:rsidP="002D2488">
      <w:pPr>
        <w:pStyle w:val="Akapitzlist"/>
        <w:numPr>
          <w:ilvl w:val="0"/>
          <w:numId w:val="2"/>
        </w:numPr>
      </w:pPr>
      <w:r>
        <w:t>W zespole są reprezentowane poszczególne dyscypliny wytwórcze: analityk, projektant, programista, tester.</w:t>
      </w:r>
    </w:p>
    <w:p w14:paraId="54AF5D80" w14:textId="3D78D099" w:rsidR="002D2488" w:rsidRDefault="002D2488" w:rsidP="002D2488">
      <w:pPr>
        <w:pStyle w:val="Akapitzlist"/>
        <w:numPr>
          <w:ilvl w:val="0"/>
          <w:numId w:val="2"/>
        </w:numPr>
      </w:pPr>
      <w:r>
        <w:t>Produktem pracy zespołu jest działające i udokumentowane oprogramowanie.</w:t>
      </w:r>
    </w:p>
    <w:p w14:paraId="66A2CD5E" w14:textId="47CBC1D3" w:rsidR="002D2488" w:rsidRDefault="002D2488" w:rsidP="002D2488">
      <w:pPr>
        <w:pStyle w:val="Akapitzlist"/>
        <w:numPr>
          <w:ilvl w:val="0"/>
          <w:numId w:val="2"/>
        </w:numPr>
      </w:pPr>
      <w:r>
        <w:t xml:space="preserve">Produkty analityka: wstępny opis wymagań, dokumentacja odkrywania encji, analityczny model dziedziny w postaci diagramu UML, wyjaśnienie modelu, dokumentacja odkrywania przypadków użycia, </w:t>
      </w:r>
      <w:r w:rsidR="005E2F8A">
        <w:t>katalog</w:t>
      </w:r>
      <w:r>
        <w:t xml:space="preserve"> przypadków użycia w postaci diagramu UML, opis przypadków użycia.</w:t>
      </w:r>
    </w:p>
    <w:p w14:paraId="0EAD6F23" w14:textId="634CCF24" w:rsidR="002D2488" w:rsidRDefault="002D2488" w:rsidP="002D2488">
      <w:pPr>
        <w:pStyle w:val="Akapitzlist"/>
        <w:numPr>
          <w:ilvl w:val="0"/>
          <w:numId w:val="2"/>
        </w:numPr>
      </w:pPr>
      <w:r>
        <w:t xml:space="preserve">Produkty projektanta: model projektowy w stylu </w:t>
      </w:r>
      <w:proofErr w:type="spellStart"/>
      <w:r>
        <w:t>D</w:t>
      </w:r>
      <w:r w:rsidR="005E2F8A">
        <w:t>omain-</w:t>
      </w:r>
      <w:r>
        <w:t>D</w:t>
      </w:r>
      <w:r w:rsidR="005E2F8A">
        <w:t>riven</w:t>
      </w:r>
      <w:proofErr w:type="spellEnd"/>
      <w:r w:rsidR="005E2F8A">
        <w:t xml:space="preserve"> </w:t>
      </w:r>
      <w:r>
        <w:t>D</w:t>
      </w:r>
      <w:r w:rsidR="005E2F8A">
        <w:t>esign</w:t>
      </w:r>
      <w:r>
        <w:t xml:space="preserve"> </w:t>
      </w:r>
      <w:r w:rsidR="005E2F8A">
        <w:t xml:space="preserve">zaprezentowany za pomocą </w:t>
      </w:r>
      <w:r>
        <w:t>diagram</w:t>
      </w:r>
      <w:r w:rsidR="005E2F8A">
        <w:t>ów</w:t>
      </w:r>
      <w:r>
        <w:t xml:space="preserve"> UML, relacyjny model danych (UML lub ERD), inne diagramy UML (np. diagram sekwencji, diagram stanów).</w:t>
      </w:r>
    </w:p>
    <w:p w14:paraId="2E8D38FB" w14:textId="2F0F3154" w:rsidR="002D2488" w:rsidRDefault="002D2488" w:rsidP="002D2488">
      <w:pPr>
        <w:pStyle w:val="Akapitzlist"/>
        <w:numPr>
          <w:ilvl w:val="0"/>
          <w:numId w:val="2"/>
        </w:numPr>
      </w:pPr>
      <w:r>
        <w:t>Produkty programisty: kod programu</w:t>
      </w:r>
      <w:r w:rsidR="005E2F8A">
        <w:t xml:space="preserve"> Java/Spring/JPA/REST</w:t>
      </w:r>
      <w:r>
        <w:t>, skrypty DDL tworzące bazę danych.</w:t>
      </w:r>
    </w:p>
    <w:p w14:paraId="7ACFAF8D" w14:textId="73E2C8F9" w:rsidR="002D2488" w:rsidRDefault="002D2488" w:rsidP="002D2488">
      <w:pPr>
        <w:pStyle w:val="Akapitzlist"/>
        <w:numPr>
          <w:ilvl w:val="0"/>
          <w:numId w:val="2"/>
        </w:numPr>
      </w:pPr>
      <w:r>
        <w:t>Produkty testera: skrypty DML wypełniające bazę dan</w:t>
      </w:r>
      <w:r w:rsidR="005E2F8A">
        <w:t>ymi testowymi</w:t>
      </w:r>
      <w:r>
        <w:t>, kolekcja testów (Bruno lub inne narzędzie), raport z testów.</w:t>
      </w:r>
    </w:p>
    <w:p w14:paraId="0C8EA12C" w14:textId="1B6156FF" w:rsidR="002D2488" w:rsidRDefault="002D2488" w:rsidP="002D2488">
      <w:pPr>
        <w:pStyle w:val="Akapitzlist"/>
        <w:numPr>
          <w:ilvl w:val="0"/>
          <w:numId w:val="2"/>
        </w:numPr>
      </w:pPr>
      <w:r>
        <w:t>Rozmiar modelu dziedziny: 20 encji.</w:t>
      </w:r>
    </w:p>
    <w:p w14:paraId="56C9CCA8" w14:textId="00F2E262" w:rsidR="002D2488" w:rsidRDefault="002D2488" w:rsidP="002D2488">
      <w:pPr>
        <w:pStyle w:val="Akapitzlist"/>
        <w:numPr>
          <w:ilvl w:val="0"/>
          <w:numId w:val="2"/>
        </w:numPr>
      </w:pPr>
      <w:r/>
      <w:r w:rsidR="009A7C33"/>
      <w:r/>
      <w:r>
        <w:t>Liczba opisanych przypadków użycia: 10; liczba zaimplementowanych klas przypadków użycia w obecnym stanie repozytorium: 12.</w:t>
      </w:r>
    </w:p>
    <w:p w14:paraId="16BD214D" w14:textId="7EAD4B0C" w:rsidR="002D2488" w:rsidRDefault="002D2488" w:rsidP="002D2488">
      <w:pPr>
        <w:pStyle w:val="Akapitzlist"/>
        <w:numPr>
          <w:ilvl w:val="0"/>
          <w:numId w:val="2"/>
        </w:numPr>
      </w:pPr>
      <w:r>
        <w:t>Dziedzinę</w:t>
      </w:r>
      <w:r w:rsidR="00E8411B">
        <w:t xml:space="preserve"> (biznes)</w:t>
      </w:r>
      <w:r>
        <w:t xml:space="preserve"> ustala zespół.</w:t>
      </w:r>
    </w:p>
    <w:p w14:paraId="70A3533D" w14:textId="18AB9B7E" w:rsidR="002D2488" w:rsidRDefault="005E2F8A" w:rsidP="002D2488">
      <w:pPr>
        <w:pStyle w:val="Akapitzlist"/>
        <w:numPr>
          <w:ilvl w:val="0"/>
          <w:numId w:val="2"/>
        </w:numPr>
      </w:pPr>
      <w:r>
        <w:t>Wszystkie a</w:t>
      </w:r>
      <w:r w:rsidR="002D2488">
        <w:t>rtefakty są składowane w repozytorium Git.</w:t>
      </w:r>
    </w:p>
    <w:p w14:paraId="0364F11F" w14:textId="5080EDB2" w:rsidR="00A54B0F" w:rsidRDefault="00A54B0F" w:rsidP="002D2488">
      <w:pPr>
        <w:pStyle w:val="Akapitzlist"/>
        <w:numPr>
          <w:ilvl w:val="0"/>
          <w:numId w:val="2"/>
        </w:numPr>
      </w:pPr>
      <w:r>
        <w:t>Data prezentacji: 16/17.06.2026.</w:t>
      </w:r>
    </w:p>
    <w:p w14:paraId="77A78DB2" w14:textId="71F3D501" w:rsidR="002D2488" w:rsidRDefault="002D2488">
      <w:pPr>
        <w:spacing w:line="259" w:lineRule="auto"/>
        <w:jc w:val="left"/>
      </w:pPr>
      <w:r>
        <w:rPr>
          <w:sz w:val="22"/>
        </w:rPr>
        <w:br w:type="page"/>
      </w:r>
    </w:p>
    <w:sdt>
      <w:sdtPr>
        <w:rPr>
          <w:rFonts w:ascii="Calibri" w:eastAsiaTheme="minorHAnsi" w:hAnsi="Calibri" w:cs="Calibri"/>
          <w:color w:val="auto"/>
          <w:kern w:val="2"/>
          <w:sz w:val="24"/>
          <w:szCs w:val="22"/>
          <w:lang w:eastAsia="en-US"/>
          <w14:ligatures w14:val="standardContextual"/>
        </w:rPr>
        <w:id w:val="1085651042"/>
        <w:docPartObj>
          <w:docPartGallery w:val="Table of Contents"/>
          <w:docPartUnique/>
        </w:docPartObj>
      </w:sdtPr>
      <w:sdtEndPr>
        <w:rPr>
          <w:rFonts w:ascii="Times New Roman" w:hAnsi="Times New Roman" w:cstheme="minorBidi"/>
          <w:b/>
          <w:bCs/>
        </w:rPr>
      </w:sdtEndPr>
      <w:sdtContent>
        <w:p w14:paraId="37ACE263" w14:textId="61912E5E" w:rsidR="002C7AF8" w:rsidRPr="00761EF9" w:rsidRDefault="002C7AF8" w:rsidP="002C7AF8">
          <w:pPr>
            <w:pStyle w:val="Nagwekspisutreci"/>
            <w:spacing w:after="240"/>
            <w:rPr>
              <w:rFonts w:ascii="Calibri" w:hAnsi="Calibri" w:cs="Calibri"/>
            </w:rPr>
          </w:pPr>
          <w:r w:rsidRPr="00761EF9">
            <w:rPr>
              <w:rFonts w:ascii="Calibri" w:hAnsi="Calibri" w:cs="Calibri"/>
            </w:rPr>
            <w:t>Spis treści</w:t>
          </w:r>
        </w:p>
        <w:p w14:paraId="1C98D2DC" w14:textId="3FB63B79" w:rsidR="00487785" w:rsidRDefault="002C7AF8">
          <w:pPr>
            <w:pStyle w:val="Spistreci1"/>
            <w:tabs>
              <w:tab w:val="left" w:pos="480"/>
              <w:tab w:val="right" w:leader="dot" w:pos="9062"/>
            </w:tabs>
            <w:rPr>
              <w:rFonts w:asciiTheme="minorHAnsi" w:eastAsiaTheme="minorEastAsia" w:hAnsiTheme="minorHAnsi"/>
              <w:noProof/>
              <w:szCs w:val="24"/>
              <w:lang w:eastAsia="pl-PL"/>
            </w:rPr>
          </w:pPr>
          <w:r>
            <w:fldChar w:fldCharType="begin"/>
          </w:r>
          <w:r>
            <w:instrText xml:space="preserve"> TOC \o "1-3" \h \z \u </w:instrText>
          </w:r>
          <w:r>
            <w:fldChar w:fldCharType="separate"/>
          </w:r>
          <w:hyperlink w:anchor="_Toc230092593" w:history="1">
            <w:r w:rsidR="00487785" w:rsidRPr="004407F9">
              <w:rPr>
                <w:rStyle w:val="Hipercze"/>
                <w:noProof/>
              </w:rPr>
              <w:t>1</w:t>
            </w:r>
            <w:r w:rsidR="00487785">
              <w:rPr>
                <w:rFonts w:asciiTheme="minorHAnsi" w:eastAsiaTheme="minorEastAsia" w:hAnsiTheme="minorHAnsi"/>
                <w:noProof/>
                <w:szCs w:val="24"/>
                <w:lang w:eastAsia="pl-PL"/>
              </w:rPr>
              <w:tab/>
            </w:r>
            <w:r w:rsidR="00487785" w:rsidRPr="004407F9">
              <w:rPr>
                <w:rStyle w:val="Hipercze"/>
                <w:noProof/>
              </w:rPr>
              <w:t>Wprowadzenie</w:t>
            </w:r>
            <w:r w:rsidR="00487785">
              <w:rPr>
                <w:noProof/>
                <w:webHidden/>
              </w:rPr>
              <w:tab/>
            </w:r>
            <w:r w:rsidR="00487785">
              <w:rPr>
                <w:noProof/>
                <w:webHidden/>
              </w:rPr>
              <w:fldChar w:fldCharType="begin"/>
            </w:r>
            <w:r w:rsidR="00487785">
              <w:rPr>
                <w:noProof/>
                <w:webHidden/>
              </w:rPr>
              <w:instrText xml:space="preserve"> PAGEREF _Toc230092593 \h </w:instrText>
            </w:r>
            <w:r w:rsidR="00487785">
              <w:rPr>
                <w:noProof/>
                <w:webHidden/>
              </w:rPr>
            </w:r>
            <w:r w:rsidR="00487785">
              <w:rPr>
                <w:noProof/>
                <w:webHidden/>
              </w:rPr>
              <w:fldChar w:fldCharType="separate"/>
            </w:r>
            <w:r w:rsidR="00487785">
              <w:rPr>
                <w:noProof/>
                <w:webHidden/>
              </w:rPr>
              <w:t>3</w:t>
            </w:r>
            <w:r w:rsidR="00487785">
              <w:rPr>
                <w:noProof/>
                <w:webHidden/>
              </w:rPr>
              <w:fldChar w:fldCharType="end"/>
            </w:r>
          </w:hyperlink>
        </w:p>
        <w:p w14:paraId="25E8A185" w14:textId="2DDE031C" w:rsidR="002C7AF8" w:rsidRDefault="002C7AF8" w:rsidP="002C7AF8">
          <w:pPr>
            <w:rPr>
              <w:b/>
              <w:bCs/>
            </w:rPr>
          </w:pPr>
          <w:r>
            <w:rPr>
              <w:b/>
              <w:bCs/>
            </w:rPr>
            <w:fldChar w:fldCharType="end"/>
          </w:r>
        </w:p>
      </w:sdtContent>
    </w:sdt>
    <w:p w14:paraId="3DBF7279" w14:textId="77777777" w:rsidR="00501C1F" w:rsidRDefault="00501C1F">
      <w:pPr>
        <w:spacing w:line="259" w:lineRule="auto"/>
        <w:jc w:val="left"/>
        <w:rPr>
          <w:rFonts w:ascii="Calibri" w:eastAsiaTheme="majorEastAsia" w:hAnsi="Calibri" w:cstheme="majorBidi"/>
          <w:color w:val="0F4761" w:themeColor="accent1" w:themeShade="BF"/>
          <w:sz w:val="32"/>
          <w:szCs w:val="40"/>
        </w:rPr>
      </w:pPr>
      <w:r>
        <w:rPr>
          <w:sz w:val="22"/>
        </w:rPr>
        <w:br w:type="page"/>
      </w:r>
    </w:p>
    <w:p w14:paraId="0F5983CF" w14:textId="33F9E528" w:rsidR="00386665" w:rsidRDefault="005A4E54" w:rsidP="00C9112C">
      <w:pPr>
        <w:pStyle w:val="Nagwek1"/>
        <w:jc w:val="left"/>
      </w:pPr>
      <w:bookmarkStart w:id="0" w:name="_Toc230092593"/>
      <w:r w:rsidRPr="00BD057E">
        <w:lastRenderedPageBreak/>
        <w:t>Wprowadzenie</w:t>
      </w:r>
      <w:bookmarkEnd w:id="0"/>
    </w:p>
    <w:p w14:paraId="4DF1DE64" w14:textId="379569D4" w:rsidR="00C9112C" w:rsidRDefault="00C9112C" w:rsidP="00C9112C">
      <w:r>
        <w:rPr>
          <w:sz w:val="22"/>
        </w:rPr>
        <w:t xml:space="preserve">Lokalny sklep sportowy zamawia oprogramowanie przeznaczone do obsługi </w:t>
      </w:r>
      <w:r w:rsidRPr="00BE008E">
        <w:rPr>
          <w:color w:val="EE0000"/>
          <w:sz w:val="22"/>
        </w:rPr>
        <w:t>sprzedaży</w:t>
      </w:r>
      <w:r>
        <w:rPr>
          <w:sz w:val="22"/>
        </w:rPr>
        <w:t xml:space="preserve"> oraz </w:t>
      </w:r>
      <w:r w:rsidRPr="00BE008E">
        <w:rPr>
          <w:color w:val="EE0000"/>
          <w:sz w:val="22"/>
        </w:rPr>
        <w:t>wynajmu sprzętu sportowego</w:t>
      </w:r>
      <w:r>
        <w:rPr>
          <w:sz w:val="22"/>
        </w:rPr>
        <w:t xml:space="preserve">. System ma umożliwiać </w:t>
      </w:r>
      <w:r w:rsidRPr="00385FEB">
        <w:rPr>
          <w:b/>
          <w:bCs/>
          <w:sz w:val="22"/>
          <w:u w:val="single"/>
        </w:rPr>
        <w:t xml:space="preserve">rejestrowanie </w:t>
      </w:r>
      <w:r w:rsidRPr="00385FEB">
        <w:rPr>
          <w:b/>
          <w:bCs/>
          <w:color w:val="EE0000"/>
          <w:sz w:val="22"/>
          <w:u w:val="single"/>
        </w:rPr>
        <w:t>klientów</w:t>
      </w:r>
      <w:r>
        <w:rPr>
          <w:sz w:val="22"/>
        </w:rPr>
        <w:t xml:space="preserve">, </w:t>
      </w:r>
      <w:r w:rsidRPr="00385FEB">
        <w:rPr>
          <w:b/>
          <w:bCs/>
          <w:sz w:val="22"/>
          <w:u w:val="single"/>
        </w:rPr>
        <w:t xml:space="preserve">zarządzanie </w:t>
      </w:r>
      <w:r w:rsidRPr="00385FEB">
        <w:rPr>
          <w:b/>
          <w:bCs/>
          <w:color w:val="EE0000"/>
          <w:sz w:val="22"/>
          <w:u w:val="single"/>
        </w:rPr>
        <w:t>ofertą</w:t>
      </w:r>
      <w:r w:rsidRPr="00BE008E">
        <w:rPr>
          <w:color w:val="EE0000"/>
          <w:sz w:val="22"/>
        </w:rPr>
        <w:t xml:space="preserve"> </w:t>
      </w:r>
      <w:r>
        <w:rPr>
          <w:sz w:val="22"/>
        </w:rPr>
        <w:t xml:space="preserve">sprzętu oraz </w:t>
      </w:r>
      <w:r w:rsidRPr="00385FEB">
        <w:rPr>
          <w:b/>
          <w:bCs/>
          <w:sz w:val="22"/>
          <w:u w:val="single"/>
        </w:rPr>
        <w:t xml:space="preserve">obsługę </w:t>
      </w:r>
      <w:r w:rsidRPr="00385FEB">
        <w:rPr>
          <w:b/>
          <w:bCs/>
          <w:color w:val="EE0000"/>
          <w:sz w:val="22"/>
          <w:u w:val="single"/>
        </w:rPr>
        <w:t>transakcji</w:t>
      </w:r>
      <w:r w:rsidRPr="00BE008E">
        <w:rPr>
          <w:color w:val="EE0000"/>
          <w:sz w:val="22"/>
        </w:rPr>
        <w:t xml:space="preserve"> </w:t>
      </w:r>
      <w:r>
        <w:rPr>
          <w:sz w:val="22"/>
        </w:rPr>
        <w:t xml:space="preserve">sprzedaży i </w:t>
      </w:r>
      <w:proofErr w:type="spellStart"/>
      <w:r>
        <w:rPr>
          <w:sz w:val="22"/>
        </w:rPr>
        <w:t>wypożyczeń</w:t>
      </w:r>
      <w:proofErr w:type="spellEnd"/>
      <w:r>
        <w:rPr>
          <w:sz w:val="22"/>
        </w:rPr>
        <w:t>. Aplikacja powinna udostępniać usługi sieciowe w architekturze REST umożliwiające realizację podstawowych operacji związanych z funkcjonowaniem wypożyczalni i sklepu sportowego.</w:t>
      </w:r>
    </w:p>
    <w:p w14:paraId="7B56F413" w14:textId="77E6961A" w:rsidR="00C9112C" w:rsidRDefault="00C9112C" w:rsidP="00C9112C">
      <w:r>
        <w:rPr>
          <w:sz w:val="22"/>
        </w:rPr>
        <w:t xml:space="preserve">System umożliwia </w:t>
      </w:r>
      <w:r w:rsidRPr="00385FEB">
        <w:rPr>
          <w:b/>
          <w:bCs/>
          <w:sz w:val="22"/>
          <w:u w:val="single"/>
        </w:rPr>
        <w:t>wprowadzenie informacji o sprzęcie</w:t>
      </w:r>
      <w:r>
        <w:rPr>
          <w:sz w:val="22"/>
        </w:rPr>
        <w:t xml:space="preserve"> sportowym dostępnych w ofercie firmy. Każdy sprzęt jest rejestrowany w systemie wraz z podstawowymi informacjami takimi jak nazwa, kategoria sprzętu, producent, opis, cena sprzedaży oraz cena wynajmu. Sprzęt może występować w wielu </w:t>
      </w:r>
      <w:r w:rsidRPr="000855A1">
        <w:rPr>
          <w:color w:val="EE0000"/>
          <w:sz w:val="22"/>
        </w:rPr>
        <w:t>egzemplarzach</w:t>
      </w:r>
      <w:r>
        <w:rPr>
          <w:sz w:val="22"/>
        </w:rPr>
        <w:t xml:space="preserve">, dlatego w systemie przechowywana jest również informacja o liczbie dostępnych sztuk oraz ich aktualnym </w:t>
      </w:r>
      <w:r w:rsidRPr="000855A1">
        <w:rPr>
          <w:color w:val="EE0000"/>
          <w:sz w:val="22"/>
        </w:rPr>
        <w:t>statusie</w:t>
      </w:r>
      <w:r>
        <w:rPr>
          <w:sz w:val="22"/>
        </w:rPr>
        <w:t xml:space="preserve"> (dostępny, wypożyczony lub zarezerwowany).</w:t>
      </w:r>
    </w:p>
    <w:p w14:paraId="5F3BA8F0" w14:textId="0A4C0E8F" w:rsidR="00C9112C" w:rsidRDefault="00C9112C" w:rsidP="00C9112C">
      <w:r>
        <w:rPr>
          <w:sz w:val="22"/>
        </w:rPr>
        <w:t xml:space="preserve">System umożliwia obsługę </w:t>
      </w:r>
      <w:r w:rsidRPr="00385FEB">
        <w:rPr>
          <w:b/>
          <w:bCs/>
          <w:sz w:val="22"/>
          <w:u w:val="single"/>
        </w:rPr>
        <w:t>procesu wynajmu</w:t>
      </w:r>
      <w:r>
        <w:rPr>
          <w:sz w:val="22"/>
        </w:rPr>
        <w:t xml:space="preserve"> sprzętu sportowego. W ramach tej operacji </w:t>
      </w:r>
      <w:r w:rsidRPr="000855A1">
        <w:rPr>
          <w:color w:val="EE0000"/>
          <w:sz w:val="22"/>
        </w:rPr>
        <w:t xml:space="preserve">pracownik </w:t>
      </w:r>
      <w:r w:rsidRPr="00385FEB">
        <w:rPr>
          <w:b/>
          <w:bCs/>
          <w:sz w:val="22"/>
          <w:u w:val="single"/>
        </w:rPr>
        <w:t>rejestruje wypożyczenie</w:t>
      </w:r>
      <w:r>
        <w:rPr>
          <w:sz w:val="22"/>
        </w:rPr>
        <w:t xml:space="preserve"> sprzętu dla konkretnego klienta, podając datę rozpoczęcia oraz planowaną datę zakończenia wynajmu. W trakcie trwania wypożyczenia sprzęt posiada status wypożyczonego. Po </w:t>
      </w:r>
      <w:r w:rsidRPr="00385FEB">
        <w:rPr>
          <w:b/>
          <w:bCs/>
          <w:sz w:val="22"/>
          <w:u w:val="single"/>
        </w:rPr>
        <w:t>zwrocie</w:t>
      </w:r>
      <w:r>
        <w:rPr>
          <w:sz w:val="22"/>
        </w:rPr>
        <w:t xml:space="preserve"> sprzętu pracownik </w:t>
      </w:r>
      <w:r w:rsidRPr="00385FEB">
        <w:rPr>
          <w:b/>
          <w:bCs/>
          <w:sz w:val="22"/>
          <w:u w:val="single"/>
        </w:rPr>
        <w:t>rejestruje zakończenie</w:t>
      </w:r>
      <w:r w:rsidRPr="004858BE">
        <w:rPr>
          <w:sz w:val="22"/>
          <w:u w:val="single"/>
        </w:rPr>
        <w:t xml:space="preserve"> </w:t>
      </w:r>
      <w:r w:rsidRPr="004858BE">
        <w:rPr>
          <w:b/>
          <w:bCs/>
          <w:sz w:val="22"/>
          <w:u w:val="single"/>
        </w:rPr>
        <w:t>wynajmu</w:t>
      </w:r>
      <w:r>
        <w:rPr>
          <w:sz w:val="22"/>
        </w:rPr>
        <w:t xml:space="preserve"> oraz ewentualne </w:t>
      </w:r>
      <w:r w:rsidRPr="004858BE">
        <w:rPr>
          <w:b/>
          <w:bCs/>
          <w:sz w:val="22"/>
        </w:rPr>
        <w:t>dodatkowe informacje</w:t>
      </w:r>
      <w:r>
        <w:rPr>
          <w:sz w:val="22"/>
        </w:rPr>
        <w:t xml:space="preserve">, takie jak </w:t>
      </w:r>
      <w:r w:rsidRPr="000855A1">
        <w:rPr>
          <w:color w:val="EE0000"/>
          <w:sz w:val="22"/>
        </w:rPr>
        <w:t xml:space="preserve">stan sprzętu </w:t>
      </w:r>
      <w:r>
        <w:rPr>
          <w:sz w:val="22"/>
        </w:rPr>
        <w:t xml:space="preserve">lub </w:t>
      </w:r>
      <w:r w:rsidRPr="004858BE">
        <w:rPr>
          <w:b/>
          <w:bCs/>
          <w:sz w:val="22"/>
        </w:rPr>
        <w:t xml:space="preserve">dodatkowe </w:t>
      </w:r>
      <w:r w:rsidRPr="004858BE">
        <w:rPr>
          <w:b/>
          <w:bCs/>
          <w:color w:val="EE0000"/>
          <w:sz w:val="22"/>
        </w:rPr>
        <w:t>opłaty</w:t>
      </w:r>
      <w:r>
        <w:rPr>
          <w:sz w:val="22"/>
        </w:rPr>
        <w:t>.</w:t>
      </w:r>
    </w:p>
    <w:p w14:paraId="63D9D146" w14:textId="20A8E453" w:rsidR="00C9112C" w:rsidRDefault="00C9112C" w:rsidP="00C9112C">
      <w:r>
        <w:rPr>
          <w:sz w:val="22"/>
        </w:rPr>
        <w:t xml:space="preserve">System umożliwia również </w:t>
      </w:r>
      <w:r w:rsidRPr="00957B62">
        <w:rPr>
          <w:b/>
          <w:bCs/>
          <w:sz w:val="22"/>
          <w:u w:val="single"/>
        </w:rPr>
        <w:t>realizację detalicznej sprzedaży</w:t>
      </w:r>
      <w:r>
        <w:rPr>
          <w:sz w:val="22"/>
        </w:rPr>
        <w:t xml:space="preserve"> sprzętu sportowego. W ramach transakcji sprzedaży pracownik rejestruje sprzedawany produkt, datę sprzedaży oraz wartość transakcji. Po sprzedaży liczba dostępnych egzemplarzy sprzętu w magazynie jest </w:t>
      </w:r>
      <w:r w:rsidRPr="008263BF">
        <w:rPr>
          <w:sz w:val="22"/>
        </w:rPr>
        <w:t>automatycznie aktualizowana</w:t>
      </w:r>
      <w:r>
        <w:rPr>
          <w:sz w:val="22"/>
        </w:rPr>
        <w:t>.</w:t>
      </w:r>
    </w:p>
    <w:p w14:paraId="0FF8A3C8" w14:textId="2B7ACA1F" w:rsidR="00C9112C" w:rsidRDefault="00C9112C" w:rsidP="00C9112C">
      <w:r>
        <w:rPr>
          <w:sz w:val="22"/>
        </w:rPr>
        <w:t xml:space="preserve">Każdy klient wypożyczalni posiada w systemie swoją kartotekę. </w:t>
      </w:r>
      <w:r w:rsidRPr="00957B62">
        <w:rPr>
          <w:b/>
          <w:bCs/>
          <w:sz w:val="22"/>
          <w:u w:val="single"/>
        </w:rPr>
        <w:t>W kartotece przechowywane są</w:t>
      </w:r>
      <w:r>
        <w:rPr>
          <w:sz w:val="22"/>
        </w:rPr>
        <w:t xml:space="preserve"> podstawowe dane identyfikacyjne oraz dane kontaktowe klienta, takie jak imię, nazwisko, adres zamieszkania, numer telefonu oraz adres e-mail. Kartoteka klienta może być powiązana z wieloma </w:t>
      </w:r>
      <w:proofErr w:type="spellStart"/>
      <w:r>
        <w:rPr>
          <w:sz w:val="22"/>
        </w:rPr>
        <w:t>wypożyczeniami</w:t>
      </w:r>
      <w:proofErr w:type="spellEnd"/>
      <w:r>
        <w:rPr>
          <w:sz w:val="22"/>
        </w:rPr>
        <w:t xml:space="preserve"> sprzętu.</w:t>
      </w:r>
    </w:p>
    <w:p w14:paraId="0821F016" w14:textId="56ADFD6A" w:rsidR="00C9112C" w:rsidRDefault="00C9112C" w:rsidP="00C9112C">
      <w:r>
        <w:rPr>
          <w:sz w:val="22"/>
        </w:rPr>
        <w:t xml:space="preserve">Przed rozpoczęciem pracy pracownik musi </w:t>
      </w:r>
      <w:r w:rsidRPr="00957B62">
        <w:rPr>
          <w:b/>
          <w:bCs/>
          <w:sz w:val="22"/>
          <w:u w:val="single"/>
        </w:rPr>
        <w:t>zalogować się</w:t>
      </w:r>
      <w:r>
        <w:rPr>
          <w:sz w:val="22"/>
        </w:rPr>
        <w:t xml:space="preserve"> do systemu. Logowanie wymaga posiadania </w:t>
      </w:r>
      <w:r w:rsidRPr="00D95122">
        <w:rPr>
          <w:color w:val="EE0000"/>
          <w:sz w:val="22"/>
        </w:rPr>
        <w:t>konta użytkownika</w:t>
      </w:r>
      <w:r>
        <w:rPr>
          <w:sz w:val="22"/>
        </w:rPr>
        <w:t xml:space="preserve">, które </w:t>
      </w:r>
      <w:r w:rsidRPr="00957B62">
        <w:rPr>
          <w:b/>
          <w:bCs/>
          <w:sz w:val="22"/>
          <w:u w:val="single"/>
        </w:rPr>
        <w:t>zakładane jest przez administratora</w:t>
      </w:r>
      <w:r>
        <w:rPr>
          <w:sz w:val="22"/>
        </w:rPr>
        <w:t xml:space="preserve"> systemu. Konto pracownika zawiera podstawowe dane identyfikacyjne, takie jak imię, nazwisko oraz informację </w:t>
      </w:r>
      <w:r w:rsidR="00D95122">
        <w:rPr>
          <w:sz w:val="22"/>
        </w:rPr>
        <w:t xml:space="preserve">o </w:t>
      </w:r>
      <w:r w:rsidR="000855A1">
        <w:rPr>
          <w:sz w:val="22"/>
        </w:rPr>
        <w:t>stanowisku</w:t>
      </w:r>
      <w:r>
        <w:rPr>
          <w:sz w:val="22"/>
        </w:rPr>
        <w:t xml:space="preserve">, </w:t>
      </w:r>
      <w:r w:rsidR="00D95122">
        <w:rPr>
          <w:sz w:val="22"/>
        </w:rPr>
        <w:t>na</w:t>
      </w:r>
      <w:r>
        <w:rPr>
          <w:sz w:val="22"/>
        </w:rPr>
        <w:t xml:space="preserve"> którym pracownik wykonuje swoją pracę.</w:t>
      </w:r>
    </w:p>
    <w:p w14:paraId="502245D3" w14:textId="1BA2CEDB" w:rsidR="00C9112C" w:rsidRDefault="00C9112C" w:rsidP="00C9112C">
      <w:r>
        <w:rPr>
          <w:sz w:val="22"/>
        </w:rPr>
        <w:t xml:space="preserve">System umożliwia również </w:t>
      </w:r>
      <w:r w:rsidRPr="00A674F4">
        <w:rPr>
          <w:b/>
          <w:bCs/>
          <w:sz w:val="22"/>
          <w:u w:val="single"/>
        </w:rPr>
        <w:t>przeglądanie historii</w:t>
      </w:r>
      <w:r w:rsidRPr="008263BF">
        <w:rPr>
          <w:b/>
          <w:bCs/>
          <w:sz w:val="22"/>
          <w:u w:val="single"/>
        </w:rPr>
        <w:t xml:space="preserve"> wynajmów</w:t>
      </w:r>
      <w:r>
        <w:rPr>
          <w:sz w:val="22"/>
        </w:rPr>
        <w:t xml:space="preserve">. Dzięki temu pracownicy mogą </w:t>
      </w:r>
      <w:r w:rsidRPr="00A674F4">
        <w:rPr>
          <w:b/>
          <w:bCs/>
          <w:sz w:val="22"/>
          <w:u w:val="single"/>
        </w:rPr>
        <w:t>sprawdzić wcześniejsze transakcje</w:t>
      </w:r>
      <w:r>
        <w:rPr>
          <w:sz w:val="22"/>
        </w:rPr>
        <w:t xml:space="preserve">, historię </w:t>
      </w:r>
      <w:proofErr w:type="spellStart"/>
      <w:r>
        <w:rPr>
          <w:sz w:val="22"/>
        </w:rPr>
        <w:t>wypożyczeń</w:t>
      </w:r>
      <w:proofErr w:type="spellEnd"/>
      <w:r>
        <w:rPr>
          <w:sz w:val="22"/>
        </w:rPr>
        <w:t xml:space="preserve"> konkretnego klienta lub historię użytkowania danego egzemplarza sprzętu.</w:t>
      </w:r>
    </w:p>
    <w:p w14:paraId="6549532E" w14:textId="4DDDA0CB" w:rsidR="00C9112C" w:rsidRDefault="00C9112C" w:rsidP="00C9112C">
      <w:r>
        <w:rPr>
          <w:sz w:val="22"/>
        </w:rPr>
        <w:t xml:space="preserve">Dodatkowo klient może za pomocą specjalnej strony internetowej </w:t>
      </w:r>
      <w:r w:rsidRPr="00A674F4">
        <w:rPr>
          <w:b/>
          <w:bCs/>
          <w:sz w:val="22"/>
          <w:u w:val="single"/>
        </w:rPr>
        <w:t>sprawdzić status swojego wynajmu</w:t>
      </w:r>
      <w:r>
        <w:rPr>
          <w:sz w:val="22"/>
        </w:rPr>
        <w:t xml:space="preserve"> po podaniu odpowiednich danych identyfikacyjnych.</w:t>
      </w:r>
    </w:p>
    <w:p w14:paraId="068D6A60" w14:textId="5A422FA9" w:rsidR="002912DE" w:rsidRDefault="002912DE" w:rsidP="00C9112C"/>
    <w:p w14:paraId="5333BA75" w14:textId="21C781F1" w:rsidR="005E4EE2" w:rsidRDefault="00115AF1" w:rsidP="00C9112C">
      <w:r>
        <w:rPr>
          <w:noProof/>
          <w:sz w:val="22"/>
        </w:rPr>
        <w:lastRenderedPageBreak/>
        <mc:AlternateContent>
          <mc:Choice Requires="wpi">
            <w:drawing>
              <wp:anchor distT="0" distB="0" distL="114300" distR="114300" simplePos="0" relativeHeight="251687936" behindDoc="0" locked="0" layoutInCell="1" allowOverlap="1" wp14:anchorId="2D17AE22" wp14:editId="30615A2B">
                <wp:simplePos x="0" y="0"/>
                <wp:positionH relativeFrom="column">
                  <wp:posOffset>5989955</wp:posOffset>
                </wp:positionH>
                <wp:positionV relativeFrom="paragraph">
                  <wp:posOffset>840105</wp:posOffset>
                </wp:positionV>
                <wp:extent cx="27940" cy="44810"/>
                <wp:effectExtent l="38100" t="38100" r="48260" b="50800"/>
                <wp:wrapNone/>
                <wp:docPr id="1458691614" name="Pismo odręczne 54"/>
                <wp:cNvGraphicFramePr/>
                <a:graphic xmlns:a="http://schemas.openxmlformats.org/drawingml/2006/main">
                  <a:graphicData uri="http://schemas.microsoft.com/office/word/2010/wordprocessingInk">
                    <w14:contentPart bwMode="auto" r:id="rId10">
                      <w14:nvContentPartPr>
                        <w14:cNvContentPartPr/>
                      </w14:nvContentPartPr>
                      <w14:xfrm>
                        <a:off x="0" y="0"/>
                        <a:ext cx="27940" cy="44810"/>
                      </w14:xfrm>
                    </w14:contentPart>
                  </a:graphicData>
                </a:graphic>
              </wp:anchor>
            </w:drawing>
          </mc:Choice>
          <mc:Fallback>
            <w:pict>
              <v:shapetype w14:anchorId="73F26F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smo odręczne 54" o:spid="_x0000_s1026" type="#_x0000_t75" style="position:absolute;margin-left:471.2pt;margin-top:65.65pt;width:3.15pt;height:4.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">
                <v:imagedata r:id="rId12" o:title=""/>
              </v:shape>
            </w:pict>
          </mc:Fallback>
        </mc:AlternateContent>
      </w:r>
      <w:r>
        <w:rPr>
          <w:noProof/>
          <w:sz w:val="22"/>
        </w:rPr>
        <mc:AlternateContent>
          <mc:Choice Requires="wpi">
            <w:drawing>
              <wp:anchor distT="0" distB="0" distL="114300" distR="114300" simplePos="0" relativeHeight="251684864" behindDoc="0" locked="0" layoutInCell="1" allowOverlap="1" wp14:anchorId="32ADDFA6" wp14:editId="0294230A">
                <wp:simplePos x="0" y="0"/>
                <wp:positionH relativeFrom="column">
                  <wp:posOffset>5220041</wp:posOffset>
                </wp:positionH>
                <wp:positionV relativeFrom="paragraph">
                  <wp:posOffset>746807</wp:posOffset>
                </wp:positionV>
                <wp:extent cx="3600" cy="2160"/>
                <wp:effectExtent l="38100" t="38100" r="34925" b="36195"/>
                <wp:wrapNone/>
                <wp:docPr id="1814841738" name="Pismo odręczne 51"/>
                <wp:cNvGraphicFramePr/>
                <a:graphic xmlns:a="http://schemas.openxmlformats.org/drawingml/2006/main">
                  <a:graphicData uri="http://schemas.microsoft.com/office/word/2010/wordprocessingInk">
                    <w14:contentPart bwMode="auto" r:id="rId13">
                      <w14:nvContentPartPr>
                        <w14:cNvContentPartPr/>
                      </w14:nvContentPartPr>
                      <w14:xfrm>
                        <a:off x="0" y="0"/>
                        <a:ext cx="3600" cy="2160"/>
                      </w14:xfrm>
                    </w14:contentPart>
                  </a:graphicData>
                </a:graphic>
              </wp:anchor>
            </w:drawing>
          </mc:Choice>
          <mc:Fallback>
            <w:pict>
              <v:shape w14:anchorId="59F218E5" id="Pismo odręczne 51" o:spid="_x0000_s1026" type="#_x0000_t75" style="position:absolute;margin-left:410.55pt;margin-top:58.3pt;width:1.3pt;height:1.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">
                <v:imagedata r:id="rId14" o:title=""/>
              </v:shape>
            </w:pict>
          </mc:Fallback>
        </mc:AlternateContent>
      </w:r>
      <w:r>
        <w:rPr>
          <w:noProof/>
          <w:sz w:val="22"/>
        </w:rPr>
        <mc:AlternateContent>
          <mc:Choice Requires="wpi">
            <w:drawing>
              <wp:anchor distT="0" distB="0" distL="114300" distR="114300" simplePos="0" relativeHeight="251683840" behindDoc="0" locked="0" layoutInCell="1" allowOverlap="1" wp14:anchorId="6F7D84BF" wp14:editId="03D8D88D">
                <wp:simplePos x="0" y="0"/>
                <wp:positionH relativeFrom="column">
                  <wp:posOffset>5135801</wp:posOffset>
                </wp:positionH>
                <wp:positionV relativeFrom="paragraph">
                  <wp:posOffset>459527</wp:posOffset>
                </wp:positionV>
                <wp:extent cx="360" cy="360"/>
                <wp:effectExtent l="38100" t="38100" r="38100" b="38100"/>
                <wp:wrapNone/>
                <wp:docPr id="848175116" name="Pismo odręczne 5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A277C49" id="Pismo odręczne 50" o:spid="_x0000_s1026" type="#_x0000_t75" style="position:absolute;margin-left:403.9pt;margin-top:35.7pt;width:1.05pt;height:1.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EyvJ+7UAQAAnQQAABAAAAAA&#10;AAAAAAAAAAAA0wMAAGRycy9pbmsvaW5rMS54bWxQSwECLQAUAAYACAAAACEA9cDw2OAAAAAJAQAA&#10;DwAAAAAAAAAAAAAAAADVBQAAZHJzL2Rvd25yZXYueG1sUEsBAi0AFAAGAAgAAAAhAHkYvJ2/AAAA&#10;IQEAABkAAAAAAAAAAAAAAAAA4gYAAGRycy9fcmVscy9lMm9Eb2MueG1sLnJlbHNQSwUGAAAAAAYA&#10;BgB4AQAA2AcAAAAA&#10;">
                <v:imagedata r:id="rId16" o:title=""/>
              </v:shape>
            </w:pict>
          </mc:Fallback>
        </mc:AlternateContent>
      </w:r>
      <w:r>
        <w:rPr>
          <w:noProof/>
          <w:sz w:val="22"/>
        </w:rPr>
        <mc:AlternateContent>
          <mc:Choice Requires="wpi">
            <w:drawing>
              <wp:anchor distT="0" distB="0" distL="114300" distR="114300" simplePos="0" relativeHeight="251682816" behindDoc="0" locked="0" layoutInCell="1" allowOverlap="1" wp14:anchorId="0FAA4AF1" wp14:editId="393173A0">
                <wp:simplePos x="0" y="0"/>
                <wp:positionH relativeFrom="column">
                  <wp:posOffset>840641</wp:posOffset>
                </wp:positionH>
                <wp:positionV relativeFrom="paragraph">
                  <wp:posOffset>2091047</wp:posOffset>
                </wp:positionV>
                <wp:extent cx="1097280" cy="526320"/>
                <wp:effectExtent l="38100" t="38100" r="45720" b="45720"/>
                <wp:wrapNone/>
                <wp:docPr id="815540367" name="Pismo odręczne 49"/>
                <wp:cNvGraphicFramePr/>
                <a:graphic xmlns:a="http://schemas.openxmlformats.org/drawingml/2006/main">
                  <a:graphicData uri="http://schemas.microsoft.com/office/word/2010/wordprocessingInk">
                    <w14:contentPart bwMode="auto" r:id="rId17">
                      <w14:nvContentPartPr>
                        <w14:cNvContentPartPr/>
                      </w14:nvContentPartPr>
                      <w14:xfrm>
                        <a:off x="0" y="0"/>
                        <a:ext cx="1097280" cy="526320"/>
                      </w14:xfrm>
                    </w14:contentPart>
                  </a:graphicData>
                </a:graphic>
              </wp:anchor>
            </w:drawing>
          </mc:Choice>
          <mc:Fallback>
            <w:pict>
              <v:shape w14:anchorId="71F3A15F" id="Pismo odręczne 49" o:spid="_x0000_s1026" type="#_x0000_t75" style="position:absolute;margin-left:65.7pt;margin-top:164.15pt;width:87.35pt;height:42.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">
                <v:imagedata r:id="rId18" o:title=""/>
              </v:shape>
            </w:pict>
          </mc:Fallback>
        </mc:AlternateContent>
      </w:r>
      <w:r>
        <w:rPr>
          <w:noProof/>
          <w:sz w:val="22"/>
        </w:rPr>
        <mc:AlternateContent>
          <mc:Choice Requires="wpi">
            <w:drawing>
              <wp:anchor distT="0" distB="0" distL="114300" distR="114300" simplePos="0" relativeHeight="251681792" behindDoc="0" locked="0" layoutInCell="1" allowOverlap="1" wp14:anchorId="61405D9B" wp14:editId="5D28AD28">
                <wp:simplePos x="0" y="0"/>
                <wp:positionH relativeFrom="column">
                  <wp:posOffset>-282559</wp:posOffset>
                </wp:positionH>
                <wp:positionV relativeFrom="paragraph">
                  <wp:posOffset>1803047</wp:posOffset>
                </wp:positionV>
                <wp:extent cx="360" cy="360"/>
                <wp:effectExtent l="38100" t="38100" r="38100" b="38100"/>
                <wp:wrapNone/>
                <wp:docPr id="906204582" name="Pismo odręczne 46"/>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DCD92AC" id="Pismo odręczne 46" o:spid="_x0000_s1026" type="#_x0000_t75" style="position:absolute;margin-left:-22.75pt;margin-top:141.45pt;width:1.0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">
                <v:imagedata r:id="rId16" o:title=""/>
              </v:shape>
            </w:pict>
          </mc:Fallback>
        </mc:AlternateContent>
      </w:r>
      <w:r>
        <w:rPr>
          <w:noProof/>
          <w:sz w:val="22"/>
        </w:rPr>
        <mc:AlternateContent>
          <mc:Choice Requires="wpi">
            <w:drawing>
              <wp:anchor distT="0" distB="0" distL="114300" distR="114300" simplePos="0" relativeHeight="251680768" behindDoc="0" locked="0" layoutInCell="1" allowOverlap="1" wp14:anchorId="2F12F209" wp14:editId="5C0A2A0B">
                <wp:simplePos x="0" y="0"/>
                <wp:positionH relativeFrom="column">
                  <wp:posOffset>972820</wp:posOffset>
                </wp:positionH>
                <wp:positionV relativeFrom="paragraph">
                  <wp:posOffset>636270</wp:posOffset>
                </wp:positionV>
                <wp:extent cx="465455" cy="409575"/>
                <wp:effectExtent l="38100" t="38100" r="48895" b="47625"/>
                <wp:wrapNone/>
                <wp:docPr id="1809352558" name="Pismo odręczne 45"/>
                <wp:cNvGraphicFramePr/>
                <a:graphic xmlns:a="http://schemas.openxmlformats.org/drawingml/2006/main">
                  <a:graphicData uri="http://schemas.microsoft.com/office/word/2010/wordprocessingInk">
                    <w14:contentPart bwMode="auto" r:id="rId20">
                      <w14:nvContentPartPr>
                        <w14:cNvContentPartPr/>
                      </w14:nvContentPartPr>
                      <w14:xfrm>
                        <a:off x="0" y="0"/>
                        <a:ext cx="465455" cy="409575"/>
                      </w14:xfrm>
                    </w14:contentPart>
                  </a:graphicData>
                </a:graphic>
              </wp:anchor>
            </w:drawing>
          </mc:Choice>
          <mc:Fallback>
            <w:pict>
              <v:shape w14:anchorId="51536CE4" id="Pismo odręczne 45" o:spid="_x0000_s1026" type="#_x0000_t75" style="position:absolute;margin-left:76.1pt;margin-top:49.6pt;width:37.6pt;height:33.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">
                <v:imagedata r:id="rId21" o:title=""/>
              </v:shape>
            </w:pict>
          </mc:Fallback>
        </mc:AlternateContent>
      </w:r>
      <w:r>
        <w:rPr>
          <w:noProof/>
          <w:sz w:val="22"/>
        </w:rPr>
        <mc:AlternateContent>
          <mc:Choice Requires="wpi">
            <w:drawing>
              <wp:anchor distT="0" distB="0" distL="114300" distR="114300" simplePos="0" relativeHeight="251674624" behindDoc="0" locked="0" layoutInCell="1" allowOverlap="1" wp14:anchorId="2D4F8441" wp14:editId="59BDAEB3">
                <wp:simplePos x="0" y="0"/>
                <wp:positionH relativeFrom="column">
                  <wp:posOffset>1238250</wp:posOffset>
                </wp:positionH>
                <wp:positionV relativeFrom="paragraph">
                  <wp:posOffset>647700</wp:posOffset>
                </wp:positionV>
                <wp:extent cx="75565" cy="765175"/>
                <wp:effectExtent l="38100" t="38100" r="38735" b="34925"/>
                <wp:wrapNone/>
                <wp:docPr id="1112348463" name="Pismo odręczne 39"/>
                <wp:cNvGraphicFramePr/>
                <a:graphic xmlns:a="http://schemas.openxmlformats.org/drawingml/2006/main">
                  <a:graphicData uri="http://schemas.microsoft.com/office/word/2010/wordprocessingInk">
                    <w14:contentPart bwMode="auto" r:id="rId22">
                      <w14:nvContentPartPr>
                        <w14:cNvContentPartPr/>
                      </w14:nvContentPartPr>
                      <w14:xfrm>
                        <a:off x="0" y="0"/>
                        <a:ext cx="75565" cy="765175"/>
                      </w14:xfrm>
                    </w14:contentPart>
                  </a:graphicData>
                </a:graphic>
              </wp:anchor>
            </w:drawing>
          </mc:Choice>
          <mc:Fallback>
            <w:pict>
              <v:shape w14:anchorId="27D8DB00" id="Pismo odręczne 39" o:spid="_x0000_s1026" type="#_x0000_t75" style="position:absolute;margin-left:97pt;margin-top:50.5pt;width:6.9pt;height:61.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">
                <v:imagedata r:id="rId23" o:title=""/>
              </v:shape>
            </w:pict>
          </mc:Fallback>
        </mc:AlternateContent>
      </w:r>
      <w:r w:rsidR="005E4EE2">
        <w:rPr>
          <w:noProof/>
          <w:sz w:val="22"/>
        </w:rPr>
        <mc:AlternateContent>
          <mc:Choice Requires="wpi">
            <w:drawing>
              <wp:anchor distT="0" distB="0" distL="114300" distR="114300" simplePos="0" relativeHeight="251661312" behindDoc="0" locked="0" layoutInCell="1" allowOverlap="1" wp14:anchorId="46A966D2" wp14:editId="49A5B940">
                <wp:simplePos x="0" y="0"/>
                <wp:positionH relativeFrom="column">
                  <wp:posOffset>2782570</wp:posOffset>
                </wp:positionH>
                <wp:positionV relativeFrom="paragraph">
                  <wp:posOffset>667385</wp:posOffset>
                </wp:positionV>
                <wp:extent cx="476250" cy="539750"/>
                <wp:effectExtent l="38100" t="38100" r="38100" b="50800"/>
                <wp:wrapNone/>
                <wp:docPr id="1224813869" name="Pismo odręczne 4"/>
                <wp:cNvGraphicFramePr/>
                <a:graphic xmlns:a="http://schemas.openxmlformats.org/drawingml/2006/main">
                  <a:graphicData uri="http://schemas.microsoft.com/office/word/2010/wordprocessingInk">
                    <w14:contentPart bwMode="auto" r:id="rId24">
                      <w14:nvContentPartPr>
                        <w14:cNvContentPartPr/>
                      </w14:nvContentPartPr>
                      <w14:xfrm>
                        <a:off x="0" y="0"/>
                        <a:ext cx="476250" cy="539750"/>
                      </w14:xfrm>
                    </w14:contentPart>
                  </a:graphicData>
                </a:graphic>
              </wp:anchor>
            </w:drawing>
          </mc:Choice>
          <mc:Fallback>
            <w:pict>
              <v:shape w14:anchorId="6E7F1DBE" id="Pismo odręczne 4" o:spid="_x0000_s1026" type="#_x0000_t75" style="position:absolute;margin-left:218.6pt;margin-top:52.05pt;width:38.45pt;height:43.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">
                <v:imagedata r:id="rId25" o:title=""/>
              </v:shape>
            </w:pict>
          </mc:Fallback>
        </mc:AlternateContent>
      </w:r>
      <w:r w:rsidR="005E4EE2">
        <w:rPr>
          <w:noProof/>
          <w:sz w:val="22"/>
        </w:rPr>
        <w:drawing>
          <wp:inline distT="0" distB="0" distL="0" distR="0" wp14:anchorId="0C3C3474" wp14:editId="4EA56216">
            <wp:extent cx="5760720" cy="2649220"/>
            <wp:effectExtent l="0" t="0" r="0" b="0"/>
            <wp:docPr id="921234221" name="Obraz 1"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twórz zdjęci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649220"/>
                    </a:xfrm>
                    <a:prstGeom prst="rect">
                      <a:avLst/>
                    </a:prstGeom>
                    <a:noFill/>
                    <a:ln>
                      <a:noFill/>
                    </a:ln>
                  </pic:spPr>
                </pic:pic>
              </a:graphicData>
            </a:graphic>
          </wp:inline>
        </w:drawing>
      </w:r>
    </w:p>
    <w:p w14:paraId="6E4269EB" w14:textId="4828D098" w:rsidR="000B0442" w:rsidRDefault="000B0442" w:rsidP="00C9112C">
      <w:r>
        <w:rPr>
          <w:noProof/>
          <w:sz w:val="22"/>
        </w:rPr>
        <w:drawing>
          <wp:inline distT="0" distB="0" distL="0" distR="0" wp14:anchorId="768A55D0" wp14:editId="657EE6B9">
            <wp:extent cx="5760720" cy="4320540"/>
            <wp:effectExtent l="0" t="0" r="0" b="3810"/>
            <wp:docPr id="1842474147" name="Obraz 2" descr="pobierz (2048×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bierz (2048×15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0D73853" w14:textId="77777777" w:rsidR="000B0442" w:rsidRDefault="000B0442">
      <w:pPr>
        <w:spacing w:line="259" w:lineRule="auto"/>
        <w:jc w:val="left"/>
      </w:pPr>
      <w:r>
        <w:rPr>
          <w:sz w:val="22"/>
        </w:rPr>
        <w:br w:type="page"/>
      </w:r>
    </w:p>
    <w:p w14:paraId="0E28A403" w14:textId="77777777" w:rsidR="008263BF" w:rsidRDefault="008263BF" w:rsidP="00C9112C"/>
    <w:p w14:paraId="6BE1440B" w14:textId="77777777" w:rsidR="000B0442" w:rsidRDefault="000B0442">
      <w:pPr>
        <w:spacing w:line="259" w:lineRule="auto"/>
        <w:jc w:val="left"/>
        <w:rPr>
          <w:sz w:val="32"/>
          <w:szCs w:val="28"/>
        </w:rPr>
      </w:pPr>
      <w:r w:rsidRPr="002912DE">
        <w:rPr>
          <w:noProof/>
          <w:sz w:val="22"/>
        </w:rPr>
        <w:drawing>
          <wp:inline distT="0" distB="0" distL="0" distR="0" wp14:anchorId="64D4FB8F" wp14:editId="59C38A6B">
            <wp:extent cx="5334744" cy="6668431"/>
            <wp:effectExtent l="0" t="0" r="0" b="0"/>
            <wp:docPr id="7178975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97522" name=""/>
                    <pic:cNvPicPr/>
                  </pic:nvPicPr>
                  <pic:blipFill>
                    <a:blip r:embed="rId28"/>
                    <a:stretch>
                      <a:fillRect/>
                    </a:stretch>
                  </pic:blipFill>
                  <pic:spPr>
                    <a:xfrm>
                      <a:off x="0" y="0"/>
                      <a:ext cx="5334744" cy="6668431"/>
                    </a:xfrm>
                    <a:prstGeom prst="rect">
                      <a:avLst/>
                    </a:prstGeom>
                  </pic:spPr>
                </pic:pic>
              </a:graphicData>
            </a:graphic>
          </wp:inline>
        </w:drawing>
      </w:r>
    </w:p>
    <w:p w14:paraId="21370887" w14:textId="4448A555" w:rsidR="00CD260E" w:rsidRDefault="00213038">
      <w:pPr>
        <w:spacing w:line="259" w:lineRule="auto"/>
        <w:jc w:val="left"/>
        <w:rPr>
          <w:sz w:val="32"/>
          <w:szCs w:val="28"/>
        </w:rPr>
      </w:pPr>
      <w:r>
        <w:rPr>
          <w:noProof/>
          <w:sz w:val="32"/>
          <w:szCs w:val="28"/>
        </w:rPr>
        <w:lastRenderedPageBreak/>
        <w:drawing>
          <wp:inline distT="0" distB="0" distL="0" distR="0" wp14:anchorId="07C5FAC8" wp14:editId="6E8375BC">
            <wp:extent cx="5759450" cy="4946650"/>
            <wp:effectExtent l="0" t="0" r="0" b="6350"/>
            <wp:docPr id="8836270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4946650"/>
                    </a:xfrm>
                    <a:prstGeom prst="rect">
                      <a:avLst/>
                    </a:prstGeom>
                    <a:noFill/>
                    <a:ln>
                      <a:noFill/>
                    </a:ln>
                  </pic:spPr>
                </pic:pic>
              </a:graphicData>
            </a:graphic>
          </wp:inline>
        </w:drawing>
      </w:r>
    </w:p>
    <w:p w14:paraId="5911FFCF" w14:textId="77777777" w:rsidR="000B0442" w:rsidRDefault="000B0442">
      <w:pPr>
        <w:spacing w:line="259" w:lineRule="auto"/>
        <w:jc w:val="left"/>
        <w:rPr>
          <w:sz w:val="32"/>
          <w:szCs w:val="28"/>
        </w:rPr>
      </w:pPr>
      <w:r>
        <w:rPr>
          <w:sz w:val="32"/>
          <w:szCs w:val="28"/>
        </w:rPr>
        <w:br w:type="page"/>
      </w:r>
    </w:p>
    <w:p w14:paraId="67EBF8BC" w14:textId="77777777" w:rsidR="00CA4990" w:rsidRDefault="00CA4990">
      <w:pPr>
        <w:spacing w:line="259" w:lineRule="auto"/>
        <w:jc w:val="left"/>
        <w:rPr>
          <w:sz w:val="32"/>
          <w:szCs w:val="28"/>
        </w:rPr>
      </w:pPr>
    </w:p>
    <w:p w14:paraId="70209A63" w14:textId="62B225ED" w:rsidR="000B0442" w:rsidRDefault="000B0442">
      <w:pPr>
        <w:spacing w:line="259" w:lineRule="auto"/>
        <w:jc w:val="left"/>
        <w:rPr>
          <w:sz w:val="32"/>
          <w:szCs w:val="28"/>
        </w:rPr>
      </w:pPr>
    </w:p>
    <w:p w14:paraId="12FBF66D" w14:textId="382B4C73" w:rsidR="008263BF" w:rsidRPr="000643D6" w:rsidRDefault="008263BF" w:rsidP="00C9112C">
      <w:pPr>
        <w:rPr>
          <w:sz w:val="32"/>
          <w:szCs w:val="28"/>
        </w:rPr>
      </w:pPr>
      <w:r w:rsidRPr="000643D6">
        <w:rPr>
          <w:sz w:val="32"/>
          <w:szCs w:val="28"/>
        </w:rPr>
        <w:t>Przypadki użycia</w:t>
      </w:r>
    </w:p>
    <w:p w14:paraId="14F52EF3" w14:textId="07A85B0A" w:rsidR="008263BF" w:rsidRPr="008263BF" w:rsidRDefault="008263BF" w:rsidP="000643D6">
      <w:pPr>
        <w:rPr>
          <w:b/>
          <w:bCs/>
        </w:rPr>
      </w:pPr>
      <w:r w:rsidRPr="008263BF">
        <w:rPr>
          <w:b/>
          <w:bCs/>
          <w:sz w:val="22"/>
        </w:rPr>
        <w:t>Rejestrowanie klientów</w:t>
      </w:r>
    </w:p>
    <w:p w14:paraId="1D16E464" w14:textId="77777777" w:rsidR="008263BF" w:rsidRPr="008263BF" w:rsidRDefault="008263BF" w:rsidP="008263BF">
      <w:r w:rsidRPr="008263BF">
        <w:rPr>
          <w:sz w:val="22"/>
        </w:rPr>
        <w:t xml:space="preserve">Pracownik wprowadza do systemu dane nowego klienta, takie jak dane identyfikacyjne i kontaktowe. System zapisuje informacje i tworzy kartotekę klienta, która może być później wykorzystywana w </w:t>
      </w:r>
      <w:proofErr w:type="spellStart"/>
      <w:r w:rsidRPr="008263BF">
        <w:rPr>
          <w:sz w:val="22"/>
        </w:rPr>
        <w:t>wypożyczeniach</w:t>
      </w:r>
      <w:proofErr w:type="spellEnd"/>
      <w:r w:rsidRPr="008263BF">
        <w:rPr>
          <w:sz w:val="22"/>
        </w:rPr>
        <w:t xml:space="preserve"> i transakcjach.</w:t>
      </w:r>
    </w:p>
    <w:p w14:paraId="6A252022" w14:textId="649A245A" w:rsidR="008263BF" w:rsidRPr="008263BF" w:rsidRDefault="008263BF" w:rsidP="000643D6">
      <w:pPr>
        <w:rPr>
          <w:b/>
          <w:bCs/>
        </w:rPr>
      </w:pPr>
      <w:r w:rsidRPr="008263BF">
        <w:rPr>
          <w:b/>
          <w:bCs/>
          <w:sz w:val="22"/>
        </w:rPr>
        <w:t>Zarządzanie ofertą sprzętu</w:t>
      </w:r>
    </w:p>
    <w:p w14:paraId="3F449A2E" w14:textId="034A6F28" w:rsidR="008263BF" w:rsidRPr="008263BF" w:rsidRDefault="008263BF" w:rsidP="008263BF">
      <w:r w:rsidRPr="008263BF">
        <w:rPr>
          <w:sz w:val="22"/>
        </w:rPr>
        <w:t>Pracownik dodaje, edytuje lub usuwa informacje o sprzęcie dostępnych w ofercie firmy. System przechowuje dane takie jak nazwa, kategoria, producent oraz ceny sprzedaży i wynajmu.</w:t>
      </w:r>
    </w:p>
    <w:p w14:paraId="45DBBFE9" w14:textId="115CE743" w:rsidR="008263BF" w:rsidRPr="008263BF" w:rsidRDefault="008263BF" w:rsidP="000643D6">
      <w:pPr>
        <w:rPr>
          <w:b/>
          <w:bCs/>
        </w:rPr>
      </w:pPr>
      <w:r w:rsidRPr="008263BF">
        <w:rPr>
          <w:b/>
          <w:bCs/>
          <w:sz w:val="22"/>
        </w:rPr>
        <w:t xml:space="preserve">Obsługa transakcji sprzedaży i </w:t>
      </w:r>
      <w:proofErr w:type="spellStart"/>
      <w:r w:rsidRPr="008263BF">
        <w:rPr>
          <w:b/>
          <w:bCs/>
          <w:sz w:val="22"/>
        </w:rPr>
        <w:t>wypożyczeń</w:t>
      </w:r>
      <w:proofErr w:type="spellEnd"/>
    </w:p>
    <w:p w14:paraId="1A5E2863" w14:textId="77777777" w:rsidR="008263BF" w:rsidRPr="008263BF" w:rsidRDefault="008263BF" w:rsidP="008263BF">
      <w:r w:rsidRPr="008263BF">
        <w:rPr>
          <w:sz w:val="22"/>
        </w:rPr>
        <w:t>Pracownik realizuje operacje sprzedaży lub wypożyczenia sprzętu dla klienta. System rejestruje transakcję oraz aktualizuje dostępność egzemplarzy sprzętu.</w:t>
      </w:r>
    </w:p>
    <w:p w14:paraId="19B90FEC" w14:textId="714A7AEF" w:rsidR="008263BF" w:rsidRPr="008263BF" w:rsidRDefault="008263BF" w:rsidP="000643D6">
      <w:pPr>
        <w:rPr>
          <w:b/>
          <w:bCs/>
        </w:rPr>
      </w:pPr>
      <w:r w:rsidRPr="008263BF">
        <w:rPr>
          <w:b/>
          <w:bCs/>
          <w:sz w:val="22"/>
        </w:rPr>
        <w:t>Wprowadzenie informacji o sprzęcie</w:t>
      </w:r>
    </w:p>
    <w:p w14:paraId="261F875D" w14:textId="7053D10F" w:rsidR="008263BF" w:rsidRPr="008263BF" w:rsidRDefault="008263BF" w:rsidP="008263BF">
      <w:r w:rsidRPr="008263BF">
        <w:rPr>
          <w:sz w:val="22"/>
        </w:rPr>
        <w:t>Pracownik dodaje do systemu nowe produkty wraz z ich szczegółowymi danymi. System zapisuje informacje o sprzęcie oraz umożliwia ich późniejsze wykorzystanie w ofertach i transakcjach.</w:t>
      </w:r>
    </w:p>
    <w:p w14:paraId="2298B5C1" w14:textId="5D742502" w:rsidR="008263BF" w:rsidRPr="008263BF" w:rsidRDefault="008263BF" w:rsidP="000643D6">
      <w:pPr>
        <w:rPr>
          <w:b/>
          <w:bCs/>
        </w:rPr>
      </w:pPr>
      <w:r w:rsidRPr="008263BF">
        <w:rPr>
          <w:b/>
          <w:bCs/>
          <w:sz w:val="22"/>
        </w:rPr>
        <w:t>Rejestrowanie wypożyczenia</w:t>
      </w:r>
    </w:p>
    <w:p w14:paraId="1EDB338C" w14:textId="3539F396" w:rsidR="008263BF" w:rsidRPr="008263BF" w:rsidRDefault="008263BF" w:rsidP="008263BF">
      <w:r w:rsidRPr="008263BF">
        <w:rPr>
          <w:sz w:val="22"/>
        </w:rPr>
        <w:t>Pracownik przypisuje wybrany egzemplarz sprzętu do klienta na określony czas. System zapisuje daty wypożyczenia i zmienia status egzemplarza na wypożyczony.</w:t>
      </w:r>
    </w:p>
    <w:p w14:paraId="5A554F2F" w14:textId="33207C6A" w:rsidR="008263BF" w:rsidRPr="008263BF" w:rsidRDefault="008263BF" w:rsidP="000643D6">
      <w:pPr>
        <w:rPr>
          <w:b/>
          <w:bCs/>
        </w:rPr>
      </w:pPr>
      <w:r w:rsidRPr="008263BF">
        <w:rPr>
          <w:b/>
          <w:bCs/>
          <w:sz w:val="22"/>
        </w:rPr>
        <w:t>Rejestrowanie zakończenia wynajmu</w:t>
      </w:r>
    </w:p>
    <w:p w14:paraId="412A9FAD" w14:textId="13009811" w:rsidR="008263BF" w:rsidRPr="008263BF" w:rsidRDefault="008263BF" w:rsidP="008263BF">
      <w:r w:rsidRPr="008263BF">
        <w:rPr>
          <w:sz w:val="22"/>
        </w:rPr>
        <w:t>Po zwrocie sprzętu pracownik aktualizuje wypożyczenie, wprowadzając datę zakończenia oraz stan sprzętu. System zmienia status egzemplarza oraz może uwzględnić dodatkowe opłaty.</w:t>
      </w:r>
    </w:p>
    <w:p w14:paraId="1B3C8C3D" w14:textId="11100F13" w:rsidR="008263BF" w:rsidRPr="008263BF" w:rsidRDefault="008263BF" w:rsidP="000643D6">
      <w:pPr>
        <w:rPr>
          <w:b/>
          <w:bCs/>
        </w:rPr>
      </w:pPr>
      <w:r w:rsidRPr="008263BF">
        <w:rPr>
          <w:b/>
          <w:bCs/>
          <w:sz w:val="22"/>
        </w:rPr>
        <w:t>Realizacja detalicznej sprzedaży</w:t>
      </w:r>
    </w:p>
    <w:p w14:paraId="39ADA858" w14:textId="76C772B1" w:rsidR="008263BF" w:rsidRPr="008263BF" w:rsidRDefault="008263BF" w:rsidP="008263BF">
      <w:r w:rsidRPr="008263BF">
        <w:rPr>
          <w:sz w:val="22"/>
        </w:rPr>
        <w:t>Pracownik rejestruje sprzedaż sprzętu, podając szczegóły transakcji, takie jak produkt i wartość. System zapisuje operację i automatycznie aktualizuje stan magazynowy.</w:t>
      </w:r>
    </w:p>
    <w:p w14:paraId="56201301" w14:textId="633966D7" w:rsidR="008263BF" w:rsidRPr="008263BF" w:rsidRDefault="008263BF" w:rsidP="000643D6">
      <w:pPr>
        <w:rPr>
          <w:b/>
          <w:bCs/>
        </w:rPr>
      </w:pPr>
      <w:r w:rsidRPr="008263BF">
        <w:rPr>
          <w:b/>
          <w:bCs/>
          <w:sz w:val="22"/>
        </w:rPr>
        <w:t>Przeglądanie historii wynajmów</w:t>
      </w:r>
    </w:p>
    <w:p w14:paraId="278601CE" w14:textId="77777777" w:rsidR="008263BF" w:rsidRPr="008263BF" w:rsidRDefault="008263BF" w:rsidP="008263BF">
      <w:r w:rsidRPr="008263BF">
        <w:rPr>
          <w:sz w:val="22"/>
        </w:rPr>
        <w:t xml:space="preserve">Pracownik przegląda historię </w:t>
      </w:r>
      <w:proofErr w:type="spellStart"/>
      <w:r w:rsidRPr="008263BF">
        <w:rPr>
          <w:sz w:val="22"/>
        </w:rPr>
        <w:t>wypożyczeń</w:t>
      </w:r>
      <w:proofErr w:type="spellEnd"/>
      <w:r w:rsidRPr="008263BF">
        <w:rPr>
          <w:sz w:val="22"/>
        </w:rPr>
        <w:t xml:space="preserve"> i transakcji dla wybranego klienta lub egzemplarza sprzętu. System wyświetla listę wcześniejszych operacji wraz ze szczegółami.</w:t>
      </w:r>
    </w:p>
    <w:p w14:paraId="29194FE4" w14:textId="62FA9B06" w:rsidR="008263BF" w:rsidRPr="008263BF" w:rsidRDefault="008263BF" w:rsidP="000643D6">
      <w:pPr>
        <w:rPr>
          <w:b/>
          <w:bCs/>
        </w:rPr>
      </w:pPr>
      <w:r w:rsidRPr="008263BF">
        <w:rPr>
          <w:b/>
          <w:bCs/>
          <w:sz w:val="22"/>
        </w:rPr>
        <w:t>Logowanie do systemu</w:t>
      </w:r>
    </w:p>
    <w:p w14:paraId="5636A425" w14:textId="5CD580EC" w:rsidR="008263BF" w:rsidRPr="008263BF" w:rsidRDefault="008263BF" w:rsidP="008263BF">
      <w:r w:rsidRPr="008263BF">
        <w:rPr>
          <w:sz w:val="22"/>
        </w:rPr>
        <w:t>Pracownik podaje dane logowania, aby uzyskać dostęp do systemu. System weryfikuje dane i umożliwia korzystanie z funkcjonalności aplikacji.</w:t>
      </w:r>
    </w:p>
    <w:p w14:paraId="0943F7EF" w14:textId="0CCDB5FF" w:rsidR="008263BF" w:rsidRPr="008263BF" w:rsidRDefault="008263BF" w:rsidP="000643D6">
      <w:pPr>
        <w:rPr>
          <w:b/>
          <w:bCs/>
        </w:rPr>
      </w:pPr>
      <w:r w:rsidRPr="008263BF">
        <w:rPr>
          <w:b/>
          <w:bCs/>
          <w:sz w:val="22"/>
        </w:rPr>
        <w:t>Zakładanie konta użytkownika przez administratora</w:t>
      </w:r>
    </w:p>
    <w:p w14:paraId="6F01FC5F" w14:textId="29849676" w:rsidR="008263BF" w:rsidRPr="008263BF" w:rsidRDefault="008263BF" w:rsidP="008263BF">
      <w:r w:rsidRPr="008263BF">
        <w:rPr>
          <w:sz w:val="22"/>
        </w:rPr>
        <w:t>Administrator tworzy konto dla pracownika, wprowadzając jego dane identyfikacyjne oraz informacje o stanowisku. System zapisuje konto i umożliwia pracownikowi logowanie.</w:t>
      </w:r>
    </w:p>
    <w:p w14:paraId="3A3BB65B" w14:textId="2CE94A22" w:rsidR="008263BF" w:rsidRPr="008263BF" w:rsidRDefault="008263BF" w:rsidP="000643D6">
      <w:pPr>
        <w:rPr>
          <w:b/>
          <w:bCs/>
        </w:rPr>
      </w:pPr>
      <w:r w:rsidRPr="008263BF">
        <w:rPr>
          <w:b/>
          <w:bCs/>
          <w:sz w:val="22"/>
        </w:rPr>
        <w:t>Sprawdzanie statusu wynajmu</w:t>
      </w:r>
    </w:p>
    <w:p w14:paraId="1FCFA5FD" w14:textId="77777777" w:rsidR="008263BF" w:rsidRPr="008263BF" w:rsidRDefault="008263BF" w:rsidP="008263BF">
      <w:r w:rsidRPr="008263BF">
        <w:rPr>
          <w:sz w:val="22"/>
        </w:rPr>
        <w:lastRenderedPageBreak/>
        <w:t>Klient wprowadza swoje dane identyfikacyjne na stronie internetowej. System wyszukuje odpowiednie wypożyczenie i wyświetla jego aktualny status.</w:t>
      </w:r>
    </w:p>
    <w:p w14:paraId="38725494" w14:textId="2C141666" w:rsidR="008263BF" w:rsidRDefault="00A11C3C" w:rsidP="00C9112C">
      <w:r w:rsidRPr="00A11C3C">
        <w:rPr>
          <w:noProof/>
          <w:sz w:val="22"/>
        </w:rPr>
        <w:drawing>
          <wp:inline distT="0" distB="0" distL="0" distR="0" wp14:anchorId="19AC0A58" wp14:editId="6A4ACA0A">
            <wp:extent cx="5760720" cy="3094990"/>
            <wp:effectExtent l="0" t="0" r="0" b="0"/>
            <wp:docPr id="13284652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65217" name=""/>
                    <pic:cNvPicPr/>
                  </pic:nvPicPr>
                  <pic:blipFill>
                    <a:blip r:embed="rId30"/>
                    <a:stretch>
                      <a:fillRect/>
                    </a:stretch>
                  </pic:blipFill>
                  <pic:spPr>
                    <a:xfrm>
                      <a:off x="0" y="0"/>
                      <a:ext cx="5760720" cy="3094990"/>
                    </a:xfrm>
                    <a:prstGeom prst="rect">
                      <a:avLst/>
                    </a:prstGeom>
                  </pic:spPr>
                </pic:pic>
              </a:graphicData>
            </a:graphic>
          </wp:inline>
        </w:drawing>
      </w:r>
    </w:p>
    <w:p w14:paraId="7BCE5EE5" w14:textId="62F93C07" w:rsidR="00AF1AC3" w:rsidRDefault="00AF1AC3">
      <w:pPr>
        <w:spacing w:line="259" w:lineRule="auto"/>
        <w:jc w:val="left"/>
      </w:pPr>
      <w:r>
        <w:rPr>
          <w:sz w:val="22"/>
        </w:rPr>
        <w:br w:type="page"/>
      </w:r>
    </w:p>
    <w:p w14:paraId="0E80C079" w14:textId="2DE19378" w:rsidR="00AF1AC3" w:rsidRDefault="003B033A" w:rsidP="00C9112C">
      <w:pPr>
        <w:rPr>
          <w:sz w:val="32"/>
          <w:szCs w:val="32"/>
        </w:rPr>
      </w:pPr>
      <w:r>
        <w:rPr>
          <w:sz w:val="32"/>
          <w:szCs w:val="32"/>
        </w:rPr>
        <w:lastRenderedPageBreak/>
        <w:t>Konteksty</w:t>
      </w:r>
    </w:p>
    <w:p w14:paraId="0F429EC4" w14:textId="3C9674EA" w:rsidR="00BA6565" w:rsidRDefault="00C44AAC" w:rsidP="00C9112C">
      <w:pPr>
        <w:rPr>
          <w:b/>
          <w:bCs/>
          <w:szCs w:val="24"/>
        </w:rPr>
      </w:pPr>
      <w:r>
        <w:rPr>
          <w:b/>
          <w:bCs/>
          <w:sz w:val="22"/>
          <w:szCs w:val="24"/>
        </w:rPr>
        <w:t>Kontekst: Konto Użytkownika</w:t>
      </w:r>
    </w:p>
    <w:p w14:paraId="4A304B57" w14:textId="1CCC29ED" w:rsidR="00C44AAC" w:rsidRDefault="00C44AAC" w:rsidP="00C9112C">
      <w:pPr>
        <w:rPr>
          <w:szCs w:val="24"/>
        </w:rPr>
      </w:pPr>
      <w:r>
        <w:rPr>
          <w:sz w:val="22"/>
          <w:szCs w:val="24"/>
        </w:rPr>
        <w:t>Obszar odpowiedzialny za bezpieczeństwo, autoryzację oraz zarządzanie tożsamością personelu w systemie. Izolacja tego kontekstu gwarantuje, że dane logowania i uprawnienia są przetwarzane niezależnie od logiki operacyjnej sklepu.</w:t>
      </w:r>
    </w:p>
    <w:p w14:paraId="453880EF" w14:textId="5A9421BA" w:rsidR="009E2E95" w:rsidRPr="009E2E95" w:rsidRDefault="009E2E95" w:rsidP="00C9112C">
      <w:pPr>
        <w:rPr>
          <w:szCs w:val="24"/>
        </w:rPr>
      </w:pPr>
      <w:r>
        <w:rPr>
          <w:b/>
          <w:bCs/>
          <w:sz w:val="22"/>
          <w:szCs w:val="24"/>
        </w:rPr>
        <w:t xml:space="preserve">Opis procesów: </w:t>
      </w:r>
      <w:r w:rsidRPr="009E2E95">
        <w:rPr>
          <w:sz w:val="22"/>
          <w:szCs w:val="24"/>
        </w:rPr>
        <w:t xml:space="preserve">Administrator w ramach zarządzania użytkownikami realizuje proces zakładania kont dla nowych pracowników (relacja </w:t>
      </w:r>
      <w:proofErr w:type="spellStart"/>
      <w:r w:rsidRPr="009E2E95">
        <w:rPr>
          <w:i/>
          <w:iCs/>
          <w:sz w:val="22"/>
          <w:szCs w:val="24"/>
        </w:rPr>
        <w:t>include</w:t>
      </w:r>
      <w:proofErr w:type="spellEnd"/>
      <w:r w:rsidRPr="009E2E95">
        <w:rPr>
          <w:sz w:val="22"/>
          <w:szCs w:val="24"/>
        </w:rPr>
        <w:t>). Pracownicy wykorzystują ten moduł wyłącznie do uwierzytelniania się poprzez proces logowania do systemu, co jest warunkiem koniecznym do podjęcia pracy z aplikacją.</w:t>
      </w:r>
    </w:p>
    <w:p w14:paraId="13AF4A91" w14:textId="414AA87E" w:rsidR="00C44AAC" w:rsidRDefault="001B3D38" w:rsidP="00C9112C">
      <w:pPr>
        <w:rPr>
          <w:szCs w:val="24"/>
        </w:rPr>
      </w:pPr>
      <w:r w:rsidRPr="001B3D38">
        <w:rPr>
          <w:noProof/>
          <w:sz w:val="22"/>
          <w:szCs w:val="24"/>
        </w:rPr>
        <w:drawing>
          <wp:inline distT="0" distB="0" distL="0" distR="0" wp14:anchorId="682EB573" wp14:editId="0684F40A">
            <wp:extent cx="5760720" cy="2285365"/>
            <wp:effectExtent l="0" t="0" r="0" b="635"/>
            <wp:docPr id="13972643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64381" name=""/>
                    <pic:cNvPicPr/>
                  </pic:nvPicPr>
                  <pic:blipFill>
                    <a:blip r:embed="rId31"/>
                    <a:stretch>
                      <a:fillRect/>
                    </a:stretch>
                  </pic:blipFill>
                  <pic:spPr>
                    <a:xfrm>
                      <a:off x="0" y="0"/>
                      <a:ext cx="5760720" cy="2285365"/>
                    </a:xfrm>
                    <a:prstGeom prst="rect">
                      <a:avLst/>
                    </a:prstGeom>
                  </pic:spPr>
                </pic:pic>
              </a:graphicData>
            </a:graphic>
          </wp:inline>
        </w:drawing>
      </w:r>
    </w:p>
    <w:p w14:paraId="07FB00D7" w14:textId="562CF7E8" w:rsidR="00A2293F" w:rsidRDefault="00D31809" w:rsidP="00C9112C">
      <w:pPr>
        <w:rPr>
          <w:szCs w:val="24"/>
        </w:rPr>
      </w:pPr>
      <w:r w:rsidRPr="00D31809">
        <w:rPr>
          <w:noProof/>
          <w:sz w:val="22"/>
          <w:szCs w:val="24"/>
        </w:rPr>
        <w:drawing>
          <wp:inline distT="0" distB="0" distL="0" distR="0" wp14:anchorId="162F60B1" wp14:editId="2F0EA041">
            <wp:extent cx="5760720" cy="2133600"/>
            <wp:effectExtent l="0" t="0" r="0" b="0"/>
            <wp:docPr id="5606051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05152" name=""/>
                    <pic:cNvPicPr/>
                  </pic:nvPicPr>
                  <pic:blipFill>
                    <a:blip r:embed="rId32"/>
                    <a:stretch>
                      <a:fillRect/>
                    </a:stretch>
                  </pic:blipFill>
                  <pic:spPr>
                    <a:xfrm>
                      <a:off x="0" y="0"/>
                      <a:ext cx="5760720" cy="2133600"/>
                    </a:xfrm>
                    <a:prstGeom prst="rect">
                      <a:avLst/>
                    </a:prstGeom>
                  </pic:spPr>
                </pic:pic>
              </a:graphicData>
            </a:graphic>
          </wp:inline>
        </w:drawing>
      </w:r>
    </w:p>
    <w:p w14:paraId="6C025E2F" w14:textId="77777777" w:rsidR="00D31809" w:rsidRDefault="00D31809">
      <w:pPr>
        <w:spacing w:line="259" w:lineRule="auto"/>
        <w:jc w:val="left"/>
        <w:rPr>
          <w:b/>
          <w:bCs/>
          <w:szCs w:val="24"/>
        </w:rPr>
      </w:pPr>
      <w:r>
        <w:rPr>
          <w:b/>
          <w:bCs/>
          <w:sz w:val="22"/>
          <w:szCs w:val="24"/>
        </w:rPr>
        <w:br w:type="page"/>
      </w:r>
    </w:p>
    <w:p w14:paraId="5D1101D1" w14:textId="5F26BBE0" w:rsidR="001B3D38" w:rsidRDefault="001B3D38" w:rsidP="00C9112C">
      <w:pPr>
        <w:rPr>
          <w:b/>
          <w:bCs/>
          <w:szCs w:val="24"/>
        </w:rPr>
      </w:pPr>
      <w:r>
        <w:rPr>
          <w:b/>
          <w:bCs/>
          <w:sz w:val="22"/>
          <w:szCs w:val="24"/>
        </w:rPr>
        <w:lastRenderedPageBreak/>
        <w:t xml:space="preserve">Kontekst: </w:t>
      </w:r>
      <w:r w:rsidR="00CF4E15">
        <w:rPr>
          <w:b/>
          <w:bCs/>
          <w:sz w:val="22"/>
          <w:szCs w:val="24"/>
        </w:rPr>
        <w:t>Klienci</w:t>
      </w:r>
    </w:p>
    <w:p w14:paraId="207BDCF9" w14:textId="2845E677" w:rsidR="00CF4E15" w:rsidRDefault="00CF4E15" w:rsidP="00C9112C">
      <w:pPr>
        <w:rPr>
          <w:szCs w:val="24"/>
        </w:rPr>
      </w:pPr>
      <w:r w:rsidRPr="00CF4E15">
        <w:rPr>
          <w:sz w:val="22"/>
          <w:szCs w:val="24"/>
        </w:rPr>
        <w:t>Kontekst skupiający się na gromadzeniu, przetwarzaniu i ochronie danych osobowych oraz kontaktowych osób korzystających z usług firmy. Stanowi scentralizowaną bazę wiedzy o kliencie.</w:t>
      </w:r>
    </w:p>
    <w:p w14:paraId="341AE05D" w14:textId="745B94A3" w:rsidR="009E2E95" w:rsidRPr="000D39C1" w:rsidRDefault="009E2E95" w:rsidP="00C9112C">
      <w:pPr>
        <w:rPr>
          <w:szCs w:val="24"/>
        </w:rPr>
      </w:pPr>
      <w:r>
        <w:rPr>
          <w:b/>
          <w:bCs/>
          <w:sz w:val="22"/>
          <w:szCs w:val="24"/>
        </w:rPr>
        <w:t xml:space="preserve">Opis procesów: </w:t>
      </w:r>
      <w:r w:rsidR="000D39C1" w:rsidRPr="000D39C1">
        <w:rPr>
          <w:sz w:val="22"/>
          <w:szCs w:val="24"/>
        </w:rPr>
        <w:t xml:space="preserve">Pracownik zarządza bazą klientów, co obligatoryjnie obejmuje wprowadzanie nowych osób do systemu poprzez przypadek użycia rejestrowania klientów (relacja </w:t>
      </w:r>
      <w:proofErr w:type="spellStart"/>
      <w:r w:rsidR="000D39C1" w:rsidRPr="000D39C1">
        <w:rPr>
          <w:i/>
          <w:iCs/>
          <w:sz w:val="22"/>
          <w:szCs w:val="24"/>
        </w:rPr>
        <w:t>include</w:t>
      </w:r>
      <w:proofErr w:type="spellEnd"/>
      <w:r w:rsidR="000D39C1" w:rsidRPr="000D39C1">
        <w:rPr>
          <w:sz w:val="22"/>
          <w:szCs w:val="24"/>
        </w:rPr>
        <w:t>). Utworzona kartoteka klienta jest następnie współdzielona i wykorzystywana przez inne moduły (np. podczas zawierania transakcji).</w:t>
      </w:r>
    </w:p>
    <w:p w14:paraId="53BF912A" w14:textId="0ADC8467" w:rsidR="00CF4E15" w:rsidRDefault="00FF7E32" w:rsidP="00C9112C">
      <w:pPr>
        <w:rPr>
          <w:szCs w:val="24"/>
        </w:rPr>
      </w:pPr>
      <w:r w:rsidRPr="00FF7E32">
        <w:rPr>
          <w:noProof/>
          <w:sz w:val="22"/>
          <w:szCs w:val="24"/>
        </w:rPr>
        <w:drawing>
          <wp:inline distT="0" distB="0" distL="0" distR="0" wp14:anchorId="48D02CC6" wp14:editId="4E64ED73">
            <wp:extent cx="5760720" cy="1898650"/>
            <wp:effectExtent l="0" t="0" r="0" b="6350"/>
            <wp:docPr id="9882720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72001" name=""/>
                    <pic:cNvPicPr/>
                  </pic:nvPicPr>
                  <pic:blipFill>
                    <a:blip r:embed="rId33"/>
                    <a:stretch>
                      <a:fillRect/>
                    </a:stretch>
                  </pic:blipFill>
                  <pic:spPr>
                    <a:xfrm>
                      <a:off x="0" y="0"/>
                      <a:ext cx="5760720" cy="1898650"/>
                    </a:xfrm>
                    <a:prstGeom prst="rect">
                      <a:avLst/>
                    </a:prstGeom>
                  </pic:spPr>
                </pic:pic>
              </a:graphicData>
            </a:graphic>
          </wp:inline>
        </w:drawing>
      </w:r>
    </w:p>
    <w:p w14:paraId="16E4E957" w14:textId="5586132F" w:rsidR="00D31809" w:rsidRDefault="00D31809" w:rsidP="00C9112C">
      <w:pPr>
        <w:rPr>
          <w:szCs w:val="24"/>
        </w:rPr>
      </w:pPr>
      <w:r w:rsidRPr="00D31809">
        <w:rPr>
          <w:noProof/>
          <w:sz w:val="22"/>
          <w:szCs w:val="24"/>
        </w:rPr>
        <w:drawing>
          <wp:inline distT="0" distB="0" distL="0" distR="0" wp14:anchorId="24D96498" wp14:editId="0A6811F8">
            <wp:extent cx="5760720" cy="2133600"/>
            <wp:effectExtent l="0" t="0" r="0" b="0"/>
            <wp:docPr id="15955935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93548" name=""/>
                    <pic:cNvPicPr/>
                  </pic:nvPicPr>
                  <pic:blipFill>
                    <a:blip r:embed="rId32"/>
                    <a:stretch>
                      <a:fillRect/>
                    </a:stretch>
                  </pic:blipFill>
                  <pic:spPr>
                    <a:xfrm>
                      <a:off x="0" y="0"/>
                      <a:ext cx="5760720" cy="2133600"/>
                    </a:xfrm>
                    <a:prstGeom prst="rect">
                      <a:avLst/>
                    </a:prstGeom>
                  </pic:spPr>
                </pic:pic>
              </a:graphicData>
            </a:graphic>
          </wp:inline>
        </w:drawing>
      </w:r>
      <w:r>
        <w:rPr>
          <w:sz w:val="22"/>
          <w:szCs w:val="24"/>
        </w:rPr>
        <w:tab/>
      </w:r>
    </w:p>
    <w:p w14:paraId="3DB9C8A3" w14:textId="77777777" w:rsidR="007F6EAE" w:rsidRDefault="007F6EAE">
      <w:pPr>
        <w:spacing w:line="259" w:lineRule="auto"/>
        <w:jc w:val="left"/>
        <w:rPr>
          <w:b/>
          <w:bCs/>
          <w:szCs w:val="24"/>
        </w:rPr>
      </w:pPr>
      <w:r>
        <w:rPr>
          <w:b/>
          <w:bCs/>
          <w:sz w:val="22"/>
          <w:szCs w:val="24"/>
        </w:rPr>
        <w:br w:type="page"/>
      </w:r>
    </w:p>
    <w:p w14:paraId="51611E4F" w14:textId="5E7EB384" w:rsidR="00FF7E32" w:rsidRDefault="007C045A" w:rsidP="00C9112C">
      <w:pPr>
        <w:rPr>
          <w:b/>
          <w:bCs/>
          <w:szCs w:val="24"/>
        </w:rPr>
      </w:pPr>
      <w:r w:rsidRPr="007C045A">
        <w:rPr>
          <w:b/>
          <w:bCs/>
          <w:sz w:val="22"/>
          <w:szCs w:val="24"/>
        </w:rPr>
        <w:lastRenderedPageBreak/>
        <w:t>Kontekst: Transakcje</w:t>
      </w:r>
    </w:p>
    <w:p w14:paraId="5792BECB" w14:textId="4E81662D" w:rsidR="007F6EAE" w:rsidRDefault="005141AE" w:rsidP="00C9112C">
      <w:pPr>
        <w:rPr>
          <w:szCs w:val="24"/>
        </w:rPr>
      </w:pPr>
      <w:r w:rsidRPr="005141AE">
        <w:rPr>
          <w:sz w:val="22"/>
          <w:szCs w:val="24"/>
        </w:rPr>
        <w:t>Centralny operacyjny obszar systemu, odpowiedzialny za realizację kluczowych procesów biznesowych generujących przychód – łączenie klienta z asortymentem.</w:t>
      </w:r>
    </w:p>
    <w:p w14:paraId="18DD3498" w14:textId="5EF4C0B3" w:rsidR="000D39C1" w:rsidRPr="000D39C1" w:rsidRDefault="000D39C1" w:rsidP="00C9112C">
      <w:pPr>
        <w:rPr>
          <w:szCs w:val="24"/>
        </w:rPr>
      </w:pPr>
      <w:r>
        <w:rPr>
          <w:b/>
          <w:bCs/>
          <w:sz w:val="22"/>
          <w:szCs w:val="24"/>
        </w:rPr>
        <w:t xml:space="preserve">Opis procesów: </w:t>
      </w:r>
      <w:r w:rsidRPr="000D39C1">
        <w:rPr>
          <w:sz w:val="22"/>
          <w:szCs w:val="24"/>
        </w:rPr>
        <w:t xml:space="preserve">Obejmuje ogólną obsługę transakcji, w skład której wchodzą dwie ścieżki procesowe: wypożyczenie sprzętu oraz sprzedaż sprzętu (obie połączone relacją </w:t>
      </w:r>
      <w:proofErr w:type="spellStart"/>
      <w:r w:rsidRPr="000D39C1">
        <w:rPr>
          <w:i/>
          <w:iCs/>
          <w:sz w:val="22"/>
          <w:szCs w:val="24"/>
        </w:rPr>
        <w:t>include</w:t>
      </w:r>
      <w:proofErr w:type="spellEnd"/>
      <w:r w:rsidRPr="000D39C1">
        <w:rPr>
          <w:sz w:val="22"/>
          <w:szCs w:val="24"/>
        </w:rPr>
        <w:t xml:space="preserve"> z obsługą główną). Dodatkowo, operacja wypożyczenia może zostać opcjonalnie rozszerzona o procedurę zakończenia wynajmu (relacja </w:t>
      </w:r>
      <w:proofErr w:type="spellStart"/>
      <w:r w:rsidRPr="000D39C1">
        <w:rPr>
          <w:i/>
          <w:iCs/>
          <w:sz w:val="22"/>
          <w:szCs w:val="24"/>
        </w:rPr>
        <w:t>extend</w:t>
      </w:r>
      <w:proofErr w:type="spellEnd"/>
      <w:r w:rsidRPr="000D39C1">
        <w:rPr>
          <w:sz w:val="22"/>
          <w:szCs w:val="24"/>
        </w:rPr>
        <w:t>), która jest wyzwalana w momencie zwrotu asortymentu przez klienta.</w:t>
      </w:r>
    </w:p>
    <w:p w14:paraId="44B72AC7" w14:textId="3B28FD19" w:rsidR="007C045A" w:rsidRDefault="0076122E" w:rsidP="00C9112C">
      <w:pPr>
        <w:rPr>
          <w:szCs w:val="24"/>
        </w:rPr>
      </w:pPr>
      <w:r w:rsidRPr="0076122E">
        <w:rPr>
          <w:noProof/>
          <w:sz w:val="22"/>
          <w:szCs w:val="24"/>
        </w:rPr>
        <w:drawing>
          <wp:inline distT="0" distB="0" distL="0" distR="0" wp14:anchorId="6D4C75E8" wp14:editId="1832FA08">
            <wp:extent cx="5760720" cy="2116455"/>
            <wp:effectExtent l="0" t="0" r="0" b="0"/>
            <wp:docPr id="20027545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54536" name=""/>
                    <pic:cNvPicPr/>
                  </pic:nvPicPr>
                  <pic:blipFill>
                    <a:blip r:embed="rId34"/>
                    <a:stretch>
                      <a:fillRect/>
                    </a:stretch>
                  </pic:blipFill>
                  <pic:spPr>
                    <a:xfrm>
                      <a:off x="0" y="0"/>
                      <a:ext cx="5760720" cy="2116455"/>
                    </a:xfrm>
                    <a:prstGeom prst="rect">
                      <a:avLst/>
                    </a:prstGeom>
                  </pic:spPr>
                </pic:pic>
              </a:graphicData>
            </a:graphic>
          </wp:inline>
        </w:drawing>
      </w:r>
    </w:p>
    <w:p w14:paraId="46CCA09F" w14:textId="0D77BDF1" w:rsidR="00062D68" w:rsidRPr="0076122E" w:rsidRDefault="00062D68" w:rsidP="00C9112C">
      <w:pPr>
        <w:rPr>
          <w:szCs w:val="24"/>
        </w:rPr>
      </w:pPr>
      <w:r w:rsidRPr="00062D68">
        <w:rPr>
          <w:noProof/>
          <w:sz w:val="22"/>
          <w:szCs w:val="24"/>
        </w:rPr>
        <w:drawing>
          <wp:inline distT="0" distB="0" distL="0" distR="0" wp14:anchorId="45BE748F" wp14:editId="62EBDD42">
            <wp:extent cx="5760720" cy="2915920"/>
            <wp:effectExtent l="0" t="0" r="0" b="0"/>
            <wp:docPr id="3871293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29339" name=""/>
                    <pic:cNvPicPr/>
                  </pic:nvPicPr>
                  <pic:blipFill>
                    <a:blip r:embed="rId35"/>
                    <a:stretch>
                      <a:fillRect/>
                    </a:stretch>
                  </pic:blipFill>
                  <pic:spPr>
                    <a:xfrm>
                      <a:off x="0" y="0"/>
                      <a:ext cx="5760720" cy="2915920"/>
                    </a:xfrm>
                    <a:prstGeom prst="rect">
                      <a:avLst/>
                    </a:prstGeom>
                  </pic:spPr>
                </pic:pic>
              </a:graphicData>
            </a:graphic>
          </wp:inline>
        </w:drawing>
      </w:r>
    </w:p>
    <w:p w14:paraId="06D2C3B1" w14:textId="77777777" w:rsidR="00062D68" w:rsidRDefault="00062D68">
      <w:pPr>
        <w:spacing w:line="259" w:lineRule="auto"/>
        <w:jc w:val="left"/>
        <w:rPr>
          <w:b/>
          <w:bCs/>
          <w:szCs w:val="24"/>
        </w:rPr>
      </w:pPr>
      <w:r>
        <w:rPr>
          <w:b/>
          <w:bCs/>
          <w:sz w:val="22"/>
          <w:szCs w:val="24"/>
        </w:rPr>
        <w:br w:type="page"/>
      </w:r>
    </w:p>
    <w:p w14:paraId="334ACDDE" w14:textId="0D94216B" w:rsidR="005141AE" w:rsidRDefault="005141AE" w:rsidP="00C9112C">
      <w:pPr>
        <w:rPr>
          <w:b/>
          <w:bCs/>
          <w:szCs w:val="24"/>
        </w:rPr>
      </w:pPr>
      <w:r>
        <w:rPr>
          <w:b/>
          <w:bCs/>
          <w:sz w:val="22"/>
          <w:szCs w:val="24"/>
        </w:rPr>
        <w:lastRenderedPageBreak/>
        <w:t>Kontekst: Oferta Sprzedaży</w:t>
      </w:r>
    </w:p>
    <w:p w14:paraId="5C9D1141" w14:textId="77C0C460" w:rsidR="005141AE" w:rsidRDefault="00B21BC9" w:rsidP="00C9112C">
      <w:pPr>
        <w:rPr>
          <w:szCs w:val="24"/>
        </w:rPr>
      </w:pPr>
      <w:r w:rsidRPr="00B21BC9">
        <w:rPr>
          <w:sz w:val="22"/>
          <w:szCs w:val="24"/>
        </w:rPr>
        <w:t>Moduł odpowiedzialny za zarządzanie katalogiem produktów przeznaczonych do zbycia detalicznego. Wydzielenie tego kontekstu pozwala na precyzyjne odseparowanie logiki towarów zbywalnych jednorazowo od tych o cyklicznym charakterze wynajmu</w:t>
      </w:r>
      <w:r>
        <w:rPr>
          <w:sz w:val="22"/>
          <w:szCs w:val="24"/>
        </w:rPr>
        <w:t>.</w:t>
      </w:r>
    </w:p>
    <w:p w14:paraId="0032C8F7" w14:textId="5762F4CD" w:rsidR="000D39C1" w:rsidRPr="000D39C1" w:rsidRDefault="000D39C1" w:rsidP="00C9112C">
      <w:pPr>
        <w:rPr>
          <w:b/>
          <w:bCs/>
          <w:szCs w:val="24"/>
        </w:rPr>
      </w:pPr>
      <w:r>
        <w:rPr>
          <w:b/>
          <w:bCs/>
          <w:sz w:val="22"/>
          <w:szCs w:val="24"/>
        </w:rPr>
        <w:t xml:space="preserve">Opis procesów: </w:t>
      </w:r>
      <w:r w:rsidR="00223A5C" w:rsidRPr="00223A5C">
        <w:rPr>
          <w:sz w:val="22"/>
          <w:szCs w:val="24"/>
        </w:rPr>
        <w:t>Pracownik zarządza asortymentem, wprowadzając do systemu nowe produkty oraz edytując istniejące parametry handlowe, ze szczególnym uwzględnieniem cen sprzedaży oraz powiązanych typów sprzętu. Moduł ten dostarcza niezbędnych danych słownikowych dla procesu realizacji sprzedaży w kontekście transakcyjnym.</w:t>
      </w:r>
    </w:p>
    <w:p w14:paraId="14DFED54" w14:textId="27343A10" w:rsidR="00B21BC9" w:rsidRDefault="00B21BC9" w:rsidP="00C9112C">
      <w:pPr>
        <w:rPr>
          <w:szCs w:val="24"/>
        </w:rPr>
      </w:pPr>
      <w:r w:rsidRPr="00B21BC9">
        <w:rPr>
          <w:noProof/>
          <w:sz w:val="22"/>
          <w:szCs w:val="24"/>
        </w:rPr>
        <w:drawing>
          <wp:inline distT="0" distB="0" distL="0" distR="0" wp14:anchorId="19A43914" wp14:editId="69EE774C">
            <wp:extent cx="5760720" cy="1564005"/>
            <wp:effectExtent l="0" t="0" r="0" b="0"/>
            <wp:docPr id="655752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234" name=""/>
                    <pic:cNvPicPr/>
                  </pic:nvPicPr>
                  <pic:blipFill>
                    <a:blip r:embed="rId36"/>
                    <a:stretch>
                      <a:fillRect/>
                    </a:stretch>
                  </pic:blipFill>
                  <pic:spPr>
                    <a:xfrm>
                      <a:off x="0" y="0"/>
                      <a:ext cx="5760720" cy="1564005"/>
                    </a:xfrm>
                    <a:prstGeom prst="rect">
                      <a:avLst/>
                    </a:prstGeom>
                  </pic:spPr>
                </pic:pic>
              </a:graphicData>
            </a:graphic>
          </wp:inline>
        </w:drawing>
      </w:r>
    </w:p>
    <w:p w14:paraId="3C7ADDAA" w14:textId="654905DB" w:rsidR="00062D68" w:rsidRDefault="00497E84" w:rsidP="00C9112C">
      <w:pPr>
        <w:rPr>
          <w:szCs w:val="24"/>
        </w:rPr>
      </w:pPr>
      <w:r w:rsidRPr="00497E84">
        <w:rPr>
          <w:noProof/>
          <w:sz w:val="22"/>
          <w:szCs w:val="24"/>
        </w:rPr>
        <w:drawing>
          <wp:inline distT="0" distB="0" distL="0" distR="0" wp14:anchorId="3D728397" wp14:editId="5BA78858">
            <wp:extent cx="5760720" cy="2520315"/>
            <wp:effectExtent l="0" t="0" r="0" b="0"/>
            <wp:docPr id="5732463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46373" name=""/>
                    <pic:cNvPicPr/>
                  </pic:nvPicPr>
                  <pic:blipFill>
                    <a:blip r:embed="rId37"/>
                    <a:stretch>
                      <a:fillRect/>
                    </a:stretch>
                  </pic:blipFill>
                  <pic:spPr>
                    <a:xfrm>
                      <a:off x="0" y="0"/>
                      <a:ext cx="5760720" cy="2520315"/>
                    </a:xfrm>
                    <a:prstGeom prst="rect">
                      <a:avLst/>
                    </a:prstGeom>
                  </pic:spPr>
                </pic:pic>
              </a:graphicData>
            </a:graphic>
          </wp:inline>
        </w:drawing>
      </w:r>
    </w:p>
    <w:p w14:paraId="563CE33B" w14:textId="77777777" w:rsidR="005C13A7" w:rsidRDefault="005C13A7">
      <w:pPr>
        <w:spacing w:line="259" w:lineRule="auto"/>
        <w:jc w:val="left"/>
        <w:rPr>
          <w:b/>
          <w:bCs/>
          <w:szCs w:val="24"/>
        </w:rPr>
      </w:pPr>
      <w:r>
        <w:rPr>
          <w:b/>
          <w:bCs/>
          <w:sz w:val="22"/>
          <w:szCs w:val="24"/>
        </w:rPr>
        <w:br w:type="page"/>
      </w:r>
    </w:p>
    <w:p w14:paraId="5DA2A4B8" w14:textId="1E08E4C4" w:rsidR="0076122E" w:rsidRDefault="0076122E" w:rsidP="00C9112C">
      <w:pPr>
        <w:rPr>
          <w:b/>
          <w:bCs/>
          <w:szCs w:val="24"/>
        </w:rPr>
      </w:pPr>
      <w:r>
        <w:rPr>
          <w:b/>
          <w:bCs/>
          <w:sz w:val="22"/>
          <w:szCs w:val="24"/>
        </w:rPr>
        <w:lastRenderedPageBreak/>
        <w:t>Kontekst: Oferta Wypożyczenia</w:t>
      </w:r>
    </w:p>
    <w:p w14:paraId="03648311" w14:textId="2A6D66F9" w:rsidR="0076122E" w:rsidRDefault="00713B81" w:rsidP="00C9112C">
      <w:pPr>
        <w:rPr>
          <w:szCs w:val="24"/>
        </w:rPr>
      </w:pPr>
      <w:r w:rsidRPr="00713B81">
        <w:rPr>
          <w:sz w:val="22"/>
          <w:szCs w:val="24"/>
        </w:rPr>
        <w:t>Obszar biznesowy zarządzający usługami wynajmu oraz monitorowaniem statusu i obiegu sprzętu udostępnianego czasowo. Cykl życia sprzętu w tym kontekście jest ciągły i wymaga stałego śledzenia.</w:t>
      </w:r>
    </w:p>
    <w:p w14:paraId="7A35AFEF" w14:textId="35627AAC" w:rsidR="00223A5C" w:rsidRPr="00223A5C" w:rsidRDefault="00223A5C" w:rsidP="00C9112C">
      <w:pPr>
        <w:rPr>
          <w:b/>
          <w:bCs/>
          <w:szCs w:val="24"/>
        </w:rPr>
      </w:pPr>
      <w:r>
        <w:rPr>
          <w:b/>
          <w:bCs/>
          <w:sz w:val="22"/>
          <w:szCs w:val="24"/>
        </w:rPr>
        <w:t xml:space="preserve">Opis procesów: </w:t>
      </w:r>
      <w:r w:rsidR="005C13A7" w:rsidRPr="005C13A7">
        <w:rPr>
          <w:sz w:val="22"/>
          <w:szCs w:val="24"/>
        </w:rPr>
        <w:t>Pracownik w ramach dodawania lub edycji sprzętu definiuje specyficzne parametry dla wynajmu, takie jak cena wypożyczenia czy status dostępności egzemplarza. Kontekst ten pozwala pracownikowi na przeglądanie historii wynajmów konkretnych egzemplarzy. Z perspektywy klienta, udostępniona jest funkcja zdalnego sprawdzania statusu swojego wynajmu za pośrednictwem platformy internetowej</w:t>
      </w:r>
      <w:r w:rsidR="005C13A7">
        <w:rPr>
          <w:sz w:val="22"/>
          <w:szCs w:val="24"/>
        </w:rPr>
        <w:t>.</w:t>
      </w:r>
    </w:p>
    <w:p w14:paraId="12FF5495" w14:textId="685C993D" w:rsidR="0076122E" w:rsidRPr="0076122E" w:rsidRDefault="0076122E" w:rsidP="00C9112C">
      <w:pPr>
        <w:rPr>
          <w:b/>
          <w:bCs/>
          <w:szCs w:val="24"/>
        </w:rPr>
      </w:pPr>
      <w:r w:rsidRPr="007F6EAE">
        <w:rPr>
          <w:b/>
          <w:bCs/>
          <w:noProof/>
          <w:sz w:val="22"/>
          <w:szCs w:val="24"/>
        </w:rPr>
        <w:drawing>
          <wp:inline distT="0" distB="0" distL="0" distR="0" wp14:anchorId="436FB371" wp14:editId="4834C466">
            <wp:extent cx="5760720" cy="2078355"/>
            <wp:effectExtent l="0" t="0" r="0" b="0"/>
            <wp:docPr id="14758420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42009" name=""/>
                    <pic:cNvPicPr/>
                  </pic:nvPicPr>
                  <pic:blipFill>
                    <a:blip r:embed="rId38"/>
                    <a:stretch>
                      <a:fillRect/>
                    </a:stretch>
                  </pic:blipFill>
                  <pic:spPr>
                    <a:xfrm>
                      <a:off x="0" y="0"/>
                      <a:ext cx="5760720" cy="2078355"/>
                    </a:xfrm>
                    <a:prstGeom prst="rect">
                      <a:avLst/>
                    </a:prstGeom>
                  </pic:spPr>
                </pic:pic>
              </a:graphicData>
            </a:graphic>
          </wp:inline>
        </w:drawing>
      </w:r>
    </w:p>
    <w:p w14:paraId="1007DA55" w14:textId="3763AA8F" w:rsidR="00B21BC9" w:rsidRPr="005141AE" w:rsidRDefault="00497E84" w:rsidP="00C9112C">
      <w:pPr>
        <w:rPr>
          <w:szCs w:val="24"/>
        </w:rPr>
      </w:pPr>
      <w:r w:rsidRPr="00497E84">
        <w:rPr>
          <w:noProof/>
          <w:sz w:val="22"/>
          <w:szCs w:val="24"/>
        </w:rPr>
        <w:drawing>
          <wp:inline distT="0" distB="0" distL="0" distR="0" wp14:anchorId="05930DD7" wp14:editId="26D0E3DA">
            <wp:extent cx="5760720" cy="3610610"/>
            <wp:effectExtent l="0" t="0" r="0" b="8890"/>
            <wp:docPr id="12605573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7336" name=""/>
                    <pic:cNvPicPr/>
                  </pic:nvPicPr>
                  <pic:blipFill>
                    <a:blip r:embed="rId39"/>
                    <a:stretch>
                      <a:fillRect/>
                    </a:stretch>
                  </pic:blipFill>
                  <pic:spPr>
                    <a:xfrm>
                      <a:off x="0" y="0"/>
                      <a:ext cx="5760720" cy="3610610"/>
                    </a:xfrm>
                    <a:prstGeom prst="rect">
                      <a:avLst/>
                    </a:prstGeom>
                  </pic:spPr>
                </pic:pic>
              </a:graphicData>
            </a:graphic>
          </wp:inline>
        </w:drawing>
      </w:r>
    </w:p>
    <w:p>
      <w:r>
        <w:rPr>
          <w:sz w:val="22"/>
        </w:rPr>
        <w:br w:type="page"/>
      </w:r>
    </w:p>
    <w:p>
      <w:pPr>
        <w:pStyle w:val="Nagwek1"/>
        <w:spacing w:after="80"/>
        <w:jc w:val="left"/>
      </w:pPr>
      <w:r>
        <w:t>Projekt</w:t>
      </w:r>
    </w:p>
    <w:p>
      <w:pPr>
        <w:pStyle w:val="Nagwek2"/>
        <w:spacing w:after="80"/>
        <w:jc w:val="left"/>
      </w:pPr>
      <w:r>
        <w:t>Założenia projektowe</w:t>
      </w:r>
    </w:p>
    <w:p>
      <w:pPr>
        <w:spacing w:after="80"/>
        <w:jc w:val="left"/>
      </w:pPr>
      <w:r>
        <w:rPr>
          <w:sz w:val="22"/>
        </w:rPr>
        <w:t>Projekt aplikacji został przygotowany w stylu Domain-Driven Design. Kod podzielono na konteksty ograniczone reprezentowane przez pakiety Java, a przypadki użycia umieszczono w warstwie aplikacyjnej jako osobne serwisy transakcyjne.</w:t>
      </w:r>
    </w:p>
    <w:p>
      <w:pPr>
        <w:pStyle w:val="Nagwek3"/>
        <w:spacing w:after="80"/>
        <w:jc w:val="left"/>
      </w:pPr>
      <w:r>
        <w:t>Struktura modelu</w:t>
      </w:r>
    </w:p>
    <w:p>
      <w:pPr>
        <w:spacing w:after="80"/>
        <w:jc w:val="left"/>
      </w:pPr>
    </w:p>
    <w:p>
      <w:pPr>
        <w:pStyle w:val="Akapitzlist"/>
        <w:spacing w:after="80"/>
        <w:ind w:left="360" w:hanging="173"/>
        <w:jc w:val="left"/>
        <w:numPr>
          <w:ilvl w:val="0"/>
          <w:numId w:val="3"/>
        </w:numPr>
      </w:pPr>
      <w:r>
        <w:t>Encje dziedziny są mapowane na encje JPA i dziedziczą po klasie bazowej BaseEntity.</w:t>
      </w:r>
    </w:p>
    <w:p>
      <w:pPr>
        <w:spacing w:after="80"/>
        <w:jc w:val="left"/>
      </w:pPr>
    </w:p>
    <w:p>
      <w:pPr>
        <w:pStyle w:val="Akapitzlist"/>
        <w:spacing w:after="80"/>
        <w:ind w:left="360" w:hanging="173"/>
        <w:jc w:val="left"/>
        <w:numPr>
          <w:ilvl w:val="0"/>
          <w:numId w:val="3"/>
        </w:numPr>
      </w:pPr>
      <w:r>
        <w:t>Konteksty ograniczone są modelowane jako pakiety: accounts, customers, salesoffers, rentaloffers oraz transactions.</w:t>
      </w:r>
    </w:p>
    <w:p>
      <w:pPr>
        <w:spacing w:after="80"/>
        <w:jc w:val="left"/>
      </w:pPr>
    </w:p>
    <w:p>
      <w:pPr>
        <w:pStyle w:val="Akapitzlist"/>
        <w:spacing w:after="80"/>
        <w:ind w:left="360" w:hanging="173"/>
        <w:jc w:val="left"/>
        <w:numPr>
          <w:ilvl w:val="0"/>
          <w:numId w:val="3"/>
        </w:numPr>
      </w:pPr>
      <w:r>
        <w:t>Identyfikatory przekazywane między kontekstami są wydzielone do shared kernel jako obiekty CustomerId, SalesOfferId, RentalOfferId, EquipmentId oraz EquipmentTypeId.</w:t>
      </w:r>
    </w:p>
    <w:p>
      <w:pPr>
        <w:spacing w:after="80"/>
        <w:jc w:val="left"/>
      </w:pPr>
    </w:p>
    <w:p>
      <w:pPr>
        <w:pStyle w:val="Akapitzlist"/>
        <w:spacing w:after="80"/>
        <w:ind w:left="360" w:hanging="173"/>
        <w:jc w:val="left"/>
        <w:numPr>
          <w:ilvl w:val="0"/>
          <w:numId w:val="3"/>
        </w:numPr>
      </w:pPr>
      <w:r>
        <w:t>Agregaty są tworzone oraz modyfikowane przez metody fabryczne i metody domenowe, dzięki czemu walidacja pozostaje blisko reguł biznesowych.</w:t>
      </w:r>
    </w:p>
    <w:p>
      <w:pPr>
        <w:spacing w:after="80"/>
        <w:jc w:val="left"/>
      </w:pPr>
    </w:p>
    <w:p>
      <w:pPr>
        <w:pStyle w:val="Akapitzlist"/>
        <w:spacing w:after="80"/>
        <w:ind w:left="360" w:hanging="173"/>
        <w:jc w:val="left"/>
        <w:numPr>
          <w:ilvl w:val="0"/>
          <w:numId w:val="3"/>
        </w:numPr>
      </w:pPr>
      <w:r>
        <w:t>Repozytoria dziedziny rozszerzają JpaRepository i są używane przez przypadki użycia w warstwie aplikacyjnej.</w:t>
      </w:r>
    </w:p>
    <w:p>
      <w:pPr>
        <w:pStyle w:val="Nagwek3"/>
        <w:spacing w:after="80"/>
        <w:jc w:val="left"/>
      </w:pPr>
      <w:r>
        <w:t>Odpowiedzialność warstw</w:t>
      </w:r>
    </w:p>
    <w:p>
      <w:pPr>
        <w:spacing w:after="80"/>
        <w:jc w:val="left"/>
      </w:pPr>
    </w:p>
    <w:p>
      <w:pPr>
        <w:pStyle w:val="Akapitzlist"/>
        <w:spacing w:after="80"/>
        <w:ind w:left="360" w:hanging="173"/>
        <w:jc w:val="left"/>
        <w:numPr>
          <w:ilvl w:val="0"/>
          <w:numId w:val="3"/>
        </w:numPr>
      </w:pPr>
      <w:r>
        <w:t>Warstwa domeny przechowuje encje, statusy, fabryki, walidację i reguły zmiany stanów.</w:t>
      </w:r>
    </w:p>
    <w:p>
      <w:pPr>
        <w:spacing w:after="80"/>
        <w:jc w:val="left"/>
      </w:pPr>
    </w:p>
    <w:p>
      <w:pPr>
        <w:pStyle w:val="Akapitzlist"/>
        <w:spacing w:after="80"/>
        <w:ind w:left="360" w:hanging="173"/>
        <w:jc w:val="left"/>
        <w:numPr>
          <w:ilvl w:val="0"/>
          <w:numId w:val="3"/>
        </w:numPr>
      </w:pPr>
      <w:r>
        <w:t>Warstwa aplikacyjna koordynuje przypadki użycia, transakcje i komunikację między repozytoriami różnych kontekstów.</w:t>
      </w:r>
    </w:p>
    <w:p>
      <w:pPr>
        <w:spacing w:after="80"/>
        <w:jc w:val="left"/>
      </w:pPr>
    </w:p>
    <w:p>
      <w:pPr>
        <w:pStyle w:val="Akapitzlist"/>
        <w:spacing w:after="80"/>
        <w:ind w:left="360" w:hanging="173"/>
        <w:jc w:val="left"/>
        <w:numPr>
          <w:ilvl w:val="0"/>
          <w:numId w:val="3"/>
        </w:numPr>
      </w:pPr>
      <w:r>
        <w:t>Warstwa REST udostępnia operacje systemu przez kontrolery Spring MVC i dedykowane obiekty żądań.</w:t>
      </w:r>
    </w:p>
    <w:p>
      <w:pPr>
        <w:spacing w:after="80"/>
        <w:jc w:val="left"/>
      </w:pPr>
    </w:p>
    <w:p>
      <w:pPr>
        <w:pStyle w:val="Akapitzlist"/>
        <w:spacing w:after="80"/>
        <w:ind w:left="360" w:hanging="173"/>
        <w:jc w:val="left"/>
        <w:numPr>
          <w:ilvl w:val="0"/>
          <w:numId w:val="3"/>
        </w:numPr>
      </w:pPr>
      <w:r>
        <w:t>Wspólna obsługa błędów mapuje błędy walidacji na HTTP 400 oraz konflikty stanu biznesowego na HTTP 409.</w:t>
      </w:r>
    </w:p>
    <w:p>
      <w:pPr>
        <w:pStyle w:val="Nagwek3"/>
        <w:spacing w:after="80"/>
        <w:jc w:val="left"/>
      </w:pPr>
      <w:r>
        <w:t>Technologie</w:t>
      </w:r>
    </w:p>
    <w:p>
      <w:pPr>
        <w:spacing w:after="80"/>
        <w:jc w:val="left"/>
      </w:pPr>
    </w:p>
    <w:p>
      <w:pPr>
        <w:pStyle w:val="Akapitzlist"/>
        <w:spacing w:after="80"/>
        <w:ind w:left="360" w:hanging="173"/>
        <w:jc w:val="left"/>
        <w:numPr>
          <w:ilvl w:val="0"/>
          <w:numId w:val="3"/>
        </w:numPr>
      </w:pPr>
      <w:r>
        <w:t>Java 21, Spring Boot 4, Spring Web MVC, Spring Data JPA.</w:t>
      </w:r>
    </w:p>
    <w:p>
      <w:pPr>
        <w:spacing w:after="80"/>
        <w:jc w:val="left"/>
      </w:pPr>
    </w:p>
    <w:p>
      <w:pPr>
        <w:pStyle w:val="Akapitzlist"/>
        <w:spacing w:after="80"/>
        <w:ind w:left="360" w:hanging="173"/>
        <w:jc w:val="left"/>
        <w:numPr>
          <w:ilvl w:val="0"/>
          <w:numId w:val="3"/>
        </w:numPr>
      </w:pPr>
      <w:r>
        <w:t>Baza danych H2 z automatyczną aktualizacją schematu w środowisku lokalnym.</w:t>
      </w:r>
    </w:p>
    <w:p>
      <w:pPr>
        <w:spacing w:after="80"/>
        <w:jc w:val="left"/>
      </w:pPr>
    </w:p>
    <w:p>
      <w:pPr>
        <w:pStyle w:val="Akapitzlist"/>
        <w:spacing w:after="80"/>
        <w:ind w:left="360" w:hanging="173"/>
        <w:jc w:val="left"/>
        <w:numPr>
          <w:ilvl w:val="0"/>
          <w:numId w:val="3"/>
        </w:numPr>
      </w:pPr>
      <w:r>
        <w:t>Swagger/OpenAPI udostępniany pod adresem /swagger-ui.html.</w:t>
      </w:r>
    </w:p>
    <w:p>
      <w:pPr>
        <w:spacing w:after="80"/>
        <w:jc w:val="left"/>
      </w:pPr>
    </w:p>
    <w:p>
      <w:pPr>
        <w:pStyle w:val="Akapitzlist"/>
        <w:spacing w:after="80"/>
        <w:ind w:left="360" w:hanging="173"/>
        <w:jc w:val="left"/>
        <w:numPr>
          <w:ilvl w:val="0"/>
          <w:numId w:val="3"/>
        </w:numPr>
      </w:pPr>
      <w:r>
        <w:t>Lombok do ograniczenia kodu technicznego encji i komponentów aplikacyjnych.</w:t>
      </w:r>
    </w:p>
    <w:p>
      <w:pPr>
        <w:spacing w:after="80"/>
        <w:jc w:val="left"/>
      </w:pPr>
    </w:p>
    <w:p>
      <w:pPr>
        <w:pStyle w:val="Akapitzlist"/>
        <w:spacing w:after="80"/>
        <w:ind w:left="360" w:hanging="173"/>
        <w:jc w:val="left"/>
        <w:numPr>
          <w:ilvl w:val="0"/>
          <w:numId w:val="3"/>
        </w:numPr>
      </w:pPr>
      <w:r>
        <w:t>JUnit 5 oraz testy Spring Boot dla kluczowych przypadków użycia transakcji.</w:t>
      </w:r>
    </w:p>
    <w:p>
      <w:pPr>
        <w:pStyle w:val="Nagwek2"/>
        <w:spacing w:after="80"/>
        <w:jc w:val="left"/>
      </w:pPr>
      <w:r>
        <w:t>Model projektowy</w:t>
      </w:r>
    </w:p>
    <w:p>
      <w:pPr>
        <w:spacing w:after="80"/>
        <w:jc w:val="left"/>
      </w:pPr>
      <w:r>
        <w:rPr>
          <w:sz w:val="22"/>
        </w:rPr>
        <w:t>W obecnym stanie repozytorium zaimplementowano główne agregaty potrzebne do obsługi klientów, ofert sprzedaży, ofert wypożyczeń, rezerwacji oraz transakcji. Poniższe zestawienie opisuje odpowiedzialności kontekstów na podstawie aktualnego kodu.</w:t>
      </w:r>
    </w:p>
    <w:tbl>
      <w:tblPr>
        <w:tblStyle w:val="Tabela-Siatka"/>
        <w:tblW w:type="auto" w:w="0"/>
        <w:jc w:val="center"/>
        <w:tblLayout w:type="autofit"/>
        <w:tblLook w:firstColumn="1" w:firstRow="1" w:lastColumn="0" w:lastRow="0" w:noHBand="0" w:noVBand="1" w:val="04A0"/>
      </w:tblPr>
      <w:tblGrid>
        <w:gridCol w:w="3024"/>
        <w:gridCol w:w="3024"/>
        <w:gridCol w:w="3024"/>
      </w:tblGrid>
      <w:tr>
        <w:tc>
          <w:tcPr>
            <w:tcW w:type="dxa" w:w="2160"/>
            <w:vAlign w:val="center"/>
            <w:shd w:fill="D9EAF7"/>
          </w:tcPr>
          <w:p>
            <w:pPr>
              <w:spacing w:after="0" w:line="240" w:lineRule="auto"/>
              <w:jc w:val="left"/>
            </w:pPr>
            <w:r>
              <w:rPr>
                <w:b/>
                <w:sz w:val="17"/>
              </w:rPr>
            </w:r>
            <w:r>
              <w:rPr>
                <w:b/>
                <w:sz w:val="17"/>
              </w:rPr>
              <w:t>Kontekst</w:t>
            </w:r>
          </w:p>
        </w:tc>
        <w:tc>
          <w:tcPr>
            <w:tcW w:type="dxa" w:w="2592"/>
            <w:vAlign w:val="center"/>
            <w:shd w:fill="D9EAF7"/>
          </w:tcPr>
          <w:p>
            <w:pPr>
              <w:spacing w:after="0" w:line="240" w:lineRule="auto"/>
              <w:jc w:val="left"/>
            </w:pPr>
            <w:r>
              <w:rPr>
                <w:b/>
                <w:sz w:val="17"/>
              </w:rPr>
            </w:r>
            <w:r>
              <w:rPr>
                <w:b/>
                <w:sz w:val="17"/>
              </w:rPr>
              <w:t>Agregaty / encje</w:t>
            </w:r>
          </w:p>
        </w:tc>
        <w:tc>
          <w:tcPr>
            <w:tcW w:type="dxa" w:w="4608"/>
            <w:vAlign w:val="center"/>
            <w:shd w:fill="D9EAF7"/>
          </w:tcPr>
          <w:p>
            <w:pPr>
              <w:spacing w:after="0" w:line="240" w:lineRule="auto"/>
              <w:jc w:val="left"/>
            </w:pPr>
            <w:r>
              <w:rPr>
                <w:b/>
                <w:sz w:val="17"/>
              </w:rPr>
            </w:r>
            <w:r>
              <w:rPr>
                <w:b/>
                <w:sz w:val="17"/>
              </w:rPr>
              <w:t>Odpowiedzialność</w:t>
            </w:r>
          </w:p>
        </w:tc>
      </w:tr>
      <w:tr>
        <w:tc>
          <w:tcPr>
            <w:tcW w:type="dxa" w:w="2160"/>
            <w:vAlign w:val="center"/>
          </w:tcPr>
          <w:p>
            <w:pPr>
              <w:spacing w:after="0" w:line="240" w:lineRule="auto"/>
              <w:jc w:val="left"/>
            </w:pPr>
            <w:r>
              <w:rPr>
                <w:sz w:val="17"/>
              </w:rPr>
            </w:r>
            <w:r>
              <w:rPr>
                <w:b w:val="0"/>
                <w:sz w:val="17"/>
              </w:rPr>
              <w:t>Konto Użytkownika</w:t>
            </w:r>
          </w:p>
        </w:tc>
        <w:tc>
          <w:tcPr>
            <w:tcW w:type="dxa" w:w="2592"/>
            <w:vAlign w:val="center"/>
          </w:tcPr>
          <w:p>
            <w:pPr>
              <w:spacing w:after="0" w:line="240" w:lineRule="auto"/>
              <w:jc w:val="left"/>
            </w:pPr>
            <w:r>
              <w:rPr>
                <w:sz w:val="17"/>
              </w:rPr>
            </w:r>
            <w:r>
              <w:rPr>
                <w:b w:val="0"/>
                <w:sz w:val="17"/>
              </w:rPr>
              <w:t>UserAccount</w:t>
            </w:r>
          </w:p>
        </w:tc>
        <w:tc>
          <w:tcPr>
            <w:tcW w:type="dxa" w:w="4608"/>
            <w:vAlign w:val="center"/>
          </w:tcPr>
          <w:p>
            <w:pPr>
              <w:spacing w:after="0" w:line="240" w:lineRule="auto"/>
              <w:jc w:val="left"/>
            </w:pPr>
            <w:r>
              <w:rPr>
                <w:sz w:val="17"/>
              </w:rPr>
            </w:r>
            <w:r>
              <w:rPr>
                <w:b w:val="0"/>
                <w:sz w:val="17"/>
              </w:rPr>
              <w:t>Przechowywanie danych kont pracowników, roli, stanowiska i aktywności konta.</w:t>
            </w:r>
          </w:p>
        </w:tc>
      </w:tr>
      <w:tr>
        <w:tc>
          <w:tcPr>
            <w:tcW w:type="dxa" w:w="2160"/>
            <w:vAlign w:val="center"/>
          </w:tcPr>
          <w:p>
            <w:pPr>
              <w:spacing w:after="0" w:line="240" w:lineRule="auto"/>
              <w:jc w:val="left"/>
            </w:pPr>
            <w:r>
              <w:rPr>
                <w:sz w:val="17"/>
              </w:rPr>
            </w:r>
            <w:r>
              <w:rPr>
                <w:b w:val="0"/>
                <w:sz w:val="17"/>
              </w:rPr>
              <w:t>Klienci</w:t>
            </w:r>
          </w:p>
        </w:tc>
        <w:tc>
          <w:tcPr>
            <w:tcW w:type="dxa" w:w="2592"/>
            <w:vAlign w:val="center"/>
          </w:tcPr>
          <w:p>
            <w:pPr>
              <w:spacing w:after="0" w:line="240" w:lineRule="auto"/>
              <w:jc w:val="left"/>
            </w:pPr>
            <w:r>
              <w:rPr>
                <w:sz w:val="17"/>
              </w:rPr>
            </w:r>
            <w:r>
              <w:rPr>
                <w:b w:val="0"/>
                <w:sz w:val="17"/>
              </w:rPr>
              <w:t>Customer</w:t>
            </w:r>
          </w:p>
        </w:tc>
        <w:tc>
          <w:tcPr>
            <w:tcW w:type="dxa" w:w="4608"/>
            <w:vAlign w:val="center"/>
          </w:tcPr>
          <w:p>
            <w:pPr>
              <w:spacing w:after="0" w:line="240" w:lineRule="auto"/>
              <w:jc w:val="left"/>
            </w:pPr>
            <w:r>
              <w:rPr>
                <w:sz w:val="17"/>
              </w:rPr>
            </w:r>
            <w:r>
              <w:rPr>
                <w:b w:val="0"/>
                <w:sz w:val="17"/>
              </w:rPr>
              <w:t>Rejestrowanie i aktualizacja kartotek klientów wraz z danymi kontaktowymi.</w:t>
            </w:r>
          </w:p>
        </w:tc>
      </w:tr>
      <w:tr>
        <w:tc>
          <w:tcPr>
            <w:tcW w:type="dxa" w:w="2160"/>
            <w:vAlign w:val="center"/>
          </w:tcPr>
          <w:p>
            <w:pPr>
              <w:spacing w:after="0" w:line="240" w:lineRule="auto"/>
              <w:jc w:val="left"/>
            </w:pPr>
            <w:r>
              <w:rPr>
                <w:sz w:val="17"/>
              </w:rPr>
            </w:r>
            <w:r>
              <w:rPr>
                <w:b w:val="0"/>
                <w:sz w:val="17"/>
              </w:rPr>
              <w:t>Oferta Sprzedaży</w:t>
            </w:r>
          </w:p>
        </w:tc>
        <w:tc>
          <w:tcPr>
            <w:tcW w:type="dxa" w:w="2592"/>
            <w:vAlign w:val="center"/>
          </w:tcPr>
          <w:p>
            <w:pPr>
              <w:spacing w:after="0" w:line="240" w:lineRule="auto"/>
              <w:jc w:val="left"/>
            </w:pPr>
            <w:r>
              <w:rPr>
                <w:sz w:val="17"/>
              </w:rPr>
            </w:r>
            <w:r>
              <w:rPr>
                <w:b w:val="0"/>
                <w:sz w:val="17"/>
              </w:rPr>
              <w:t>SalesOffer</w:t>
            </w:r>
          </w:p>
        </w:tc>
        <w:tc>
          <w:tcPr>
            <w:tcW w:type="dxa" w:w="4608"/>
            <w:vAlign w:val="center"/>
          </w:tcPr>
          <w:p>
            <w:pPr>
              <w:spacing w:after="0" w:line="240" w:lineRule="auto"/>
              <w:jc w:val="left"/>
            </w:pPr>
            <w:r>
              <w:rPr>
                <w:sz w:val="17"/>
              </w:rPr>
            </w:r>
            <w:r>
              <w:rPr>
                <w:b w:val="0"/>
                <w:sz w:val="17"/>
              </w:rPr>
              <w:t>Zarządzanie ofertą sprzętu przeznaczonego do sprzedaży, ceną oraz statusem aktywności oferty.</w:t>
            </w:r>
          </w:p>
        </w:tc>
      </w:tr>
      <w:tr>
        <w:tc>
          <w:tcPr>
            <w:tcW w:type="dxa" w:w="2160"/>
            <w:vAlign w:val="center"/>
          </w:tcPr>
          <w:p>
            <w:pPr>
              <w:spacing w:after="0" w:line="240" w:lineRule="auto"/>
              <w:jc w:val="left"/>
            </w:pPr>
            <w:r>
              <w:rPr>
                <w:sz w:val="17"/>
              </w:rPr>
            </w:r>
            <w:r>
              <w:rPr>
                <w:b w:val="0"/>
                <w:sz w:val="17"/>
              </w:rPr>
              <w:t>Oferta Wypożyczenia</w:t>
            </w:r>
          </w:p>
        </w:tc>
        <w:tc>
          <w:tcPr>
            <w:tcW w:type="dxa" w:w="2592"/>
            <w:vAlign w:val="center"/>
          </w:tcPr>
          <w:p>
            <w:pPr>
              <w:spacing w:after="0" w:line="240" w:lineRule="auto"/>
              <w:jc w:val="left"/>
            </w:pPr>
            <w:r>
              <w:rPr>
                <w:sz w:val="17"/>
              </w:rPr>
            </w:r>
            <w:r>
              <w:rPr>
                <w:b w:val="0"/>
                <w:sz w:val="17"/>
              </w:rPr>
              <w:t>RentalOffer, Equipment, Reservation</w:t>
            </w:r>
          </w:p>
        </w:tc>
        <w:tc>
          <w:tcPr>
            <w:tcW w:type="dxa" w:w="4608"/>
            <w:vAlign w:val="center"/>
          </w:tcPr>
          <w:p>
            <w:pPr>
              <w:spacing w:after="0" w:line="240" w:lineRule="auto"/>
              <w:jc w:val="left"/>
            </w:pPr>
            <w:r>
              <w:rPr>
                <w:sz w:val="17"/>
              </w:rPr>
            </w:r>
            <w:r>
              <w:rPr>
                <w:b w:val="0"/>
                <w:sz w:val="17"/>
              </w:rPr>
              <w:t>Zarządzanie ofertą wypożyczeń, egzemplarzami sprzętu, dostępnością, rezerwacjami i statusem sprzętu.</w:t>
            </w:r>
          </w:p>
        </w:tc>
      </w:tr>
      <w:tr>
        <w:tc>
          <w:tcPr>
            <w:tcW w:type="dxa" w:w="2160"/>
            <w:vAlign w:val="center"/>
          </w:tcPr>
          <w:p>
            <w:pPr>
              <w:spacing w:after="0" w:line="240" w:lineRule="auto"/>
              <w:jc w:val="left"/>
            </w:pPr>
            <w:r>
              <w:rPr>
                <w:sz w:val="17"/>
              </w:rPr>
            </w:r>
            <w:r>
              <w:rPr>
                <w:b w:val="0"/>
                <w:sz w:val="17"/>
              </w:rPr>
              <w:t>Transakcje</w:t>
            </w:r>
          </w:p>
        </w:tc>
        <w:tc>
          <w:tcPr>
            <w:tcW w:type="dxa" w:w="2592"/>
            <w:vAlign w:val="center"/>
          </w:tcPr>
          <w:p>
            <w:pPr>
              <w:spacing w:after="0" w:line="240" w:lineRule="auto"/>
              <w:jc w:val="left"/>
            </w:pPr>
            <w:r>
              <w:rPr>
                <w:sz w:val="17"/>
              </w:rPr>
            </w:r>
            <w:r>
              <w:rPr>
                <w:b w:val="0"/>
                <w:sz w:val="17"/>
              </w:rPr>
              <w:t>Transaction, TransactionItem</w:t>
            </w:r>
          </w:p>
        </w:tc>
        <w:tc>
          <w:tcPr>
            <w:tcW w:type="dxa" w:w="4608"/>
            <w:vAlign w:val="center"/>
          </w:tcPr>
          <w:p>
            <w:pPr>
              <w:spacing w:after="0" w:line="240" w:lineRule="auto"/>
              <w:jc w:val="left"/>
            </w:pPr>
            <w:r>
              <w:rPr>
                <w:sz w:val="17"/>
              </w:rPr>
            </w:r>
            <w:r>
              <w:rPr>
                <w:b w:val="0"/>
                <w:sz w:val="17"/>
              </w:rPr>
              <w:t>Rejestrowanie sprzedaży i wypożyczeń, naliczanie kwot, obsługa zakończenia wypożyczenia oraz zwolnienie sprzętu.</w:t>
            </w:r>
          </w:p>
        </w:tc>
      </w:tr>
    </w:tbl>
    <w:p>
      <w:pPr>
        <w:spacing w:after="80"/>
        <w:jc w:val="left"/>
      </w:pPr>
    </w:p>
    <w:p>
      <w:pPr>
        <w:pStyle w:val="Nagwek3"/>
        <w:spacing w:after="80"/>
        <w:jc w:val="left"/>
      </w:pPr>
      <w:r>
        <w:t>Najważniejsze reguły domenowe</w:t>
      </w:r>
    </w:p>
    <w:p>
      <w:pPr>
        <w:spacing w:after="80"/>
        <w:jc w:val="left"/>
      </w:pPr>
    </w:p>
    <w:p>
      <w:pPr>
        <w:pStyle w:val="Akapitzlist"/>
        <w:spacing w:after="80"/>
        <w:ind w:left="360" w:hanging="173"/>
        <w:jc w:val="left"/>
        <w:numPr>
          <w:ilvl w:val="0"/>
          <w:numId w:val="3"/>
        </w:numPr>
      </w:pPr>
      <w:r>
        <w:t>Klient musi posiadać imię i nazwisko; brak tych danych powoduje błąd walidacji.</w:t>
      </w:r>
    </w:p>
    <w:p>
      <w:pPr>
        <w:spacing w:after="80"/>
        <w:jc w:val="left"/>
      </w:pPr>
    </w:p>
    <w:p>
      <w:pPr>
        <w:pStyle w:val="Akapitzlist"/>
        <w:spacing w:after="80"/>
        <w:ind w:left="360" w:hanging="173"/>
        <w:jc w:val="left"/>
        <w:numPr>
          <w:ilvl w:val="0"/>
          <w:numId w:val="3"/>
        </w:numPr>
      </w:pPr>
      <w:r>
        <w:t>Oferta sprzedaży i oferta wypożyczenia wymagają nazwy sprzętu oraz nieujemnej ceny.</w:t>
      </w:r>
    </w:p>
    <w:p>
      <w:pPr>
        <w:spacing w:after="80"/>
        <w:jc w:val="left"/>
      </w:pPr>
    </w:p>
    <w:p>
      <w:pPr>
        <w:pStyle w:val="Akapitzlist"/>
        <w:spacing w:after="80"/>
        <w:ind w:left="360" w:hanging="173"/>
        <w:jc w:val="left"/>
        <w:numPr>
          <w:ilvl w:val="0"/>
          <w:numId w:val="3"/>
        </w:numPr>
      </w:pPr>
      <w:r>
        <w:t>Nieaktywna oferta sprzedaży nie może być użyta do wyliczenia ceny pozycji sprzedażowej.</w:t>
      </w:r>
    </w:p>
    <w:p>
      <w:pPr>
        <w:spacing w:after="80"/>
        <w:jc w:val="left"/>
      </w:pPr>
    </w:p>
    <w:p>
      <w:pPr>
        <w:pStyle w:val="Akapitzlist"/>
        <w:spacing w:after="80"/>
        <w:ind w:left="360" w:hanging="173"/>
        <w:jc w:val="left"/>
        <w:numPr>
          <w:ilvl w:val="0"/>
          <w:numId w:val="3"/>
        </w:numPr>
      </w:pPr>
      <w:r>
        <w:t>Sprzęt można zarezerwować lub wypożyczyć tylko wtedy, gdy jego stan biznesowy na to pozwala.</w:t>
      </w:r>
    </w:p>
    <w:p>
      <w:pPr>
        <w:spacing w:after="80"/>
        <w:jc w:val="left"/>
      </w:pPr>
    </w:p>
    <w:p>
      <w:pPr>
        <w:pStyle w:val="Akapitzlist"/>
        <w:spacing w:after="80"/>
        <w:ind w:left="360" w:hanging="173"/>
        <w:jc w:val="left"/>
        <w:numPr>
          <w:ilvl w:val="0"/>
          <w:numId w:val="3"/>
        </w:numPr>
      </w:pPr>
      <w:r>
        <w:t>Rezerwacja wymaga klienta, sprzętu oraz poprawnego zakresu dat, w którym data końcowa nie może poprzedzać początkowej.</w:t>
      </w:r>
    </w:p>
    <w:p>
      <w:pPr>
        <w:spacing w:after="80"/>
        <w:jc w:val="left"/>
      </w:pPr>
    </w:p>
    <w:p>
      <w:pPr>
        <w:pStyle w:val="Akapitzlist"/>
        <w:spacing w:after="80"/>
        <w:ind w:left="360" w:hanging="173"/>
        <w:jc w:val="left"/>
        <w:numPr>
          <w:ilvl w:val="0"/>
          <w:numId w:val="3"/>
        </w:numPr>
      </w:pPr>
      <w:r>
        <w:t>Transakcja musi mieć klienta, datę oraz co najmniej jedną pozycję przed rejestracją.</w:t>
      </w:r>
    </w:p>
    <w:p>
      <w:pPr>
        <w:spacing w:after="80"/>
        <w:jc w:val="left"/>
      </w:pPr>
    </w:p>
    <w:p>
      <w:pPr>
        <w:pStyle w:val="Akapitzlist"/>
        <w:spacing w:after="80"/>
        <w:ind w:left="360" w:hanging="173"/>
        <w:jc w:val="left"/>
        <w:numPr>
          <w:ilvl w:val="0"/>
          <w:numId w:val="3"/>
        </w:numPr>
      </w:pPr>
      <w:r>
        <w:t>Transakcja sprzedaży kończy się statusem COMPLETED, a transakcja wypożyczenia statusem IN_PROGRESS do momentu zwrotu sprzętu.</w:t>
      </w:r>
    </w:p>
    <w:p>
      <w:pPr>
        <w:spacing w:after="80"/>
        <w:jc w:val="left"/>
      </w:pPr>
    </w:p>
    <w:p>
      <w:pPr>
        <w:pStyle w:val="Akapitzlist"/>
        <w:spacing w:after="80"/>
        <w:ind w:left="360" w:hanging="173"/>
        <w:jc w:val="left"/>
        <w:numPr>
          <w:ilvl w:val="0"/>
          <w:numId w:val="3"/>
        </w:numPr>
      </w:pPr>
      <w:r>
        <w:t>Zakończenie wypożyczenia ustawia datę zwrotu, dolicza ewentualną opłatę dodatkową i przywraca dostępność sprzętu.</w:t>
      </w:r>
    </w:p>
    <w:p>
      <w:pPr>
        <w:pStyle w:val="Nagwek2"/>
        <w:spacing w:after="80"/>
        <w:jc w:val="left"/>
      </w:pPr>
      <w:r>
        <w:t>Historia pracy w branchach</w:t>
      </w:r>
    </w:p>
    <w:p>
      <w:pPr>
        <w:spacing w:after="80"/>
        <w:jc w:val="left"/>
      </w:pPr>
      <w:r>
        <w:rPr>
          <w:sz w:val="22"/>
        </w:rPr>
        <w:t>Zakres implementacji wynika z kolejnych branchy i commitów w repozytorium. Zestawienie pokazuje, jakie części dokumentacji oraz kodu zostały przygotowane w poszczególnych etapach pracy.</w:t>
      </w:r>
    </w:p>
    <w:tbl>
      <w:tblPr>
        <w:tblStyle w:val="Tabela-Siatka"/>
        <w:tblW w:type="auto" w:w="0"/>
        <w:jc w:val="center"/>
        <w:tblLayout w:type="autofit"/>
        <w:tblLook w:firstColumn="1" w:firstRow="1" w:lastColumn="0" w:lastRow="0" w:noHBand="0" w:noVBand="1" w:val="04A0"/>
      </w:tblPr>
      <w:tblGrid>
        <w:gridCol w:w="3024"/>
        <w:gridCol w:w="3024"/>
        <w:gridCol w:w="3024"/>
      </w:tblGrid>
      <w:tr>
        <w:tc>
          <w:tcPr>
            <w:tcW w:type="dxa" w:w="2880"/>
            <w:vAlign w:val="center"/>
            <w:shd w:fill="D9EAF7"/>
          </w:tcPr>
          <w:p>
            <w:pPr>
              <w:spacing w:after="0" w:line="240" w:lineRule="auto"/>
              <w:jc w:val="left"/>
            </w:pPr>
            <w:r>
              <w:rPr>
                <w:b/>
                <w:sz w:val="17"/>
              </w:rPr>
            </w:r>
            <w:r>
              <w:rPr>
                <w:b/>
                <w:sz w:val="17"/>
              </w:rPr>
              <w:t>Branch / commit</w:t>
            </w:r>
          </w:p>
        </w:tc>
        <w:tc>
          <w:tcPr>
            <w:tcW w:type="dxa" w:w="2016"/>
            <w:vAlign w:val="center"/>
            <w:shd w:fill="D9EAF7"/>
          </w:tcPr>
          <w:p>
            <w:pPr>
              <w:spacing w:after="0" w:line="240" w:lineRule="auto"/>
              <w:jc w:val="left"/>
            </w:pPr>
            <w:r>
              <w:rPr>
                <w:b/>
                <w:sz w:val="17"/>
              </w:rPr>
            </w:r>
            <w:r>
              <w:rPr>
                <w:b/>
                <w:sz w:val="17"/>
              </w:rPr>
              <w:t>Autor z historii Git</w:t>
            </w:r>
          </w:p>
        </w:tc>
        <w:tc>
          <w:tcPr>
            <w:tcW w:type="dxa" w:w="4464"/>
            <w:vAlign w:val="center"/>
            <w:shd w:fill="D9EAF7"/>
          </w:tcPr>
          <w:p>
            <w:pPr>
              <w:spacing w:after="0" w:line="240" w:lineRule="auto"/>
              <w:jc w:val="left"/>
            </w:pPr>
            <w:r>
              <w:rPr>
                <w:b/>
                <w:sz w:val="17"/>
              </w:rPr>
            </w:r>
            <w:r>
              <w:rPr>
                <w:b/>
                <w:sz w:val="17"/>
              </w:rPr>
              <w:t>Zakres prac</w:t>
            </w:r>
          </w:p>
        </w:tc>
      </w:tr>
      <w:tr>
        <w:tc>
          <w:tcPr>
            <w:tcW w:type="dxa" w:w="2880"/>
            <w:vAlign w:val="center"/>
          </w:tcPr>
          <w:p>
            <w:pPr>
              <w:spacing w:after="0" w:line="240" w:lineRule="auto"/>
              <w:jc w:val="left"/>
            </w:pPr>
            <w:r>
              <w:rPr>
                <w:sz w:val="17"/>
              </w:rPr>
            </w:r>
            <w:r>
              <w:rPr>
                <w:b w:val="0"/>
                <w:sz w:val="17"/>
              </w:rPr>
              <w:t>main / chore: initialize project workflow</w:t>
            </w:r>
          </w:p>
        </w:tc>
        <w:tc>
          <w:tcPr>
            <w:tcW w:type="dxa" w:w="2016"/>
            <w:vAlign w:val="center"/>
          </w:tcPr>
          <w:p>
            <w:pPr>
              <w:spacing w:after="0" w:line="240" w:lineRule="auto"/>
              <w:jc w:val="left"/>
            </w:pPr>
            <w:r>
              <w:rPr>
                <w:sz w:val="17"/>
              </w:rPr>
            </w:r>
            <w:r>
              <w:rPr>
                <w:b w:val="0"/>
                <w:sz w:val="17"/>
              </w:rPr>
              <w:t>Kacper Saj</w:t>
            </w:r>
          </w:p>
        </w:tc>
        <w:tc>
          <w:tcPr>
            <w:tcW w:type="dxa" w:w="4464"/>
            <w:vAlign w:val="center"/>
          </w:tcPr>
          <w:p>
            <w:pPr>
              <w:spacing w:after="0" w:line="240" w:lineRule="auto"/>
              <w:jc w:val="left"/>
            </w:pPr>
            <w:r>
              <w:rPr>
                <w:sz w:val="17"/>
              </w:rPr>
            </w:r>
            <w:r>
              <w:rPr>
                <w:b w:val="0"/>
                <w:sz w:val="17"/>
              </w:rPr>
              <w:t>Inicjalizacja repozytorium, podstawowa organizacja projektu i zasady pracy.</w:t>
            </w:r>
          </w:p>
        </w:tc>
      </w:tr>
      <w:tr>
        <w:tc>
          <w:tcPr>
            <w:tcW w:type="dxa" w:w="2880"/>
            <w:vAlign w:val="center"/>
          </w:tcPr>
          <w:p>
            <w:pPr>
              <w:spacing w:after="0" w:line="240" w:lineRule="auto"/>
              <w:jc w:val="left"/>
            </w:pPr>
            <w:r>
              <w:rPr>
                <w:sz w:val="17"/>
              </w:rPr>
            </w:r>
            <w:r>
              <w:rPr>
                <w:b w:val="0"/>
                <w:sz w:val="17"/>
              </w:rPr>
              <w:t>maciej.koryl/feature/start</w:t>
            </w:r>
          </w:p>
        </w:tc>
        <w:tc>
          <w:tcPr>
            <w:tcW w:type="dxa" w:w="2016"/>
            <w:vAlign w:val="center"/>
          </w:tcPr>
          <w:p>
            <w:pPr>
              <w:spacing w:after="0" w:line="240" w:lineRule="auto"/>
              <w:jc w:val="left"/>
            </w:pPr>
            <w:r>
              <w:rPr>
                <w:sz w:val="17"/>
              </w:rPr>
            </w:r>
            <w:r>
              <w:rPr>
                <w:b w:val="0"/>
                <w:sz w:val="17"/>
              </w:rPr>
              <w:t>Maciej Koryl</w:t>
            </w:r>
          </w:p>
        </w:tc>
        <w:tc>
          <w:tcPr>
            <w:tcW w:type="dxa" w:w="4464"/>
            <w:vAlign w:val="center"/>
          </w:tcPr>
          <w:p>
            <w:pPr>
              <w:spacing w:after="0" w:line="240" w:lineRule="auto"/>
              <w:jc w:val="left"/>
            </w:pPr>
            <w:r>
              <w:rPr>
                <w:sz w:val="17"/>
              </w:rPr>
            </w:r>
            <w:r>
              <w:rPr>
                <w:b w:val="0"/>
                <w:sz w:val="17"/>
              </w:rPr>
              <w:t>Wersja startowa aplikacji, która została scalona do gałęzi main.</w:t>
            </w:r>
          </w:p>
        </w:tc>
      </w:tr>
      <w:tr>
        <w:tc>
          <w:tcPr>
            <w:tcW w:type="dxa" w:w="2880"/>
            <w:vAlign w:val="center"/>
          </w:tcPr>
          <w:p>
            <w:pPr>
              <w:spacing w:after="0" w:line="240" w:lineRule="auto"/>
              <w:jc w:val="left"/>
            </w:pPr>
            <w:r>
              <w:rPr>
                <w:sz w:val="17"/>
              </w:rPr>
            </w:r>
            <w:r>
              <w:rPr>
                <w:b w:val="0"/>
                <w:sz w:val="17"/>
              </w:rPr>
              <w:t>develop</w:t>
            </w:r>
          </w:p>
        </w:tc>
        <w:tc>
          <w:tcPr>
            <w:tcW w:type="dxa" w:w="2016"/>
            <w:vAlign w:val="center"/>
          </w:tcPr>
          <w:p>
            <w:pPr>
              <w:spacing w:after="0" w:line="240" w:lineRule="auto"/>
              <w:jc w:val="left"/>
            </w:pPr>
            <w:r>
              <w:rPr>
                <w:sz w:val="17"/>
              </w:rPr>
            </w:r>
            <w:r>
              <w:rPr>
                <w:b w:val="0"/>
                <w:sz w:val="17"/>
              </w:rPr>
              <w:t>Kacper Saj</w:t>
            </w:r>
          </w:p>
        </w:tc>
        <w:tc>
          <w:tcPr>
            <w:tcW w:type="dxa" w:w="4464"/>
            <w:vAlign w:val="center"/>
          </w:tcPr>
          <w:p>
            <w:pPr>
              <w:spacing w:after="0" w:line="240" w:lineRule="auto"/>
              <w:jc w:val="left"/>
            </w:pPr>
            <w:r>
              <w:rPr>
                <w:sz w:val="17"/>
              </w:rPr>
            </w:r>
            <w:r>
              <w:rPr>
                <w:b w:val="0"/>
                <w:sz w:val="17"/>
              </w:rPr>
              <w:t>Dodanie pakietów agregatów domenowych i podziału kodu na konteksty.</w:t>
            </w:r>
          </w:p>
        </w:tc>
      </w:tr>
      <w:tr>
        <w:tc>
          <w:tcPr>
            <w:tcW w:type="dxa" w:w="2880"/>
            <w:vAlign w:val="center"/>
          </w:tcPr>
          <w:p>
            <w:pPr>
              <w:spacing w:after="0" w:line="240" w:lineRule="auto"/>
              <w:jc w:val="left"/>
            </w:pPr>
            <w:r>
              <w:rPr>
                <w:sz w:val="17"/>
              </w:rPr>
            </w:r>
            <w:r>
              <w:rPr>
                <w:b w:val="0"/>
                <w:sz w:val="17"/>
              </w:rPr>
              <w:t>feature/TransactionController</w:t>
            </w:r>
          </w:p>
        </w:tc>
        <w:tc>
          <w:tcPr>
            <w:tcW w:type="dxa" w:w="2016"/>
            <w:vAlign w:val="center"/>
          </w:tcPr>
          <w:p>
            <w:pPr>
              <w:spacing w:after="0" w:line="240" w:lineRule="auto"/>
              <w:jc w:val="left"/>
            </w:pPr>
            <w:r>
              <w:rPr>
                <w:sz w:val="17"/>
              </w:rPr>
            </w:r>
            <w:r>
              <w:rPr>
                <w:b w:val="0"/>
                <w:sz w:val="17"/>
              </w:rPr>
              <w:t>Jakub</w:t>
            </w:r>
          </w:p>
        </w:tc>
        <w:tc>
          <w:tcPr>
            <w:tcW w:type="dxa" w:w="4464"/>
            <w:vAlign w:val="center"/>
          </w:tcPr>
          <w:p>
            <w:pPr>
              <w:spacing w:after="0" w:line="240" w:lineRule="auto"/>
              <w:jc w:val="left"/>
            </w:pPr>
            <w:r>
              <w:rPr>
                <w:sz w:val="17"/>
              </w:rPr>
            </w:r>
            <w:r>
              <w:rPr>
                <w:b w:val="0"/>
                <w:sz w:val="17"/>
              </w:rPr>
              <w:t>Implementacja kontrolera REST do zarządzania transakcjami.</w:t>
            </w:r>
          </w:p>
        </w:tc>
      </w:tr>
      <w:tr>
        <w:tc>
          <w:tcPr>
            <w:tcW w:type="dxa" w:w="2880"/>
            <w:vAlign w:val="center"/>
          </w:tcPr>
          <w:p>
            <w:pPr>
              <w:spacing w:after="0" w:line="240" w:lineRule="auto"/>
              <w:jc w:val="left"/>
            </w:pPr>
            <w:r>
              <w:rPr>
                <w:sz w:val="17"/>
              </w:rPr>
            </w:r>
            <w:r>
              <w:rPr>
                <w:b w:val="0"/>
                <w:sz w:val="17"/>
              </w:rPr>
              <w:t>feature/agregaty-domenowe</w:t>
            </w:r>
          </w:p>
        </w:tc>
        <w:tc>
          <w:tcPr>
            <w:tcW w:type="dxa" w:w="2016"/>
            <w:vAlign w:val="center"/>
          </w:tcPr>
          <w:p>
            <w:pPr>
              <w:spacing w:after="0" w:line="240" w:lineRule="auto"/>
              <w:jc w:val="left"/>
            </w:pPr>
            <w:r>
              <w:rPr>
                <w:sz w:val="17"/>
              </w:rPr>
            </w:r>
            <w:r>
              <w:rPr>
                <w:b w:val="0"/>
                <w:sz w:val="17"/>
              </w:rPr>
              <w:t>Maciej Koryl</w:t>
            </w:r>
          </w:p>
        </w:tc>
        <w:tc>
          <w:tcPr>
            <w:tcW w:type="dxa" w:w="4464"/>
            <w:vAlign w:val="center"/>
          </w:tcPr>
          <w:p>
            <w:pPr>
              <w:spacing w:after="0" w:line="240" w:lineRule="auto"/>
              <w:jc w:val="left"/>
            </w:pPr>
            <w:r>
              <w:rPr>
                <w:sz w:val="17"/>
              </w:rPr>
            </w:r>
            <w:r>
              <w:rPr>
                <w:b w:val="0"/>
                <w:sz w:val="17"/>
              </w:rPr>
              <w:t>Zmiana strategii generowania ID oraz dodanie Swagger/OpenAPI.</w:t>
            </w:r>
          </w:p>
        </w:tc>
      </w:tr>
      <w:tr>
        <w:tc>
          <w:tcPr>
            <w:tcW w:type="dxa" w:w="2880"/>
            <w:vAlign w:val="center"/>
          </w:tcPr>
          <w:p>
            <w:pPr>
              <w:spacing w:after="0" w:line="240" w:lineRule="auto"/>
              <w:jc w:val="left"/>
            </w:pPr>
            <w:r>
              <w:rPr>
                <w:sz w:val="17"/>
              </w:rPr>
            </w:r>
            <w:r>
              <w:rPr>
                <w:b w:val="0"/>
                <w:sz w:val="17"/>
              </w:rPr>
              <w:t>feature/rozwiniecie-agregatow</w:t>
            </w:r>
          </w:p>
        </w:tc>
        <w:tc>
          <w:tcPr>
            <w:tcW w:type="dxa" w:w="2016"/>
            <w:vAlign w:val="center"/>
          </w:tcPr>
          <w:p>
            <w:pPr>
              <w:spacing w:after="0" w:line="240" w:lineRule="auto"/>
              <w:jc w:val="left"/>
            </w:pPr>
            <w:r>
              <w:rPr>
                <w:sz w:val="17"/>
              </w:rPr>
            </w:r>
            <w:r>
              <w:rPr>
                <w:b w:val="0"/>
                <w:sz w:val="17"/>
              </w:rPr>
              <w:t>Bartek</w:t>
            </w:r>
          </w:p>
        </w:tc>
        <w:tc>
          <w:tcPr>
            <w:tcW w:type="dxa" w:w="4464"/>
            <w:vAlign w:val="center"/>
          </w:tcPr>
          <w:p>
            <w:pPr>
              <w:spacing w:after="0" w:line="240" w:lineRule="auto"/>
              <w:jc w:val="left"/>
            </w:pPr>
            <w:r>
              <w:rPr>
                <w:sz w:val="17"/>
              </w:rPr>
            </w:r>
            <w:r>
              <w:rPr>
                <w:b w:val="0"/>
                <w:sz w:val="17"/>
              </w:rPr>
              <w:t>Rozwinięcie agregatów domenowych backendu i logiki aplikacyjnej.</w:t>
            </w:r>
          </w:p>
        </w:tc>
      </w:tr>
      <w:tr>
        <w:tc>
          <w:tcPr>
            <w:tcW w:type="dxa" w:w="2880"/>
            <w:vAlign w:val="center"/>
          </w:tcPr>
          <w:p>
            <w:pPr>
              <w:spacing w:after="0" w:line="240" w:lineRule="auto"/>
              <w:jc w:val="left"/>
            </w:pPr>
            <w:r>
              <w:rPr>
                <w:sz w:val="17"/>
              </w:rPr>
            </w:r>
            <w:r>
              <w:rPr>
                <w:b w:val="0"/>
                <w:sz w:val="17"/>
              </w:rPr>
              <w:t>feature/poprawa-agregaty</w:t>
            </w:r>
          </w:p>
        </w:tc>
        <w:tc>
          <w:tcPr>
            <w:tcW w:type="dxa" w:w="2016"/>
            <w:vAlign w:val="center"/>
          </w:tcPr>
          <w:p>
            <w:pPr>
              <w:spacing w:after="0" w:line="240" w:lineRule="auto"/>
              <w:jc w:val="left"/>
            </w:pPr>
            <w:r>
              <w:rPr>
                <w:sz w:val="17"/>
              </w:rPr>
            </w:r>
            <w:r>
              <w:rPr>
                <w:b w:val="0"/>
                <w:sz w:val="17"/>
              </w:rPr>
              <w:t>RadeG-R</w:t>
            </w:r>
          </w:p>
        </w:tc>
        <w:tc>
          <w:tcPr>
            <w:tcW w:type="dxa" w:w="4464"/>
            <w:vAlign w:val="center"/>
          </w:tcPr>
          <w:p>
            <w:pPr>
              <w:spacing w:after="0" w:line="240" w:lineRule="auto"/>
              <w:jc w:val="left"/>
            </w:pPr>
            <w:r>
              <w:rPr>
                <w:sz w:val="17"/>
              </w:rPr>
            </w:r>
            <w:r>
              <w:rPr>
                <w:b w:val="0"/>
                <w:sz w:val="17"/>
              </w:rPr>
              <w:t>Dodanie walidacji do /api/customers oraz /api/sales-offers, w tym obsługi błędów REST.</w:t>
            </w:r>
          </w:p>
        </w:tc>
      </w:tr>
    </w:tbl>
    <w:p>
      <w:pPr>
        <w:spacing w:after="80"/>
        <w:jc w:val="left"/>
      </w:pPr>
    </w:p>
    <w:p>
      <w:pPr>
        <w:pStyle w:val="Nagwek1"/>
        <w:spacing w:after="80"/>
        <w:jc w:val="left"/>
      </w:pPr>
      <w:r>
        <w:t>Implementacja</w:t>
      </w:r>
    </w:p>
    <w:p>
      <w:pPr>
        <w:pStyle w:val="Nagwek2"/>
        <w:spacing w:after="80"/>
        <w:jc w:val="left"/>
      </w:pPr>
      <w:r>
        <w:t>Dziedzina</w:t>
      </w:r>
    </w:p>
    <w:p>
      <w:pPr>
        <w:spacing w:after="80"/>
        <w:jc w:val="left"/>
      </w:pPr>
      <w:r>
        <w:rPr>
          <w:sz w:val="22"/>
        </w:rPr>
        <w:t>Zaimplementowana dziedzina obejmuje encje JPA, statusy oraz obiekty identyfikatorów przekazywane pomiędzy kontekstami. Encje zawierają podstawowe reguły poprawności danych oraz metody zmieniające stan agregatu.</w:t>
      </w:r>
    </w:p>
    <w:tbl>
      <w:tblPr>
        <w:tblStyle w:val="Tabela-Siatka"/>
        <w:tblW w:type="auto" w:w="0"/>
        <w:jc w:val="center"/>
        <w:tblLayout w:type="autofit"/>
        <w:tblLook w:firstColumn="1" w:firstRow="1" w:lastColumn="0" w:lastRow="0" w:noHBand="0" w:noVBand="1" w:val="04A0"/>
      </w:tblPr>
      <w:tblGrid>
        <w:gridCol w:w="3024"/>
        <w:gridCol w:w="3024"/>
        <w:gridCol w:w="3024"/>
      </w:tblGrid>
      <w:tr>
        <w:tc>
          <w:tcPr>
            <w:tcW w:type="dxa" w:w="2160"/>
            <w:vAlign w:val="center"/>
            <w:shd w:fill="D9EAF7"/>
          </w:tcPr>
          <w:p>
            <w:pPr>
              <w:spacing w:after="0" w:line="240" w:lineRule="auto"/>
              <w:jc w:val="left"/>
            </w:pPr>
            <w:r>
              <w:rPr>
                <w:b/>
                <w:sz w:val="17"/>
              </w:rPr>
            </w:r>
            <w:r>
              <w:rPr>
                <w:b/>
                <w:sz w:val="17"/>
              </w:rPr>
              <w:t>Element</w:t>
            </w:r>
          </w:p>
        </w:tc>
        <w:tc>
          <w:tcPr>
            <w:tcW w:type="dxa" w:w="1728"/>
            <w:vAlign w:val="center"/>
            <w:shd w:fill="D9EAF7"/>
          </w:tcPr>
          <w:p>
            <w:pPr>
              <w:spacing w:after="0" w:line="240" w:lineRule="auto"/>
              <w:jc w:val="left"/>
            </w:pPr>
            <w:r>
              <w:rPr>
                <w:b/>
                <w:sz w:val="17"/>
              </w:rPr>
            </w:r>
            <w:r>
              <w:rPr>
                <w:b/>
                <w:sz w:val="17"/>
              </w:rPr>
              <w:t>Typ</w:t>
            </w:r>
          </w:p>
        </w:tc>
        <w:tc>
          <w:tcPr>
            <w:tcW w:type="dxa" w:w="5472"/>
            <w:vAlign w:val="center"/>
            <w:shd w:fill="D9EAF7"/>
          </w:tcPr>
          <w:p>
            <w:pPr>
              <w:spacing w:after="0" w:line="240" w:lineRule="auto"/>
              <w:jc w:val="left"/>
            </w:pPr>
            <w:r>
              <w:rPr>
                <w:b/>
                <w:sz w:val="17"/>
              </w:rPr>
            </w:r>
            <w:r>
              <w:rPr>
                <w:b/>
                <w:sz w:val="17"/>
              </w:rPr>
              <w:t>Opis</w:t>
            </w:r>
          </w:p>
        </w:tc>
      </w:tr>
      <w:tr>
        <w:tc>
          <w:tcPr>
            <w:tcW w:type="dxa" w:w="2160"/>
            <w:vAlign w:val="center"/>
          </w:tcPr>
          <w:p>
            <w:pPr>
              <w:spacing w:after="0" w:line="240" w:lineRule="auto"/>
              <w:jc w:val="left"/>
            </w:pPr>
            <w:r>
              <w:rPr>
                <w:sz w:val="17"/>
              </w:rPr>
            </w:r>
            <w:r>
              <w:rPr>
                <w:b w:val="0"/>
                <w:sz w:val="17"/>
              </w:rPr>
              <w:t>Customer</w:t>
            </w:r>
          </w:p>
        </w:tc>
        <w:tc>
          <w:tcPr>
            <w:tcW w:type="dxa" w:w="1728"/>
            <w:vAlign w:val="center"/>
          </w:tcPr>
          <w:p>
            <w:pPr>
              <w:spacing w:after="0" w:line="240" w:lineRule="auto"/>
              <w:jc w:val="left"/>
            </w:pPr>
            <w:r>
              <w:rPr>
                <w:sz w:val="17"/>
              </w:rPr>
            </w:r>
            <w:r>
              <w:rPr>
                <w:b w:val="0"/>
                <w:sz w:val="17"/>
              </w:rPr>
              <w:t>encja</w:t>
            </w:r>
          </w:p>
        </w:tc>
        <w:tc>
          <w:tcPr>
            <w:tcW w:type="dxa" w:w="5472"/>
            <w:vAlign w:val="center"/>
          </w:tcPr>
          <w:p>
            <w:pPr>
              <w:spacing w:after="0" w:line="240" w:lineRule="auto"/>
              <w:jc w:val="left"/>
            </w:pPr>
            <w:r>
              <w:rPr>
                <w:sz w:val="17"/>
              </w:rPr>
            </w:r>
            <w:r>
              <w:rPr>
                <w:b w:val="0"/>
                <w:sz w:val="17"/>
              </w:rPr>
              <w:t>Kartoteka klienta: imię, nazwisko, adres, telefon i e-mail.</w:t>
            </w:r>
          </w:p>
        </w:tc>
      </w:tr>
      <w:tr>
        <w:tc>
          <w:tcPr>
            <w:tcW w:type="dxa" w:w="2160"/>
            <w:vAlign w:val="center"/>
          </w:tcPr>
          <w:p>
            <w:pPr>
              <w:spacing w:after="0" w:line="240" w:lineRule="auto"/>
              <w:jc w:val="left"/>
            </w:pPr>
            <w:r>
              <w:rPr>
                <w:sz w:val="17"/>
              </w:rPr>
            </w:r>
            <w:r>
              <w:rPr>
                <w:b w:val="0"/>
                <w:sz w:val="17"/>
              </w:rPr>
              <w:t>SalesOffer</w:t>
            </w:r>
          </w:p>
        </w:tc>
        <w:tc>
          <w:tcPr>
            <w:tcW w:type="dxa" w:w="1728"/>
            <w:vAlign w:val="center"/>
          </w:tcPr>
          <w:p>
            <w:pPr>
              <w:spacing w:after="0" w:line="240" w:lineRule="auto"/>
              <w:jc w:val="left"/>
            </w:pPr>
            <w:r>
              <w:rPr>
                <w:sz w:val="17"/>
              </w:rPr>
            </w:r>
            <w:r>
              <w:rPr>
                <w:b w:val="0"/>
                <w:sz w:val="17"/>
              </w:rPr>
              <w:t>encja</w:t>
            </w:r>
          </w:p>
        </w:tc>
        <w:tc>
          <w:tcPr>
            <w:tcW w:type="dxa" w:w="5472"/>
            <w:vAlign w:val="center"/>
          </w:tcPr>
          <w:p>
            <w:pPr>
              <w:spacing w:after="0" w:line="240" w:lineRule="auto"/>
              <w:jc w:val="left"/>
            </w:pPr>
            <w:r>
              <w:rPr>
                <w:sz w:val="17"/>
              </w:rPr>
            </w:r>
            <w:r>
              <w:rPr>
                <w:b w:val="0"/>
                <w:sz w:val="17"/>
              </w:rPr>
              <w:t>Oferta sprzedaży: nazwa sprzętu, kategoria, producent, opis, cena i aktywność.</w:t>
            </w:r>
          </w:p>
        </w:tc>
      </w:tr>
      <w:tr>
        <w:tc>
          <w:tcPr>
            <w:tcW w:type="dxa" w:w="2160"/>
            <w:vAlign w:val="center"/>
          </w:tcPr>
          <w:p>
            <w:pPr>
              <w:spacing w:after="0" w:line="240" w:lineRule="auto"/>
              <w:jc w:val="left"/>
            </w:pPr>
            <w:r>
              <w:rPr>
                <w:sz w:val="17"/>
              </w:rPr>
            </w:r>
            <w:r>
              <w:rPr>
                <w:b w:val="0"/>
                <w:sz w:val="17"/>
              </w:rPr>
              <w:t>RentalOffer</w:t>
            </w:r>
          </w:p>
        </w:tc>
        <w:tc>
          <w:tcPr>
            <w:tcW w:type="dxa" w:w="1728"/>
            <w:vAlign w:val="center"/>
          </w:tcPr>
          <w:p>
            <w:pPr>
              <w:spacing w:after="0" w:line="240" w:lineRule="auto"/>
              <w:jc w:val="left"/>
            </w:pPr>
            <w:r>
              <w:rPr>
                <w:sz w:val="17"/>
              </w:rPr>
            </w:r>
            <w:r>
              <w:rPr>
                <w:b w:val="0"/>
                <w:sz w:val="17"/>
              </w:rPr>
              <w:t>encja</w:t>
            </w:r>
          </w:p>
        </w:tc>
        <w:tc>
          <w:tcPr>
            <w:tcW w:type="dxa" w:w="5472"/>
            <w:vAlign w:val="center"/>
          </w:tcPr>
          <w:p>
            <w:pPr>
              <w:spacing w:after="0" w:line="240" w:lineRule="auto"/>
              <w:jc w:val="left"/>
            </w:pPr>
            <w:r>
              <w:rPr>
                <w:sz w:val="17"/>
              </w:rPr>
            </w:r>
            <w:r>
              <w:rPr>
                <w:b w:val="0"/>
                <w:sz w:val="17"/>
              </w:rPr>
              <w:t>Oferta wypożyczenia: dane sprzętu, cena wynajmu, liczba dostępnych egzemplarzy i status.</w:t>
            </w:r>
          </w:p>
        </w:tc>
      </w:tr>
      <w:tr>
        <w:tc>
          <w:tcPr>
            <w:tcW w:type="dxa" w:w="2160"/>
            <w:vAlign w:val="center"/>
          </w:tcPr>
          <w:p>
            <w:pPr>
              <w:spacing w:after="0" w:line="240" w:lineRule="auto"/>
              <w:jc w:val="left"/>
            </w:pPr>
            <w:r>
              <w:rPr>
                <w:sz w:val="17"/>
              </w:rPr>
            </w:r>
            <w:r>
              <w:rPr>
                <w:b w:val="0"/>
                <w:sz w:val="17"/>
              </w:rPr>
              <w:t>Equipment</w:t>
            </w:r>
          </w:p>
        </w:tc>
        <w:tc>
          <w:tcPr>
            <w:tcW w:type="dxa" w:w="1728"/>
            <w:vAlign w:val="center"/>
          </w:tcPr>
          <w:p>
            <w:pPr>
              <w:spacing w:after="0" w:line="240" w:lineRule="auto"/>
              <w:jc w:val="left"/>
            </w:pPr>
            <w:r>
              <w:rPr>
                <w:sz w:val="17"/>
              </w:rPr>
            </w:r>
            <w:r>
              <w:rPr>
                <w:b w:val="0"/>
                <w:sz w:val="17"/>
              </w:rPr>
              <w:t>encja</w:t>
            </w:r>
          </w:p>
        </w:tc>
        <w:tc>
          <w:tcPr>
            <w:tcW w:type="dxa" w:w="5472"/>
            <w:vAlign w:val="center"/>
          </w:tcPr>
          <w:p>
            <w:pPr>
              <w:spacing w:after="0" w:line="240" w:lineRule="auto"/>
              <w:jc w:val="left"/>
            </w:pPr>
            <w:r>
              <w:rPr>
                <w:sz w:val="17"/>
              </w:rPr>
            </w:r>
            <w:r>
              <w:rPr>
                <w:b w:val="0"/>
                <w:sz w:val="17"/>
              </w:rPr>
              <w:t>Konkretny egzemplarz sprzętu powiązany z ofertą wypożyczenia, numerem seryjnym, stanem i statusem.</w:t>
            </w:r>
          </w:p>
        </w:tc>
      </w:tr>
      <w:tr>
        <w:tc>
          <w:tcPr>
            <w:tcW w:type="dxa" w:w="2160"/>
            <w:vAlign w:val="center"/>
          </w:tcPr>
          <w:p>
            <w:pPr>
              <w:spacing w:after="0" w:line="240" w:lineRule="auto"/>
              <w:jc w:val="left"/>
            </w:pPr>
            <w:r>
              <w:rPr>
                <w:sz w:val="17"/>
              </w:rPr>
            </w:r>
            <w:r>
              <w:rPr>
                <w:b w:val="0"/>
                <w:sz w:val="17"/>
              </w:rPr>
              <w:t>Reservation</w:t>
            </w:r>
          </w:p>
        </w:tc>
        <w:tc>
          <w:tcPr>
            <w:tcW w:type="dxa" w:w="1728"/>
            <w:vAlign w:val="center"/>
          </w:tcPr>
          <w:p>
            <w:pPr>
              <w:spacing w:after="0" w:line="240" w:lineRule="auto"/>
              <w:jc w:val="left"/>
            </w:pPr>
            <w:r>
              <w:rPr>
                <w:sz w:val="17"/>
              </w:rPr>
            </w:r>
            <w:r>
              <w:rPr>
                <w:b w:val="0"/>
                <w:sz w:val="17"/>
              </w:rPr>
              <w:t>encja</w:t>
            </w:r>
          </w:p>
        </w:tc>
        <w:tc>
          <w:tcPr>
            <w:tcW w:type="dxa" w:w="5472"/>
            <w:vAlign w:val="center"/>
          </w:tcPr>
          <w:p>
            <w:pPr>
              <w:spacing w:after="0" w:line="240" w:lineRule="auto"/>
              <w:jc w:val="left"/>
            </w:pPr>
            <w:r>
              <w:rPr>
                <w:sz w:val="17"/>
              </w:rPr>
            </w:r>
            <w:r>
              <w:rPr>
                <w:b w:val="0"/>
                <w:sz w:val="17"/>
              </w:rPr>
              <w:t>Rezerwacja sprzętu przez klienta w określonym zakresie dat.</w:t>
            </w:r>
          </w:p>
        </w:tc>
      </w:tr>
      <w:tr>
        <w:tc>
          <w:tcPr>
            <w:tcW w:type="dxa" w:w="2160"/>
            <w:vAlign w:val="center"/>
          </w:tcPr>
          <w:p>
            <w:pPr>
              <w:spacing w:after="0" w:line="240" w:lineRule="auto"/>
              <w:jc w:val="left"/>
            </w:pPr>
            <w:r>
              <w:rPr>
                <w:sz w:val="17"/>
              </w:rPr>
            </w:r>
            <w:r>
              <w:rPr>
                <w:b w:val="0"/>
                <w:sz w:val="17"/>
              </w:rPr>
              <w:t>Transaction</w:t>
            </w:r>
          </w:p>
        </w:tc>
        <w:tc>
          <w:tcPr>
            <w:tcW w:type="dxa" w:w="1728"/>
            <w:vAlign w:val="center"/>
          </w:tcPr>
          <w:p>
            <w:pPr>
              <w:spacing w:after="0" w:line="240" w:lineRule="auto"/>
              <w:jc w:val="left"/>
            </w:pPr>
            <w:r>
              <w:rPr>
                <w:sz w:val="17"/>
              </w:rPr>
            </w:r>
            <w:r>
              <w:rPr>
                <w:b w:val="0"/>
                <w:sz w:val="17"/>
              </w:rPr>
              <w:t>agregat</w:t>
            </w:r>
          </w:p>
        </w:tc>
        <w:tc>
          <w:tcPr>
            <w:tcW w:type="dxa" w:w="5472"/>
            <w:vAlign w:val="center"/>
          </w:tcPr>
          <w:p>
            <w:pPr>
              <w:spacing w:after="0" w:line="240" w:lineRule="auto"/>
              <w:jc w:val="left"/>
            </w:pPr>
            <w:r>
              <w:rPr>
                <w:sz w:val="17"/>
              </w:rPr>
            </w:r>
            <w:r>
              <w:rPr>
                <w:b w:val="0"/>
                <w:sz w:val="17"/>
              </w:rPr>
              <w:t>Transakcja sprzedaży lub wypożyczenia z typem, statusem, klientem, datą, sumą i pozycjami.</w:t>
            </w:r>
          </w:p>
        </w:tc>
      </w:tr>
      <w:tr>
        <w:tc>
          <w:tcPr>
            <w:tcW w:type="dxa" w:w="2160"/>
            <w:vAlign w:val="center"/>
          </w:tcPr>
          <w:p>
            <w:pPr>
              <w:spacing w:after="0" w:line="240" w:lineRule="auto"/>
              <w:jc w:val="left"/>
            </w:pPr>
            <w:r>
              <w:rPr>
                <w:sz w:val="17"/>
              </w:rPr>
            </w:r>
            <w:r>
              <w:rPr>
                <w:b w:val="0"/>
                <w:sz w:val="17"/>
              </w:rPr>
              <w:t>TransactionItem</w:t>
            </w:r>
          </w:p>
        </w:tc>
        <w:tc>
          <w:tcPr>
            <w:tcW w:type="dxa" w:w="1728"/>
            <w:vAlign w:val="center"/>
          </w:tcPr>
          <w:p>
            <w:pPr>
              <w:spacing w:after="0" w:line="240" w:lineRule="auto"/>
              <w:jc w:val="left"/>
            </w:pPr>
            <w:r>
              <w:rPr>
                <w:sz w:val="17"/>
              </w:rPr>
            </w:r>
            <w:r>
              <w:rPr>
                <w:b w:val="0"/>
                <w:sz w:val="17"/>
              </w:rPr>
              <w:t>encja zależna</w:t>
            </w:r>
          </w:p>
        </w:tc>
        <w:tc>
          <w:tcPr>
            <w:tcW w:type="dxa" w:w="5472"/>
            <w:vAlign w:val="center"/>
          </w:tcPr>
          <w:p>
            <w:pPr>
              <w:spacing w:after="0" w:line="240" w:lineRule="auto"/>
              <w:jc w:val="left"/>
            </w:pPr>
            <w:r>
              <w:rPr>
                <w:sz w:val="17"/>
              </w:rPr>
            </w:r>
            <w:r>
              <w:rPr>
                <w:b w:val="0"/>
                <w:sz w:val="17"/>
              </w:rPr>
              <w:t>Pozycja transakcji sprzedażowej lub wypożyczeniowej, powiązana z ofertą albo egzemplarzem sprzętu.</w:t>
            </w:r>
          </w:p>
        </w:tc>
      </w:tr>
      <w:tr>
        <w:tc>
          <w:tcPr>
            <w:tcW w:type="dxa" w:w="2160"/>
            <w:vAlign w:val="center"/>
          </w:tcPr>
          <w:p>
            <w:pPr>
              <w:spacing w:after="0" w:line="240" w:lineRule="auto"/>
              <w:jc w:val="left"/>
            </w:pPr>
            <w:r>
              <w:rPr>
                <w:sz w:val="17"/>
              </w:rPr>
            </w:r>
            <w:r>
              <w:rPr>
                <w:b w:val="0"/>
                <w:sz w:val="17"/>
              </w:rPr>
              <w:t>UserAccount</w:t>
            </w:r>
          </w:p>
        </w:tc>
        <w:tc>
          <w:tcPr>
            <w:tcW w:type="dxa" w:w="1728"/>
            <w:vAlign w:val="center"/>
          </w:tcPr>
          <w:p>
            <w:pPr>
              <w:spacing w:after="0" w:line="240" w:lineRule="auto"/>
              <w:jc w:val="left"/>
            </w:pPr>
            <w:r>
              <w:rPr>
                <w:sz w:val="17"/>
              </w:rPr>
            </w:r>
            <w:r>
              <w:rPr>
                <w:b w:val="0"/>
                <w:sz w:val="17"/>
              </w:rPr>
              <w:t>encja</w:t>
            </w:r>
          </w:p>
        </w:tc>
        <w:tc>
          <w:tcPr>
            <w:tcW w:type="dxa" w:w="5472"/>
            <w:vAlign w:val="center"/>
          </w:tcPr>
          <w:p>
            <w:pPr>
              <w:spacing w:after="0" w:line="240" w:lineRule="auto"/>
              <w:jc w:val="left"/>
            </w:pPr>
            <w:r>
              <w:rPr>
                <w:sz w:val="17"/>
              </w:rPr>
            </w:r>
            <w:r>
              <w:rPr>
                <w:b w:val="0"/>
                <w:sz w:val="17"/>
              </w:rPr>
              <w:t>Konto użytkownika systemu z rolą, stanowiskiem i statusem aktywności.</w:t>
            </w:r>
          </w:p>
        </w:tc>
      </w:tr>
    </w:tbl>
    <w:p>
      <w:pPr>
        <w:spacing w:after="80"/>
        <w:jc w:val="left"/>
      </w:pPr>
    </w:p>
    <w:p>
      <w:pPr>
        <w:pStyle w:val="Nagwek2"/>
        <w:spacing w:after="80"/>
        <w:jc w:val="left"/>
      </w:pPr>
      <w:r>
        <w:t>Przypadki użycia</w:t>
      </w:r>
    </w:p>
    <w:tbl>
      <w:tblPr>
        <w:tblStyle w:val="Tabela-Siatka"/>
        <w:tblW w:type="auto" w:w="0"/>
        <w:jc w:val="center"/>
        <w:tblLayout w:type="autofit"/>
        <w:tblLook w:firstColumn="1" w:firstRow="1" w:lastColumn="0" w:lastRow="0" w:noHBand="0" w:noVBand="1" w:val="04A0"/>
      </w:tblPr>
      <w:tblGrid>
        <w:gridCol w:w="3024"/>
        <w:gridCol w:w="3024"/>
        <w:gridCol w:w="3024"/>
      </w:tblGrid>
      <w:tr>
        <w:tc>
          <w:tcPr>
            <w:tcW w:type="dxa" w:w="2160"/>
            <w:vAlign w:val="center"/>
            <w:shd w:fill="D9EAF7"/>
          </w:tcPr>
          <w:p>
            <w:pPr>
              <w:spacing w:after="0" w:line="240" w:lineRule="auto"/>
              <w:jc w:val="left"/>
            </w:pPr>
            <w:r>
              <w:rPr>
                <w:b/>
                <w:sz w:val="17"/>
              </w:rPr>
            </w:r>
            <w:r>
              <w:rPr>
                <w:b/>
                <w:sz w:val="17"/>
              </w:rPr>
              <w:t>Kontekst</w:t>
            </w:r>
          </w:p>
        </w:tc>
        <w:tc>
          <w:tcPr>
            <w:tcW w:type="dxa" w:w="3312"/>
            <w:vAlign w:val="center"/>
            <w:shd w:fill="D9EAF7"/>
          </w:tcPr>
          <w:p>
            <w:pPr>
              <w:spacing w:after="0" w:line="240" w:lineRule="auto"/>
              <w:jc w:val="left"/>
            </w:pPr>
            <w:r>
              <w:rPr>
                <w:b/>
                <w:sz w:val="17"/>
              </w:rPr>
            </w:r>
            <w:r>
              <w:rPr>
                <w:b/>
                <w:sz w:val="17"/>
              </w:rPr>
              <w:t>Klasa przypadku użycia</w:t>
            </w:r>
          </w:p>
        </w:tc>
        <w:tc>
          <w:tcPr>
            <w:tcW w:type="dxa" w:w="3888"/>
            <w:vAlign w:val="center"/>
            <w:shd w:fill="D9EAF7"/>
          </w:tcPr>
          <w:p>
            <w:pPr>
              <w:spacing w:after="0" w:line="240" w:lineRule="auto"/>
              <w:jc w:val="left"/>
            </w:pPr>
            <w:r>
              <w:rPr>
                <w:b/>
                <w:sz w:val="17"/>
              </w:rPr>
            </w:r>
            <w:r>
              <w:rPr>
                <w:b/>
                <w:sz w:val="17"/>
              </w:rPr>
              <w:t>Odpowiedzialność</w:t>
            </w:r>
          </w:p>
        </w:tc>
      </w:tr>
      <w:tr>
        <w:tc>
          <w:tcPr>
            <w:tcW w:type="dxa" w:w="2160"/>
            <w:vAlign w:val="center"/>
          </w:tcPr>
          <w:p>
            <w:pPr>
              <w:spacing w:after="0" w:line="240" w:lineRule="auto"/>
              <w:jc w:val="left"/>
            </w:pPr>
            <w:r>
              <w:rPr>
                <w:sz w:val="17"/>
              </w:rPr>
            </w:r>
            <w:r>
              <w:rPr>
                <w:b w:val="0"/>
                <w:sz w:val="17"/>
              </w:rPr>
              <w:t>Klienci</w:t>
            </w:r>
          </w:p>
        </w:tc>
        <w:tc>
          <w:tcPr>
            <w:tcW w:type="dxa" w:w="3312"/>
            <w:vAlign w:val="center"/>
          </w:tcPr>
          <w:p>
            <w:pPr>
              <w:spacing w:after="0" w:line="240" w:lineRule="auto"/>
              <w:jc w:val="left"/>
            </w:pPr>
            <w:r>
              <w:rPr>
                <w:sz w:val="17"/>
              </w:rPr>
            </w:r>
            <w:r>
              <w:rPr>
                <w:b w:val="0"/>
                <w:sz w:val="17"/>
              </w:rPr>
              <w:t>CreateCustomerUseCase</w:t>
            </w:r>
          </w:p>
        </w:tc>
        <w:tc>
          <w:tcPr>
            <w:tcW w:type="dxa" w:w="3888"/>
            <w:vAlign w:val="center"/>
          </w:tcPr>
          <w:p>
            <w:pPr>
              <w:spacing w:after="0" w:line="240" w:lineRule="auto"/>
              <w:jc w:val="left"/>
            </w:pPr>
            <w:r>
              <w:rPr>
                <w:sz w:val="17"/>
              </w:rPr>
            </w:r>
            <w:r>
              <w:rPr>
                <w:b w:val="0"/>
                <w:sz w:val="17"/>
              </w:rPr>
              <w:t>Utworzenie kartoteki klienta.</w:t>
            </w:r>
          </w:p>
        </w:tc>
      </w:tr>
      <w:tr>
        <w:tc>
          <w:tcPr>
            <w:tcW w:type="dxa" w:w="2160"/>
            <w:vAlign w:val="center"/>
          </w:tcPr>
          <w:p>
            <w:pPr>
              <w:spacing w:after="0" w:line="240" w:lineRule="auto"/>
              <w:jc w:val="left"/>
            </w:pPr>
            <w:r>
              <w:rPr>
                <w:sz w:val="17"/>
              </w:rPr>
            </w:r>
            <w:r>
              <w:rPr>
                <w:b w:val="0"/>
                <w:sz w:val="17"/>
              </w:rPr>
              <w:t>Klienci</w:t>
            </w:r>
          </w:p>
        </w:tc>
        <w:tc>
          <w:tcPr>
            <w:tcW w:type="dxa" w:w="3312"/>
            <w:vAlign w:val="center"/>
          </w:tcPr>
          <w:p>
            <w:pPr>
              <w:spacing w:after="0" w:line="240" w:lineRule="auto"/>
              <w:jc w:val="left"/>
            </w:pPr>
            <w:r>
              <w:rPr>
                <w:sz w:val="17"/>
              </w:rPr>
            </w:r>
            <w:r>
              <w:rPr>
                <w:b w:val="0"/>
                <w:sz w:val="17"/>
              </w:rPr>
              <w:t>UpdateCustomerUseCase</w:t>
            </w:r>
          </w:p>
        </w:tc>
        <w:tc>
          <w:tcPr>
            <w:tcW w:type="dxa" w:w="3888"/>
            <w:vAlign w:val="center"/>
          </w:tcPr>
          <w:p>
            <w:pPr>
              <w:spacing w:after="0" w:line="240" w:lineRule="auto"/>
              <w:jc w:val="left"/>
            </w:pPr>
            <w:r>
              <w:rPr>
                <w:sz w:val="17"/>
              </w:rPr>
            </w:r>
            <w:r>
              <w:rPr>
                <w:b w:val="0"/>
                <w:sz w:val="17"/>
              </w:rPr>
              <w:t>Aktualizacja danych klienta.</w:t>
            </w:r>
          </w:p>
        </w:tc>
      </w:tr>
      <w:tr>
        <w:tc>
          <w:tcPr>
            <w:tcW w:type="dxa" w:w="2160"/>
            <w:vAlign w:val="center"/>
          </w:tcPr>
          <w:p>
            <w:pPr>
              <w:spacing w:after="0" w:line="240" w:lineRule="auto"/>
              <w:jc w:val="left"/>
            </w:pPr>
            <w:r>
              <w:rPr>
                <w:sz w:val="17"/>
              </w:rPr>
            </w:r>
            <w:r>
              <w:rPr>
                <w:b w:val="0"/>
                <w:sz w:val="17"/>
              </w:rPr>
              <w:t>Oferta Sprzedaży</w:t>
            </w:r>
          </w:p>
        </w:tc>
        <w:tc>
          <w:tcPr>
            <w:tcW w:type="dxa" w:w="3312"/>
            <w:vAlign w:val="center"/>
          </w:tcPr>
          <w:p>
            <w:pPr>
              <w:spacing w:after="0" w:line="240" w:lineRule="auto"/>
              <w:jc w:val="left"/>
            </w:pPr>
            <w:r>
              <w:rPr>
                <w:sz w:val="17"/>
              </w:rPr>
            </w:r>
            <w:r>
              <w:rPr>
                <w:b w:val="0"/>
                <w:sz w:val="17"/>
              </w:rPr>
              <w:t>CreateSalesOfferUseCase</w:t>
            </w:r>
          </w:p>
        </w:tc>
        <w:tc>
          <w:tcPr>
            <w:tcW w:type="dxa" w:w="3888"/>
            <w:vAlign w:val="center"/>
          </w:tcPr>
          <w:p>
            <w:pPr>
              <w:spacing w:after="0" w:line="240" w:lineRule="auto"/>
              <w:jc w:val="left"/>
            </w:pPr>
            <w:r>
              <w:rPr>
                <w:sz w:val="17"/>
              </w:rPr>
            </w:r>
            <w:r>
              <w:rPr>
                <w:b w:val="0"/>
                <w:sz w:val="17"/>
              </w:rPr>
              <w:t>Utworzenie oferty sprzedaży.</w:t>
            </w:r>
          </w:p>
        </w:tc>
      </w:tr>
      <w:tr>
        <w:tc>
          <w:tcPr>
            <w:tcW w:type="dxa" w:w="2160"/>
            <w:vAlign w:val="center"/>
          </w:tcPr>
          <w:p>
            <w:pPr>
              <w:spacing w:after="0" w:line="240" w:lineRule="auto"/>
              <w:jc w:val="left"/>
            </w:pPr>
            <w:r>
              <w:rPr>
                <w:sz w:val="17"/>
              </w:rPr>
            </w:r>
            <w:r>
              <w:rPr>
                <w:b w:val="0"/>
                <w:sz w:val="17"/>
              </w:rPr>
              <w:t>Oferta Sprzedaży</w:t>
            </w:r>
          </w:p>
        </w:tc>
        <w:tc>
          <w:tcPr>
            <w:tcW w:type="dxa" w:w="3312"/>
            <w:vAlign w:val="center"/>
          </w:tcPr>
          <w:p>
            <w:pPr>
              <w:spacing w:after="0" w:line="240" w:lineRule="auto"/>
              <w:jc w:val="left"/>
            </w:pPr>
            <w:r>
              <w:rPr>
                <w:sz w:val="17"/>
              </w:rPr>
            </w:r>
            <w:r>
              <w:rPr>
                <w:b w:val="0"/>
                <w:sz w:val="17"/>
              </w:rPr>
              <w:t>UpdateSalesOfferUseCase</w:t>
            </w:r>
          </w:p>
        </w:tc>
        <w:tc>
          <w:tcPr>
            <w:tcW w:type="dxa" w:w="3888"/>
            <w:vAlign w:val="center"/>
          </w:tcPr>
          <w:p>
            <w:pPr>
              <w:spacing w:after="0" w:line="240" w:lineRule="auto"/>
              <w:jc w:val="left"/>
            </w:pPr>
            <w:r>
              <w:rPr>
                <w:sz w:val="17"/>
              </w:rPr>
            </w:r>
            <w:r>
              <w:rPr>
                <w:b w:val="0"/>
                <w:sz w:val="17"/>
              </w:rPr>
              <w:t>Aktualizacja danych oferty sprzedaży.</w:t>
            </w:r>
          </w:p>
        </w:tc>
      </w:tr>
      <w:tr>
        <w:tc>
          <w:tcPr>
            <w:tcW w:type="dxa" w:w="2160"/>
            <w:vAlign w:val="center"/>
          </w:tcPr>
          <w:p>
            <w:pPr>
              <w:spacing w:after="0" w:line="240" w:lineRule="auto"/>
              <w:jc w:val="left"/>
            </w:pPr>
            <w:r>
              <w:rPr>
                <w:sz w:val="17"/>
              </w:rPr>
            </w:r>
            <w:r>
              <w:rPr>
                <w:b w:val="0"/>
                <w:sz w:val="17"/>
              </w:rPr>
              <w:t>Oferta Sprzedaży</w:t>
            </w:r>
          </w:p>
        </w:tc>
        <w:tc>
          <w:tcPr>
            <w:tcW w:type="dxa" w:w="3312"/>
            <w:vAlign w:val="center"/>
          </w:tcPr>
          <w:p>
            <w:pPr>
              <w:spacing w:after="0" w:line="240" w:lineRule="auto"/>
              <w:jc w:val="left"/>
            </w:pPr>
            <w:r>
              <w:rPr>
                <w:sz w:val="17"/>
              </w:rPr>
            </w:r>
            <w:r>
              <w:rPr>
                <w:b w:val="0"/>
                <w:sz w:val="17"/>
              </w:rPr>
              <w:t>ChangeSalesOfferStatusUseCase</w:t>
            </w:r>
          </w:p>
        </w:tc>
        <w:tc>
          <w:tcPr>
            <w:tcW w:type="dxa" w:w="3888"/>
            <w:vAlign w:val="center"/>
          </w:tcPr>
          <w:p>
            <w:pPr>
              <w:spacing w:after="0" w:line="240" w:lineRule="auto"/>
              <w:jc w:val="left"/>
            </w:pPr>
            <w:r>
              <w:rPr>
                <w:sz w:val="17"/>
              </w:rPr>
            </w:r>
            <w:r>
              <w:rPr>
                <w:b w:val="0"/>
                <w:sz w:val="17"/>
              </w:rPr>
              <w:t>Aktywacja lub dezaktywacja oferty sprzedaży.</w:t>
            </w:r>
          </w:p>
        </w:tc>
      </w:tr>
      <w:tr>
        <w:tc>
          <w:tcPr>
            <w:tcW w:type="dxa" w:w="2160"/>
            <w:vAlign w:val="center"/>
          </w:tcPr>
          <w:p>
            <w:pPr>
              <w:spacing w:after="0" w:line="240" w:lineRule="auto"/>
              <w:jc w:val="left"/>
            </w:pPr>
            <w:r>
              <w:rPr>
                <w:sz w:val="17"/>
              </w:rPr>
            </w:r>
            <w:r>
              <w:rPr>
                <w:b w:val="0"/>
                <w:sz w:val="17"/>
              </w:rPr>
              <w:t>Oferta Wypożyczenia</w:t>
            </w:r>
          </w:p>
        </w:tc>
        <w:tc>
          <w:tcPr>
            <w:tcW w:type="dxa" w:w="3312"/>
            <w:vAlign w:val="center"/>
          </w:tcPr>
          <w:p>
            <w:pPr>
              <w:spacing w:after="0" w:line="240" w:lineRule="auto"/>
              <w:jc w:val="left"/>
            </w:pPr>
            <w:r>
              <w:rPr>
                <w:sz w:val="17"/>
              </w:rPr>
            </w:r>
            <w:r>
              <w:rPr>
                <w:b w:val="0"/>
                <w:sz w:val="17"/>
              </w:rPr>
              <w:t>CreateRentalOfferUseCase</w:t>
            </w:r>
          </w:p>
        </w:tc>
        <w:tc>
          <w:tcPr>
            <w:tcW w:type="dxa" w:w="3888"/>
            <w:vAlign w:val="center"/>
          </w:tcPr>
          <w:p>
            <w:pPr>
              <w:spacing w:after="0" w:line="240" w:lineRule="auto"/>
              <w:jc w:val="left"/>
            </w:pPr>
            <w:r>
              <w:rPr>
                <w:sz w:val="17"/>
              </w:rPr>
            </w:r>
            <w:r>
              <w:rPr>
                <w:b w:val="0"/>
                <w:sz w:val="17"/>
              </w:rPr>
              <w:t>Utworzenie oferty wypożyczenia.</w:t>
            </w:r>
          </w:p>
        </w:tc>
      </w:tr>
      <w:tr>
        <w:tc>
          <w:tcPr>
            <w:tcW w:type="dxa" w:w="2160"/>
            <w:vAlign w:val="center"/>
          </w:tcPr>
          <w:p>
            <w:pPr>
              <w:spacing w:after="0" w:line="240" w:lineRule="auto"/>
              <w:jc w:val="left"/>
            </w:pPr>
            <w:r>
              <w:rPr>
                <w:sz w:val="17"/>
              </w:rPr>
            </w:r>
            <w:r>
              <w:rPr>
                <w:b w:val="0"/>
                <w:sz w:val="17"/>
              </w:rPr>
              <w:t>Oferta Wypożyczenia</w:t>
            </w:r>
          </w:p>
        </w:tc>
        <w:tc>
          <w:tcPr>
            <w:tcW w:type="dxa" w:w="3312"/>
            <w:vAlign w:val="center"/>
          </w:tcPr>
          <w:p>
            <w:pPr>
              <w:spacing w:after="0" w:line="240" w:lineRule="auto"/>
              <w:jc w:val="left"/>
            </w:pPr>
            <w:r>
              <w:rPr>
                <w:sz w:val="17"/>
              </w:rPr>
            </w:r>
            <w:r>
              <w:rPr>
                <w:b w:val="0"/>
                <w:sz w:val="17"/>
              </w:rPr>
              <w:t>UpdateRentalOfferUseCase</w:t>
            </w:r>
          </w:p>
        </w:tc>
        <w:tc>
          <w:tcPr>
            <w:tcW w:type="dxa" w:w="3888"/>
            <w:vAlign w:val="center"/>
          </w:tcPr>
          <w:p>
            <w:pPr>
              <w:spacing w:after="0" w:line="240" w:lineRule="auto"/>
              <w:jc w:val="left"/>
            </w:pPr>
            <w:r>
              <w:rPr>
                <w:sz w:val="17"/>
              </w:rPr>
            </w:r>
            <w:r>
              <w:rPr>
                <w:b w:val="0"/>
                <w:sz w:val="17"/>
              </w:rPr>
              <w:t>Aktualizacja danych oferty wypożyczenia.</w:t>
            </w:r>
          </w:p>
        </w:tc>
      </w:tr>
      <w:tr>
        <w:tc>
          <w:tcPr>
            <w:tcW w:type="dxa" w:w="2160"/>
            <w:vAlign w:val="center"/>
          </w:tcPr>
          <w:p>
            <w:pPr>
              <w:spacing w:after="0" w:line="240" w:lineRule="auto"/>
              <w:jc w:val="left"/>
            </w:pPr>
            <w:r>
              <w:rPr>
                <w:sz w:val="17"/>
              </w:rPr>
            </w:r>
            <w:r>
              <w:rPr>
                <w:b w:val="0"/>
                <w:sz w:val="17"/>
              </w:rPr>
              <w:t>Oferta Wypożyczenia</w:t>
            </w:r>
          </w:p>
        </w:tc>
        <w:tc>
          <w:tcPr>
            <w:tcW w:type="dxa" w:w="3312"/>
            <w:vAlign w:val="center"/>
          </w:tcPr>
          <w:p>
            <w:pPr>
              <w:spacing w:after="0" w:line="240" w:lineRule="auto"/>
              <w:jc w:val="left"/>
            </w:pPr>
            <w:r>
              <w:rPr>
                <w:sz w:val="17"/>
              </w:rPr>
            </w:r>
            <w:r>
              <w:rPr>
                <w:b w:val="0"/>
                <w:sz w:val="17"/>
              </w:rPr>
              <w:t>AddEquipmentToRentalOfferUseCase</w:t>
            </w:r>
          </w:p>
        </w:tc>
        <w:tc>
          <w:tcPr>
            <w:tcW w:type="dxa" w:w="3888"/>
            <w:vAlign w:val="center"/>
          </w:tcPr>
          <w:p>
            <w:pPr>
              <w:spacing w:after="0" w:line="240" w:lineRule="auto"/>
              <w:jc w:val="left"/>
            </w:pPr>
            <w:r>
              <w:rPr>
                <w:sz w:val="17"/>
              </w:rPr>
            </w:r>
            <w:r>
              <w:rPr>
                <w:b w:val="0"/>
                <w:sz w:val="17"/>
              </w:rPr>
              <w:t>Dodanie egzemplarza sprzętu do oferty.</w:t>
            </w:r>
          </w:p>
        </w:tc>
      </w:tr>
      <w:tr>
        <w:tc>
          <w:tcPr>
            <w:tcW w:type="dxa" w:w="2160"/>
            <w:vAlign w:val="center"/>
          </w:tcPr>
          <w:p>
            <w:pPr>
              <w:spacing w:after="0" w:line="240" w:lineRule="auto"/>
              <w:jc w:val="left"/>
            </w:pPr>
            <w:r>
              <w:rPr>
                <w:sz w:val="17"/>
              </w:rPr>
            </w:r>
            <w:r>
              <w:rPr>
                <w:b w:val="0"/>
                <w:sz w:val="17"/>
              </w:rPr>
              <w:t>Oferta Wypożyczenia</w:t>
            </w:r>
          </w:p>
        </w:tc>
        <w:tc>
          <w:tcPr>
            <w:tcW w:type="dxa" w:w="3312"/>
            <w:vAlign w:val="center"/>
          </w:tcPr>
          <w:p>
            <w:pPr>
              <w:spacing w:after="0" w:line="240" w:lineRule="auto"/>
              <w:jc w:val="left"/>
            </w:pPr>
            <w:r>
              <w:rPr>
                <w:sz w:val="17"/>
              </w:rPr>
            </w:r>
            <w:r>
              <w:rPr>
                <w:b w:val="0"/>
                <w:sz w:val="17"/>
              </w:rPr>
              <w:t>ReserveEquipmentUseCase</w:t>
            </w:r>
          </w:p>
        </w:tc>
        <w:tc>
          <w:tcPr>
            <w:tcW w:type="dxa" w:w="3888"/>
            <w:vAlign w:val="center"/>
          </w:tcPr>
          <w:p>
            <w:pPr>
              <w:spacing w:after="0" w:line="240" w:lineRule="auto"/>
              <w:jc w:val="left"/>
            </w:pPr>
            <w:r>
              <w:rPr>
                <w:sz w:val="17"/>
              </w:rPr>
            </w:r>
            <w:r>
              <w:rPr>
                <w:b w:val="0"/>
                <w:sz w:val="17"/>
              </w:rPr>
              <w:t>Rezerwacja egzemplarza sprzętu dla klienta.</w:t>
            </w:r>
          </w:p>
        </w:tc>
      </w:tr>
      <w:tr>
        <w:tc>
          <w:tcPr>
            <w:tcW w:type="dxa" w:w="2160"/>
            <w:vAlign w:val="center"/>
          </w:tcPr>
          <w:p>
            <w:pPr>
              <w:spacing w:after="0" w:line="240" w:lineRule="auto"/>
              <w:jc w:val="left"/>
            </w:pPr>
            <w:r>
              <w:rPr>
                <w:sz w:val="17"/>
              </w:rPr>
            </w:r>
            <w:r>
              <w:rPr>
                <w:b w:val="0"/>
                <w:sz w:val="17"/>
              </w:rPr>
              <w:t>Transakcje</w:t>
            </w:r>
          </w:p>
        </w:tc>
        <w:tc>
          <w:tcPr>
            <w:tcW w:type="dxa" w:w="3312"/>
            <w:vAlign w:val="center"/>
          </w:tcPr>
          <w:p>
            <w:pPr>
              <w:spacing w:after="0" w:line="240" w:lineRule="auto"/>
              <w:jc w:val="left"/>
            </w:pPr>
            <w:r>
              <w:rPr>
                <w:sz w:val="17"/>
              </w:rPr>
            </w:r>
            <w:r>
              <w:rPr>
                <w:b w:val="0"/>
                <w:sz w:val="17"/>
              </w:rPr>
              <w:t>RegisterSaleTransactionUseCase</w:t>
            </w:r>
          </w:p>
        </w:tc>
        <w:tc>
          <w:tcPr>
            <w:tcW w:type="dxa" w:w="3888"/>
            <w:vAlign w:val="center"/>
          </w:tcPr>
          <w:p>
            <w:pPr>
              <w:spacing w:after="0" w:line="240" w:lineRule="auto"/>
              <w:jc w:val="left"/>
            </w:pPr>
            <w:r>
              <w:rPr>
                <w:sz w:val="17"/>
              </w:rPr>
            </w:r>
            <w:r>
              <w:rPr>
                <w:b w:val="0"/>
                <w:sz w:val="17"/>
              </w:rPr>
              <w:t>Rejestracja transakcji sprzedaży.</w:t>
            </w:r>
          </w:p>
        </w:tc>
      </w:tr>
      <w:tr>
        <w:tc>
          <w:tcPr>
            <w:tcW w:type="dxa" w:w="2160"/>
            <w:vAlign w:val="center"/>
          </w:tcPr>
          <w:p>
            <w:pPr>
              <w:spacing w:after="0" w:line="240" w:lineRule="auto"/>
              <w:jc w:val="left"/>
            </w:pPr>
            <w:r>
              <w:rPr>
                <w:sz w:val="17"/>
              </w:rPr>
            </w:r>
            <w:r>
              <w:rPr>
                <w:b w:val="0"/>
                <w:sz w:val="17"/>
              </w:rPr>
              <w:t>Transakcje</w:t>
            </w:r>
          </w:p>
        </w:tc>
        <w:tc>
          <w:tcPr>
            <w:tcW w:type="dxa" w:w="3312"/>
            <w:vAlign w:val="center"/>
          </w:tcPr>
          <w:p>
            <w:pPr>
              <w:spacing w:after="0" w:line="240" w:lineRule="auto"/>
              <w:jc w:val="left"/>
            </w:pPr>
            <w:r>
              <w:rPr>
                <w:sz w:val="17"/>
              </w:rPr>
            </w:r>
            <w:r>
              <w:rPr>
                <w:b w:val="0"/>
                <w:sz w:val="17"/>
              </w:rPr>
              <w:t>RegisterRentalTransactionUseCase</w:t>
            </w:r>
          </w:p>
        </w:tc>
        <w:tc>
          <w:tcPr>
            <w:tcW w:type="dxa" w:w="3888"/>
            <w:vAlign w:val="center"/>
          </w:tcPr>
          <w:p>
            <w:pPr>
              <w:spacing w:after="0" w:line="240" w:lineRule="auto"/>
              <w:jc w:val="left"/>
            </w:pPr>
            <w:r>
              <w:rPr>
                <w:sz w:val="17"/>
              </w:rPr>
            </w:r>
            <w:r>
              <w:rPr>
                <w:b w:val="0"/>
                <w:sz w:val="17"/>
              </w:rPr>
              <w:t>Rejestracja wypożyczenia sprzętu.</w:t>
            </w:r>
          </w:p>
        </w:tc>
      </w:tr>
      <w:tr>
        <w:tc>
          <w:tcPr>
            <w:tcW w:type="dxa" w:w="2160"/>
            <w:vAlign w:val="center"/>
          </w:tcPr>
          <w:p>
            <w:pPr>
              <w:spacing w:after="0" w:line="240" w:lineRule="auto"/>
              <w:jc w:val="left"/>
            </w:pPr>
            <w:r>
              <w:rPr>
                <w:sz w:val="17"/>
              </w:rPr>
            </w:r>
            <w:r>
              <w:rPr>
                <w:b w:val="0"/>
                <w:sz w:val="17"/>
              </w:rPr>
              <w:t>Transakcje</w:t>
            </w:r>
          </w:p>
        </w:tc>
        <w:tc>
          <w:tcPr>
            <w:tcW w:type="dxa" w:w="3312"/>
            <w:vAlign w:val="center"/>
          </w:tcPr>
          <w:p>
            <w:pPr>
              <w:spacing w:after="0" w:line="240" w:lineRule="auto"/>
              <w:jc w:val="left"/>
            </w:pPr>
            <w:r>
              <w:rPr>
                <w:sz w:val="17"/>
              </w:rPr>
            </w:r>
            <w:r>
              <w:rPr>
                <w:b w:val="0"/>
                <w:sz w:val="17"/>
              </w:rPr>
              <w:t>FinishTransactionUseCase</w:t>
            </w:r>
          </w:p>
        </w:tc>
        <w:tc>
          <w:tcPr>
            <w:tcW w:type="dxa" w:w="3888"/>
            <w:vAlign w:val="center"/>
          </w:tcPr>
          <w:p>
            <w:pPr>
              <w:spacing w:after="0" w:line="240" w:lineRule="auto"/>
              <w:jc w:val="left"/>
            </w:pPr>
            <w:r>
              <w:rPr>
                <w:sz w:val="17"/>
              </w:rPr>
            </w:r>
            <w:r>
              <w:rPr>
                <w:b w:val="0"/>
                <w:sz w:val="17"/>
              </w:rPr>
              <w:t>Zakończenie wypożyczenia, naliczenie opłat i zwolnienie sprzętu.</w:t>
            </w:r>
          </w:p>
        </w:tc>
      </w:tr>
    </w:tbl>
    <w:p>
      <w:pPr>
        <w:spacing w:after="80"/>
        <w:jc w:val="left"/>
      </w:pPr>
    </w:p>
    <w:p>
      <w:pPr>
        <w:pStyle w:val="Nagwek2"/>
        <w:spacing w:after="80"/>
        <w:jc w:val="left"/>
      </w:pPr>
      <w:r>
        <w:t>REST API</w:t>
      </w:r>
    </w:p>
    <w:p>
      <w:pPr>
        <w:spacing w:after="80"/>
        <w:jc w:val="left"/>
      </w:pPr>
      <w:r>
        <w:rPr>
          <w:sz w:val="22"/>
        </w:rPr>
        <w:t>Kontrolery REST udostępniają operacje zgodne z przypadkami użycia. Operacje tworzenia zwracają HTTP 201 tam, gdzie tworzony jest nowy zasób, a odczyty pojedynczych zasobów zwracają HTTP 404, gdy rekord nie istnieje.</w:t>
      </w:r>
    </w:p>
    <w:tbl>
      <w:tblPr>
        <w:tblStyle w:val="Tabela-Siatka"/>
        <w:tblW w:type="auto" w:w="0"/>
        <w:jc w:val="center"/>
        <w:tblLayout w:type="autofit"/>
        <w:tblLook w:firstColumn="1" w:firstRow="1" w:lastColumn="0" w:lastRow="0" w:noHBand="0" w:noVBand="1" w:val="04A0"/>
      </w:tblPr>
      <w:tblGrid>
        <w:gridCol w:w="3024"/>
        <w:gridCol w:w="3024"/>
        <w:gridCol w:w="3024"/>
      </w:tblGrid>
      <w:tr>
        <w:tc>
          <w:tcPr>
            <w:tcW w:type="dxa" w:w="1944"/>
            <w:vAlign w:val="center"/>
            <w:shd w:fill="D9EAF7"/>
          </w:tcPr>
          <w:p>
            <w:pPr>
              <w:spacing w:after="0" w:line="240" w:lineRule="auto"/>
              <w:jc w:val="left"/>
            </w:pPr>
            <w:r>
              <w:rPr>
                <w:b/>
                <w:sz w:val="17"/>
              </w:rPr>
            </w:r>
            <w:r>
              <w:rPr>
                <w:b/>
                <w:sz w:val="17"/>
              </w:rPr>
              <w:t>Zasób</w:t>
            </w:r>
          </w:p>
        </w:tc>
        <w:tc>
          <w:tcPr>
            <w:tcW w:type="dxa" w:w="4176"/>
            <w:vAlign w:val="center"/>
            <w:shd w:fill="D9EAF7"/>
          </w:tcPr>
          <w:p>
            <w:pPr>
              <w:spacing w:after="0" w:line="240" w:lineRule="auto"/>
              <w:jc w:val="left"/>
            </w:pPr>
            <w:r>
              <w:rPr>
                <w:b/>
                <w:sz w:val="17"/>
              </w:rPr>
            </w:r>
            <w:r>
              <w:rPr>
                <w:b/>
                <w:sz w:val="17"/>
              </w:rPr>
              <w:t>Endpointy</w:t>
            </w:r>
          </w:p>
        </w:tc>
        <w:tc>
          <w:tcPr>
            <w:tcW w:type="dxa" w:w="3240"/>
            <w:vAlign w:val="center"/>
            <w:shd w:fill="D9EAF7"/>
          </w:tcPr>
          <w:p>
            <w:pPr>
              <w:spacing w:after="0" w:line="240" w:lineRule="auto"/>
              <w:jc w:val="left"/>
            </w:pPr>
            <w:r>
              <w:rPr>
                <w:b/>
                <w:sz w:val="17"/>
              </w:rPr>
            </w:r>
            <w:r>
              <w:rPr>
                <w:b/>
                <w:sz w:val="17"/>
              </w:rPr>
              <w:t>Opis</w:t>
            </w:r>
          </w:p>
        </w:tc>
      </w:tr>
      <w:tr>
        <w:tc>
          <w:tcPr>
            <w:tcW w:type="dxa" w:w="1944"/>
            <w:vAlign w:val="center"/>
          </w:tcPr>
          <w:p>
            <w:pPr>
              <w:spacing w:after="0" w:line="240" w:lineRule="auto"/>
              <w:jc w:val="left"/>
            </w:pPr>
            <w:r>
              <w:rPr>
                <w:sz w:val="17"/>
              </w:rPr>
            </w:r>
            <w:r>
              <w:rPr>
                <w:b w:val="0"/>
                <w:sz w:val="17"/>
              </w:rPr>
              <w:t>Klienci</w:t>
            </w:r>
          </w:p>
        </w:tc>
        <w:tc>
          <w:tcPr>
            <w:tcW w:type="dxa" w:w="4176"/>
            <w:vAlign w:val="center"/>
          </w:tcPr>
          <w:p>
            <w:pPr>
              <w:spacing w:after="0" w:line="240" w:lineRule="auto"/>
              <w:jc w:val="left"/>
            </w:pPr>
            <w:r>
              <w:rPr>
                <w:sz w:val="17"/>
              </w:rPr>
              <w:t>GET /api/customers</w:t>
              <w:br/>
              <w:t>GET /api/customers/{id}</w:t>
              <w:br/>
              <w:t>POST /api/customers</w:t>
              <w:br/>
              <w:t>PUT /api/customers/{id}</w:t>
            </w:r>
          </w:p>
        </w:tc>
        <w:tc>
          <w:tcPr>
            <w:tcW w:type="dxa" w:w="3240"/>
            <w:vAlign w:val="center"/>
          </w:tcPr>
          <w:p>
            <w:pPr>
              <w:spacing w:after="0" w:line="240" w:lineRule="auto"/>
              <w:jc w:val="left"/>
            </w:pPr>
            <w:r>
              <w:rPr>
                <w:sz w:val="17"/>
              </w:rPr>
            </w:r>
            <w:r>
              <w:rPr>
                <w:b w:val="0"/>
                <w:sz w:val="17"/>
              </w:rPr>
              <w:t>Lista, szczegóły, tworzenie i aktualizacja klientów.</w:t>
            </w:r>
          </w:p>
        </w:tc>
      </w:tr>
      <w:tr>
        <w:tc>
          <w:tcPr>
            <w:tcW w:type="dxa" w:w="1944"/>
            <w:vAlign w:val="center"/>
          </w:tcPr>
          <w:p>
            <w:pPr>
              <w:spacing w:after="0" w:line="240" w:lineRule="auto"/>
              <w:jc w:val="left"/>
            </w:pPr>
            <w:r>
              <w:rPr>
                <w:sz w:val="17"/>
              </w:rPr>
            </w:r>
            <w:r>
              <w:rPr>
                <w:b w:val="0"/>
                <w:sz w:val="17"/>
              </w:rPr>
              <w:t>Oferty sprzedaży</w:t>
            </w:r>
          </w:p>
        </w:tc>
        <w:tc>
          <w:tcPr>
            <w:tcW w:type="dxa" w:w="4176"/>
            <w:vAlign w:val="center"/>
          </w:tcPr>
          <w:p>
            <w:pPr>
              <w:spacing w:after="0" w:line="240" w:lineRule="auto"/>
              <w:jc w:val="left"/>
            </w:pPr>
            <w:r>
              <w:rPr>
                <w:sz w:val="17"/>
              </w:rPr>
              <w:t>GET /api/sales-offers</w:t>
              <w:br/>
              <w:t>GET /api/sales-offers/{id}</w:t>
              <w:br/>
              <w:t>POST /api/sales-offers</w:t>
              <w:br/>
              <w:t>PUT /api/sales-offers/{id}</w:t>
            </w:r>
          </w:p>
        </w:tc>
        <w:tc>
          <w:tcPr>
            <w:tcW w:type="dxa" w:w="3240"/>
            <w:vAlign w:val="center"/>
          </w:tcPr>
          <w:p>
            <w:pPr>
              <w:spacing w:after="0" w:line="240" w:lineRule="auto"/>
              <w:jc w:val="left"/>
            </w:pPr>
            <w:r>
              <w:rPr>
                <w:sz w:val="17"/>
              </w:rPr>
            </w:r>
            <w:r>
              <w:rPr>
                <w:b w:val="0"/>
                <w:sz w:val="17"/>
              </w:rPr>
              <w:t>Lista, szczegóły, tworzenie i aktualizacja ofert sprzedaży.</w:t>
            </w:r>
          </w:p>
        </w:tc>
      </w:tr>
      <w:tr>
        <w:tc>
          <w:tcPr>
            <w:tcW w:type="dxa" w:w="1944"/>
            <w:vAlign w:val="center"/>
          </w:tcPr>
          <w:p>
            <w:pPr>
              <w:spacing w:after="0" w:line="240" w:lineRule="auto"/>
              <w:jc w:val="left"/>
            </w:pPr>
            <w:r>
              <w:rPr>
                <w:sz w:val="17"/>
              </w:rPr>
            </w:r>
            <w:r>
              <w:rPr>
                <w:b w:val="0"/>
                <w:sz w:val="17"/>
              </w:rPr>
              <w:t>Status oferty sprzedaży</w:t>
            </w:r>
          </w:p>
        </w:tc>
        <w:tc>
          <w:tcPr>
            <w:tcW w:type="dxa" w:w="4176"/>
            <w:vAlign w:val="center"/>
          </w:tcPr>
          <w:p>
            <w:pPr>
              <w:spacing w:after="0" w:line="240" w:lineRule="auto"/>
              <w:jc w:val="left"/>
            </w:pPr>
            <w:r>
              <w:rPr>
                <w:sz w:val="17"/>
              </w:rPr>
              <w:t>POST /api/sales-offers/{id}/activate</w:t>
              <w:br/>
              <w:t>POST /api/sales-offers/{id}/deactivate</w:t>
            </w:r>
          </w:p>
        </w:tc>
        <w:tc>
          <w:tcPr>
            <w:tcW w:type="dxa" w:w="3240"/>
            <w:vAlign w:val="center"/>
          </w:tcPr>
          <w:p>
            <w:pPr>
              <w:spacing w:after="0" w:line="240" w:lineRule="auto"/>
              <w:jc w:val="left"/>
            </w:pPr>
            <w:r>
              <w:rPr>
                <w:sz w:val="17"/>
              </w:rPr>
            </w:r>
            <w:r>
              <w:rPr>
                <w:b w:val="0"/>
                <w:sz w:val="17"/>
              </w:rPr>
              <w:t>Zmiana aktywności oferty sprzedaży.</w:t>
            </w:r>
          </w:p>
        </w:tc>
      </w:tr>
      <w:tr>
        <w:tc>
          <w:tcPr>
            <w:tcW w:type="dxa" w:w="1944"/>
            <w:vAlign w:val="center"/>
          </w:tcPr>
          <w:p>
            <w:pPr>
              <w:spacing w:after="0" w:line="240" w:lineRule="auto"/>
              <w:jc w:val="left"/>
            </w:pPr>
            <w:r>
              <w:rPr>
                <w:sz w:val="17"/>
              </w:rPr>
            </w:r>
            <w:r>
              <w:rPr>
                <w:b w:val="0"/>
                <w:sz w:val="17"/>
              </w:rPr>
              <w:t>Oferty wypożyczeń</w:t>
            </w:r>
          </w:p>
        </w:tc>
        <w:tc>
          <w:tcPr>
            <w:tcW w:type="dxa" w:w="4176"/>
            <w:vAlign w:val="center"/>
          </w:tcPr>
          <w:p>
            <w:pPr>
              <w:spacing w:after="0" w:line="240" w:lineRule="auto"/>
              <w:jc w:val="left"/>
            </w:pPr>
            <w:r>
              <w:rPr>
                <w:sz w:val="17"/>
              </w:rPr>
              <w:t>GET /api/rental-offers</w:t>
              <w:br/>
              <w:t>GET /api/rental-offers/{id}</w:t>
              <w:br/>
              <w:t>POST /api/rental-offers</w:t>
              <w:br/>
              <w:t>PUT /api/rental-offers/{id}</w:t>
            </w:r>
          </w:p>
        </w:tc>
        <w:tc>
          <w:tcPr>
            <w:tcW w:type="dxa" w:w="3240"/>
            <w:vAlign w:val="center"/>
          </w:tcPr>
          <w:p>
            <w:pPr>
              <w:spacing w:after="0" w:line="240" w:lineRule="auto"/>
              <w:jc w:val="left"/>
            </w:pPr>
            <w:r>
              <w:rPr>
                <w:sz w:val="17"/>
              </w:rPr>
            </w:r>
            <w:r>
              <w:rPr>
                <w:b w:val="0"/>
                <w:sz w:val="17"/>
              </w:rPr>
              <w:t>Lista, szczegóły, tworzenie i aktualizacja ofert wypożyczeń.</w:t>
            </w:r>
          </w:p>
        </w:tc>
      </w:tr>
      <w:tr>
        <w:tc>
          <w:tcPr>
            <w:tcW w:type="dxa" w:w="1944"/>
            <w:vAlign w:val="center"/>
          </w:tcPr>
          <w:p>
            <w:pPr>
              <w:spacing w:after="0" w:line="240" w:lineRule="auto"/>
              <w:jc w:val="left"/>
            </w:pPr>
            <w:r>
              <w:rPr>
                <w:sz w:val="17"/>
              </w:rPr>
            </w:r>
            <w:r>
              <w:rPr>
                <w:b w:val="0"/>
                <w:sz w:val="17"/>
              </w:rPr>
              <w:t>Sprzęt i rezerwacje</w:t>
            </w:r>
          </w:p>
        </w:tc>
        <w:tc>
          <w:tcPr>
            <w:tcW w:type="dxa" w:w="4176"/>
            <w:vAlign w:val="center"/>
          </w:tcPr>
          <w:p>
            <w:pPr>
              <w:spacing w:after="0" w:line="240" w:lineRule="auto"/>
              <w:jc w:val="left"/>
            </w:pPr>
            <w:r>
              <w:rPr>
                <w:sz w:val="17"/>
              </w:rPr>
              <w:t>POST /api/rental-offers/{id}/equipment</w:t>
              <w:br/>
              <w:t>GET /api/rental-offers/{id}/equipment</w:t>
              <w:br/>
              <w:t>POST /api/rental-offers/{id}/reservations</w:t>
              <w:br/>
              <w:t>GET /api/rental-offers/reservations</w:t>
            </w:r>
          </w:p>
        </w:tc>
        <w:tc>
          <w:tcPr>
            <w:tcW w:type="dxa" w:w="3240"/>
            <w:vAlign w:val="center"/>
          </w:tcPr>
          <w:p>
            <w:pPr>
              <w:spacing w:after="0" w:line="240" w:lineRule="auto"/>
              <w:jc w:val="left"/>
            </w:pPr>
            <w:r>
              <w:rPr>
                <w:sz w:val="17"/>
              </w:rPr>
            </w:r>
            <w:r>
              <w:rPr>
                <w:b w:val="0"/>
                <w:sz w:val="17"/>
              </w:rPr>
              <w:t>Dodawanie egzemplarzy, pobieranie sprzętu oferty oraz rezerwacje.</w:t>
            </w:r>
          </w:p>
        </w:tc>
      </w:tr>
      <w:tr>
        <w:tc>
          <w:tcPr>
            <w:tcW w:type="dxa" w:w="1944"/>
            <w:vAlign w:val="center"/>
          </w:tcPr>
          <w:p>
            <w:pPr>
              <w:spacing w:after="0" w:line="240" w:lineRule="auto"/>
              <w:jc w:val="left"/>
            </w:pPr>
            <w:r>
              <w:rPr>
                <w:sz w:val="17"/>
              </w:rPr>
            </w:r>
            <w:r>
              <w:rPr>
                <w:b w:val="0"/>
                <w:sz w:val="17"/>
              </w:rPr>
              <w:t>Transakcje</w:t>
            </w:r>
          </w:p>
        </w:tc>
        <w:tc>
          <w:tcPr>
            <w:tcW w:type="dxa" w:w="4176"/>
            <w:vAlign w:val="center"/>
          </w:tcPr>
          <w:p>
            <w:pPr>
              <w:spacing w:after="0" w:line="240" w:lineRule="auto"/>
              <w:jc w:val="left"/>
            </w:pPr>
            <w:r>
              <w:rPr>
                <w:sz w:val="17"/>
              </w:rPr>
              <w:t>GET /api/transactions</w:t>
              <w:br/>
              <w:t>GET /api/transactions/{id}</w:t>
              <w:br/>
              <w:t>POST /api/transactions/sales</w:t>
              <w:br/>
              <w:t>POST /api/transactions/rentals</w:t>
              <w:br/>
              <w:t>POST /api/transactions/{id}/finish</w:t>
            </w:r>
          </w:p>
        </w:tc>
        <w:tc>
          <w:tcPr>
            <w:tcW w:type="dxa" w:w="3240"/>
            <w:vAlign w:val="center"/>
          </w:tcPr>
          <w:p>
            <w:pPr>
              <w:spacing w:after="0" w:line="240" w:lineRule="auto"/>
              <w:jc w:val="left"/>
            </w:pPr>
            <w:r>
              <w:rPr>
                <w:sz w:val="17"/>
              </w:rPr>
            </w:r>
            <w:r>
              <w:rPr>
                <w:b w:val="0"/>
                <w:sz w:val="17"/>
              </w:rPr>
              <w:t>Rejestracja sprzedaży, rejestracja wypożyczenia, zakończenie wypożyczenia oraz odczyt historii transakcji.</w:t>
            </w:r>
          </w:p>
        </w:tc>
      </w:tr>
    </w:tbl>
    <w:p>
      <w:pPr>
        <w:spacing w:after="80"/>
        <w:jc w:val="left"/>
      </w:pPr>
    </w:p>
    <w:p>
      <w:pPr>
        <w:pStyle w:val="Nagwek2"/>
        <w:spacing w:after="80"/>
        <w:jc w:val="left"/>
      </w:pPr>
      <w:r>
        <w:t>Walidacja i obsługa błędów</w:t>
      </w:r>
    </w:p>
    <w:p>
      <w:pPr>
        <w:spacing w:after="80"/>
        <w:jc w:val="left"/>
      </w:pPr>
    </w:p>
    <w:p>
      <w:pPr>
        <w:pStyle w:val="Akapitzlist"/>
        <w:spacing w:after="80"/>
        <w:ind w:left="360" w:hanging="173"/>
        <w:jc w:val="left"/>
        <w:numPr>
          <w:ilvl w:val="0"/>
          <w:numId w:val="3"/>
        </w:numPr>
      </w:pPr>
      <w:r>
        <w:t>IllegalArgumentException oznacza błąd danych wejściowych i jest zwracany jako HTTP 400 BAD_REQUEST.</w:t>
      </w:r>
    </w:p>
    <w:p>
      <w:pPr>
        <w:spacing w:after="80"/>
        <w:jc w:val="left"/>
      </w:pPr>
    </w:p>
    <w:p>
      <w:pPr>
        <w:pStyle w:val="Akapitzlist"/>
        <w:spacing w:after="80"/>
        <w:ind w:left="360" w:hanging="173"/>
        <w:jc w:val="left"/>
        <w:numPr>
          <w:ilvl w:val="0"/>
          <w:numId w:val="3"/>
        </w:numPr>
      </w:pPr>
      <w:r>
        <w:t>IllegalStateException oznacza naruszenie reguły stanu biznesowego i jest zwracany jako HTTP 409 CONFLICT.</w:t>
      </w:r>
    </w:p>
    <w:p>
      <w:pPr>
        <w:spacing w:after="80"/>
        <w:jc w:val="left"/>
      </w:pPr>
    </w:p>
    <w:p>
      <w:pPr>
        <w:pStyle w:val="Akapitzlist"/>
        <w:spacing w:after="80"/>
        <w:ind w:left="360" w:hanging="173"/>
        <w:jc w:val="left"/>
        <w:numPr>
          <w:ilvl w:val="0"/>
          <w:numId w:val="3"/>
        </w:numPr>
      </w:pPr>
      <w:r>
        <w:t>ApiError przenosi status HTTP, nazwę błędu oraz komunikat domenowy, co ułatwia testowanie usług REST.</w:t>
      </w:r>
    </w:p>
    <w:p>
      <w:pPr>
        <w:spacing w:after="80"/>
        <w:jc w:val="left"/>
      </w:pPr>
    </w:p>
    <w:p>
      <w:pPr>
        <w:pStyle w:val="Akapitzlist"/>
        <w:spacing w:after="80"/>
        <w:ind w:left="360" w:hanging="173"/>
        <w:jc w:val="left"/>
        <w:numPr>
          <w:ilvl w:val="0"/>
          <w:numId w:val="3"/>
        </w:numPr>
      </w:pPr>
      <w:r>
        <w:t>Walidacje obejmują wymagane pola, ceny nieujemne, poprawność dat, istnienie klienta, zgodność sprzętu z ofertą oraz dostępność sprzętu.</w:t>
      </w:r>
    </w:p>
    <w:p>
      <w:pPr>
        <w:pStyle w:val="Nagwek1"/>
        <w:spacing w:after="80"/>
        <w:jc w:val="left"/>
      </w:pPr>
      <w:r>
        <w:t>Testy</w:t>
      </w:r>
    </w:p>
    <w:p>
      <w:pPr>
        <w:spacing w:after="80"/>
        <w:jc w:val="left"/>
      </w:pPr>
      <w:r>
        <w:t>Po sprawdzeniu najnowszego stanu Git testy automatyczne znajdują się na gałęzi origin/main oraz na branchach zawierających rozwinięcie agregatów. Zaimplementowano test ładowania kontekstu aplikacji oraz testy przypadków użycia transakcji w środowisku Spring Boot z bazą H2 w pamięci. Testy uruchamiają pełny kontekst aplikacji i sprawdzają współpracę przypadków użycia, repozytoriów oraz reguł domenowych.</w:t>
      </w:r>
    </w:p>
    <w:p>
      <w:pPr>
        <w:pStyle w:val="Nagwek2"/>
        <w:spacing w:after="80"/>
        <w:jc w:val="left"/>
      </w:pPr>
      <w:r>
        <w:t>Zakres testów automatycznych</w:t>
      </w:r>
    </w:p>
    <w:tbl>
      <w:tblPr>
        <w:tblStyle w:val="Tabela-Siatka"/>
        <w:tblW w:type="auto" w:w="0"/>
        <w:jc w:val="center"/>
        <w:tblLayout w:type="autofit"/>
        <w:tblLook w:firstColumn="1" w:firstRow="1" w:lastColumn="0" w:lastRow="0" w:noHBand="0" w:noVBand="1" w:val="04A0"/>
      </w:tblPr>
      <w:tblGrid>
        <w:gridCol w:w="3024"/>
        <w:gridCol w:w="3024"/>
        <w:gridCol w:w="3024"/>
      </w:tblGrid>
      <w:tr>
        <w:tc>
          <w:tcPr>
            <w:tcW w:type="dxa" w:w="2736"/>
            <w:vAlign w:val="center"/>
            <w:shd w:fill="D9EAF7"/>
          </w:tcPr>
          <w:p>
            <w:pPr>
              <w:spacing w:after="0" w:line="240" w:lineRule="auto"/>
              <w:jc w:val="left"/>
            </w:pPr>
            <w:r>
              <w:rPr>
                <w:b/>
                <w:sz w:val="17"/>
              </w:rPr>
            </w:r>
            <w:r>
              <w:rPr>
                <w:b/>
                <w:sz w:val="17"/>
              </w:rPr>
              <w:t>Przypadek testowy</w:t>
            </w:r>
          </w:p>
        </w:tc>
        <w:tc>
          <w:tcPr>
            <w:tcW w:type="dxa" w:w="3600"/>
            <w:vAlign w:val="center"/>
            <w:shd w:fill="D9EAF7"/>
          </w:tcPr>
          <w:p>
            <w:pPr>
              <w:spacing w:after="0" w:line="240" w:lineRule="auto"/>
              <w:jc w:val="left"/>
            </w:pPr>
            <w:r>
              <w:rPr>
                <w:b/>
                <w:sz w:val="17"/>
              </w:rPr>
            </w:r>
            <w:r>
              <w:rPr>
                <w:b/>
                <w:sz w:val="17"/>
              </w:rPr>
              <w:t>Sprawdzany przebieg</w:t>
            </w:r>
          </w:p>
        </w:tc>
        <w:tc>
          <w:tcPr>
            <w:tcW w:type="dxa" w:w="3024"/>
            <w:vAlign w:val="center"/>
            <w:shd w:fill="D9EAF7"/>
          </w:tcPr>
          <w:p>
            <w:pPr>
              <w:spacing w:after="0" w:line="240" w:lineRule="auto"/>
              <w:jc w:val="left"/>
            </w:pPr>
            <w:r>
              <w:rPr>
                <w:b/>
                <w:sz w:val="17"/>
              </w:rPr>
            </w:r>
            <w:r>
              <w:rPr>
                <w:b/>
                <w:sz w:val="17"/>
              </w:rPr>
              <w:t>Oczekiwany rezultat</w:t>
            </w:r>
          </w:p>
        </w:tc>
      </w:tr>
      <w:tr>
        <w:tc>
          <w:tcPr>
            <w:tcW w:type="dxa" w:w="2736"/>
            <w:vAlign w:val="center"/>
          </w:tcPr>
          <w:p>
            <w:pPr>
              <w:spacing w:after="0" w:line="240" w:lineRule="auto"/>
              <w:jc w:val="left"/>
            </w:pPr>
            <w:r>
              <w:rPr>
                <w:sz w:val="17"/>
              </w:rPr>
            </w:r>
            <w:r>
              <w:rPr>
                <w:b w:val="0"/>
                <w:sz w:val="17"/>
              </w:rPr>
              <w:t>shouldRegisterSaleTransaction</w:t>
            </w:r>
          </w:p>
        </w:tc>
        <w:tc>
          <w:tcPr>
            <w:tcW w:type="dxa" w:w="3600"/>
            <w:vAlign w:val="center"/>
          </w:tcPr>
          <w:p>
            <w:pPr>
              <w:spacing w:after="0" w:line="240" w:lineRule="auto"/>
              <w:jc w:val="left"/>
            </w:pPr>
            <w:r>
              <w:rPr>
                <w:sz w:val="17"/>
              </w:rPr>
            </w:r>
            <w:r>
              <w:rPr>
                <w:b w:val="0"/>
                <w:sz w:val="17"/>
              </w:rPr>
              <w:t>Utworzenie klienta i oferty sprzedaży, a następnie rejestracja transakcji sprzedaży z ilością 2.</w:t>
            </w:r>
          </w:p>
        </w:tc>
        <w:tc>
          <w:tcPr>
            <w:tcW w:type="dxa" w:w="3024"/>
            <w:vAlign w:val="center"/>
          </w:tcPr>
          <w:p>
            <w:pPr>
              <w:spacing w:after="0" w:line="240" w:lineRule="auto"/>
              <w:jc w:val="left"/>
            </w:pPr>
            <w:r>
              <w:rPr>
                <w:sz w:val="17"/>
              </w:rPr>
            </w:r>
            <w:r>
              <w:rPr>
                <w:b w:val="0"/>
                <w:sz w:val="17"/>
              </w:rPr>
              <w:t>Transakcja ma typ SALE, status COMPLETED, sumę 200.00, jedną pozycję i jest zapisana w repozytorium.</w:t>
            </w:r>
          </w:p>
        </w:tc>
      </w:tr>
      <w:tr>
        <w:tc>
          <w:tcPr>
            <w:tcW w:type="dxa" w:w="2736"/>
            <w:vAlign w:val="center"/>
          </w:tcPr>
          <w:p>
            <w:pPr>
              <w:spacing w:after="0" w:line="240" w:lineRule="auto"/>
              <w:jc w:val="left"/>
            </w:pPr>
            <w:r>
              <w:rPr>
                <w:sz w:val="17"/>
              </w:rPr>
            </w:r>
            <w:r>
              <w:rPr>
                <w:b w:val="0"/>
                <w:sz w:val="17"/>
              </w:rPr>
              <w:t>shouldRegisterAndFinishTransaction</w:t>
            </w:r>
          </w:p>
        </w:tc>
        <w:tc>
          <w:tcPr>
            <w:tcW w:type="dxa" w:w="3600"/>
            <w:vAlign w:val="center"/>
          </w:tcPr>
          <w:p>
            <w:pPr>
              <w:spacing w:after="0" w:line="240" w:lineRule="auto"/>
              <w:jc w:val="left"/>
            </w:pPr>
            <w:r>
              <w:rPr>
                <w:sz w:val="17"/>
              </w:rPr>
            </w:r>
            <w:r>
              <w:rPr>
                <w:b w:val="0"/>
                <w:sz w:val="17"/>
              </w:rPr>
              <w:t>Utworzenie klienta, oferty wypożyczenia i egzemplarza sprzętu, rejestracja wypożyczenia oraz zakończenie transakcji z opłatą dodatkową.</w:t>
            </w:r>
          </w:p>
        </w:tc>
        <w:tc>
          <w:tcPr>
            <w:tcW w:type="dxa" w:w="3024"/>
            <w:vAlign w:val="center"/>
          </w:tcPr>
          <w:p>
            <w:pPr>
              <w:spacing w:after="0" w:line="240" w:lineRule="auto"/>
              <w:jc w:val="left"/>
            </w:pPr>
            <w:r>
              <w:rPr>
                <w:sz w:val="17"/>
              </w:rPr>
            </w:r>
            <w:r>
              <w:rPr>
                <w:b w:val="0"/>
                <w:sz w:val="17"/>
              </w:rPr>
              <w:t>Wypożyczenie przechodzi z IN_PROGRESS do COMPLETED, suma rośnie do 65.00, data zwrotu jest zapisana, a sprzęt i oferta wracają do statusu AVAILABLE.</w:t>
            </w:r>
          </w:p>
        </w:tc>
      </w:tr>
      <w:tr>
        <w:tc>
          <w:tcPr>
            <w:tcW w:type="dxa" w:w="3024"/>
            <w:vAlign w:val="center"/>
          </w:tcPr>
          <w:p>
            <w:pPr>
              <w:spacing w:after="0" w:line="240" w:lineRule="auto"/>
              <w:jc w:val="left"/>
            </w:pPr>
            <w:r>
              <w:rPr>
                <w:sz w:val="17"/>
              </w:rPr>
              <w:t>contextLoads</w:t>
            </w:r>
          </w:p>
        </w:tc>
        <w:tc>
          <w:tcPr>
            <w:tcW w:type="dxa" w:w="3024"/>
            <w:vAlign w:val="center"/>
          </w:tcPr>
          <w:p>
            <w:pPr>
              <w:spacing w:after="0" w:line="240" w:lineRule="auto"/>
              <w:jc w:val="left"/>
            </w:pPr>
            <w:r>
              <w:rPr>
                <w:sz w:val="17"/>
              </w:rPr>
              <w:t>Uruchomienie kontekstu aplikacji Spring Boot.</w:t>
            </w:r>
          </w:p>
        </w:tc>
        <w:tc>
          <w:tcPr>
            <w:tcW w:type="dxa" w:w="3024"/>
            <w:vAlign w:val="center"/>
          </w:tcPr>
          <w:p>
            <w:pPr>
              <w:spacing w:after="0" w:line="240" w:lineRule="auto"/>
              <w:jc w:val="left"/>
            </w:pPr>
            <w:r>
              <w:rPr>
                <w:sz w:val="17"/>
              </w:rPr>
              <w:t>Aplikacja startuje poprawnie w środowisku testowym.</w:t>
            </w:r>
          </w:p>
        </w:tc>
      </w:tr>
    </w:tbl>
    <w:p>
      <w:pPr>
        <w:spacing w:after="80"/>
        <w:jc w:val="left"/>
      </w:pPr>
    </w:p>
    <w:p>
      <w:pPr>
        <w:pStyle w:val="Nagwek2"/>
        <w:spacing w:after="80"/>
        <w:jc w:val="left"/>
      </w:pPr>
      <w:r>
        <w:t>Środowisko testowe</w:t>
      </w:r>
    </w:p>
    <w:p>
      <w:pPr>
        <w:spacing w:after="80"/>
        <w:jc w:val="left"/>
      </w:pPr>
    </w:p>
    <w:p>
      <w:pPr>
        <w:pStyle w:val="Akapitzlist"/>
        <w:spacing w:after="80"/>
        <w:ind w:left="360" w:hanging="173"/>
        <w:jc w:val="left"/>
        <w:numPr>
          <w:ilvl w:val="0"/>
          <w:numId w:val="3"/>
        </w:numPr>
      </w:pPr>
      <w:r>
        <w:t>JUnit 5 oraz SpringBootTest.</w:t>
      </w:r>
    </w:p>
    <w:p>
      <w:pPr>
        <w:spacing w:after="80"/>
        <w:jc w:val="left"/>
      </w:pPr>
    </w:p>
    <w:p>
      <w:pPr>
        <w:pStyle w:val="Akapitzlist"/>
        <w:spacing w:after="80"/>
        <w:ind w:left="360" w:hanging="173"/>
        <w:jc w:val="left"/>
        <w:numPr>
          <w:ilvl w:val="0"/>
          <w:numId w:val="3"/>
        </w:numPr>
      </w:pPr>
      <w:r>
        <w:t>Baza testowa H2: jdbc:h2:mem:transactions-test;DB_CLOSE_DELAY=-1.</w:t>
      </w:r>
    </w:p>
    <w:p>
      <w:pPr>
        <w:spacing w:after="80"/>
        <w:jc w:val="left"/>
      </w:pPr>
    </w:p>
    <w:p>
      <w:pPr>
        <w:pStyle w:val="Akapitzlist"/>
        <w:spacing w:after="80"/>
        <w:ind w:left="360" w:hanging="173"/>
        <w:jc w:val="left"/>
        <w:numPr>
          <w:ilvl w:val="0"/>
          <w:numId w:val="3"/>
        </w:numPr>
      </w:pPr>
      <w:r>
        <w:t>Schemat testowy tworzony i usuwany automatycznie przez Hibernate create-drop.</w:t>
      </w:r>
    </w:p>
    <w:p>
      <w:pPr>
        <w:spacing w:after="80"/>
        <w:jc w:val="left"/>
      </w:pPr>
    </w:p>
    <w:p>
      <w:pPr>
        <w:pStyle w:val="Akapitzlist"/>
        <w:spacing w:after="80"/>
        <w:ind w:left="360" w:hanging="173"/>
        <w:jc w:val="left"/>
        <w:numPr>
          <w:ilvl w:val="0"/>
          <w:numId w:val="3"/>
        </w:numPr>
      </w:pPr>
      <w:r>
        <w:t>Przed każdym testem czyszczone są repozytoria transakcji, sprzętu, ofert wypożyczeń, ofert sprzedaży i klientów.</w:t>
      </w:r>
    </w:p>
    <w:p>
      <w:pPr>
        <w:pStyle w:val="Nagwek2"/>
        <w:spacing w:after="80"/>
        <w:jc w:val="left"/>
      </w:pPr>
      <w:r>
        <w:t>Testy manualne / REST</w:t>
      </w:r>
    </w:p>
    <w:p>
      <w:pPr>
        <w:spacing w:after="80"/>
        <w:jc w:val="left"/>
      </w:pPr>
      <w:r>
        <w:t>W bieżącym katalogu projektu znajduje się kolekcja testów REST w folderze testcase. Kolekcja jest zapisana w formacie OpenCollection YAML z rozszerzeniem bruno, zawiera plik opencollection.yml, środowisko testcase/environments/hops-ops.yml oraz 23 żądania HTTP. Na moment sprawdzenia folder testcase jest lokalny i nieśledzony w Git, dlatego nie będzie widoczny na GitHubie, dopóki nie zostanie dodany, zapisany w commicie i wypchnięty do zdalnego repozytorium.</w:t>
      </w:r>
    </w:p>
    <w:tbl>
      <w:tblPr>
        <w:tblStyle w:val="Tabela-Siatka"/>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0" w:line="240" w:lineRule="auto"/>
              <w:jc w:val="left"/>
            </w:pPr>
            <w:r>
              <w:rPr>
                <w:b/>
                <w:sz w:val="17"/>
              </w:rPr>
              <w:t>Obszar kolekcji REST</w:t>
            </w:r>
          </w:p>
        </w:tc>
        <w:tc>
          <w:tcPr>
            <w:tcW w:type="dxa" w:w="3024"/>
            <w:vAlign w:val="center"/>
            <w:shd w:fill="D9EAF7"/>
          </w:tcPr>
          <w:p>
            <w:pPr>
              <w:spacing w:after="0" w:line="240" w:lineRule="auto"/>
              <w:jc w:val="left"/>
            </w:pPr>
            <w:r>
              <w:rPr>
                <w:b/>
                <w:sz w:val="17"/>
              </w:rPr>
              <w:t>Liczba żądań</w:t>
            </w:r>
          </w:p>
        </w:tc>
        <w:tc>
          <w:tcPr>
            <w:tcW w:type="dxa" w:w="3024"/>
            <w:vAlign w:val="center"/>
            <w:shd w:fill="D9EAF7"/>
          </w:tcPr>
          <w:p>
            <w:pPr>
              <w:spacing w:after="0" w:line="240" w:lineRule="auto"/>
              <w:jc w:val="left"/>
            </w:pPr>
            <w:r>
              <w:rPr>
                <w:b/>
                <w:sz w:val="17"/>
              </w:rPr>
              <w:t>Zakres</w:t>
            </w:r>
          </w:p>
        </w:tc>
      </w:tr>
      <w:tr>
        <w:tc>
          <w:tcPr>
            <w:tcW w:type="dxa" w:w="3024"/>
            <w:vAlign w:val="center"/>
          </w:tcPr>
          <w:p>
            <w:pPr>
              <w:spacing w:after="0" w:line="240" w:lineRule="auto"/>
              <w:jc w:val="left"/>
            </w:pPr>
            <w:r>
              <w:rPr>
                <w:sz w:val="17"/>
              </w:rPr>
              <w:t>Klienci</w:t>
            </w:r>
          </w:p>
        </w:tc>
        <w:tc>
          <w:tcPr>
            <w:tcW w:type="dxa" w:w="3024"/>
            <w:vAlign w:val="center"/>
          </w:tcPr>
          <w:p>
            <w:pPr>
              <w:spacing w:after="0" w:line="240" w:lineRule="auto"/>
              <w:jc w:val="left"/>
            </w:pPr>
            <w:r>
              <w:rPr>
                <w:sz w:val="17"/>
              </w:rPr>
              <w:t>4</w:t>
            </w:r>
          </w:p>
        </w:tc>
        <w:tc>
          <w:tcPr>
            <w:tcW w:type="dxa" w:w="3024"/>
            <w:vAlign w:val="center"/>
          </w:tcPr>
          <w:p>
            <w:pPr>
              <w:spacing w:after="0" w:line="240" w:lineRule="auto"/>
              <w:jc w:val="left"/>
            </w:pPr>
            <w:r>
              <w:rPr>
                <w:sz w:val="17"/>
              </w:rPr>
              <w:t>Rejestracja, modyfikacja, pobranie klienta i pobranie listy klientów.</w:t>
            </w:r>
          </w:p>
        </w:tc>
      </w:tr>
      <w:tr>
        <w:tc>
          <w:tcPr>
            <w:tcW w:type="dxa" w:w="3024"/>
            <w:vAlign w:val="center"/>
          </w:tcPr>
          <w:p>
            <w:pPr>
              <w:spacing w:after="0" w:line="240" w:lineRule="auto"/>
              <w:jc w:val="left"/>
            </w:pPr>
            <w:r>
              <w:rPr>
                <w:sz w:val="17"/>
              </w:rPr>
              <w:t>Oferty sprzedaży</w:t>
            </w:r>
          </w:p>
        </w:tc>
        <w:tc>
          <w:tcPr>
            <w:tcW w:type="dxa" w:w="3024"/>
            <w:vAlign w:val="center"/>
          </w:tcPr>
          <w:p>
            <w:pPr>
              <w:spacing w:after="0" w:line="240" w:lineRule="auto"/>
              <w:jc w:val="left"/>
            </w:pPr>
            <w:r>
              <w:rPr>
                <w:sz w:val="17"/>
              </w:rPr>
              <w:t>6</w:t>
            </w:r>
          </w:p>
        </w:tc>
        <w:tc>
          <w:tcPr>
            <w:tcW w:type="dxa" w:w="3024"/>
            <w:vAlign w:val="center"/>
          </w:tcPr>
          <w:p>
            <w:pPr>
              <w:spacing w:after="0" w:line="240" w:lineRule="auto"/>
              <w:jc w:val="left"/>
            </w:pPr>
            <w:r>
              <w:rPr>
                <w:sz w:val="17"/>
              </w:rPr>
              <w:t>Rejestracja, modyfikacja, aktywacja, dezaktywacja, pobranie oferty i listy ofert sprzedaży.</w:t>
            </w:r>
          </w:p>
        </w:tc>
      </w:tr>
      <w:tr>
        <w:tc>
          <w:tcPr>
            <w:tcW w:type="dxa" w:w="3024"/>
            <w:vAlign w:val="center"/>
          </w:tcPr>
          <w:p>
            <w:pPr>
              <w:spacing w:after="0" w:line="240" w:lineRule="auto"/>
              <w:jc w:val="left"/>
            </w:pPr>
            <w:r>
              <w:rPr>
                <w:sz w:val="17"/>
              </w:rPr>
              <w:t>Oferty wypożyczeń</w:t>
            </w:r>
          </w:p>
        </w:tc>
        <w:tc>
          <w:tcPr>
            <w:tcW w:type="dxa" w:w="3024"/>
            <w:vAlign w:val="center"/>
          </w:tcPr>
          <w:p>
            <w:pPr>
              <w:spacing w:after="0" w:line="240" w:lineRule="auto"/>
              <w:jc w:val="left"/>
            </w:pPr>
            <w:r>
              <w:rPr>
                <w:sz w:val="17"/>
              </w:rPr>
              <w:t>8</w:t>
            </w:r>
          </w:p>
        </w:tc>
        <w:tc>
          <w:tcPr>
            <w:tcW w:type="dxa" w:w="3024"/>
            <w:vAlign w:val="center"/>
          </w:tcPr>
          <w:p>
            <w:pPr>
              <w:spacing w:after="0" w:line="240" w:lineRule="auto"/>
              <w:jc w:val="left"/>
            </w:pPr>
            <w:r>
              <w:rPr>
                <w:sz w:val="17"/>
              </w:rPr>
              <w:t>Rejestracja, modyfikacja, pobranie ofert, dodanie sprzętu, pobranie sprzętu, rezerwacja i pobranie rezerwacji.</w:t>
            </w:r>
          </w:p>
        </w:tc>
      </w:tr>
      <w:tr>
        <w:tc>
          <w:tcPr>
            <w:tcW w:type="dxa" w:w="3024"/>
            <w:vAlign w:val="center"/>
          </w:tcPr>
          <w:p>
            <w:pPr>
              <w:spacing w:after="0" w:line="240" w:lineRule="auto"/>
              <w:jc w:val="left"/>
            </w:pPr>
            <w:r>
              <w:rPr>
                <w:sz w:val="17"/>
              </w:rPr>
              <w:t>Transakcje</w:t>
            </w:r>
          </w:p>
        </w:tc>
        <w:tc>
          <w:tcPr>
            <w:tcW w:type="dxa" w:w="3024"/>
            <w:vAlign w:val="center"/>
          </w:tcPr>
          <w:p>
            <w:pPr>
              <w:spacing w:after="0" w:line="240" w:lineRule="auto"/>
              <w:jc w:val="left"/>
            </w:pPr>
            <w:r>
              <w:rPr>
                <w:sz w:val="17"/>
              </w:rPr>
              <w:t>5</w:t>
            </w:r>
          </w:p>
        </w:tc>
        <w:tc>
          <w:tcPr>
            <w:tcW w:type="dxa" w:w="3024"/>
            <w:vAlign w:val="center"/>
          </w:tcPr>
          <w:p>
            <w:pPr>
              <w:spacing w:after="0" w:line="240" w:lineRule="auto"/>
              <w:jc w:val="left"/>
            </w:pPr>
            <w:r>
              <w:rPr>
                <w:sz w:val="17"/>
              </w:rPr>
              <w:t>Rejestracja sprzedaży, rejestracja wypożyczenia, zakończenie wypożyczenia oraz pobranie transakcji i listy transakcji.</w:t>
            </w:r>
          </w:p>
        </w:tc>
      </w:tr>
    </w:tbl>
    <w:p>
      <w:pPr>
        <w:pStyle w:val="Nagwek1"/>
        <w:spacing w:after="80"/>
        <w:jc w:val="left"/>
      </w:pPr>
      <w:r>
        <w:t>Role w projekcie</w:t>
      </w:r>
    </w:p>
    <w:p>
      <w:pPr>
        <w:spacing w:after="80"/>
        <w:jc w:val="left"/>
      </w:pPr>
      <w:r>
        <w:rPr>
          <w:sz w:val="22"/>
        </w:rPr>
        <w:t>Poniższy zakres prac został odtworzony z historii Git. Nazwy uczestników należy traktować jako identyfikatory z commitów i zweryfikować przed oddaniem dokumentacji.</w:t>
      </w:r>
    </w:p>
    <w:tbl>
      <w:tblPr>
        <w:tblStyle w:val="Tabela-Siatka"/>
        <w:tblW w:type="auto" w:w="0"/>
        <w:jc w:val="center"/>
        <w:tblLayout w:type="autofit"/>
        <w:tblLook w:firstColumn="1" w:firstRow="1" w:lastColumn="0" w:lastRow="0" w:noHBand="0" w:noVBand="1" w:val="04A0"/>
      </w:tblPr>
      <w:tblGrid>
        <w:gridCol w:w="4536"/>
        <w:gridCol w:w="4536"/>
      </w:tblGrid>
      <w:tr>
        <w:tc>
          <w:tcPr>
            <w:tcW w:type="dxa" w:w="2880"/>
            <w:vAlign w:val="center"/>
            <w:shd w:fill="D9EAF7"/>
          </w:tcPr>
          <w:p>
            <w:pPr>
              <w:spacing w:after="0" w:line="240" w:lineRule="auto"/>
              <w:jc w:val="left"/>
            </w:pPr>
            <w:r>
              <w:rPr>
                <w:b/>
                <w:sz w:val="17"/>
              </w:rPr>
            </w:r>
            <w:r>
              <w:rPr>
                <w:b/>
                <w:sz w:val="17"/>
              </w:rPr>
              <w:t>Uczestnik / identyfikator z Git</w:t>
            </w:r>
          </w:p>
        </w:tc>
        <w:tc>
          <w:tcPr>
            <w:tcW w:type="dxa" w:w="6480"/>
            <w:vAlign w:val="center"/>
            <w:shd w:fill="D9EAF7"/>
          </w:tcPr>
          <w:p>
            <w:pPr>
              <w:spacing w:after="0" w:line="240" w:lineRule="auto"/>
              <w:jc w:val="left"/>
            </w:pPr>
            <w:r>
              <w:rPr>
                <w:b/>
                <w:sz w:val="17"/>
              </w:rPr>
            </w:r>
            <w:r>
              <w:rPr>
                <w:b/>
                <w:sz w:val="17"/>
              </w:rPr>
              <w:t>Zakres prac</w:t>
            </w:r>
          </w:p>
        </w:tc>
      </w:tr>
      <w:tr>
        <w:tc>
          <w:tcPr>
            <w:tcW w:type="dxa" w:w="2880"/>
            <w:vAlign w:val="center"/>
          </w:tcPr>
          <w:p>
            <w:pPr>
              <w:spacing w:after="0" w:line="240" w:lineRule="auto"/>
              <w:jc w:val="left"/>
            </w:pPr>
            <w:r>
              <w:rPr>
                <w:sz w:val="17"/>
              </w:rPr>
            </w:r>
            <w:r>
              <w:rPr>
                <w:b w:val="0"/>
                <w:sz w:val="17"/>
              </w:rPr>
              <w:t>Kacper Saj</w:t>
            </w:r>
          </w:p>
        </w:tc>
        <w:tc>
          <w:tcPr>
            <w:tcW w:type="dxa" w:w="6480"/>
            <w:vAlign w:val="center"/>
          </w:tcPr>
          <w:p>
            <w:pPr>
              <w:spacing w:after="0" w:line="240" w:lineRule="auto"/>
              <w:jc w:val="left"/>
            </w:pPr>
            <w:r>
              <w:rPr>
                <w:sz w:val="17"/>
              </w:rPr>
            </w:r>
            <w:r>
              <w:rPr>
                <w:b w:val="0"/>
                <w:sz w:val="17"/>
              </w:rPr>
              <w:t>Inicjalizacja repozytorium, opis zasad pracy w README, przygotowanie pakietów agregatów domenowych, rozwój logiki transakcji i testów przypadków użycia.</w:t>
            </w:r>
          </w:p>
        </w:tc>
      </w:tr>
      <w:tr>
        <w:tc>
          <w:tcPr>
            <w:tcW w:type="dxa" w:w="2880"/>
            <w:vAlign w:val="center"/>
          </w:tcPr>
          <w:p>
            <w:pPr>
              <w:spacing w:after="0" w:line="240" w:lineRule="auto"/>
              <w:jc w:val="left"/>
            </w:pPr>
            <w:r>
              <w:rPr>
                <w:sz w:val="17"/>
              </w:rPr>
            </w:r>
            <w:r>
              <w:rPr>
                <w:b w:val="0"/>
                <w:sz w:val="17"/>
              </w:rPr>
              <w:t>Maciej Koryl</w:t>
            </w:r>
          </w:p>
        </w:tc>
        <w:tc>
          <w:tcPr>
            <w:tcW w:type="dxa" w:w="6480"/>
            <w:vAlign w:val="center"/>
          </w:tcPr>
          <w:p>
            <w:pPr>
              <w:spacing w:after="0" w:line="240" w:lineRule="auto"/>
              <w:jc w:val="left"/>
            </w:pPr>
            <w:r>
              <w:rPr>
                <w:sz w:val="17"/>
              </w:rPr>
            </w:r>
            <w:r>
              <w:rPr>
                <w:b w:val="0"/>
                <w:sz w:val="17"/>
              </w:rPr>
              <w:t>Wersja startowa aplikacji, draft agregatów domenowych, Swagger/OpenAPI oraz zmiana strategii generowania identyfikatorów.</w:t>
            </w:r>
          </w:p>
        </w:tc>
      </w:tr>
      <w:tr>
        <w:tc>
          <w:tcPr>
            <w:tcW w:type="dxa" w:w="2880"/>
            <w:vAlign w:val="center"/>
          </w:tcPr>
          <w:p>
            <w:pPr>
              <w:spacing w:after="0" w:line="240" w:lineRule="auto"/>
              <w:jc w:val="left"/>
            </w:pPr>
            <w:r>
              <w:rPr>
                <w:sz w:val="17"/>
              </w:rPr>
            </w:r>
            <w:r>
              <w:rPr>
                <w:b w:val="0"/>
                <w:sz w:val="17"/>
              </w:rPr>
              <w:t>Bartosz Kawalec / Bartek</w:t>
            </w:r>
          </w:p>
        </w:tc>
        <w:tc>
          <w:tcPr>
            <w:tcW w:type="dxa" w:w="6480"/>
            <w:vAlign w:val="center"/>
          </w:tcPr>
          <w:p>
            <w:pPr>
              <w:spacing w:after="0" w:line="240" w:lineRule="auto"/>
              <w:jc w:val="left"/>
            </w:pPr>
            <w:r>
              <w:rPr>
                <w:sz w:val="17"/>
              </w:rPr>
            </w:r>
            <w:r>
              <w:rPr>
                <w:b w:val="0"/>
                <w:sz w:val="17"/>
              </w:rPr>
              <w:t>Scalenie zmian do gałęzi develop oraz rozwinięcie agregatów domenowych backendu.</w:t>
            </w:r>
          </w:p>
        </w:tc>
      </w:tr>
      <w:tr>
        <w:tc>
          <w:tcPr>
            <w:tcW w:type="dxa" w:w="2880"/>
            <w:vAlign w:val="center"/>
          </w:tcPr>
          <w:p>
            <w:pPr>
              <w:spacing w:after="0" w:line="240" w:lineRule="auto"/>
              <w:jc w:val="left"/>
            </w:pPr>
            <w:r>
              <w:rPr>
                <w:sz w:val="17"/>
              </w:rPr>
            </w:r>
            <w:r>
              <w:rPr>
                <w:b w:val="0"/>
                <w:sz w:val="17"/>
              </w:rPr>
              <w:t>Jakub</w:t>
            </w:r>
          </w:p>
        </w:tc>
        <w:tc>
          <w:tcPr>
            <w:tcW w:type="dxa" w:w="6480"/>
            <w:vAlign w:val="center"/>
          </w:tcPr>
          <w:p>
            <w:pPr>
              <w:spacing w:after="0" w:line="240" w:lineRule="auto"/>
              <w:jc w:val="left"/>
            </w:pPr>
            <w:r>
              <w:rPr>
                <w:sz w:val="17"/>
              </w:rPr>
            </w:r>
            <w:r>
              <w:rPr>
                <w:b w:val="0"/>
                <w:sz w:val="17"/>
              </w:rPr>
              <w:t>Implementacja TransactionController do zarządzania transakcjami przez REST API.</w:t>
            </w:r>
          </w:p>
        </w:tc>
      </w:tr>
      <w:tr>
        <w:tc>
          <w:tcPr>
            <w:tcW w:type="dxa" w:w="2880"/>
            <w:vAlign w:val="center"/>
          </w:tcPr>
          <w:p>
            <w:pPr>
              <w:spacing w:after="0" w:line="240" w:lineRule="auto"/>
              <w:jc w:val="left"/>
            </w:pPr>
            <w:r>
              <w:rPr>
                <w:sz w:val="17"/>
              </w:rPr>
            </w:r>
            <w:r>
              <w:rPr>
                <w:b w:val="0"/>
                <w:sz w:val="17"/>
              </w:rPr>
              <w:t>RadeG-R</w:t>
            </w:r>
          </w:p>
        </w:tc>
        <w:tc>
          <w:tcPr>
            <w:tcW w:type="dxa" w:w="6480"/>
            <w:vAlign w:val="center"/>
          </w:tcPr>
          <w:p>
            <w:pPr>
              <w:spacing w:after="0" w:line="240" w:lineRule="auto"/>
              <w:jc w:val="left"/>
            </w:pPr>
            <w:r>
              <w:rPr>
                <w:sz w:val="17"/>
              </w:rPr>
            </w:r>
            <w:r>
              <w:rPr>
                <w:b w:val="0"/>
                <w:sz w:val="17"/>
              </w:rPr>
              <w:t>Walidacja endpointów /api/customers i /api/sales-offers oraz wspólna obsługa błędów REST.</w:t>
            </w:r>
          </w:p>
        </w:tc>
      </w:tr>
    </w:tbl>
    <w:p>
      <w:pPr>
        <w:spacing w:after="80"/>
        <w:jc w:val="left"/>
      </w:pPr>
    </w:p>
    <w:p>
      <w:pPr>
        <w:spacing w:after="80"/>
        <w:jc w:val="left"/>
      </w:pPr>
      <w:r>
        <w:rPr>
          <w:sz w:val="22"/>
        </w:rPr>
        <w:t>Do uzupełnienia przez zespół: ostateczne przypisanie ról analityka, projektanta, programisty i testera oraz wskazanie artefaktów przygotowanych przez każdą osobę.</w:t>
      </w:r>
    </w:p>
    <w:sectPr w:rsidR="00B21BC9" w:rsidRPr="005141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00D2B"/>
    <w:multiLevelType w:val="hybridMultilevel"/>
    <w:tmpl w:val="A448E24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48F9312D"/>
    <w:multiLevelType w:val="multilevel"/>
    <w:tmpl w:val="0415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num w:numId="1" w16cid:durableId="1709257362">
    <w:abstractNumId w:val="1"/>
  </w:num>
  <w:num w:numId="2" w16cid:durableId="727071145">
    <w:abstractNumId w:val="0"/>
  </w:num>
  <w:abstractNum w:abstractNumId="2">
    <w:multiLevelType w:val="singleLevel"/>
    <w:lvl w:ilvl="0">
      <w:start w:val="1"/>
      <w:numFmt w:val="bullet"/>
      <w:lvlText w:val="•"/>
      <w:lvlJc w:val="left"/>
      <w:pPr>
        <w:ind w:left="360" w:hanging="180"/>
      </w:pPr>
      <w:rPr>
        <w:rFonts w:ascii="Symbol" w:hAnsi="Symbol"/>
      </w:r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605"/>
    <w:rsid w:val="00030A11"/>
    <w:rsid w:val="00045C6F"/>
    <w:rsid w:val="00054326"/>
    <w:rsid w:val="00056C56"/>
    <w:rsid w:val="00062D68"/>
    <w:rsid w:val="000643D6"/>
    <w:rsid w:val="000855A1"/>
    <w:rsid w:val="000B0442"/>
    <w:rsid w:val="000D39C1"/>
    <w:rsid w:val="00107693"/>
    <w:rsid w:val="00107E3D"/>
    <w:rsid w:val="00115AF1"/>
    <w:rsid w:val="0014799D"/>
    <w:rsid w:val="00186C2F"/>
    <w:rsid w:val="0019325C"/>
    <w:rsid w:val="001A2A76"/>
    <w:rsid w:val="001B3D38"/>
    <w:rsid w:val="00213038"/>
    <w:rsid w:val="0021564A"/>
    <w:rsid w:val="002231CC"/>
    <w:rsid w:val="00223A5C"/>
    <w:rsid w:val="0027145D"/>
    <w:rsid w:val="00286CB3"/>
    <w:rsid w:val="002912DE"/>
    <w:rsid w:val="002B00F3"/>
    <w:rsid w:val="002C70CD"/>
    <w:rsid w:val="002C7AF8"/>
    <w:rsid w:val="002D2488"/>
    <w:rsid w:val="002F23EB"/>
    <w:rsid w:val="0030794F"/>
    <w:rsid w:val="00332BB8"/>
    <w:rsid w:val="00346C93"/>
    <w:rsid w:val="00356BC4"/>
    <w:rsid w:val="00372B9B"/>
    <w:rsid w:val="00385FEB"/>
    <w:rsid w:val="00386665"/>
    <w:rsid w:val="00397FE1"/>
    <w:rsid w:val="003B033A"/>
    <w:rsid w:val="003C33B9"/>
    <w:rsid w:val="004812BD"/>
    <w:rsid w:val="0048375B"/>
    <w:rsid w:val="004858BE"/>
    <w:rsid w:val="00487785"/>
    <w:rsid w:val="00497E84"/>
    <w:rsid w:val="004A0983"/>
    <w:rsid w:val="004C0DC3"/>
    <w:rsid w:val="004C3DA0"/>
    <w:rsid w:val="004E17F9"/>
    <w:rsid w:val="004E47B9"/>
    <w:rsid w:val="00501C1F"/>
    <w:rsid w:val="005141AE"/>
    <w:rsid w:val="00567D2A"/>
    <w:rsid w:val="005A4E54"/>
    <w:rsid w:val="005A7ADA"/>
    <w:rsid w:val="005C13A7"/>
    <w:rsid w:val="005E2F8A"/>
    <w:rsid w:val="005E4EE2"/>
    <w:rsid w:val="006016D5"/>
    <w:rsid w:val="00616EBE"/>
    <w:rsid w:val="006704A6"/>
    <w:rsid w:val="006A79A8"/>
    <w:rsid w:val="006C791F"/>
    <w:rsid w:val="006E51CF"/>
    <w:rsid w:val="007038CF"/>
    <w:rsid w:val="00713B81"/>
    <w:rsid w:val="007505D2"/>
    <w:rsid w:val="0076122E"/>
    <w:rsid w:val="00761EF9"/>
    <w:rsid w:val="00763BF3"/>
    <w:rsid w:val="007C045A"/>
    <w:rsid w:val="007D2A60"/>
    <w:rsid w:val="007F0A55"/>
    <w:rsid w:val="007F6EAE"/>
    <w:rsid w:val="008263BF"/>
    <w:rsid w:val="00837471"/>
    <w:rsid w:val="00846466"/>
    <w:rsid w:val="00874DE1"/>
    <w:rsid w:val="008805A8"/>
    <w:rsid w:val="00882DEE"/>
    <w:rsid w:val="00895F0F"/>
    <w:rsid w:val="008F250A"/>
    <w:rsid w:val="00957B62"/>
    <w:rsid w:val="0099272F"/>
    <w:rsid w:val="009A7C33"/>
    <w:rsid w:val="009E2E95"/>
    <w:rsid w:val="009F3827"/>
    <w:rsid w:val="00A11504"/>
    <w:rsid w:val="00A11C3C"/>
    <w:rsid w:val="00A2293F"/>
    <w:rsid w:val="00A3764F"/>
    <w:rsid w:val="00A54B0F"/>
    <w:rsid w:val="00A628FC"/>
    <w:rsid w:val="00A674F4"/>
    <w:rsid w:val="00A771C0"/>
    <w:rsid w:val="00AB39C0"/>
    <w:rsid w:val="00AB6B47"/>
    <w:rsid w:val="00AC5E35"/>
    <w:rsid w:val="00AE2D8F"/>
    <w:rsid w:val="00AE3625"/>
    <w:rsid w:val="00AF1AC3"/>
    <w:rsid w:val="00AF6939"/>
    <w:rsid w:val="00B11A7D"/>
    <w:rsid w:val="00B12823"/>
    <w:rsid w:val="00B2100D"/>
    <w:rsid w:val="00B21BC9"/>
    <w:rsid w:val="00B2660A"/>
    <w:rsid w:val="00B81A81"/>
    <w:rsid w:val="00B91BF3"/>
    <w:rsid w:val="00BA6565"/>
    <w:rsid w:val="00BB07A0"/>
    <w:rsid w:val="00BB4402"/>
    <w:rsid w:val="00BC416F"/>
    <w:rsid w:val="00BD057E"/>
    <w:rsid w:val="00BD2F6F"/>
    <w:rsid w:val="00BE008E"/>
    <w:rsid w:val="00C01556"/>
    <w:rsid w:val="00C0183D"/>
    <w:rsid w:val="00C31EF0"/>
    <w:rsid w:val="00C44AAC"/>
    <w:rsid w:val="00C46D76"/>
    <w:rsid w:val="00C876D6"/>
    <w:rsid w:val="00C9112C"/>
    <w:rsid w:val="00CA4990"/>
    <w:rsid w:val="00CD204F"/>
    <w:rsid w:val="00CD260E"/>
    <w:rsid w:val="00CD361B"/>
    <w:rsid w:val="00CE0BB5"/>
    <w:rsid w:val="00CF4E15"/>
    <w:rsid w:val="00D31809"/>
    <w:rsid w:val="00D615CB"/>
    <w:rsid w:val="00D74FFD"/>
    <w:rsid w:val="00D80222"/>
    <w:rsid w:val="00D95122"/>
    <w:rsid w:val="00DA0E33"/>
    <w:rsid w:val="00DA3A62"/>
    <w:rsid w:val="00DE5B01"/>
    <w:rsid w:val="00DF6A28"/>
    <w:rsid w:val="00DF6B8F"/>
    <w:rsid w:val="00E048AA"/>
    <w:rsid w:val="00E06A42"/>
    <w:rsid w:val="00E10753"/>
    <w:rsid w:val="00E36BAC"/>
    <w:rsid w:val="00E83B72"/>
    <w:rsid w:val="00E8411B"/>
    <w:rsid w:val="00E9304B"/>
    <w:rsid w:val="00EA4AB3"/>
    <w:rsid w:val="00EA623F"/>
    <w:rsid w:val="00F13558"/>
    <w:rsid w:val="00F4038C"/>
    <w:rsid w:val="00F52853"/>
    <w:rsid w:val="00F9066C"/>
    <w:rsid w:val="00F93895"/>
    <w:rsid w:val="00FB2AA0"/>
    <w:rsid w:val="00FC7FD7"/>
    <w:rsid w:val="00FD1605"/>
    <w:rsid w:val="00FF78CB"/>
    <w:rsid w:val="00FF7E3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34F5"/>
  <w15:chartTrackingRefBased/>
  <w15:docId w15:val="{86D73309-F26C-4FC5-AEFE-B5F31B6B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016D5"/>
    <w:pPr>
      <w:spacing w:line="240" w:lineRule="auto"/>
      <w:jc w:val="both"/>
    </w:pPr>
    <w:rPr>
      <w:rFonts w:ascii="Times New Roman" w:hAnsi="Times New Roman"/>
      <w:sz w:val="24"/>
    </w:rPr>
  </w:style>
  <w:style w:type="paragraph" w:styleId="Nagwek1">
    <w:name w:val="heading 1"/>
    <w:basedOn w:val="Normalny"/>
    <w:next w:val="Normalny"/>
    <w:link w:val="Nagwek1Znak"/>
    <w:uiPriority w:val="9"/>
    <w:qFormat/>
    <w:rsid w:val="00761EF9"/>
    <w:pPr>
      <w:keepNext/>
      <w:keepLines/>
      <w:numPr>
        <w:numId w:val="1"/>
      </w:numPr>
      <w:spacing w:before="480" w:after="240"/>
      <w:ind w:left="431" w:hanging="431"/>
      <w:outlineLvl w:val="0"/>
    </w:pPr>
    <w:rPr>
      <w:rFonts w:ascii="Calibri" w:eastAsiaTheme="majorEastAsia" w:hAnsi="Calibri" w:cstheme="majorBidi"/>
      <w:color w:val="0F4761" w:themeColor="accent1" w:themeShade="BF"/>
      <w:sz w:val="32"/>
      <w:szCs w:val="40"/>
    </w:rPr>
  </w:style>
  <w:style w:type="paragraph" w:styleId="Nagwek2">
    <w:name w:val="heading 2"/>
    <w:basedOn w:val="Normalny"/>
    <w:next w:val="Normalny"/>
    <w:link w:val="Nagwek2Znak"/>
    <w:uiPriority w:val="9"/>
    <w:unhideWhenUsed/>
    <w:qFormat/>
    <w:rsid w:val="006E51CF"/>
    <w:pPr>
      <w:keepNext/>
      <w:keepLines/>
      <w:numPr>
        <w:ilvl w:val="1"/>
        <w:numId w:val="1"/>
      </w:numPr>
      <w:spacing w:before="240" w:after="240"/>
      <w:outlineLvl w:val="1"/>
    </w:pPr>
    <w:rPr>
      <w:rFonts w:ascii="Calibri" w:eastAsiaTheme="majorEastAsia" w:hAnsi="Calibri" w:cstheme="majorBidi"/>
      <w:color w:val="0F4761" w:themeColor="accent1" w:themeShade="BF"/>
      <w:sz w:val="28"/>
      <w:szCs w:val="32"/>
    </w:rPr>
  </w:style>
  <w:style w:type="paragraph" w:styleId="Nagwek3">
    <w:name w:val="heading 3"/>
    <w:basedOn w:val="Normalny"/>
    <w:next w:val="Normalny"/>
    <w:link w:val="Nagwek3Znak"/>
    <w:uiPriority w:val="9"/>
    <w:unhideWhenUsed/>
    <w:qFormat/>
    <w:rsid w:val="00837471"/>
    <w:pPr>
      <w:keepNext/>
      <w:keepLines/>
      <w:numPr>
        <w:ilvl w:val="2"/>
        <w:numId w:val="1"/>
      </w:numPr>
      <w:spacing w:before="240" w:after="120"/>
      <w:outlineLvl w:val="2"/>
    </w:pPr>
    <w:rPr>
      <w:rFonts w:ascii="Calibri" w:eastAsiaTheme="majorEastAsia" w:hAnsi="Calibri" w:cstheme="majorBidi"/>
      <w:color w:val="0F4761" w:themeColor="accent1" w:themeShade="BF"/>
      <w:szCs w:val="28"/>
    </w:rPr>
  </w:style>
  <w:style w:type="paragraph" w:styleId="Nagwek4">
    <w:name w:val="heading 4"/>
    <w:basedOn w:val="Normalny"/>
    <w:next w:val="Normalny"/>
    <w:link w:val="Nagwek4Znak"/>
    <w:uiPriority w:val="9"/>
    <w:semiHidden/>
    <w:unhideWhenUsed/>
    <w:qFormat/>
    <w:rsid w:val="00FD1605"/>
    <w:pPr>
      <w:keepNext/>
      <w:keepLines/>
      <w:numPr>
        <w:ilvl w:val="3"/>
        <w:numId w:val="1"/>
      </w:numPr>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D1605"/>
    <w:pPr>
      <w:keepNext/>
      <w:keepLines/>
      <w:numPr>
        <w:ilvl w:val="4"/>
        <w:numId w:val="1"/>
      </w:numPr>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D1605"/>
    <w:pPr>
      <w:keepNext/>
      <w:keepLines/>
      <w:numPr>
        <w:ilvl w:val="5"/>
        <w:numId w:val="1"/>
      </w:numPr>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D1605"/>
    <w:pPr>
      <w:keepNext/>
      <w:keepLines/>
      <w:numPr>
        <w:ilvl w:val="6"/>
        <w:numId w:val="1"/>
      </w:numPr>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D1605"/>
    <w:pPr>
      <w:keepNext/>
      <w:keepLines/>
      <w:numPr>
        <w:ilvl w:val="7"/>
        <w:numId w:val="1"/>
      </w:numPr>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D1605"/>
    <w:pPr>
      <w:keepNext/>
      <w:keepLines/>
      <w:numPr>
        <w:ilvl w:val="8"/>
        <w:numId w:val="1"/>
      </w:numPr>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61EF9"/>
    <w:rPr>
      <w:rFonts w:ascii="Calibri" w:eastAsiaTheme="majorEastAsia" w:hAnsi="Calibri" w:cstheme="majorBidi"/>
      <w:color w:val="0F4761" w:themeColor="accent1" w:themeShade="BF"/>
      <w:sz w:val="32"/>
      <w:szCs w:val="40"/>
    </w:rPr>
  </w:style>
  <w:style w:type="character" w:customStyle="1" w:styleId="Nagwek2Znak">
    <w:name w:val="Nagłówek 2 Znak"/>
    <w:basedOn w:val="Domylnaczcionkaakapitu"/>
    <w:link w:val="Nagwek2"/>
    <w:uiPriority w:val="9"/>
    <w:rsid w:val="006E51CF"/>
    <w:rPr>
      <w:rFonts w:ascii="Calibri" w:eastAsiaTheme="majorEastAsia" w:hAnsi="Calibri" w:cstheme="majorBidi"/>
      <w:color w:val="0F4761" w:themeColor="accent1" w:themeShade="BF"/>
      <w:sz w:val="28"/>
      <w:szCs w:val="32"/>
    </w:rPr>
  </w:style>
  <w:style w:type="character" w:customStyle="1" w:styleId="Nagwek3Znak">
    <w:name w:val="Nagłówek 3 Znak"/>
    <w:basedOn w:val="Domylnaczcionkaakapitu"/>
    <w:link w:val="Nagwek3"/>
    <w:uiPriority w:val="9"/>
    <w:rsid w:val="00837471"/>
    <w:rPr>
      <w:rFonts w:ascii="Calibri" w:eastAsiaTheme="majorEastAsia" w:hAnsi="Calibri" w:cstheme="majorBidi"/>
      <w:color w:val="0F4761" w:themeColor="accent1" w:themeShade="BF"/>
      <w:sz w:val="24"/>
      <w:szCs w:val="28"/>
    </w:rPr>
  </w:style>
  <w:style w:type="character" w:customStyle="1" w:styleId="Nagwek4Znak">
    <w:name w:val="Nagłówek 4 Znak"/>
    <w:basedOn w:val="Domylnaczcionkaakapitu"/>
    <w:link w:val="Nagwek4"/>
    <w:uiPriority w:val="9"/>
    <w:semiHidden/>
    <w:rsid w:val="00FD160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D160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D160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D160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D160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D1605"/>
    <w:rPr>
      <w:rFonts w:eastAsiaTheme="majorEastAsia" w:cstheme="majorBidi"/>
      <w:color w:val="272727" w:themeColor="text1" w:themeTint="D8"/>
    </w:rPr>
  </w:style>
  <w:style w:type="paragraph" w:styleId="Tytu">
    <w:name w:val="Title"/>
    <w:basedOn w:val="Normalny"/>
    <w:next w:val="Normalny"/>
    <w:link w:val="TytuZnak"/>
    <w:uiPriority w:val="10"/>
    <w:qFormat/>
    <w:rsid w:val="00FD1605"/>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D160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D160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D160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D1605"/>
    <w:pPr>
      <w:spacing w:before="160"/>
      <w:jc w:val="center"/>
    </w:pPr>
    <w:rPr>
      <w:i/>
      <w:iCs/>
      <w:color w:val="404040" w:themeColor="text1" w:themeTint="BF"/>
    </w:rPr>
  </w:style>
  <w:style w:type="character" w:customStyle="1" w:styleId="CytatZnak">
    <w:name w:val="Cytat Znak"/>
    <w:basedOn w:val="Domylnaczcionkaakapitu"/>
    <w:link w:val="Cytat"/>
    <w:uiPriority w:val="29"/>
    <w:rsid w:val="00FD1605"/>
    <w:rPr>
      <w:i/>
      <w:iCs/>
      <w:color w:val="404040" w:themeColor="text1" w:themeTint="BF"/>
    </w:rPr>
  </w:style>
  <w:style w:type="paragraph" w:styleId="Akapitzlist">
    <w:name w:val="List Paragraph"/>
    <w:basedOn w:val="Normalny"/>
    <w:uiPriority w:val="34"/>
    <w:qFormat/>
    <w:rsid w:val="00FD1605"/>
    <w:pPr>
      <w:ind w:left="720"/>
      <w:contextualSpacing/>
    </w:pPr>
  </w:style>
  <w:style w:type="character" w:styleId="Wyrnienieintensywne">
    <w:name w:val="Intense Emphasis"/>
    <w:basedOn w:val="Domylnaczcionkaakapitu"/>
    <w:uiPriority w:val="21"/>
    <w:qFormat/>
    <w:rsid w:val="00FD1605"/>
    <w:rPr>
      <w:i/>
      <w:iCs/>
      <w:color w:val="0F4761" w:themeColor="accent1" w:themeShade="BF"/>
    </w:rPr>
  </w:style>
  <w:style w:type="paragraph" w:styleId="Cytatintensywny">
    <w:name w:val="Intense Quote"/>
    <w:basedOn w:val="Normalny"/>
    <w:next w:val="Normalny"/>
    <w:link w:val="CytatintensywnyZnak"/>
    <w:uiPriority w:val="30"/>
    <w:qFormat/>
    <w:rsid w:val="00FD1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D1605"/>
    <w:rPr>
      <w:i/>
      <w:iCs/>
      <w:color w:val="0F4761" w:themeColor="accent1" w:themeShade="BF"/>
    </w:rPr>
  </w:style>
  <w:style w:type="character" w:styleId="Odwoanieintensywne">
    <w:name w:val="Intense Reference"/>
    <w:basedOn w:val="Domylnaczcionkaakapitu"/>
    <w:uiPriority w:val="32"/>
    <w:qFormat/>
    <w:rsid w:val="00FD1605"/>
    <w:rPr>
      <w:b/>
      <w:bCs/>
      <w:smallCaps/>
      <w:color w:val="0F4761" w:themeColor="accent1" w:themeShade="BF"/>
      <w:spacing w:val="5"/>
    </w:rPr>
  </w:style>
  <w:style w:type="table" w:styleId="Tabela-Siatka">
    <w:name w:val="Table Grid"/>
    <w:basedOn w:val="Standardowy"/>
    <w:uiPriority w:val="39"/>
    <w:rsid w:val="004A0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spisutreci">
    <w:name w:val="TOC Heading"/>
    <w:basedOn w:val="Nagwek1"/>
    <w:next w:val="Normalny"/>
    <w:uiPriority w:val="39"/>
    <w:unhideWhenUsed/>
    <w:qFormat/>
    <w:rsid w:val="002C7AF8"/>
    <w:pPr>
      <w:numPr>
        <w:numId w:val="0"/>
      </w:numPr>
      <w:spacing w:before="240" w:after="0" w:line="259" w:lineRule="auto"/>
      <w:jc w:val="left"/>
      <w:outlineLvl w:val="9"/>
    </w:pPr>
    <w:rPr>
      <w:rFonts w:asciiTheme="majorHAnsi" w:hAnsiTheme="majorHAnsi"/>
      <w:kern w:val="0"/>
      <w:szCs w:val="32"/>
      <w:lang w:eastAsia="pl-PL"/>
      <w14:ligatures w14:val="none"/>
    </w:rPr>
  </w:style>
  <w:style w:type="paragraph" w:styleId="Spistreci1">
    <w:name w:val="toc 1"/>
    <w:basedOn w:val="Normalny"/>
    <w:next w:val="Normalny"/>
    <w:autoRedefine/>
    <w:uiPriority w:val="39"/>
    <w:unhideWhenUsed/>
    <w:rsid w:val="002C7AF8"/>
    <w:pPr>
      <w:spacing w:after="100"/>
    </w:pPr>
  </w:style>
  <w:style w:type="paragraph" w:styleId="Spistreci2">
    <w:name w:val="toc 2"/>
    <w:basedOn w:val="Normalny"/>
    <w:next w:val="Normalny"/>
    <w:autoRedefine/>
    <w:uiPriority w:val="39"/>
    <w:unhideWhenUsed/>
    <w:rsid w:val="002C7AF8"/>
    <w:pPr>
      <w:spacing w:after="100"/>
      <w:ind w:left="240"/>
    </w:pPr>
  </w:style>
  <w:style w:type="character" w:styleId="Hipercze">
    <w:name w:val="Hyperlink"/>
    <w:basedOn w:val="Domylnaczcionkaakapitu"/>
    <w:uiPriority w:val="99"/>
    <w:unhideWhenUsed/>
    <w:rsid w:val="002C7AF8"/>
    <w:rPr>
      <w:color w:val="467886" w:themeColor="hyperlink"/>
      <w:u w:val="single"/>
    </w:rPr>
  </w:style>
  <w:style w:type="paragraph" w:styleId="HTML-wstpniesformatowany">
    <w:name w:val="HTML Preformatted"/>
    <w:basedOn w:val="Normalny"/>
    <w:link w:val="HTML-wstpniesformatowanyZnak"/>
    <w:uiPriority w:val="99"/>
    <w:unhideWhenUsed/>
    <w:rsid w:val="00CD3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kern w:val="0"/>
      <w:sz w:val="20"/>
      <w:szCs w:val="20"/>
      <w:lang w:eastAsia="pl-PL"/>
      <w14:ligatures w14:val="none"/>
    </w:rPr>
  </w:style>
  <w:style w:type="character" w:customStyle="1" w:styleId="HTML-wstpniesformatowanyZnak">
    <w:name w:val="HTML - wstępnie sformatowany Znak"/>
    <w:basedOn w:val="Domylnaczcionkaakapitu"/>
    <w:link w:val="HTML-wstpniesformatowany"/>
    <w:uiPriority w:val="99"/>
    <w:rsid w:val="00CD361B"/>
    <w:rPr>
      <w:rFonts w:ascii="Courier New" w:eastAsia="Times New Roman" w:hAnsi="Courier New" w:cs="Courier New"/>
      <w:kern w:val="0"/>
      <w:sz w:val="20"/>
      <w:szCs w:val="20"/>
      <w:lang w:eastAsia="pl-PL"/>
      <w14:ligatures w14:val="none"/>
    </w:rPr>
  </w:style>
  <w:style w:type="paragraph" w:styleId="Spistreci3">
    <w:name w:val="toc 3"/>
    <w:basedOn w:val="Normalny"/>
    <w:next w:val="Normalny"/>
    <w:autoRedefine/>
    <w:uiPriority w:val="39"/>
    <w:unhideWhenUsed/>
    <w:rsid w:val="008374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4250">
      <w:bodyDiv w:val="1"/>
      <w:marLeft w:val="0"/>
      <w:marRight w:val="0"/>
      <w:marTop w:val="0"/>
      <w:marBottom w:val="0"/>
      <w:divBdr>
        <w:top w:val="none" w:sz="0" w:space="0" w:color="auto"/>
        <w:left w:val="none" w:sz="0" w:space="0" w:color="auto"/>
        <w:bottom w:val="none" w:sz="0" w:space="0" w:color="auto"/>
        <w:right w:val="none" w:sz="0" w:space="0" w:color="auto"/>
      </w:divBdr>
      <w:divsChild>
        <w:div w:id="552350493">
          <w:marLeft w:val="0"/>
          <w:marRight w:val="0"/>
          <w:marTop w:val="0"/>
          <w:marBottom w:val="0"/>
          <w:divBdr>
            <w:top w:val="none" w:sz="0" w:space="0" w:color="auto"/>
            <w:left w:val="none" w:sz="0" w:space="0" w:color="auto"/>
            <w:bottom w:val="none" w:sz="0" w:space="0" w:color="auto"/>
            <w:right w:val="none" w:sz="0" w:space="0" w:color="auto"/>
          </w:divBdr>
        </w:div>
      </w:divsChild>
    </w:div>
    <w:div w:id="101339081">
      <w:bodyDiv w:val="1"/>
      <w:marLeft w:val="0"/>
      <w:marRight w:val="0"/>
      <w:marTop w:val="0"/>
      <w:marBottom w:val="0"/>
      <w:divBdr>
        <w:top w:val="none" w:sz="0" w:space="0" w:color="auto"/>
        <w:left w:val="none" w:sz="0" w:space="0" w:color="auto"/>
        <w:bottom w:val="none" w:sz="0" w:space="0" w:color="auto"/>
        <w:right w:val="none" w:sz="0" w:space="0" w:color="auto"/>
      </w:divBdr>
      <w:divsChild>
        <w:div w:id="1859006754">
          <w:marLeft w:val="0"/>
          <w:marRight w:val="0"/>
          <w:marTop w:val="0"/>
          <w:marBottom w:val="0"/>
          <w:divBdr>
            <w:top w:val="none" w:sz="0" w:space="0" w:color="auto"/>
            <w:left w:val="none" w:sz="0" w:space="0" w:color="auto"/>
            <w:bottom w:val="none" w:sz="0" w:space="0" w:color="auto"/>
            <w:right w:val="none" w:sz="0" w:space="0" w:color="auto"/>
          </w:divBdr>
        </w:div>
      </w:divsChild>
    </w:div>
    <w:div w:id="151264111">
      <w:bodyDiv w:val="1"/>
      <w:marLeft w:val="0"/>
      <w:marRight w:val="0"/>
      <w:marTop w:val="0"/>
      <w:marBottom w:val="0"/>
      <w:divBdr>
        <w:top w:val="none" w:sz="0" w:space="0" w:color="auto"/>
        <w:left w:val="none" w:sz="0" w:space="0" w:color="auto"/>
        <w:bottom w:val="none" w:sz="0" w:space="0" w:color="auto"/>
        <w:right w:val="none" w:sz="0" w:space="0" w:color="auto"/>
      </w:divBdr>
      <w:divsChild>
        <w:div w:id="1618565053">
          <w:marLeft w:val="0"/>
          <w:marRight w:val="0"/>
          <w:marTop w:val="0"/>
          <w:marBottom w:val="0"/>
          <w:divBdr>
            <w:top w:val="none" w:sz="0" w:space="0" w:color="auto"/>
            <w:left w:val="none" w:sz="0" w:space="0" w:color="auto"/>
            <w:bottom w:val="none" w:sz="0" w:space="0" w:color="auto"/>
            <w:right w:val="none" w:sz="0" w:space="0" w:color="auto"/>
          </w:divBdr>
        </w:div>
      </w:divsChild>
    </w:div>
    <w:div w:id="159200829">
      <w:bodyDiv w:val="1"/>
      <w:marLeft w:val="0"/>
      <w:marRight w:val="0"/>
      <w:marTop w:val="0"/>
      <w:marBottom w:val="0"/>
      <w:divBdr>
        <w:top w:val="none" w:sz="0" w:space="0" w:color="auto"/>
        <w:left w:val="none" w:sz="0" w:space="0" w:color="auto"/>
        <w:bottom w:val="none" w:sz="0" w:space="0" w:color="auto"/>
        <w:right w:val="none" w:sz="0" w:space="0" w:color="auto"/>
      </w:divBdr>
      <w:divsChild>
        <w:div w:id="417139880">
          <w:marLeft w:val="0"/>
          <w:marRight w:val="0"/>
          <w:marTop w:val="0"/>
          <w:marBottom w:val="0"/>
          <w:divBdr>
            <w:top w:val="none" w:sz="0" w:space="0" w:color="auto"/>
            <w:left w:val="none" w:sz="0" w:space="0" w:color="auto"/>
            <w:bottom w:val="none" w:sz="0" w:space="0" w:color="auto"/>
            <w:right w:val="none" w:sz="0" w:space="0" w:color="auto"/>
          </w:divBdr>
        </w:div>
      </w:divsChild>
    </w:div>
    <w:div w:id="341591778">
      <w:bodyDiv w:val="1"/>
      <w:marLeft w:val="0"/>
      <w:marRight w:val="0"/>
      <w:marTop w:val="0"/>
      <w:marBottom w:val="0"/>
      <w:divBdr>
        <w:top w:val="none" w:sz="0" w:space="0" w:color="auto"/>
        <w:left w:val="none" w:sz="0" w:space="0" w:color="auto"/>
        <w:bottom w:val="none" w:sz="0" w:space="0" w:color="auto"/>
        <w:right w:val="none" w:sz="0" w:space="0" w:color="auto"/>
      </w:divBdr>
      <w:divsChild>
        <w:div w:id="1971863804">
          <w:marLeft w:val="0"/>
          <w:marRight w:val="0"/>
          <w:marTop w:val="0"/>
          <w:marBottom w:val="0"/>
          <w:divBdr>
            <w:top w:val="none" w:sz="0" w:space="0" w:color="auto"/>
            <w:left w:val="none" w:sz="0" w:space="0" w:color="auto"/>
            <w:bottom w:val="none" w:sz="0" w:space="0" w:color="auto"/>
            <w:right w:val="none" w:sz="0" w:space="0" w:color="auto"/>
          </w:divBdr>
        </w:div>
      </w:divsChild>
    </w:div>
    <w:div w:id="408503739">
      <w:bodyDiv w:val="1"/>
      <w:marLeft w:val="0"/>
      <w:marRight w:val="0"/>
      <w:marTop w:val="0"/>
      <w:marBottom w:val="0"/>
      <w:divBdr>
        <w:top w:val="none" w:sz="0" w:space="0" w:color="auto"/>
        <w:left w:val="none" w:sz="0" w:space="0" w:color="auto"/>
        <w:bottom w:val="none" w:sz="0" w:space="0" w:color="auto"/>
        <w:right w:val="none" w:sz="0" w:space="0" w:color="auto"/>
      </w:divBdr>
      <w:divsChild>
        <w:div w:id="879518240">
          <w:marLeft w:val="0"/>
          <w:marRight w:val="0"/>
          <w:marTop w:val="0"/>
          <w:marBottom w:val="0"/>
          <w:divBdr>
            <w:top w:val="none" w:sz="0" w:space="0" w:color="auto"/>
            <w:left w:val="none" w:sz="0" w:space="0" w:color="auto"/>
            <w:bottom w:val="none" w:sz="0" w:space="0" w:color="auto"/>
            <w:right w:val="none" w:sz="0" w:space="0" w:color="auto"/>
          </w:divBdr>
        </w:div>
      </w:divsChild>
    </w:div>
    <w:div w:id="574515691">
      <w:bodyDiv w:val="1"/>
      <w:marLeft w:val="0"/>
      <w:marRight w:val="0"/>
      <w:marTop w:val="0"/>
      <w:marBottom w:val="0"/>
      <w:divBdr>
        <w:top w:val="none" w:sz="0" w:space="0" w:color="auto"/>
        <w:left w:val="none" w:sz="0" w:space="0" w:color="auto"/>
        <w:bottom w:val="none" w:sz="0" w:space="0" w:color="auto"/>
        <w:right w:val="none" w:sz="0" w:space="0" w:color="auto"/>
      </w:divBdr>
      <w:divsChild>
        <w:div w:id="923144547">
          <w:marLeft w:val="0"/>
          <w:marRight w:val="0"/>
          <w:marTop w:val="0"/>
          <w:marBottom w:val="0"/>
          <w:divBdr>
            <w:top w:val="none" w:sz="0" w:space="0" w:color="auto"/>
            <w:left w:val="none" w:sz="0" w:space="0" w:color="auto"/>
            <w:bottom w:val="none" w:sz="0" w:space="0" w:color="auto"/>
            <w:right w:val="none" w:sz="0" w:space="0" w:color="auto"/>
          </w:divBdr>
        </w:div>
      </w:divsChild>
    </w:div>
    <w:div w:id="679232866">
      <w:bodyDiv w:val="1"/>
      <w:marLeft w:val="0"/>
      <w:marRight w:val="0"/>
      <w:marTop w:val="0"/>
      <w:marBottom w:val="0"/>
      <w:divBdr>
        <w:top w:val="none" w:sz="0" w:space="0" w:color="auto"/>
        <w:left w:val="none" w:sz="0" w:space="0" w:color="auto"/>
        <w:bottom w:val="none" w:sz="0" w:space="0" w:color="auto"/>
        <w:right w:val="none" w:sz="0" w:space="0" w:color="auto"/>
      </w:divBdr>
      <w:divsChild>
        <w:div w:id="567960657">
          <w:marLeft w:val="0"/>
          <w:marRight w:val="0"/>
          <w:marTop w:val="0"/>
          <w:marBottom w:val="0"/>
          <w:divBdr>
            <w:top w:val="none" w:sz="0" w:space="0" w:color="auto"/>
            <w:left w:val="none" w:sz="0" w:space="0" w:color="auto"/>
            <w:bottom w:val="none" w:sz="0" w:space="0" w:color="auto"/>
            <w:right w:val="none" w:sz="0" w:space="0" w:color="auto"/>
          </w:divBdr>
        </w:div>
      </w:divsChild>
    </w:div>
    <w:div w:id="788816335">
      <w:bodyDiv w:val="1"/>
      <w:marLeft w:val="0"/>
      <w:marRight w:val="0"/>
      <w:marTop w:val="0"/>
      <w:marBottom w:val="0"/>
      <w:divBdr>
        <w:top w:val="none" w:sz="0" w:space="0" w:color="auto"/>
        <w:left w:val="none" w:sz="0" w:space="0" w:color="auto"/>
        <w:bottom w:val="none" w:sz="0" w:space="0" w:color="auto"/>
        <w:right w:val="none" w:sz="0" w:space="0" w:color="auto"/>
      </w:divBdr>
      <w:divsChild>
        <w:div w:id="15546350">
          <w:marLeft w:val="0"/>
          <w:marRight w:val="0"/>
          <w:marTop w:val="0"/>
          <w:marBottom w:val="0"/>
          <w:divBdr>
            <w:top w:val="none" w:sz="0" w:space="0" w:color="auto"/>
            <w:left w:val="none" w:sz="0" w:space="0" w:color="auto"/>
            <w:bottom w:val="none" w:sz="0" w:space="0" w:color="auto"/>
            <w:right w:val="none" w:sz="0" w:space="0" w:color="auto"/>
          </w:divBdr>
        </w:div>
      </w:divsChild>
    </w:div>
    <w:div w:id="1054621050">
      <w:bodyDiv w:val="1"/>
      <w:marLeft w:val="0"/>
      <w:marRight w:val="0"/>
      <w:marTop w:val="0"/>
      <w:marBottom w:val="0"/>
      <w:divBdr>
        <w:top w:val="none" w:sz="0" w:space="0" w:color="auto"/>
        <w:left w:val="none" w:sz="0" w:space="0" w:color="auto"/>
        <w:bottom w:val="none" w:sz="0" w:space="0" w:color="auto"/>
        <w:right w:val="none" w:sz="0" w:space="0" w:color="auto"/>
      </w:divBdr>
      <w:divsChild>
        <w:div w:id="1664235612">
          <w:marLeft w:val="0"/>
          <w:marRight w:val="0"/>
          <w:marTop w:val="0"/>
          <w:marBottom w:val="0"/>
          <w:divBdr>
            <w:top w:val="none" w:sz="0" w:space="0" w:color="auto"/>
            <w:left w:val="none" w:sz="0" w:space="0" w:color="auto"/>
            <w:bottom w:val="none" w:sz="0" w:space="0" w:color="auto"/>
            <w:right w:val="none" w:sz="0" w:space="0" w:color="auto"/>
          </w:divBdr>
        </w:div>
      </w:divsChild>
    </w:div>
    <w:div w:id="1069035353">
      <w:bodyDiv w:val="1"/>
      <w:marLeft w:val="0"/>
      <w:marRight w:val="0"/>
      <w:marTop w:val="0"/>
      <w:marBottom w:val="0"/>
      <w:divBdr>
        <w:top w:val="none" w:sz="0" w:space="0" w:color="auto"/>
        <w:left w:val="none" w:sz="0" w:space="0" w:color="auto"/>
        <w:bottom w:val="none" w:sz="0" w:space="0" w:color="auto"/>
        <w:right w:val="none" w:sz="0" w:space="0" w:color="auto"/>
      </w:divBdr>
      <w:divsChild>
        <w:div w:id="230311209">
          <w:marLeft w:val="0"/>
          <w:marRight w:val="0"/>
          <w:marTop w:val="0"/>
          <w:marBottom w:val="0"/>
          <w:divBdr>
            <w:top w:val="none" w:sz="0" w:space="0" w:color="auto"/>
            <w:left w:val="none" w:sz="0" w:space="0" w:color="auto"/>
            <w:bottom w:val="none" w:sz="0" w:space="0" w:color="auto"/>
            <w:right w:val="none" w:sz="0" w:space="0" w:color="auto"/>
          </w:divBdr>
        </w:div>
      </w:divsChild>
    </w:div>
    <w:div w:id="1236015855">
      <w:bodyDiv w:val="1"/>
      <w:marLeft w:val="0"/>
      <w:marRight w:val="0"/>
      <w:marTop w:val="0"/>
      <w:marBottom w:val="0"/>
      <w:divBdr>
        <w:top w:val="none" w:sz="0" w:space="0" w:color="auto"/>
        <w:left w:val="none" w:sz="0" w:space="0" w:color="auto"/>
        <w:bottom w:val="none" w:sz="0" w:space="0" w:color="auto"/>
        <w:right w:val="none" w:sz="0" w:space="0" w:color="auto"/>
      </w:divBdr>
      <w:divsChild>
        <w:div w:id="669941554">
          <w:marLeft w:val="0"/>
          <w:marRight w:val="0"/>
          <w:marTop w:val="0"/>
          <w:marBottom w:val="0"/>
          <w:divBdr>
            <w:top w:val="none" w:sz="0" w:space="0" w:color="auto"/>
            <w:left w:val="none" w:sz="0" w:space="0" w:color="auto"/>
            <w:bottom w:val="none" w:sz="0" w:space="0" w:color="auto"/>
            <w:right w:val="none" w:sz="0" w:space="0" w:color="auto"/>
          </w:divBdr>
        </w:div>
      </w:divsChild>
    </w:div>
    <w:div w:id="1278175471">
      <w:bodyDiv w:val="1"/>
      <w:marLeft w:val="0"/>
      <w:marRight w:val="0"/>
      <w:marTop w:val="0"/>
      <w:marBottom w:val="0"/>
      <w:divBdr>
        <w:top w:val="none" w:sz="0" w:space="0" w:color="auto"/>
        <w:left w:val="none" w:sz="0" w:space="0" w:color="auto"/>
        <w:bottom w:val="none" w:sz="0" w:space="0" w:color="auto"/>
        <w:right w:val="none" w:sz="0" w:space="0" w:color="auto"/>
      </w:divBdr>
      <w:divsChild>
        <w:div w:id="1153179816">
          <w:marLeft w:val="0"/>
          <w:marRight w:val="0"/>
          <w:marTop w:val="0"/>
          <w:marBottom w:val="0"/>
          <w:divBdr>
            <w:top w:val="none" w:sz="0" w:space="0" w:color="auto"/>
            <w:left w:val="none" w:sz="0" w:space="0" w:color="auto"/>
            <w:bottom w:val="none" w:sz="0" w:space="0" w:color="auto"/>
            <w:right w:val="none" w:sz="0" w:space="0" w:color="auto"/>
          </w:divBdr>
        </w:div>
      </w:divsChild>
    </w:div>
    <w:div w:id="1518613470">
      <w:bodyDiv w:val="1"/>
      <w:marLeft w:val="0"/>
      <w:marRight w:val="0"/>
      <w:marTop w:val="0"/>
      <w:marBottom w:val="0"/>
      <w:divBdr>
        <w:top w:val="none" w:sz="0" w:space="0" w:color="auto"/>
        <w:left w:val="none" w:sz="0" w:space="0" w:color="auto"/>
        <w:bottom w:val="none" w:sz="0" w:space="0" w:color="auto"/>
        <w:right w:val="none" w:sz="0" w:space="0" w:color="auto"/>
      </w:divBdr>
      <w:divsChild>
        <w:div w:id="1230773749">
          <w:marLeft w:val="0"/>
          <w:marRight w:val="0"/>
          <w:marTop w:val="0"/>
          <w:marBottom w:val="0"/>
          <w:divBdr>
            <w:top w:val="none" w:sz="0" w:space="0" w:color="auto"/>
            <w:left w:val="none" w:sz="0" w:space="0" w:color="auto"/>
            <w:bottom w:val="none" w:sz="0" w:space="0" w:color="auto"/>
            <w:right w:val="none" w:sz="0" w:space="0" w:color="auto"/>
          </w:divBdr>
        </w:div>
      </w:divsChild>
    </w:div>
    <w:div w:id="1533490654">
      <w:bodyDiv w:val="1"/>
      <w:marLeft w:val="0"/>
      <w:marRight w:val="0"/>
      <w:marTop w:val="0"/>
      <w:marBottom w:val="0"/>
      <w:divBdr>
        <w:top w:val="none" w:sz="0" w:space="0" w:color="auto"/>
        <w:left w:val="none" w:sz="0" w:space="0" w:color="auto"/>
        <w:bottom w:val="none" w:sz="0" w:space="0" w:color="auto"/>
        <w:right w:val="none" w:sz="0" w:space="0" w:color="auto"/>
      </w:divBdr>
      <w:divsChild>
        <w:div w:id="583609289">
          <w:marLeft w:val="0"/>
          <w:marRight w:val="0"/>
          <w:marTop w:val="0"/>
          <w:marBottom w:val="0"/>
          <w:divBdr>
            <w:top w:val="none" w:sz="0" w:space="0" w:color="auto"/>
            <w:left w:val="none" w:sz="0" w:space="0" w:color="auto"/>
            <w:bottom w:val="none" w:sz="0" w:space="0" w:color="auto"/>
            <w:right w:val="none" w:sz="0" w:space="0" w:color="auto"/>
          </w:divBdr>
        </w:div>
      </w:divsChild>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sChild>
        <w:div w:id="1138961804">
          <w:marLeft w:val="0"/>
          <w:marRight w:val="0"/>
          <w:marTop w:val="0"/>
          <w:marBottom w:val="0"/>
          <w:divBdr>
            <w:top w:val="none" w:sz="0" w:space="0" w:color="auto"/>
            <w:left w:val="none" w:sz="0" w:space="0" w:color="auto"/>
            <w:bottom w:val="none" w:sz="0" w:space="0" w:color="auto"/>
            <w:right w:val="none" w:sz="0" w:space="0" w:color="auto"/>
          </w:divBdr>
        </w:div>
      </w:divsChild>
    </w:div>
    <w:div w:id="1669480797">
      <w:bodyDiv w:val="1"/>
      <w:marLeft w:val="0"/>
      <w:marRight w:val="0"/>
      <w:marTop w:val="0"/>
      <w:marBottom w:val="0"/>
      <w:divBdr>
        <w:top w:val="none" w:sz="0" w:space="0" w:color="auto"/>
        <w:left w:val="none" w:sz="0" w:space="0" w:color="auto"/>
        <w:bottom w:val="none" w:sz="0" w:space="0" w:color="auto"/>
        <w:right w:val="none" w:sz="0" w:space="0" w:color="auto"/>
      </w:divBdr>
      <w:divsChild>
        <w:div w:id="1297448915">
          <w:marLeft w:val="0"/>
          <w:marRight w:val="0"/>
          <w:marTop w:val="0"/>
          <w:marBottom w:val="0"/>
          <w:divBdr>
            <w:top w:val="none" w:sz="0" w:space="0" w:color="auto"/>
            <w:left w:val="none" w:sz="0" w:space="0" w:color="auto"/>
            <w:bottom w:val="none" w:sz="0" w:space="0" w:color="auto"/>
            <w:right w:val="none" w:sz="0" w:space="0" w:color="auto"/>
          </w:divBdr>
        </w:div>
      </w:divsChild>
    </w:div>
    <w:div w:id="1711958118">
      <w:bodyDiv w:val="1"/>
      <w:marLeft w:val="0"/>
      <w:marRight w:val="0"/>
      <w:marTop w:val="0"/>
      <w:marBottom w:val="0"/>
      <w:divBdr>
        <w:top w:val="none" w:sz="0" w:space="0" w:color="auto"/>
        <w:left w:val="none" w:sz="0" w:space="0" w:color="auto"/>
        <w:bottom w:val="none" w:sz="0" w:space="0" w:color="auto"/>
        <w:right w:val="none" w:sz="0" w:space="0" w:color="auto"/>
      </w:divBdr>
      <w:divsChild>
        <w:div w:id="1241717131">
          <w:marLeft w:val="0"/>
          <w:marRight w:val="0"/>
          <w:marTop w:val="0"/>
          <w:marBottom w:val="0"/>
          <w:divBdr>
            <w:top w:val="none" w:sz="0" w:space="0" w:color="auto"/>
            <w:left w:val="none" w:sz="0" w:space="0" w:color="auto"/>
            <w:bottom w:val="none" w:sz="0" w:space="0" w:color="auto"/>
            <w:right w:val="none" w:sz="0" w:space="0" w:color="auto"/>
          </w:divBdr>
        </w:div>
      </w:divsChild>
    </w:div>
    <w:div w:id="1754623897">
      <w:bodyDiv w:val="1"/>
      <w:marLeft w:val="0"/>
      <w:marRight w:val="0"/>
      <w:marTop w:val="0"/>
      <w:marBottom w:val="0"/>
      <w:divBdr>
        <w:top w:val="none" w:sz="0" w:space="0" w:color="auto"/>
        <w:left w:val="none" w:sz="0" w:space="0" w:color="auto"/>
        <w:bottom w:val="none" w:sz="0" w:space="0" w:color="auto"/>
        <w:right w:val="none" w:sz="0" w:space="0" w:color="auto"/>
      </w:divBdr>
      <w:divsChild>
        <w:div w:id="2023582847">
          <w:marLeft w:val="0"/>
          <w:marRight w:val="0"/>
          <w:marTop w:val="0"/>
          <w:marBottom w:val="0"/>
          <w:divBdr>
            <w:top w:val="none" w:sz="0" w:space="0" w:color="auto"/>
            <w:left w:val="none" w:sz="0" w:space="0" w:color="auto"/>
            <w:bottom w:val="none" w:sz="0" w:space="0" w:color="auto"/>
            <w:right w:val="none" w:sz="0" w:space="0" w:color="auto"/>
          </w:divBdr>
        </w:div>
      </w:divsChild>
    </w:div>
    <w:div w:id="1962032415">
      <w:bodyDiv w:val="1"/>
      <w:marLeft w:val="0"/>
      <w:marRight w:val="0"/>
      <w:marTop w:val="0"/>
      <w:marBottom w:val="0"/>
      <w:divBdr>
        <w:top w:val="none" w:sz="0" w:space="0" w:color="auto"/>
        <w:left w:val="none" w:sz="0" w:space="0" w:color="auto"/>
        <w:bottom w:val="none" w:sz="0" w:space="0" w:color="auto"/>
        <w:right w:val="none" w:sz="0" w:space="0" w:color="auto"/>
      </w:divBdr>
      <w:divsChild>
        <w:div w:id="1266768035">
          <w:marLeft w:val="0"/>
          <w:marRight w:val="0"/>
          <w:marTop w:val="0"/>
          <w:marBottom w:val="0"/>
          <w:divBdr>
            <w:top w:val="none" w:sz="0" w:space="0" w:color="auto"/>
            <w:left w:val="none" w:sz="0" w:space="0" w:color="auto"/>
            <w:bottom w:val="none" w:sz="0" w:space="0" w:color="auto"/>
            <w:right w:val="none" w:sz="0" w:space="0" w:color="auto"/>
          </w:divBdr>
        </w:div>
      </w:divsChild>
    </w:div>
    <w:div w:id="2082171982">
      <w:bodyDiv w:val="1"/>
      <w:marLeft w:val="0"/>
      <w:marRight w:val="0"/>
      <w:marTop w:val="0"/>
      <w:marBottom w:val="0"/>
      <w:divBdr>
        <w:top w:val="none" w:sz="0" w:space="0" w:color="auto"/>
        <w:left w:val="none" w:sz="0" w:space="0" w:color="auto"/>
        <w:bottom w:val="none" w:sz="0" w:space="0" w:color="auto"/>
        <w:right w:val="none" w:sz="0" w:space="0" w:color="auto"/>
      </w:divBdr>
      <w:divsChild>
        <w:div w:id="399327006">
          <w:marLeft w:val="0"/>
          <w:marRight w:val="0"/>
          <w:marTop w:val="0"/>
          <w:marBottom w:val="0"/>
          <w:divBdr>
            <w:top w:val="none" w:sz="0" w:space="0" w:color="auto"/>
            <w:left w:val="none" w:sz="0" w:space="0" w:color="auto"/>
            <w:bottom w:val="none" w:sz="0" w:space="0" w:color="auto"/>
            <w:right w:val="none" w:sz="0" w:space="0" w:color="auto"/>
          </w:divBdr>
        </w:div>
      </w:divsChild>
    </w:div>
    <w:div w:id="2089300990">
      <w:bodyDiv w:val="1"/>
      <w:marLeft w:val="0"/>
      <w:marRight w:val="0"/>
      <w:marTop w:val="0"/>
      <w:marBottom w:val="0"/>
      <w:divBdr>
        <w:top w:val="none" w:sz="0" w:space="0" w:color="auto"/>
        <w:left w:val="none" w:sz="0" w:space="0" w:color="auto"/>
        <w:bottom w:val="none" w:sz="0" w:space="0" w:color="auto"/>
        <w:right w:val="none" w:sz="0" w:space="0" w:color="auto"/>
      </w:divBdr>
      <w:divsChild>
        <w:div w:id="1238783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image" Target="media/image2.jpe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customXml" Target="ink/ink4.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customXml" Target="ink/ink6.xml"/><Relationship Id="rId29" Type="http://schemas.openxmlformats.org/officeDocument/2006/relationships/image" Target="media/image1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customXml" Target="ink/ink8.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customXml" Target="ink/ink1.xml"/><Relationship Id="rId19" Type="http://schemas.openxmlformats.org/officeDocument/2006/relationships/customXml" Target="ink/ink5.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customXml" Target="ink/ink7.xml"/><Relationship Id="rId27" Type="http://schemas.openxmlformats.org/officeDocument/2006/relationships/image" Target="media/image3.jpe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4:14:47.939"/>
    </inkml:context>
    <inkml:brush xml:id="br0">
      <inkml:brushProperty name="width" value="0.035" units="cm"/>
      <inkml:brushProperty name="height" value="0.035" units="cm"/>
      <inkml:brushProperty name="color" value="#E71224"/>
    </inkml:brush>
  </inkml:definitions>
  <inkml:trace contextRef="#ctx0" brushRef="#br0">78 1 24575</inkml:trace>
  <inkml:trace contextRef="#ctx0" brushRef="#br0" timeOffset="195.4">1 123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4:14:47.592"/>
    </inkml:context>
    <inkml:brush xml:id="br0">
      <inkml:brushProperty name="width" value="0.035" units="cm"/>
      <inkml:brushProperty name="height" value="0.035" units="cm"/>
      <inkml:brushProperty name="color" value="#E71224"/>
    </inkml:brush>
  </inkml:definitions>
  <inkml:trace contextRef="#ctx0" brushRef="#br0">1 5 24575,'2'0'0,"0"-2"0,2-1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4:14:44.481"/>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4:13:38.937"/>
    </inkml:context>
    <inkml:brush xml:id="br0">
      <inkml:brushProperty name="width" value="0.035" units="cm"/>
      <inkml:brushProperty name="height" value="0.035" units="cm"/>
      <inkml:brushProperty name="color" value="#E71224"/>
    </inkml:brush>
  </inkml:definitions>
  <inkml:trace contextRef="#ctx0" brushRef="#br0">1928 14 24575,'-2'-2'0,"-1"1"0,1-1 0,0 1 0,-1 0 0,1 0 0,-1 0 0,1 0 0,-1 0 0,1 0 0,-1 1 0,0-1 0,1 1 0,-5 0 0,-41 1 0,30-1 0,-1394 1 0,1399 0 0,1 0 0,-1 1 0,1 0 0,-1 1 0,1 1 0,0 0 0,0 1 0,-13 7 0,4-1 0,0 1 0,0 1 0,-25 22 0,23-16 0,1 1 0,-31 37 0,44-46 0,1 1 0,0-1 0,1 2 0,0-1 0,1 1 0,1 0 0,-8 24 0,9-23 0,0-1 0,1 0 0,1 1 0,0 0 0,1-1 0,0 1 0,1 0 0,1 0 0,3 19 0,20 90 0,-21-107 0,0 0 0,-2 0 0,0 0 0,-2 20 0,1-18 0,0 0 0,5 36 0,-1-28 0,-3-17 0,0 0 0,1-1 0,0 1 0,7 15 0,4 19 0,-12-37 0,1 1 0,0-1 0,-1 0 0,2 0 0,-1 0 0,1-1 0,0 1 0,0-1 0,7 9 0,65 80 0,-48-66 0,1-1 0,2-1 0,0-1 0,2-1 0,0-2 0,2-2 0,0-1 0,1-1 0,1-2 0,66 20 0,192 14 0,-266-47 0,303 20-320,-141-13-158,283 11 1257,-307-16-759,159 0-21,-283-9 1,0-2 0,0-2 0,64-22 0,-69 20 0,-12 2 0,-1 0 0,0-1 0,0-2 0,23-14 0,-35 18 0,-1 0 0,0-1 0,0-1 0,-1 0 0,0 0 0,-1-1 0,0 0 0,0 0 0,10-18 0,-6 5 0,-1 0 0,-1-1 0,-1-1 0,-1 1 0,-1-1 0,5-35 0,1-9 0,-4-1 0,3-103 0,-11 97 0,0 47 0,-1-1 0,-2 1 0,-1 0 0,-9-51 0,7 66 0,-1 0 0,0 0 0,-1 0 0,0 0 0,-16-23 0,17 29 0,-1 1 0,0 0 0,-1 0 0,0 0 0,0 1 0,0 0 0,-1 0 0,1 1 0,-1 0 0,-13-6 0,18 10 0,-17-9 0,0 1 0,0 1 0,-1 1 0,0 1 0,-25-4 0,-344-39 0,247 19 0,73 13 0,14 7 0,-1 2 0,0 3 0,-62 2 0,53 5 0,-72-4 0,138 2-30,-1 0 0,1 0-1,0 0 1,-1 0 0,1 0-1,0 0 1,-1 0 0,1 0-1,0 0 1,-1 0 0,1 0-1,0 0 1,-1 0 0,1 0-1,0 0 1,-1-1-1,1 1 1,0 0 0,-1 0-1,1 0 1,0 0 0,0-1-1,-1 1 1,1 0 0,0 0-1,0-1 1,-1 1 0,1 0-1,0 0 1,0-1 0,0 1-1,0 0 1,-1-1 0,1 1-1,0 0 1,0-1 0,0 1-1,0 0 1,0-1 0,0 1-1,0 0 1,0-1 0,0 1-1,0-1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4:13:26.072"/>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4:09:04.394"/>
    </inkml:context>
    <inkml:brush xml:id="br0">
      <inkml:brushProperty name="width" value="0.035" units="cm"/>
      <inkml:brushProperty name="height" value="0.035" units="cm"/>
      <inkml:brushProperty name="color" value="#E71224"/>
    </inkml:brush>
  </inkml:definitions>
  <inkml:trace contextRef="#ctx0" brushRef="#br0">0 501 24575,'0'346'0,"1"-335"0,0-1 0,0 0 0,1 1 0,0-1 0,1 0 0,0 0 0,8 17 0,-9-25 0,0 0 0,0 0 0,0 0 0,0-1 0,0 1 0,0 0 0,0-1 0,1 0 0,-1 1 0,1-1 0,-1 0 0,1 0 0,4 0 0,42 9 0,-34-7 0,-4-1 0,-1 2 0,0-1 0,12 7 0,24 7 0,39 9 0,-49-15 0,-1-1 0,49 7 0,45-5 0,-30-1 0,-10 12 0,112-13 0,-143-9 0,62-2 0,-116 1 0,0-1 0,0 0 0,0 0 0,0 0 0,0 0 0,-1-1 0,1 1 0,0-1 0,-1 0 0,1 0 0,-1-1 0,0 1 0,0-1 0,0 1 0,0-1 0,0 0 0,0 0 0,-1 0 0,1-1 0,-1 1 0,0 0 0,0-1 0,0 0 0,-1 1 0,1-1 0,0-4 0,3-11 0,-1 1 0,0-1 0,-2 0 0,1-24 0,-2 18 0,1 9 0,1 1 0,9-30 0,-8 33 0,0-1 0,-1 0 0,-1 0 0,0 0 0,0-14 0,-2 25 0,0 0 0,0 0 0,0 0 0,0 0 0,0 0 0,0 0 0,-1 0 0,1 0 0,-1 0 0,1 0 0,-1 1 0,0-1 0,0 0 0,0 0 0,0 0 0,0 1 0,0-1 0,0 0 0,-2-1 0,0 2 0,1 0 0,-1 0 0,0 0 0,1 0 0,-1 0 0,0 0 0,0 1 0,0-1 0,0 1 0,1 0 0,-1 0 0,0 0 0,-3 1 0,-311 1 0,197-2 0,107-1 0,0 0 0,1-1 0,-20-6 0,19 5 0,0 0 0,1 1 0,-24-1 0,16 2 0,-1-1 0,1-1 0,-29-7 0,28 5 0,1 0 0,0 2 0,-32-1 0,34 4 0,-1 0 0,1-1 0,0-1 0,0-1 0,-25-6 0,27 4 0,-1 1 0,1 0 0,-1 2 0,0 0 0,-22 0 0,35 2 8,1 0-1,-1-1 1,0 0-1,0 0 1,1 0-1,-1 0 1,1 0-1,-1-1 1,1 1-1,0-1 1,0 0-1,-1 0 1,1 0-1,0-1 1,-3-3-1,-2-2-378,0-1-1,0 0 1,-10-17 0,13 18-6455</inkml:trace>
  <inkml:trace contextRef="#ctx0" brushRef="#br0" timeOffset="391.04">211 811 24575,'0'17'-136,"-2"-1"-1,1 0 1,-2 0-1,0 0 1,-1 0-1,0 0 1,-2-1-1,0 1 0,-10 18 1,12-28-6690</inkml:trace>
  <inkml:trace contextRef="#ctx0" brushRef="#br0" timeOffset="813.4">67 801 24575,'123'-11'0,"-116"11"7,0 1 0,0 0 0,0 0 0,0 1 0,-1 0 0,8 2 0,11 5-1421,-17-7-5412</inkml:trace>
  <inkml:trace contextRef="#ctx0" brushRef="#br0" timeOffset="1727.1">480 757 24575,'12'124'0,"-13"-63"0,1-37 0,0-22 0,0-9 0,1-7 0,1 1 0,1-1 0,0 0 0,0 1 0,2 0 0,-1 0 0,2 0 0,0 0 0,0 1 0,1 0 0,16-21 0,-21 31 0,-1 1 0,1-1 0,0 1 0,0-1 0,0 1 0,1 0 0,-1 0 0,0 0 0,0 0 0,1 0 0,-1 0 0,0 1 0,1-1 0,-1 1 0,1-1 0,-1 1 0,1 0 0,-1 0 0,1 0 0,-1 1 0,0-1 0,5 2 0,-6-2 0,0 0 0,0 0 0,0 1 0,1-1 0,-1 1 0,0-1 0,0 1 0,0-1 0,0 1 0,-1 0 0,1-1 0,0 1 0,0 0 0,0 0 0,-1 0 0,1 0 0,0 0 0,-1-1 0,1 1 0,0 0 0,-1 0 0,1 1 0,-1-1 0,0 0 0,1 0 0,-1 0 0,0 0 0,0 0 0,0 0 0,0 0 0,0 1 0,0-1 0,0 0 0,0 0 0,0 0 0,0 0 0,-1 0 0,1 0 0,0 1 0,-1-1 0,1 0 0,-1 0 0,1 0 0,-1 0 0,1 0 0,-1 0 0,0-1 0,-1 2 0,-16 19 0,17-20 0,-1 0 0,1 0 0,-1 0 0,1 1 0,-1-1 0,1 0 0,0 1 0,0-1 0,0 1 0,0-1 0,0 1 0,0 0 0,0-1 0,0 1 0,1 0 0,-1 0 0,1-1 0,-1 1 0,1 0 0,0 0 0,-1 0 0,1 0 0,0 0 0,0-1 0,1 1 0,-1 0 0,0 0 0,1 0 0,-1 0 0,1 1 0,5 14-1365,-4-9-5461</inkml:trace>
  <inkml:trace contextRef="#ctx0" brushRef="#br0" timeOffset="2565.59">601 0 24575,'-11'278'0,"-1"-23"0,1-142-1365,11-103-5461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4:08:41.498"/>
    </inkml:context>
    <inkml:brush xml:id="br0">
      <inkml:brushProperty name="width" value="0.035" units="cm"/>
      <inkml:brushProperty name="height" value="0.035" units="cm"/>
    </inkml:brush>
  </inkml:definitions>
  <inkml:trace contextRef="#ctx0" brushRef="#br0">31 67 24575,'1'5'0,"0"0"0,0 0 0,0 0 0,1-1 0,4 9 0,2 7 0,2 8 0,-7-20 0,0-1 0,-1 1 0,0 0 0,0 0 0,-1 0 0,1 16 0,5 80 0,-3-63 0,1-1 0,1 20 0,-5-44 0,1-1 0,0 0 0,1 0 0,0 0 0,9 21 0,-6-28 0,-4-18 0,-4-19 0,-54-148 0,49 155 0,1 0 0,0-1 0,2 1 0,1-1 0,1 0 0,1-25 0,1 47 0,0 0 0,0-1 0,0 1 0,0 0 0,0-1 0,-1 1 0,1 0 0,0-1 0,0 1 0,-1 0 0,1 0 0,-1 0 0,1-1 0,-2-1 0,1 4 0,1-1 0,0 1 0,-1-1 0,1 1 0,0-1 0,-1 1 0,1-1 0,0 1 0,0-1 0,-1 1 0,1 0 0,0-1 0,0 1 0,0-1 0,0 1 0,0 0 0,0-1 0,0 1 0,0 0 0,0-1 0,0 1 0,0-1 0,0 1 0,0 0 0,1-1 0,-1 1 0,0-1 0,0 1 0,1 0 0,7 56 0,2 114 0,-9-150 0,1 1 0,6 27 0,-3-26 0,2 44 0,-5-32 0,1 0 0,9 42 0,4 42 0,-7-43 0,-9-63 0,0-11 0,0 1 0,0-1 0,0 0 0,0 1 0,0-1 0,1 0 0,-1 1 0,1-1 0,-1 0 0,1 0 0,0 0 0,2 4 0,-2-9 0,0 0 0,0 0 0,0 0 0,0 0 0,-1 0 0,1 0 0,-1 0 0,1-6 0,0-67 0,-12-107 0,-3 33 0,15 657 0,0-502 0,3-18 0,3-17 0,21-254 0,-24 20 0,-4 257 0,-37 438 0,31-382 0,0 3 0,-1 71 0,-4-185 0,0-48 0,6 74 0,-1-61 0,6 121 0,1 192 0,5-188 0,-6-28 0,0 0 0,0 0 0,0 0 0,0 0 0,0 0 0,0 1 0,0-1 0,0 0 0,0 0 0,0 0 0,0 0 0,0 0 0,0 0 0,0 0 0,0 0 0,0 0 0,1 1 0,-1-1 0,0 0 0,0 0 0,0 0 0,0 0 0,0 0 0,0 0 0,0 0 0,0 0 0,1 0 0,-1 0 0,0 0 0,0 0 0,0 0 0,0 0 0,0 0 0,0 0 0,0 0 0,0 0 0,1 0 0,-1 0 0,0 0 0,0 0 0,0 0 0,0 0 0,0 0 0,0 0 0,0 0 0,0 0 0,1-1 0,-1 1 0,0 0 0,0 0 0,0 0 0,0 0 0,0 0 0,0 0 0,5-15 0,0-27 0,-3 0 0,-2-48 0,-1 77 0,1 82 0,21 451 0,-20-510 0,3 26 0,17 69 0,-21-105 0,0 0 0,0 1 0,0-1 0,0 0 0,0 1 0,0-1 0,0 0 0,1 0 0,-1 1 0,0-1 0,0 0 0,0 0 0,0 1 0,0-1 0,0 0 0,0 0 0,1 1 0,-1-1 0,0 0 0,0 0 0,0 0 0,1 1 0,-1-1 0,0 0 0,0 0 0,0 0 0,1 0 0,-1 0 0,0 1 0,0-1 0,1 0 0,-1 0 0,0 0 0,1 0 0,-1 0 0,0 0 0,0 0 0,1 0 0,-1 0 0,0 0 0,1 0 0,7-11 0,5-24 0,-12 32 0,10-33 0,0-2 0,-3 1 0,-1-1 0,3-52 0,-13 121 0,-1 0 0,-1-1 0,-2 1 0,-12 35 0,-10 48 0,30-135 0,0 0 0,-2-31 0,-1 4 0,4-123 0,-4-191 0,2 359 0,0-4 0,0 1 0,-1 0 0,0 0 0,0 0 0,0 0 0,-4-8 0,5 14 0,0-1 0,0 1 0,-1 0 0,1 0 0,0 0 0,0 0 0,0 1 0,-1-1 0,1 0 0,0 0 0,0 0 0,-1 0 0,1 0 0,0 0 0,0 0 0,0 0 0,-1 0 0,1 0 0,0 1 0,0-1 0,0 0 0,0 0 0,-1 0 0,1 0 0,0 1 0,0-1 0,0 0 0,0 0 0,0 0 0,0 1 0,-1-1 0,1 0 0,0 0 0,0 0 0,0 1 0,0-1 0,0 0 0,0 0 0,0 1 0,0-1 0,0 0 0,0 0 0,0 0 0,0 1 0,0-1 0,0 0 0,0 1 0,-3 13 0,-1 28 0,0 46 0,1 8 0,-3 312 0,8-273 0,-2 100 0,-12-339 0,9 91 0,-1 23 0,0 24 0,3 17 0,3 79 0,-1-125 17,0 0-1,0-1 1,0 1-1,1-1 0,0 1 1,0-1-1,4 6 1,9 26-1514,-13-27-5329</inkml:trace>
  <inkml:trace contextRef="#ctx0" brushRef="#br0" timeOffset="1196.32">143 2084 24575,'-5'-8'0,"1"0"0,0 0 0,0-1 0,1 0 0,0 1 0,0-1 0,1-1 0,-2-12 0,1-5 0,2 1 0,2-50 0,0-20 0,-5 79 0,-3 26 0,-3 29 0,10-37 0,-5 25 0,1-1 0,2 1 0,2 50 0,4-62 0,3-14 0,-6-1 0,0 0 0,0 0 0,0 0 0,0-1 0,0 1 0,0 0 0,-1-1 0,1 1 0,-1-1 0,1 1 0,-1-1 0,1 1 0,-1-1 0,1-2 0,1-52 0,-5-71 0,-19-39 0,17 124 0,-1-39 0,5 62 0,-1 0 0,0 0 0,-9-31 0,10 47-151,0 0-1,0 1 0,0-1 0,0 0 1,0 0-1,-1 1 0,0-1 1,-3-4-1</inkml:trace>
  <inkml:trace contextRef="#ctx0" brushRef="#br0" timeOffset="1711.52">99 1794 24575,'0'-379'0,"-3"353"0,0 1 0,-2 0 0,-12-40 0,4 34-1365,11 24-5461</inkml:trace>
  <inkml:trace contextRef="#ctx0" brushRef="#br0" timeOffset="1974.62">65 1472 24575,'0'-446'-1365,"0"436"-5461</inkml:trace>
  <inkml:trace contextRef="#ctx0" brushRef="#br0" timeOffset="2323.55">54 1305 24575,'12'-71'0,"-12"63"0,2-59 0,-3 0 0,-11-87 0,7 123 0,1-1 0,1-40 0,3 50-1365,0 12-5461</inkml:trace>
  <inkml:trace contextRef="#ctx0" brushRef="#br0" timeOffset="2732.34">86 982 24575,'0'-413'-1365,"0"404"-5461</inkml:trace>
  <inkml:trace contextRef="#ctx0" brushRef="#br0" timeOffset="3100.01">86 880 24575,'0'-390'-1365,"0"381"-5461</inkml:trace>
  <inkml:trace contextRef="#ctx0" brushRef="#br0" timeOffset="3440.59">43 802 24575,'0'-6'0,"8"-202"0,-3 133 91,2-15-1547,-6 81-5370</inkml:trace>
  <inkml:trace contextRef="#ctx0" brushRef="#br0" timeOffset="3839.53">86 813 24575,'12'-97'0,"-12"-318"-1365,0 405-5461</inkml:trace>
  <inkml:trace contextRef="#ctx0" brushRef="#br0" timeOffset="4415.37">53 669 24575,'0'-21'0,"0"-32"0,-9-74 0,5 78 0,1 0 0,6-54 0,-1 14 0,-2 67-1365,0 12-5461</inkml:trace>
  <inkml:trace contextRef="#ctx0" brushRef="#br0" timeOffset="4952.96">76 0 24575,'0'2'0,"0"3"0,-1 0 0,-4 1 0,-2 0 0,0 0 0,0 0 0,-2-2 0,1 1 0,1 0 0,0 0 0,1-1 0,0 2 0,0-1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4:04:41.468"/>
    </inkml:context>
    <inkml:brush xml:id="br0">
      <inkml:brushProperty name="width" value="0.035" units="cm"/>
      <inkml:brushProperty name="height" value="0.035" units="cm"/>
      <inkml:brushProperty name="color" value="#E71224"/>
    </inkml:brush>
  </inkml:definitions>
  <inkml:trace contextRef="#ctx0" brushRef="#br0">153 180 24575,'440'491'0,"-130"-162"0,-307-325-1,374 430-7371,-368-423 7844,-4-5 148,-1-1 0,1 1 0,-1 0 0,-1 0 0,6 10 0,-8-11-5630</inkml:trace>
  <inkml:trace contextRef="#ctx0" brushRef="#br0" timeOffset="643.97">1032 1 24575,'0'13'0,"-1"0"0,0 0 0,-1-1 0,-1 1 0,0 0 0,0-1 0,-1 0 0,-1 0 0,0 0 0,-1 0 0,0-1 0,-1 0 0,0 0 0,-10 11 0,-24 25 0,-48 44 0,45-48 0,-44 54 0,43-34 0,-43 78 0,72-113 0,-260 390 0,148-254 0,115-149 33,-1 0-1,0-1 1,-27 19 0,-18 18-1529,53-45-5330</inkml:trace>
</inkml:ink>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598298FDFD8AEB40A027713C0F245956" ma:contentTypeVersion="0" ma:contentTypeDescription="Utwórz nowy dokument." ma:contentTypeScope="" ma:versionID="539bfdb760b0e3c570ac37c679ecb18a">
  <xsd:schema xmlns:xsd="http://www.w3.org/2001/XMLSchema" xmlns:xs="http://www.w3.org/2001/XMLSchema" xmlns:p="http://schemas.microsoft.com/office/2006/metadata/properties" targetNamespace="http://schemas.microsoft.com/office/2006/metadata/properties" ma:root="true" ma:fieldsID="c599c7a2fdca1aa3d726ea022ee4c6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B73347-0DC7-43EE-8D49-DD80FBA90E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7410FD-B46D-4767-BC79-2D1A3EE0D0F8}">
  <ds:schemaRefs>
    <ds:schemaRef ds:uri="http://schemas.microsoft.com/sharepoint/v3/contenttype/forms"/>
  </ds:schemaRefs>
</ds:datastoreItem>
</file>

<file path=customXml/itemProps3.xml><?xml version="1.0" encoding="utf-8"?>
<ds:datastoreItem xmlns:ds="http://schemas.openxmlformats.org/officeDocument/2006/customXml" ds:itemID="{43415F06-4A2D-4120-B28B-51C48E309E79}">
  <ds:schemaRefs>
    <ds:schemaRef ds:uri="http://schemas.openxmlformats.org/officeDocument/2006/bibliography"/>
  </ds:schemaRefs>
</ds:datastoreItem>
</file>

<file path=customXml/itemProps4.xml><?xml version="1.0" encoding="utf-8"?>
<ds:datastoreItem xmlns:ds="http://schemas.openxmlformats.org/officeDocument/2006/customXml" ds:itemID="{29A028C1-05F2-401D-B91A-6FEA1EA361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e7dff87e-ca3a-45ca-8165-560d8adcfaef}" enabled="1" method="Standard" siteId="{88152bde-cfa3-4a5c-b981-a785c624bb42}" contentBits="0" removed="0"/>
</clbl:labelList>
</file>

<file path=docProps/app.xml><?xml version="1.0" encoding="utf-8"?>
<Properties xmlns="http://schemas.openxmlformats.org/officeDocument/2006/extended-properties" xmlns:vt="http://schemas.openxmlformats.org/officeDocument/2006/docPropsVTypes">
  <Template>Normal.dotm</Template>
  <TotalTime>5243</TotalTime>
  <Pages>13</Pages>
  <Words>1305</Words>
  <Characters>7833</Characters>
  <Application>Microsoft Office Word</Application>
  <DocSecurity>0</DocSecurity>
  <Lines>65</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Koryl</dc:creator>
  <cp:keywords/>
  <dc:description/>
  <cp:lastModifiedBy>Radosław Rychel</cp:lastModifiedBy>
  <cp:revision>116</cp:revision>
  <cp:lastPrinted>2024-10-23T13:27:00Z</cp:lastPrinted>
  <dcterms:created xsi:type="dcterms:W3CDTF">2024-09-26T10:00:00Z</dcterms:created>
  <dcterms:modified xsi:type="dcterms:W3CDTF">2026-05-19T12:24:00Z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0x010100598298FDFD8AEB40A027713C0F245956</vt:lpwstr>
  </property>
</Properties>
</file>