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3wtwfy3f7nq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タブレット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xqyrdt6s5w4c" w:id="1"/>
      <w:bookmarkEnd w:id="1"/>
      <w:r w:rsidDel="00000000" w:rsidR="00000000" w:rsidRPr="00000000">
        <w:rPr>
          <w:rtl w:val="0"/>
        </w:rPr>
        <w:t xml:space="preserve">HUAWEI MediaPad M5 Pro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約10.8インチの高精細280PPI、2Kディスプレイを搭載したタブレットです。「HUAWEI MediaPad M5 Pro」には便利な機能を搭載し、使いやすく進化したデジタルペン、「HUAWEI M-Pen」が付属しています。約1時間でフル充電でき、長時間の使用が可能になりました。4096段階の筆圧の感知に対応するHUAWEI M-Penは、繊細な表現を可能とし、タブレットをよりクリエイティブな用途に活用できます。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Layout w:type="fixed"/>
        <w:tblLook w:val="0600"/>
      </w:tblPr>
      <w:tblGrid>
        <w:gridCol w:w="3015"/>
        <w:gridCol w:w="2055"/>
        <w:gridCol w:w="1950"/>
        <w:gridCol w:w="1845"/>
        <w:tblGridChange w:id="0">
          <w:tblGrid>
            <w:gridCol w:w="3015"/>
            <w:gridCol w:w="2055"/>
            <w:gridCol w:w="1950"/>
            <w:gridCol w:w="18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color w:val="333333"/>
                <w:sz w:val="20"/>
                <w:szCs w:val="20"/>
                <w:rtl w:val="0"/>
              </w:rPr>
              <w:t xml:space="preserve">基本スペック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ネットワーク接続タイプ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1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MS PGothic" w:cs="MS PGothic" w:eastAsia="MS PGothic" w:hAnsi="MS PGothic"/>
                  <w:color w:val="993399"/>
                  <w:sz w:val="20"/>
                  <w:szCs w:val="20"/>
                  <w:u w:val="single"/>
                  <w:rtl w:val="0"/>
                </w:rPr>
                <w:t xml:space="preserve">Wi-Fiモデル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OS種類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Android 8.0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CPU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15"/>
                <w:szCs w:val="15"/>
                <w:rtl w:val="0"/>
              </w:rPr>
              <w:t xml:space="preserve">*1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Huawei Kirin 960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2.4GHz+1.8GHz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コア数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MS PGothic" w:cs="MS PGothic" w:eastAsia="MS PGothic" w:hAnsi="MS PGothic"/>
                  <w:color w:val="993399"/>
                  <w:sz w:val="20"/>
                  <w:szCs w:val="20"/>
                  <w:u w:val="single"/>
                  <w:rtl w:val="0"/>
                </w:rPr>
                <w:t xml:space="preserve">オクタコア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CPUスコア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2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未調査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メモリ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4GB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記憶容量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64GB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本体カードスロット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microSDカード</w:t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microSDHCカード</w:t>
            </w:r>
          </w:p>
          <w:p w:rsidR="00000000" w:rsidDel="00000000" w:rsidP="00000000" w:rsidRDefault="00000000" w:rsidRPr="00000000" w14:paraId="0000001B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microSDXCカード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本体インターフェイス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USB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バッテリー性能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7500mAh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生体認証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MS PGothic" w:cs="MS PGothic" w:eastAsia="MS PGothic" w:hAnsi="MS PGothic"/>
                  <w:color w:val="993399"/>
                  <w:sz w:val="20"/>
                  <w:szCs w:val="20"/>
                  <w:u w:val="single"/>
                  <w:rtl w:val="0"/>
                </w:rPr>
                <w:t xml:space="preserve">指紋認証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センサー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加速度センサー</w:t>
            </w:r>
          </w:p>
          <w:p w:rsidR="00000000" w:rsidDel="00000000" w:rsidP="00000000" w:rsidRDefault="00000000" w:rsidRPr="00000000" w14:paraId="00000024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ジャイロセンサー</w:t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光センサー</w:t>
            </w:r>
          </w:p>
          <w:p w:rsidR="00000000" w:rsidDel="00000000" w:rsidP="00000000" w:rsidRDefault="00000000" w:rsidRPr="00000000" w14:paraId="00000026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デジタルコンパス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防水機能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5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防塵機能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3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タッチペン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M-Pen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Office詳細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マイク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MS PGothic" w:cs="MS PGothic" w:eastAsia="MS PGothic" w:hAnsi="MS PGothic"/>
                  <w:color w:val="993399"/>
                  <w:sz w:val="20"/>
                  <w:szCs w:val="20"/>
                  <w:u w:val="single"/>
                  <w:rtl w:val="0"/>
                </w:rPr>
                <w:t xml:space="preserve">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GPS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9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MS PGothic" w:cs="MS PGothic" w:eastAsia="MS PGothic" w:hAnsi="MS PGothic"/>
                  <w:color w:val="993399"/>
                  <w:sz w:val="20"/>
                  <w:szCs w:val="20"/>
                  <w:u w:val="single"/>
                  <w:rtl w:val="0"/>
                </w:rPr>
                <w:t xml:space="preserve">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その他機能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color w:val="333333"/>
                <w:sz w:val="20"/>
                <w:szCs w:val="20"/>
                <w:rtl w:val="0"/>
              </w:rPr>
              <w:t xml:space="preserve">画面性能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画面サイズ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993399"/>
                <w:sz w:val="20"/>
                <w:szCs w:val="20"/>
                <w:rtl w:val="0"/>
              </w:rPr>
              <w:t xml:space="preserve">10.8 インチ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パネル種類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IPS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画面解像度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2560x1600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color w:val="333333"/>
                <w:sz w:val="20"/>
                <w:szCs w:val="20"/>
                <w:rtl w:val="0"/>
              </w:rPr>
              <w:t xml:space="preserve">ネットワーク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Wi-Fi(無線LAN)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IEEE802.11a</w:t>
            </w:r>
          </w:p>
          <w:p w:rsidR="00000000" w:rsidDel="00000000" w:rsidP="00000000" w:rsidRDefault="00000000" w:rsidRPr="00000000" w14:paraId="00000049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IEEE802.11b</w:t>
            </w:r>
          </w:p>
          <w:p w:rsidR="00000000" w:rsidDel="00000000" w:rsidP="00000000" w:rsidRDefault="00000000" w:rsidRPr="00000000" w14:paraId="0000004A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IEEE802.11g</w:t>
            </w:r>
          </w:p>
          <w:p w:rsidR="00000000" w:rsidDel="00000000" w:rsidP="00000000" w:rsidRDefault="00000000" w:rsidRPr="00000000" w14:paraId="0000004B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IEEE802.11n</w:t>
            </w:r>
          </w:p>
          <w:p w:rsidR="00000000" w:rsidDel="00000000" w:rsidP="00000000" w:rsidRDefault="00000000" w:rsidRPr="00000000" w14:paraId="0000004C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IEEE802.11ac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Bluetooth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Bluetooth4.2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IrDA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7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NFC対応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11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Wi-Fi Direct対応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12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MS PGothic" w:cs="MS PGothic" w:eastAsia="MS PGothic" w:hAnsi="MS PGothic"/>
                  <w:color w:val="993399"/>
                  <w:sz w:val="20"/>
                  <w:szCs w:val="20"/>
                  <w:u w:val="single"/>
                  <w:rtl w:val="0"/>
                </w:rPr>
                <w:t xml:space="preserve">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AirPlay対応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8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Miracast対応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10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MS PGothic" w:cs="MS PGothic" w:eastAsia="MS PGothic" w:hAnsi="MS PGothic"/>
                  <w:color w:val="993399"/>
                  <w:sz w:val="20"/>
                  <w:szCs w:val="20"/>
                  <w:u w:val="single"/>
                  <w:rtl w:val="0"/>
                </w:rPr>
                <w:t xml:space="preserve">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WiDi対応 </w:t>
            </w: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381000" cy="190500"/>
                  <wp:effectExtent b="0" l="0" r="0" t="0"/>
                  <wp:docPr id="6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データ通信サービス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color w:val="333333"/>
                <w:sz w:val="20"/>
                <w:szCs w:val="20"/>
                <w:rtl w:val="0"/>
              </w:rPr>
              <w:t xml:space="preserve">カメラ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背面カメラ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○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背面カメラ画素数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993399"/>
                <w:sz w:val="20"/>
                <w:szCs w:val="20"/>
                <w:rtl w:val="0"/>
              </w:rPr>
              <w:t xml:space="preserve">1300 万画素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前面カメラ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○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前面カメラ画像数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993399"/>
                <w:sz w:val="20"/>
                <w:szCs w:val="20"/>
                <w:rtl w:val="0"/>
              </w:rPr>
              <w:t xml:space="preserve">800 万画素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フルHD動画撮影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color w:val="333333"/>
                <w:sz w:val="20"/>
                <w:szCs w:val="20"/>
                <w:rtl w:val="0"/>
              </w:rPr>
              <w:t xml:space="preserve">チューナー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TVチューナー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color w:val="333333"/>
                <w:sz w:val="20"/>
                <w:szCs w:val="20"/>
                <w:rtl w:val="0"/>
              </w:rPr>
              <w:t xml:space="preserve">サイズ・重量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幅x高さx奥行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258.7x7.3x171.8 mm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重量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993399"/>
                <w:sz w:val="20"/>
                <w:szCs w:val="20"/>
                <w:u w:val="single"/>
                <w:rtl w:val="0"/>
              </w:rPr>
              <w:t xml:space="preserve">500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color w:val="333333"/>
                <w:sz w:val="20"/>
                <w:szCs w:val="20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SIM情報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color w:val="333333"/>
                <w:sz w:val="20"/>
                <w:szCs w:val="20"/>
                <w:rtl w:val="0"/>
              </w:rPr>
              <w:t xml:space="preserve">カラー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カラー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シャンパンゴールド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spacing w:before="0" w:line="280.80000000000007" w:lineRule="auto"/>
              <w:jc w:val="center"/>
              <w:rPr>
                <w:rFonts w:ascii="MS PGothic" w:cs="MS PGothic" w:eastAsia="MS PGothic" w:hAnsi="MS P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35.99999999999994" w:lineRule="auto"/>
        <w:rPr/>
      </w:pPr>
      <w:bookmarkStart w:colFirst="0" w:colLast="0" w:name="_akhdky8p6jvx" w:id="2"/>
      <w:bookmarkEnd w:id="2"/>
      <w:r w:rsidDel="00000000" w:rsidR="00000000" w:rsidRPr="00000000">
        <w:rPr>
          <w:rtl w:val="0"/>
        </w:rPr>
        <w:t xml:space="preserve">Samsung Galaxy Tab A 10.1 with S-Pen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日本では売っていないらしい。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ACアダプターがコンセントにささらない。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5670"/>
        <w:tblGridChange w:id="0">
          <w:tblGrid>
            <w:gridCol w:w="2160"/>
            <w:gridCol w:w="5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AMOLED capacitive touchscreen, 16M colors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9.7 inches (~72.7% screen-to-body ratio)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1536 x 2048 pixels (~264 ppi pixel density)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Nano-SIM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7.0 (Nougat)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Chipset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Qualcomm MSM8996 Snapdragon 820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slot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microSD, up to 256 GB (dedicated slot)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 GB, 4 GB RAM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Camera Primary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MP, f/1.9, 27mm, autofocus, LED flash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Geo-tagging, touch focus, face detection, HDR, panorama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2160p@30fps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Camera Secondary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MP, f/2.2, 23mm, 1080p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Wi-Fi 802.11 a/b/g/n/ac, dual-band, Wi-Fi Direct, hotspot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4.2, A2DP, 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237.3 x 169 x 6 mm (9.34 x 6.65 x 0.24 in)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429 g (Wi-Fi)/ 434 g (LTE) (15.13 oz)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Non-removable 6000 mAh battery</w:t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S P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kakaku.com/pc/pda/itemlist.aspx?pdf_Spec027=1" TargetMode="External"/><Relationship Id="rId10" Type="http://schemas.openxmlformats.org/officeDocument/2006/relationships/hyperlink" Target="http://kakaku.com/pc/pda/itemlist.aspx?pdf_Spec049=1" TargetMode="External"/><Relationship Id="rId13" Type="http://schemas.openxmlformats.org/officeDocument/2006/relationships/hyperlink" Target="http://kakaku.com/pc/pda/itemlist.aspx?pdf_Spec055=1" TargetMode="External"/><Relationship Id="rId12" Type="http://schemas.openxmlformats.org/officeDocument/2006/relationships/hyperlink" Target="http://kakaku.com/pc/pda/itemlist.aspx?pdf_Spec052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akaku.com/pc/pda/itemlist.aspx?pdf_Spec118=1" TargetMode="External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1.gif"/><Relationship Id="rId7" Type="http://schemas.openxmlformats.org/officeDocument/2006/relationships/hyperlink" Target="http://kakaku.com/pc/pda/itemlist.aspx?pdf_Spec117=4" TargetMode="External"/><Relationship Id="rId8" Type="http://schemas.openxmlformats.org/officeDocument/2006/relationships/hyperlink" Target="http://kakaku.com/pc/pda/itemlist.aspx?pdf_Spec107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