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TH Sarabun New" w:hAnsi="TH Sarabun New" w:eastAsia="TH Sarabun New"/>
          <w:b/>
          <w:color w:val="17324D"/>
          <w:sz w:val="68"/>
        </w:rPr>
        <w:t>ConveyorFlow</w:t>
      </w:r>
    </w:p>
    <w:p>
      <w:pPr>
        <w:jc w:val="center"/>
      </w:pPr>
      <w:r>
        <w:rPr>
          <w:rFonts w:ascii="TH Sarabun New" w:hAnsi="TH Sarabun New" w:eastAsia="TH Sarabun New"/>
          <w:b/>
          <w:color w:val="087783"/>
          <w:sz w:val="46"/>
        </w:rPr>
        <w:t>บทพูดนำเสนอ 10 นาทีและคำถาม–คำตอบสำหรับอาจารย์</w:t>
      </w:r>
    </w:p>
    <w:p>
      <w:pPr>
        <w:jc w:val="center"/>
      </w:pPr>
      <w:r>
        <w:rPr>
          <w:rFonts w:ascii="TH Sarabun New" w:hAnsi="TH Sarabun New" w:eastAsia="TH Sarabun New"/>
          <w:color w:val="5A6875"/>
          <w:sz w:val="30"/>
        </w:rPr>
        <w:t>ฉบับสอดคล้องกับ Advisor Presentation v5</w:t>
        <w:br/>
        <w:t>Simulation 22,500 runs + Real-LLM Main and Extension</w:t>
      </w:r>
    </w:p>
    <w:tbl>
      <w:tblPr>
        <w:tblW w:type="auto" w:w="0"/>
        <w:tblLayout w:type="fixed"/>
        <w:tblLook w:firstColumn="1" w:firstRow="1" w:lastColumn="0" w:lastRow="0" w:noHBand="0" w:noVBand="1" w:val="04A0"/>
      </w:tblPr>
      <w:tblGrid>
        <w:gridCol w:w="2835"/>
        <w:gridCol w:w="5669"/>
      </w:tblGrid>
      <w:tr>
        <w:tc>
          <w:tcPr>
            <w:tcW w:type="dxa" w:w="4929"/>
            <w:shd w:fill="EAF3F5"/>
          </w:tcPr>
          <w:p>
            <w:r>
              <w:rPr>
                <w:rFonts w:ascii="TH Sarabun New" w:hAnsi="TH Sarabun New" w:eastAsia="TH Sarabun New"/>
                <w:b/>
                <w:color w:val="087783"/>
                <w:sz w:val="28"/>
              </w:rPr>
              <w:t>การใช้งาน</w:t>
            </w:r>
          </w:p>
        </w:tc>
        <w:tc>
          <w:tcPr>
            <w:tcW w:type="dxa" w:w="4929"/>
            <w:shd w:fill="FFFFFF"/>
          </w:tcPr>
          <w:p>
            <w:r>
              <w:rPr>
                <w:rFonts w:ascii="TH Sarabun New" w:hAnsi="TH Sarabun New" w:eastAsia="TH Sarabun New"/>
                <w:b w:val="0"/>
                <w:sz w:val="28"/>
              </w:rPr>
              <w:t>ซ้อมนำเสนอ 10 นาที และใช้ตอบคำถามหลังนำเสนอ</w:t>
            </w:r>
          </w:p>
        </w:tc>
      </w:tr>
      <w:tr>
        <w:tc>
          <w:tcPr>
            <w:tcW w:type="dxa" w:w="4929"/>
            <w:shd w:fill="EAF3F5"/>
          </w:tcPr>
          <w:p>
            <w:r>
              <w:rPr>
                <w:rFonts w:ascii="TH Sarabun New" w:hAnsi="TH Sarabun New" w:eastAsia="TH Sarabun New"/>
                <w:b/>
                <w:color w:val="087783"/>
                <w:sz w:val="28"/>
              </w:rPr>
              <w:t>หลักการตีความ</w:t>
            </w:r>
          </w:p>
        </w:tc>
        <w:tc>
          <w:tcPr>
            <w:tcW w:type="dxa" w:w="4929"/>
            <w:shd w:fill="FFFFFF"/>
          </w:tcPr>
          <w:p>
            <w:r>
              <w:rPr>
                <w:rFonts w:ascii="TH Sarabun New" w:hAnsi="TH Sarabun New" w:eastAsia="TH Sarabun New"/>
                <w:b w:val="0"/>
                <w:sz w:val="28"/>
              </w:rPr>
              <w:t>รายงานผลเป็น trade-off; ไม่ประกาศผู้ชนะทุก metric</w:t>
            </w:r>
          </w:p>
        </w:tc>
      </w:tr>
      <w:tr>
        <w:tc>
          <w:tcPr>
            <w:tcW w:type="dxa" w:w="4929"/>
            <w:shd w:fill="EAF3F5"/>
          </w:tcPr>
          <w:p>
            <w:r>
              <w:rPr>
                <w:rFonts w:ascii="TH Sarabun New" w:hAnsi="TH Sarabun New" w:eastAsia="TH Sarabun New"/>
                <w:b/>
                <w:color w:val="087783"/>
                <w:sz w:val="28"/>
              </w:rPr>
              <w:t>สถานะ</w:t>
            </w:r>
          </w:p>
        </w:tc>
        <w:tc>
          <w:tcPr>
            <w:tcW w:type="dxa" w:w="4929"/>
            <w:shd w:fill="FFFFFF"/>
          </w:tcPr>
          <w:p>
            <w:r>
              <w:rPr>
                <w:rFonts w:ascii="TH Sarabun New" w:hAnsi="TH Sarabun New" w:eastAsia="TH Sarabun New"/>
                <w:b w:val="0"/>
                <w:sz w:val="28"/>
              </w:rPr>
              <w:t>พร้อมให้อาจารย์ตรวจ; human-expert validation ยังรอก่อน submission</w:t>
            </w:r>
          </w:p>
        </w:tc>
      </w:tr>
    </w:tbl>
    <w:p>
      <w:pPr>
        <w:spacing w:before="320"/>
        <w:jc w:val="center"/>
        <w:shd w:fill="F9E9DB"/>
      </w:pPr>
      <w:r>
        <w:rPr>
          <w:rFonts w:ascii="TH Sarabun New" w:hAnsi="TH Sarabun New" w:eastAsia="TH Sarabun New"/>
          <w:b/>
          <w:color w:val="DB7B2B"/>
          <w:sz w:val="26"/>
        </w:rPr>
        <w:t>คำเตือน: Radar charts เป็น descriptive visualization ไม่ใช่ composite inferential score</w:t>
      </w:r>
    </w:p>
    <w:p>
      <w:r>
        <w:br w:type="page"/>
      </w:r>
    </w:p>
    <w:p>
      <w:pPr>
        <w:pStyle w:val="Heading1"/>
      </w:pPr>
      <w:r>
        <w:t>ส่วนที่ 1  บทพูดนำเสนอ 10 นาที</w:t>
      </w:r>
    </w:p>
    <w:p>
      <w:pPr>
        <w:spacing w:before="80" w:after="160"/>
        <w:ind w:left="255" w:right="198"/>
        <w:shd w:fill="EAF3F5"/>
      </w:pPr>
      <w:r>
        <w:rPr>
          <w:rFonts w:ascii="TH Sarabun New" w:hAnsi="TH Sarabun New" w:eastAsia="TH Sarabun New"/>
          <w:b/>
          <w:color w:val="087783"/>
          <w:sz w:val="28"/>
        </w:rPr>
        <w:t>หลักการพูด: เล่าเป็นงานวิจัยเรื่อง trade-off ไม่ใช่การประกาศว่า CF-Fit ชนะทุกวิธี และแยกผล Simulation ออกจากผล Real-LLM ให้ชัดเจน</w:t>
      </w:r>
    </w:p>
    <w:p>
      <w:pPr>
        <w:pStyle w:val="Heading2"/>
      </w:pPr>
      <w:r>
        <w:t>Slide 1 — เปิดเรื่อง (0:00–0:25)</w:t>
      </w:r>
    </w:p>
    <w:p>
      <w:r>
        <w:rPr>
          <w:rFonts w:ascii="TH Sarabun New" w:hAnsi="TH Sarabun New" w:eastAsia="TH Sarabun New"/>
          <w:sz w:val="30"/>
        </w:rPr>
        <w:t>สวัสดีครับ วันนี้ผมขอนำเสนอ ConveyorFlow ซึ่งเป็นสถาปัตยกรรมจัดสรรงานสำหรับทีม LLM Agent ที่ให้งานไหลอยู่บนสายพาน และให้ Agent อาสาเลือกงานด้วยตนเองตามความสามารถ งานนี้ไม่ได้ตั้งสมมติฐานว่า ConveyorFlow ต้องชนะทุกตัวชี้วัด แต่ศึกษาว่าการกระจายอำนาจตัดสินใจเปลี่ยน trade-off ระหว่างความสำเร็จ ความเร็ว การใช้ทรัพยากร และต้นทุนอย่างไรครับ</w:t>
      </w:r>
    </w:p>
    <w:p>
      <w:pPr>
        <w:pStyle w:val="Heading2"/>
      </w:pPr>
      <w:r>
        <w:t>Slide 2 — สิ่งที่ปรับตามข้อเสนอแนะ (0:25–1:00)</w:t>
      </w:r>
    </w:p>
    <w:p>
      <w:r>
        <w:rPr>
          <w:rFonts w:ascii="TH Sarabun New" w:hAnsi="TH Sarabun New" w:eastAsia="TH Sarabun New"/>
          <w:sz w:val="30"/>
        </w:rPr>
        <w:t>จากข้อเสนอแนะครั้งก่อน ผมปรับ RQ1 จากคำถามว่า “ดีกว่าหรือไม่” เป็นการวัดผลต่อ throughput, completion time, utilization และ cost โดยตรง เพิ่ม RQ2 เพื่อเปรียบเทียบ homogeneous กับ heterogeneous team ภายใต้ CF-Fit และย้าย 13 policies ไปเป็น experimental design กับ ablation ไม่ใช่ contribution หลัก นอกจากนี้ ConveyorFlow และ baseline ใช้ workload และสายพานเดียวกัน ต่างกันที่ผู้ตัดสินใจจัดสรรงานครับ</w:t>
      </w:r>
    </w:p>
    <w:p>
      <w:pPr>
        <w:pStyle w:val="Heading2"/>
      </w:pPr>
      <w:r>
        <w:t>Slide 3 — Scientific contribution (1:00–1:40)</w:t>
      </w:r>
    </w:p>
    <w:p>
      <w:r>
        <w:rPr>
          <w:rFonts w:ascii="TH Sarabun New" w:hAnsi="TH Sarabun New" w:eastAsia="TH Sarabun New"/>
          <w:sz w:val="30"/>
        </w:rPr>
        <w:t>Scientific story มีห้าขั้นครับ หนึ่ง Agent มี Ability Rank และต้นทุนต่างกัน สอง Agent ประเมินงานจากข้อมูลที่ตนเห็น สามเลือกงานตาม capability–task fit สี่ Agent ที่เก่งเกินความจำเป็นสามารถ stand down ชั่วคราวเพื่อสงวนกำลังไว้ และห้า aging ป้องกันงานค้างโดยค่อย ๆ ผ่อนเงื่อนไข ดังนั้น contribution คือกลไก decentralized self-selection ที่เชื่อม heterogeneity, fit, stand-down และ aging เข้าด้วยกัน ไม่ใช่จำนวน policies ครับ</w:t>
      </w:r>
    </w:p>
    <w:p>
      <w:pPr>
        <w:pStyle w:val="Heading2"/>
      </w:pPr>
      <w:r>
        <w:t>Slide 4 — Tasks ride the belt: ConveyorFlow (1:40–2:15)</w:t>
      </w:r>
    </w:p>
    <w:p>
      <w:r>
        <w:rPr>
          <w:rFonts w:ascii="TH Sarabun New" w:hAnsi="TH Sarabun New" w:eastAsia="TH Sarabun New"/>
          <w:sz w:val="30"/>
        </w:rPr>
        <w:t>ภาพนี้แสดงแนวคิด tasks ride the belt งานจะขึ้นเป็น READY เมื่อ dependency เสร็จ Agent ที่ว่างจึงมอง ประเมิน และเสนอรับงาน โดย Ability Rank 1, 2 และ 3 หมายถึงระดับความสามารถที่วัดเชิงพฤติกรรม หากหลาย Agent เลือกงานเดียวกัน จะใช้ backoff และ atomic compare-and-swap ให้มีผู้ชนะเพียงรายเดียว ไม่มี global arbiter ที่จับคู่งานให้ทุกคนครับ</w:t>
      </w:r>
    </w:p>
    <w:p>
      <w:pPr>
        <w:pStyle w:val="Heading2"/>
      </w:pPr>
      <w:r>
        <w:t>Slide 5 — Baseline บนสายพานเดียวกัน (2:15–2:45)</w:t>
      </w:r>
    </w:p>
    <w:p>
      <w:r>
        <w:rPr>
          <w:rFonts w:ascii="TH Sarabun New" w:hAnsi="TH Sarabun New" w:eastAsia="TH Sarabun New"/>
          <w:sz w:val="30"/>
        </w:rPr>
        <w:t>Baseline ยังใช้ DAG, READY belt, dependency rule และข้อจำกัดหนึ่งงานต่อ Agent เหมือนกัน แต่ใช้ static routing table กำหนดเจ้าของ skill ล่วงหน้า หากเจ้าของไม่ว่าง งานต้องรอแม้ Agent อื่นจะทำได้ การออกแบบแบบนี้ช่วยให้เปรียบเทียบเฉพาะกลไกตัดสินใจจัดสรรงาน โดยไม่เปลี่ยนสถาปัตยกรรม workload ครับ</w:t>
      </w:r>
    </w:p>
    <w:p>
      <w:pPr>
        <w:pStyle w:val="Heading2"/>
      </w:pPr>
      <w:r>
        <w:t>Slide 6 — หนึ่ง tick ของระบบ (2:45–3:20)</w:t>
      </w:r>
    </w:p>
    <w:p>
      <w:r>
        <w:rPr>
          <w:rFonts w:ascii="TH Sarabun New" w:hAnsi="TH Sarabun New" w:eastAsia="TH Sarabun New"/>
          <w:sz w:val="30"/>
        </w:rPr>
        <w:t>ในหนึ่ง tick ระบบอัปเดตสถานะ Agent ตรวจผลที่จบ รับงานใหม่ refresh dependency แล้วจึงเปิดช่วง reach ให้ Agent ประเมินและเสนอรับงาน Claims ถูกตัดสินแบบ atomic ผู้ชนะเริ่มทำงาน และทุก event ถูกบันทึก หากไม่มีผู้สมัคร งานจะ age และ requeue ไม่ถูกบังคับมอบหมายโดยศูนย์กลาง และจะเป็น DEAD_LETTER เมื่อเกินขอบเขตที่ freeze ไว้ครับ</w:t>
      </w:r>
    </w:p>
    <w:p>
      <w:pPr>
        <w:pStyle w:val="Heading2"/>
      </w:pPr>
      <w:r>
        <w:t>Slide 7 — Experimental design (3:20–4:00)</w:t>
      </w:r>
    </w:p>
    <w:p>
      <w:r>
        <w:rPr>
          <w:rFonts w:ascii="TH Sarabun New" w:hAnsi="TH Sarabun New" w:eastAsia="TH Sarabun New"/>
          <w:sz w:val="30"/>
        </w:rPr>
        <w:t>Simulation ใช้ 50 paired seeds และ common random numbers รวม 22,500 runs หน่วยวิเคราะห์คือ run ต่อ seed ไม่ใช่ task ภายใน run แบ่งเป็น RQ1 เปรียบเทียบ CF-Fit กับ static controls และ Central-Fit, RQ2 เปลี่ยน team composition โดยตรึง team size และ mean ability, RQ3 ทำ component ablation และ E4 ทดสอบกรณีไม่มี Agent อาสา Workloads มาจาก UCI Adult, Beijing Air Quality และ CodeXGLUE Bugs2Fix ซึ่งเป็นข้อมูลสาธารณะขนาดเกิน 20,000 รายการครับ</w:t>
      </w:r>
    </w:p>
    <w:p>
      <w:pPr>
        <w:pStyle w:val="Heading2"/>
      </w:pPr>
      <w:r>
        <w:t>Slide 8 — RQ1 จาก Simulation (4:00–4:45)</w:t>
      </w:r>
    </w:p>
    <w:p>
      <w:r>
        <w:rPr>
          <w:rFonts w:ascii="TH Sarabun New" w:hAnsi="TH Sarabun New" w:eastAsia="TH Sarabun New"/>
          <w:sz w:val="30"/>
        </w:rPr>
        <w:t>ผล RQ1 ต้องอ่านเป็นเวกเตอร์ของผลลัพธ์ เทียบ static controls CF-Fit เพิ่ม verified throughput ประมาณ 9.4 ถึง 45.3 เปอร์เซ็นต์ และลด P95 terminal flow time ประมาณ 67.9 ถึง 83.1 เปอร์เซ็นต์ แต่ cost per verified task เพิ่มประมาณ 4.7 ถึง 52.4 เปอร์เซ็นต์ Completion ผ่าน non-inferiority ทั้งแปด contrasts ส่วนเทียบ Central-Fit ค่าต้นทุนและเวลาใกล้กัน แต่ throughput ของ CF-Fit ต่ำกว่าเล็กน้อย จึงไม่มีเหตุผลให้กล่าวว่า CF-Fit ชนะทุกด้านครับ</w:t>
      </w:r>
    </w:p>
    <w:p>
      <w:pPr>
        <w:pStyle w:val="Heading2"/>
      </w:pPr>
      <w:r>
        <w:t>Slide 9 — Radar แสดง trade-off (4:45–5:15)</w:t>
      </w:r>
    </w:p>
    <w:p>
      <w:r>
        <w:rPr>
          <w:rFonts w:ascii="TH Sarabun New" w:hAnsi="TH Sarabun New" w:eastAsia="TH Sarabun New"/>
          <w:sz w:val="30"/>
        </w:rPr>
        <w:t>Radar chart ใช้เพื่อสื่อรูปทรงของ trade-off เท่านั้น แต่ละแกนทำ min–max normalization ภายใน resource regime และไม่ใช่ composite inferential score ภาพแสดงว่าไม่มี policy เดียวครองทุกแกน CF-Fit ใกล้ Central-Fit ในหลาย outcome ส่วน static บางตัวเด่นเฉพาะต้นทุนหรือ outcome บางด้าน การสรุปจึงอิงผลทดสอบราย metric ไม่อิงพื้นที่ของรูปหลายเหลี่ยมครับ</w:t>
      </w:r>
    </w:p>
    <w:p>
      <w:pPr>
        <w:pStyle w:val="Heading2"/>
      </w:pPr>
      <w:r>
        <w:t>Slide 10 — RQ2: Capability heterogeneity (5:15–5:55)</w:t>
      </w:r>
    </w:p>
    <w:p>
      <w:r>
        <w:rPr>
          <w:rFonts w:ascii="TH Sarabun New" w:hAnsi="TH Sarabun New" w:eastAsia="TH Sarabun New"/>
          <w:sz w:val="30"/>
        </w:rPr>
        <w:t>RQ2 ใช้ H0 เท่ากับ 2-2-2-2, H1 เท่ากับ 1-2-2-3 และ H2 เท่ากับ 1-1-3-3 ทุกทีมมีสมาชิกสี่รายและ mean ability เท่ากับสอง จึงเป็น boundary compositions ที่ทดสอบผลของความกระจายโดยไม่เพิ่มกำลังเฉลี่ยของทีม ใน regime ที่ ability แยกจากต้นทุน heterogeneity ลดต้นทุนประมาณ 5 เปอร์เซ็นต์แต่ throughput ลดเล็กน้อย ส่วนเมื่อ ability ผูกกับราคาและความเร็ว ต้นทุนเพิ่มประมาณ 40 ถึง 82 เปอร์เซ็นต์เพื่อแลก throughput เพิ่ม 2 ถึง 5 เปอร์เซ็นต์ จึงได้ประโยชน์แบบมีเงื่อนไขครับ</w:t>
      </w:r>
    </w:p>
    <w:p>
      <w:pPr>
        <w:pStyle w:val="Heading2"/>
      </w:pPr>
      <w:r>
        <w:t>Slide 11 — RQ3: Ablation (5:55–6:35)</w:t>
      </w:r>
    </w:p>
    <w:p>
      <w:r>
        <w:rPr>
          <w:rFonts w:ascii="TH Sarabun New" w:hAnsi="TH Sarabun New" w:eastAsia="TH Sarabun New"/>
          <w:sz w:val="30"/>
        </w:rPr>
        <w:t>Ablation ชี้ว่า Fit และ Aging เป็นองค์ประกอบที่มีผลชัดกว่า Stand-down โดย Fit ลดต้นทุนประมาณ 3.5 ถึง 3.7 เปอร์เซ็นต์และลด P95 ประมาณ 12 เปอร์เซ็นต์ ส่วน Aging เพิ่ม completion ราว 10.4 ถึง 10.8 จุดและลด dead letter แต่ทำให้ P95 ยาวขึ้น Stand-down เปลี่ยน cost และ throughput เพียงเล็กน้อย จึงควรเขียนว่าเป็น bounded refinement ไม่ใช่แกนผลลัพธ์หลักครับ</w:t>
      </w:r>
    </w:p>
    <w:p>
      <w:pPr>
        <w:pStyle w:val="Heading2"/>
      </w:pPr>
      <w:r>
        <w:t>Slide 12 — E4: เมื่อไม่มี Agent อาสา (6:35–7:15)</w:t>
      </w:r>
    </w:p>
    <w:p>
      <w:r>
        <w:rPr>
          <w:rFonts w:ascii="TH Sarabun New" w:hAnsi="TH Sarabun New" w:eastAsia="TH Sarabun New"/>
          <w:sz w:val="30"/>
        </w:rPr>
        <w:t>F2 เป็น decentralized fallback: งานถูกเสนอใหม่ ย้ายไปท้ายคิว และผ่อน eligibility กับ stand-down ตามอายุ ก่อนจบเป็น DEAD_LETTER เมื่อเกินขอบเขต เทียบ F0 และ F1 กลไกนี้ลด cost และ dead letter พร้อมเพิ่ม throughput แต่ใช้เวลาจนถึง terminal outcome นานขึ้น ส่วน F3 เป็น central rescue ที่เร็วกว่า แต่เปลี่ยนผู้ตัดสินใจกลับเป็นศูนย์กลาง จึงรายงานเป็น hybrid reference ไม่ใช่ ConveyorFlow หลักครับ</w:t>
      </w:r>
    </w:p>
    <w:p>
      <w:pPr>
        <w:pStyle w:val="Heading2"/>
      </w:pPr>
      <w:r>
        <w:t>Slide 13 — Real-LLM Main (7:15–8:10)</w:t>
      </w:r>
    </w:p>
    <w:p>
      <w:r>
        <w:rPr>
          <w:rFonts w:ascii="TH Sarabun New" w:hAnsi="TH Sarabun New" w:eastAsia="TH Sarabun New"/>
          <w:sz w:val="30"/>
        </w:rPr>
        <w:t>จากนั้นผมรัน LLM จริง 10 paired seeds เมล็ดละ 60 tasks เปรียบเทียบ CF-Fit, Static S3 และ Central-Fit เทียบ S3 นั้น CF-Fit มี completion ต่ำกว่า 24.7 เปอร์เซ็นต์และ cost per verified task สูงกว่า 62.1 เปอร์เซ็นต์ แต่ wall time ต่ำกว่า 62.1 เปอร์เซ็นต์ throughput สูงกว่า 99.5 เปอร์เซ็นต์ และ utilization สูงกว่า 63.6 เปอร์เซ็นต์ ทุก contrast นี้มี Holm p เท่ากับ .005859 ส่วนเทียบ Central-Fit ยังไม่พบ metric ใดแตกต่างที่ Holm p ต่ำกว่า .05 แต่ “ไม่ significant” ไม่ได้แปลว่าเทียบเท่ากันครับ</w:t>
      </w:r>
    </w:p>
    <w:p>
      <w:pPr>
        <w:pStyle w:val="Heading2"/>
      </w:pPr>
      <w:r>
        <w:t>Slide 14 — Real-LLM Extension (8:10–9:05)</w:t>
      </w:r>
    </w:p>
    <w:p>
      <w:r>
        <w:rPr>
          <w:rFonts w:ascii="TH Sarabun New" w:hAnsi="TH Sarabun New" w:eastAsia="TH Sarabun New"/>
          <w:sz w:val="30"/>
        </w:rPr>
        <w:t>Extension ใช้ 10 paired seeds ต่อเงื่อนไขเพื่อตรวจ stand-down และ boundary conditions เมื่อเอา stand-down ออก completion ไม่เปลี่ยนและ cost per verified task เพิ่มประมาณ 1.3 เปอร์เซ็นต์ โดยไม่ significant ในสอง primary metrics สอดคล้องกับการเป็น refinement สำหรับ homogeneous GLM completion สูงขึ้น 110.5 เปอร์เซ็นต์และ cost per verified task ลด 82.6 เปอร์เซ็นต์ ขณะที่ homogeneous GPT ให้ผลตรงข้าม อย่างไรก็ตามนี่เป็น model-specific boundary evidence ไม่ใช่ causal proof ว่า homogeneous หรือ heterogeneous ดีกว่า เพราะ identity ของโมเดลและ mean capability ไม่ได้ matched กัน ส่วน time, throughput และ utilization ข้าม execution windows รายงานเป็น exploratory เท่านั้นครับ</w:t>
      </w:r>
    </w:p>
    <w:p>
      <w:pPr>
        <w:pStyle w:val="Heading2"/>
      </w:pPr>
      <w:r>
        <w:t>Slide 15 — สรุปและขอคำแนะนำ (9:05–10:00)</w:t>
      </w:r>
    </w:p>
    <w:p>
      <w:r>
        <w:rPr>
          <w:rFonts w:ascii="TH Sarabun New" w:hAnsi="TH Sarabun New" w:eastAsia="TH Sarabun New"/>
          <w:sz w:val="30"/>
        </w:rPr>
        <w:t>สรุปคือ Simulation แสดงว่า CF-Fit เปลี่ยน trade-off ระหว่างต้นทุน ความเร็ว completion และ utilization อย่างมีระบบ โดย Fit และ Aging มี contribution ที่วัดได้ ส่วน Real-LLM ยืนยันว่าความเร็วและ utilization ที่ดีขึ้นสามารถแลกมากับ completion และต้นทุน และ Extension แสดงว่า model composition เป็น boundary condition สำคัญ Claim ที่เขียนได้คือผลเชิง trade-off ภายใต้เงื่อนไขที่ทดสอบ Claim ที่ยังห้ามเขียนคือ CF-Fit ชนะทุก baseline, ผลไม่ significant แปลว่าเทียบเท่า หรือ homogeneous results พิสูจน์ causal effect ของ heterogeneity ขั้นต่อไปที่ขอคำแนะนำคือ contribution framing, target journal และแผน human-expert validation ก่อน submission ครับ</w:t>
      </w:r>
    </w:p>
    <w:p>
      <w:pPr>
        <w:pStyle w:val="Heading2"/>
      </w:pPr>
      <w:r>
        <w:t>ประโยคปิด 15 วินาที</w:t>
      </w:r>
    </w:p>
    <w:p>
      <w:r>
        <w:rPr>
          <w:rFonts w:ascii="TH Sarabun New" w:hAnsi="TH Sarabun New" w:eastAsia="TH Sarabun New"/>
          <w:sz w:val="30"/>
        </w:rPr>
        <w:t>ConveyorFlow ไม่ได้เสนอผู้ชนะทุก metric แต่เสนอและทดสอบราคากับประโยชน์ของการให้ Agent ที่ต่างกันเลือกงานเองบนสายพานเดียวกัน โดยใช้ capability fit, stand-down และ aging เป็นกลไกที่ตรวจสอบแยกองค์ประกอบได้ครับ</w:t>
      </w:r>
    </w:p>
    <w:p>
      <w:pPr>
        <w:pStyle w:val="Heading2"/>
      </w:pPr>
      <w:r>
        <w:t>ตัวเลขที่ควรจำก่อนนำเสนอ</w:t>
      </w:r>
    </w:p>
    <w:p>
      <w:pPr>
        <w:pStyle w:val="ListBullet"/>
      </w:pPr>
      <w:r>
        <w:rPr>
          <w:rFonts w:ascii="TH Sarabun New" w:hAnsi="TH Sarabun New" w:eastAsia="TH Sarabun New"/>
          <w:sz w:val="28"/>
        </w:rPr>
        <w:t>Simulation: 22,500 runs, 50 paired seeds</w:t>
      </w:r>
    </w:p>
    <w:p>
      <w:pPr>
        <w:pStyle w:val="ListBullet"/>
      </w:pPr>
      <w:r>
        <w:rPr>
          <w:rFonts w:ascii="TH Sarabun New" w:hAnsi="TH Sarabun New" w:eastAsia="TH Sarabun New"/>
          <w:sz w:val="28"/>
        </w:rPr>
        <w:t>Real-LLM Main: 10 paired seeds × 60 tasks × 3 policies</w:t>
      </w:r>
    </w:p>
    <w:p>
      <w:pPr>
        <w:pStyle w:val="ListBullet"/>
      </w:pPr>
      <w:r>
        <w:rPr>
          <w:rFonts w:ascii="TH Sarabun New" w:hAnsi="TH Sarabun New" w:eastAsia="TH Sarabun New"/>
          <w:sz w:val="28"/>
        </w:rPr>
        <w:t>CF-Fit เทียบ S3: completion −24.7%, cost/verified +62.1%, wall time −62.1%, throughput +99.5%, utilization +63.6%</w:t>
      </w:r>
    </w:p>
    <w:p>
      <w:pPr>
        <w:pStyle w:val="ListBullet"/>
      </w:pPr>
      <w:r>
        <w:rPr>
          <w:rFonts w:ascii="TH Sarabun New" w:hAnsi="TH Sarabun New" w:eastAsia="TH Sarabun New"/>
          <w:sz w:val="28"/>
        </w:rPr>
        <w:t>Main CF-Fit เทียบ S3: Holm p=.005859 ทุก metric-level contrast ที่รายงาน</w:t>
      </w:r>
    </w:p>
    <w:p>
      <w:pPr>
        <w:pStyle w:val="ListBullet"/>
      </w:pPr>
      <w:r>
        <w:rPr>
          <w:rFonts w:ascii="TH Sarabun New" w:hAnsi="TH Sarabun New" w:eastAsia="TH Sarabun New"/>
          <w:sz w:val="28"/>
        </w:rPr>
        <w:t>CF-Fit เทียบ Central-Fit: ไม่พบ Holm p&lt;.05 ในหก metrics แต่ไม่ใช่หลักฐาน equivalence</w:t>
      </w:r>
    </w:p>
    <w:p>
      <w:pPr>
        <w:pStyle w:val="ListBullet"/>
      </w:pPr>
      <w:r>
        <w:rPr>
          <w:rFonts w:ascii="TH Sarabun New" w:hAnsi="TH Sarabun New" w:eastAsia="TH Sarabun New"/>
          <w:sz w:val="28"/>
        </w:rPr>
        <w:t>Extension primary outcomes: 10 paired seeds ต่อเงื่อนไข; timing-valid n=10/10/8/9 และ timing ข้าม window เป็น exploratory</w:t>
      </w:r>
    </w:p>
    <w:p>
      <w:r>
        <w:br w:type="page"/>
      </w:r>
    </w:p>
    <w:p>
      <w:pPr>
        <w:pStyle w:val="Heading1"/>
      </w:pPr>
      <w:r>
        <w:t>ส่วนที่ 2  คำถาม–คำตอบสำหรับอาจารย์</w:t>
      </w:r>
    </w:p>
    <w:p>
      <w:pPr>
        <w:pStyle w:val="Heading2"/>
      </w:pPr>
      <w:r>
        <w:t>1. Contribution ใหม่จริง ๆ คืออะไร</w:t>
      </w:r>
    </w:p>
    <w:p>
      <w:r>
        <w:rPr>
          <w:rFonts w:ascii="TH Sarabun New" w:hAnsi="TH Sarabun New" w:eastAsia="TH Sarabun New"/>
          <w:sz w:val="30"/>
        </w:rPr>
        <w:t>กลไกจัดสรรงานแบบ decentralized self-selection สำหรับทีม Agent ที่ความสามารถและต้นทุนต่างกัน โดย Agent ประเมินงานเอง เลือกตาม capability–task fit และใช้ stand-down กับ aging เพื่อสงวนความสามารถสูงและป้องกันงานค้าง 13 policies เป็นหลักฐานทดลอง ไม่ใช่ contribution หลัก</w:t>
      </w:r>
    </w:p>
    <w:p>
      <w:pPr>
        <w:pStyle w:val="Heading2"/>
      </w:pPr>
      <w:r>
        <w:t>2. ทำไมเรียก Decentralized ทั้งที่ยังมีสายพานและ atomic claim</w:t>
      </w:r>
    </w:p>
    <w:p>
      <w:r>
        <w:rPr>
          <w:rFonts w:ascii="TH Sarabun New" w:hAnsi="TH Sarabun New" w:eastAsia="TH Sarabun New"/>
          <w:sz w:val="30"/>
        </w:rPr>
        <w:t>คำว่า decentralized หมายถึง allocation decision ไม่มี global matcher ที่คำนวณว่าใครต้องทำงานใด Agent ตัดสินใจจากข้อมูลที่มองเห็นเอง ส่วน READY belt, event ledger และ atomic claim เป็น shared coordination infrastructure เพื่อรักษาความถูกต้องของสถานะ งานไม่ได้อ้างว่าทั้งระบบ fully distributed</w:t>
      </w:r>
    </w:p>
    <w:p>
      <w:pPr>
        <w:pStyle w:val="Heading2"/>
      </w:pPr>
      <w:r>
        <w:t>3. Objective หลักคืออะไร</w:t>
      </w:r>
    </w:p>
    <w:p>
      <w:r>
        <w:rPr>
          <w:rFonts w:ascii="TH Sarabun New" w:hAnsi="TH Sarabun New" w:eastAsia="TH Sarabun New"/>
          <w:sz w:val="30"/>
        </w:rPr>
        <w:t>วัด trade-off ของ cost per verified task, completion, throughput, terminal time และ utilization ภายใต้ข้อจำกัดเดียวกัน ไม่รวมทุก metric เป็นคะแนนผู้ชนะเดียว เพราะ objectives อาจขัดกัน</w:t>
      </w:r>
    </w:p>
    <w:p>
      <w:pPr>
        <w:pStyle w:val="Heading2"/>
      </w:pPr>
      <w:r>
        <w:t>4. ทำไมไม่ตั้ง Objective เป็น cost ต่ำสุดอย่างเดียว</w:t>
      </w:r>
    </w:p>
    <w:p>
      <w:r>
        <w:rPr>
          <w:rFonts w:ascii="TH Sarabun New" w:hAnsi="TH Sarabun New" w:eastAsia="TH Sarabun New"/>
          <w:sz w:val="30"/>
        </w:rPr>
        <w:t>ระบบที่ถูกที่สุดอาจปล่อยงานค้างหรือมี completion ต่ำ จึงต้องอ่าน cost ร่วมกับ verified completion, dead letter และ unsettled fraction มิฉะนั้นระบบที่ไม่ทำงานอาจดูเหมือนประหยัดที่สุด</w:t>
      </w:r>
    </w:p>
    <w:p>
      <w:pPr>
        <w:pStyle w:val="Heading2"/>
      </w:pPr>
      <w:r>
        <w:t>5. CF-Fit ดีกว่า Static หรือไม่</w:t>
      </w:r>
    </w:p>
    <w:p>
      <w:r>
        <w:rPr>
          <w:rFonts w:ascii="TH Sarabun New" w:hAnsi="TH Sarabun New" w:eastAsia="TH Sarabun New"/>
          <w:sz w:val="30"/>
        </w:rPr>
        <w:t>ดีกว่าในความเร็วและการใช้ทรัพยากรภายใต้หลายเงื่อนไข แต่แพงกว่าและ Real-LLM มี completion ต่ำกว่า S3 จึงตอบเป็น trade-off ไม่ใช่คำว่า “ดีกว่า” แบบทุกมิติ</w:t>
      </w:r>
    </w:p>
    <w:p>
      <w:pPr>
        <w:pStyle w:val="Heading2"/>
      </w:pPr>
      <w:r>
        <w:t>6. ทำไม CF-Fit ไม่ชนะ Central-Fit</w:t>
      </w:r>
    </w:p>
    <w:p>
      <w:r>
        <w:rPr>
          <w:rFonts w:ascii="TH Sarabun New" w:hAnsi="TH Sarabun New" w:eastAsia="TH Sarabun New"/>
          <w:sz w:val="30"/>
        </w:rPr>
        <w:t>Central-Fit เป็น matched centralized benchmark ที่ใช้ข้อมูลใกล้เคียงกันแต่จับคู่แบบ global ผลใกล้กันช่วยวัดราคาของการกระจาย decision authority โดยตรง จุดมุ่งหมายไม่ใช่บิดการทดลองให้ decentralized ชนะ centralized</w:t>
      </w:r>
    </w:p>
    <w:p>
      <w:pPr>
        <w:pStyle w:val="Heading2"/>
      </w:pPr>
      <w:r>
        <w:t>7. ผลไม่ significant ระหว่าง CF-Fit กับ Central-Fit แปลว่าเทียบเท่ากันหรือไม่</w:t>
      </w:r>
    </w:p>
    <w:p>
      <w:r>
        <w:rPr>
          <w:rFonts w:ascii="TH Sarabun New" w:hAnsi="TH Sarabun New" w:eastAsia="TH Sarabun New"/>
          <w:sz w:val="30"/>
        </w:rPr>
        <w:t>ไม่แปลครับ การไม่ปฏิเสธสมมติฐานศูนย์อาจเกิดจาก effect เล็กหรือ power ไม่พอ การอ้าง equivalence ต้องกำหนด equivalence margin และใช้การทดสอบเฉพาะ เช่น TOST ซึ่งงานนี้ยังไม่ได้ทำกับ Real-LLM Main</w:t>
      </w:r>
    </w:p>
    <w:p>
      <w:pPr>
        <w:pStyle w:val="Heading2"/>
      </w:pPr>
      <w:r>
        <w:t>8. Stand-down มี novelty แต่ผลเล็ก จะยังเขียนได้หรือไม่</w:t>
      </w:r>
    </w:p>
    <w:p>
      <w:r>
        <w:rPr>
          <w:rFonts w:ascii="TH Sarabun New" w:hAnsi="TH Sarabun New" w:eastAsia="TH Sarabun New"/>
          <w:sz w:val="30"/>
        </w:rPr>
        <w:t>เขียนได้ในฐานะ bounded refinement และกลไกสงวน capacity เชิงเหตุผล แต่ห้ามอ้างว่าเป็นสาเหตุหลักของผลทั้งหมด ทั้ง Simulation ablation และ Real-LLM extension ชี้ว่า Fit และ Aging ให้ผลชัดกว่า stand-down ในเงื่อนไขปัจจุบัน</w:t>
      </w:r>
    </w:p>
    <w:p>
      <w:pPr>
        <w:pStyle w:val="Heading2"/>
      </w:pPr>
      <w:r>
        <w:t>9. Real-LLM ยืนยันอะไรเกี่ยวกับ Stand-down</w:t>
      </w:r>
    </w:p>
    <w:p>
      <w:r>
        <w:rPr>
          <w:rFonts w:ascii="TH Sarabun New" w:hAnsi="TH Sarabun New" w:eastAsia="TH Sarabun New"/>
          <w:sz w:val="30"/>
        </w:rPr>
        <w:t>เมื่อเอา stand-down ออก completion แทบไม่เปลี่ยนและ cost per verified task เพิ่มประมาณ 1.3% โดยไม่มี primary metric ที่ผ่าน Holm significance จึงสนับสนุนการตีความว่า stand-down เป็น refinement มากกว่ากลไกหลัก</w:t>
      </w:r>
    </w:p>
    <w:p>
      <w:pPr>
        <w:pStyle w:val="Heading2"/>
      </w:pPr>
      <w:r>
        <w:t>10. Boundary compositions คืออะไร</w:t>
      </w:r>
    </w:p>
    <w:p>
      <w:r>
        <w:rPr>
          <w:rFonts w:ascii="TH Sarabun New" w:hAnsi="TH Sarabun New" w:eastAsia="TH Sarabun New"/>
          <w:sz w:val="30"/>
        </w:rPr>
        <w:t>ใน Simulation คือทีมที่อยู่ปลายขอบของความหลากหลาย แต่ตรึง team size และ mean ability เท่ากัน ได้แก่ H0=(2,2,2,2), H1=(1,2,2,3), H2=(1,1,3,3) เพื่อเปลี่ยน variance/composition โดยไม่เพิ่มกำลังเฉลี่ยของทีม</w:t>
      </w:r>
    </w:p>
    <w:p>
      <w:pPr>
        <w:pStyle w:val="Heading2"/>
      </w:pPr>
      <w:r>
        <w:t>11. Homogeneous GLM ดีมาก แปลว่า heterogeneity ไม่จำเป็นหรือไม่</w:t>
      </w:r>
    </w:p>
    <w:p>
      <w:r>
        <w:rPr>
          <w:rFonts w:ascii="TH Sarabun New" w:hAnsi="TH Sarabun New" w:eastAsia="TH Sarabun New"/>
          <w:sz w:val="30"/>
        </w:rPr>
        <w:t>ยังสรุปไม่ได้ เพราะ Real-LLM homogeneous conditions เปลี่ยน model identity และไม่ได้ตรึง mean capability ให้เท่ากับ heterogeneous team ผลนี้เป็น boundary/sensitivity evidence ว่า composition สำคัญ ไม่ใช่ causal estimate ของ heterogeneity</w:t>
      </w:r>
    </w:p>
    <w:p>
      <w:pPr>
        <w:pStyle w:val="Heading2"/>
      </w:pPr>
      <w:r>
        <w:t>12. ทำไม Homogeneous GLM กับ Homogeneous GPT ให้ผลคนละทิศ</w:t>
      </w:r>
    </w:p>
    <w:p>
      <w:r>
        <w:rPr>
          <w:rFonts w:ascii="TH Sarabun New" w:hAnsi="TH Sarabun New" w:eastAsia="TH Sarabun New"/>
          <w:sz w:val="30"/>
        </w:rPr>
        <w:t>เพราะความสามารถจริง ความสอดคล้องกับ workload, output behavior, latency และราคาแตกต่างกัน ผลนี้แสดงว่า team label อย่าง homogeneous อย่างเดียวไม่พอ ต้องระบุโมเดลและ resource mapping ที่ใช้ด้วย</w:t>
      </w:r>
    </w:p>
    <w:p>
      <w:pPr>
        <w:pStyle w:val="Heading2"/>
      </w:pPr>
      <w:r>
        <w:t>13. Ability Rank วัดอย่างไร</w:t>
      </w:r>
    </w:p>
    <w:p>
      <w:r>
        <w:rPr>
          <w:rFonts w:ascii="TH Sarabun New" w:hAnsi="TH Sarabun New" w:eastAsia="TH Sarabun New"/>
          <w:sz w:val="30"/>
        </w:rPr>
        <w:t>วัดจาก behavioral pass rate บน held-out executable probes แยก ML Build และ Fix Bug ใช้ Wilson lower 95% confidence bound เป็น gate ของ Rank 1–3 ไม่ใช้ราคา ความใหม่ หรือชื่อรุ่นกำหนด rank โดยตรง ราคาและความเร็วเป็น resource attributes แยกต่างหาก</w:t>
      </w:r>
    </w:p>
    <w:p>
      <w:pPr>
        <w:pStyle w:val="Heading2"/>
      </w:pPr>
      <w:r>
        <w:t>14. ใครกำหนดความยากของ Task</w:t>
      </w:r>
    </w:p>
    <w:p>
      <w:r>
        <w:rPr>
          <w:rFonts w:ascii="TH Sarabun New" w:hAnsi="TH Sarabun New" w:eastAsia="TH Sarabun New"/>
          <w:sz w:val="30"/>
        </w:rPr>
        <w:t>ชุดปัจจุบันใช้ role-conditioned LLM raters หลายบทบาทและ adjudication พร้อมบันทึก agreement และ sensitivity variants เพื่อให้ทำซ้ำได้ แต่ไม่เรียกว่า human ground truth การยืนยันกับผู้เชี่ยวชาญจริงถูกเว้นไว้เป็นขั้นตอนก่อน submission</w:t>
      </w:r>
    </w:p>
    <w:p>
      <w:pPr>
        <w:pStyle w:val="Heading2"/>
      </w:pPr>
      <w:r>
        <w:t>15. ใช้ตัวโมเดลเดียวเขียนหลาย Role ถือเป็นผู้เชี่ยวชาญหลายคนได้หรือไม่</w:t>
      </w:r>
    </w:p>
    <w:p>
      <w:r>
        <w:rPr>
          <w:rFonts w:ascii="TH Sarabun New" w:hAnsi="TH Sarabun New" w:eastAsia="TH Sarabun New"/>
          <w:sz w:val="30"/>
        </w:rPr>
        <w:t>ไม่ได้ ถือเป็นหลายมุมมองจาก LLM เดียวกัน ไม่ใช่ผู้ประเมินอิสระและไม่แทน expert labels จากคน จึงใช้สร้าง provisional labels และ sensitivity analysis ได้ แต่ต้องเปิดเผยข้อจำกัด</w:t>
      </w:r>
    </w:p>
    <w:p>
      <w:pPr>
        <w:pStyle w:val="Heading2"/>
      </w:pPr>
      <w:r>
        <w:t>16. ทำไมไม่ใช้ Oracle หรือ HEFT</w:t>
      </w:r>
    </w:p>
    <w:p>
      <w:r>
        <w:rPr>
          <w:rFonts w:ascii="TH Sarabun New" w:hAnsi="TH Sarabun New" w:eastAsia="TH Sarabun New"/>
          <w:sz w:val="30"/>
        </w:rPr>
        <w:t>Oracle ใช้ข้อมูลอนาคต ส่วน HEFT ต้องมี execution estimates และ global scheduling assumptions ซึ่งไม่ตรงกับ online local-observation setting งานจึงเลือก realistic static controls และ matched Central-Fit เพื่อให้เปรียบเทียบภายใต้ข้อมูลและข้อจำกัดใกล้กัน</w:t>
      </w:r>
    </w:p>
    <w:p>
      <w:pPr>
        <w:pStyle w:val="Heading2"/>
      </w:pPr>
      <w:r>
        <w:t>17. ถ้าไม่มี Agent รับงานเกิดอะไรขึ้น</w:t>
      </w:r>
    </w:p>
    <w:p>
      <w:r>
        <w:rPr>
          <w:rFonts w:ascii="TH Sarabun New" w:hAnsi="TH Sarabun New" w:eastAsia="TH Sarabun New"/>
          <w:sz w:val="30"/>
        </w:rPr>
        <w:t>F2 จะ re-offer, tail-requeue และผ่อน eligibility/stand-down ตามอายุ เมื่อเกิน frozen bound หรือ requeue limit จะเป็น DEAD_LETTER จึงไม่มีการวนไม่สิ้นสุด ส่วน F3 central forced rescue แยกรายงานเป็น hybrid reference</w:t>
      </w:r>
    </w:p>
    <w:p>
      <w:pPr>
        <w:pStyle w:val="Heading2"/>
      </w:pPr>
      <w:r>
        <w:t>18. `pass=false` หมายถึงอะไร</w:t>
      </w:r>
    </w:p>
    <w:p>
      <w:r>
        <w:rPr>
          <w:rFonts w:ascii="TH Sarabun New" w:hAnsi="TH Sarabun New" w:eastAsia="TH Sarabun New"/>
          <w:sz w:val="30"/>
        </w:rPr>
        <w:t>หมายถึงคำตอบของโมเดลไม่ผ่าน validator ของ task นั้น เช่น output ไม่ตรง schema, code รันไม่ผ่าน หรือผลไม่ตรง expected behavior ไม่ได้แปลว่า API call ล้มเหลวเสมอไป API failure, timeout และ validation failure ต้องบันทึกแยกกัน</w:t>
      </w:r>
    </w:p>
    <w:p>
      <w:pPr>
        <w:pStyle w:val="Heading2"/>
      </w:pPr>
      <w:r>
        <w:t>19. P95 ลดมาก แปลว่าเร็วขึ้นจริงหรือไม่</w:t>
      </w:r>
    </w:p>
    <w:p>
      <w:r>
        <w:rPr>
          <w:rFonts w:ascii="TH Sarabun New" w:hAnsi="TH Sarabun New" w:eastAsia="TH Sarabun New"/>
          <w:sz w:val="30"/>
        </w:rPr>
        <w:t>ต้องอ่านร่วมกับ competing outcomes เพราะ policy ที่ปล่อยงาน unresolved มากอาจทำให้ terminal-time distribution ดูดีหรือแย่ผิดความหมาย งานจึงรายงาน completion, dead letter, unsettled และ cumulative incidence ควบคู่ ไม่สรุปจาก P95 เพียงตัวเดียว</w:t>
      </w:r>
    </w:p>
    <w:p>
      <w:pPr>
        <w:pStyle w:val="Heading2"/>
      </w:pPr>
      <w:r>
        <w:t>20. ข้อมูลสาธารณะใหญ่พอหรือไม่</w:t>
      </w:r>
    </w:p>
    <w:p>
      <w:r>
        <w:rPr>
          <w:rFonts w:ascii="TH Sarabun New" w:hAnsi="TH Sarabun New" w:eastAsia="TH Sarabun New"/>
          <w:sz w:val="30"/>
        </w:rPr>
        <w:t>ใช้ UCI Adult 48,842 records, Beijing Air Quality 420,768 records และ CodeXGLUE Bugs2Fix 46,680 pairs ทุกชุดเกิน 20,000 ตามเกณฑ์ แต่ต้องอธิบายว่า Simulation ใช้คุณลักษณะ workload ที่สกัดจากข้อมูลเหล่านี้ ส่วน Real-LLM ใช้ชุด 60 cases ที่ freeze ไว้</w:t>
      </w:r>
    </w:p>
    <w:p>
      <w:pPr>
        <w:pStyle w:val="Heading2"/>
      </w:pPr>
      <w:r>
        <w:t>21. ทำไม Real-LLM Main มีเพียง 10 seeds</w:t>
      </w:r>
    </w:p>
    <w:p>
      <w:r>
        <w:rPr>
          <w:rFonts w:ascii="TH Sarabun New" w:hAnsi="TH Sarabun New" w:eastAsia="TH Sarabun New"/>
          <w:sz w:val="30"/>
        </w:rPr>
        <w:t>Real-LLM เป็นการยืนยันภายนอกที่มีต้นทุนและ provider variability สูง จึงใช้ paired seeds, frozen cases, validators และ Holm correction เพื่อเพิ่มประสิทธิภาพของการเปรียบเทียบ อย่างไรก็ตาม n=10 ยังเป็นข้อจำกัดและต้องรายงาน confidence intervals กับ effect sizes ไม่อ้าง generalization เกินขอบเขต</w:t>
      </w:r>
    </w:p>
    <w:p>
      <w:pPr>
        <w:pStyle w:val="Heading2"/>
      </w:pPr>
      <w:r>
        <w:t>22. ผล Real-LLM Main ที่สำคัญที่สุดคืออะไร</w:t>
      </w:r>
    </w:p>
    <w:p>
      <w:r>
        <w:rPr>
          <w:rFonts w:ascii="TH Sarabun New" w:hAnsi="TH Sarabun New" w:eastAsia="TH Sarabun New"/>
          <w:sz w:val="30"/>
        </w:rPr>
        <w:t>เทียบ Static S3, CF-Fit เร็วกว่าและใช้ทรัพยากรสูงกว่าอย่างชัดเจน แต่ completion ต่ำกว่าและ cost per verified task สูงกว่า เป็นหลักฐานตรงว่ากลไกสร้าง speed–utilization versus completion–cost trade-off</w:t>
      </w:r>
    </w:p>
    <w:p>
      <w:pPr>
        <w:pStyle w:val="Heading2"/>
      </w:pPr>
      <w:r>
        <w:t>23. ทำไมผล Simulation กับ Real-LLM ไม่เหมือนกันทั้งหมด</w:t>
      </w:r>
    </w:p>
    <w:p>
      <w:r>
        <w:rPr>
          <w:rFonts w:ascii="TH Sarabun New" w:hAnsi="TH Sarabun New" w:eastAsia="TH Sarabun New"/>
          <w:sz w:val="30"/>
        </w:rPr>
        <w:t>Simulation ควบคุม distributions และ resource mappings ตามสมมติฐาน ส่วน Real-LLM มีพฤติกรรมโมเดลจริง เช่น formatting error, validator failure, latency และ workload fit ความต่างจึงเป็นผลที่ควรวิเคราะห์ ไม่ใช่สิ่งที่ต้องปกปิด และช่วยกำหนด external-validity boundary</w:t>
      </w:r>
    </w:p>
    <w:p>
      <w:pPr>
        <w:pStyle w:val="Heading2"/>
      </w:pPr>
      <w:r>
        <w:t>24. Timing ของ Real-LLM Extension เชื่อถือได้แค่ไหน</w:t>
      </w:r>
    </w:p>
    <w:p>
      <w:r>
        <w:rPr>
          <w:rFonts w:ascii="TH Sarabun New" w:hAnsi="TH Sarabun New" w:eastAsia="TH Sarabun New"/>
          <w:sz w:val="30"/>
        </w:rPr>
        <w:t>Completion และ cost มี n=10 ครบทุกเงื่อนไข แต่ timing-valid counts คือ 10/10/8/9 เนื่องจากสาม runs เกิน frozen provider-gap threshold จึงตัดออกเฉพาะ timing analysis และกำหนด time, throughput, utilization ข้าม execution windows เป็น exploratory</w:t>
      </w:r>
    </w:p>
    <w:p>
      <w:pPr>
        <w:pStyle w:val="Heading2"/>
      </w:pPr>
      <w:r>
        <w:t>25. ทำไมตัด provider-gap runs ออกจาก timing แต่ยังใช้ใน completion/cost</w:t>
      </w:r>
    </w:p>
    <w:p>
      <w:r>
        <w:rPr>
          <w:rFonts w:ascii="TH Sarabun New" w:hAnsi="TH Sarabun New" w:eastAsia="TH Sarabun New"/>
          <w:sz w:val="30"/>
        </w:rPr>
        <w:t>เพราะ provider gap ทำให้ wall-clock ไม่สะท้อนกลไก scheduling แต่ output, validator result และ token cost ยังเป็นผลที่สังเกตได้จริง การตัดแบบ metric-specific ถูกกำหนดและบันทึกไว้เพื่อไม่ทิ้งข้อมูล primary outcome โดยไม่มีเหตุผล</w:t>
      </w:r>
    </w:p>
    <w:p>
      <w:pPr>
        <w:pStyle w:val="Heading2"/>
      </w:pPr>
      <w:r>
        <w:t>26. Radar chart ใช้พิสูจน์ว่าใครดีที่สุดหรือไม่</w:t>
      </w:r>
    </w:p>
    <w:p>
      <w:r>
        <w:rPr>
          <w:rFonts w:ascii="TH Sarabun New" w:hAnsi="TH Sarabun New" w:eastAsia="TH Sarabun New"/>
          <w:sz w:val="30"/>
        </w:rPr>
        <w:t>ไม่ใช้ Radar เป็น descriptive visualization ที่ทำ min–max normalization รายแกน พื้นที่รูปหลายเหลี่ยมขึ้นกับ scaling และไม่ใช่ inferential statistic ข้อสรุปต้องมาจาก metric-level contrasts, intervals และ multiplicity-adjusted tests</w:t>
      </w:r>
    </w:p>
    <w:p>
      <w:pPr>
        <w:pStyle w:val="Heading2"/>
      </w:pPr>
      <w:r>
        <w:t>27. ทำไมทีมไม่เกิน 4 Agent</w:t>
      </w:r>
    </w:p>
    <w:p>
      <w:r>
        <w:rPr>
          <w:rFonts w:ascii="TH Sarabun New" w:hAnsi="TH Sarabun New" w:eastAsia="TH Sarabun New"/>
          <w:sz w:val="30"/>
        </w:rPr>
        <w:t>เป็น scope ที่ freeze เพื่อควบคุม factorial design, cost และการตีความ composition ให้ชัด Scalability มากกว่าสี่ Agent เป็น future work และไม่ควรอ้างว่าได้รับการพิสูจน์แล้ว</w:t>
      </w:r>
    </w:p>
    <w:p>
      <w:pPr>
        <w:pStyle w:val="Heading2"/>
      </w:pPr>
      <w:r>
        <w:t>28. Model จริงใช้แล้วหรือยัง</w:t>
      </w:r>
    </w:p>
    <w:p>
      <w:r>
        <w:rPr>
          <w:rFonts w:ascii="TH Sarabun New" w:hAnsi="TH Sarabun New" w:eastAsia="TH Sarabun New"/>
          <w:sz w:val="30"/>
        </w:rPr>
        <w:t>ใช้แล้วครับ Real-LLM Main มี 10 paired seeds × 60 tasks × 3 policies และ Extension มี 10 validated runs ต่อเงื่อนไขหลัก ผลถูกแยกจาก mock/infrastructure audit อย่างชัดเจน</w:t>
      </w:r>
    </w:p>
    <w:p>
      <w:pPr>
        <w:pStyle w:val="Heading2"/>
      </w:pPr>
      <w:r>
        <w:t>29. `research_results=false` ในไฟล์เก่าหมายถึงอะไร</w:t>
      </w:r>
    </w:p>
    <w:p>
      <w:r>
        <w:rPr>
          <w:rFonts w:ascii="TH Sarabun New" w:hAnsi="TH Sarabun New" w:eastAsia="TH Sarabun New"/>
          <w:sz w:val="30"/>
        </w:rPr>
        <w:t>เป็นสถานะของ pre-execution readiness หรือ mock/oracle audit ณ เวลานั้น ไม่ใช่ผล Real-LLM ภายหลัง ผลวิจัยจริงต้องอ้างจาก aggregated Main และ Extension artifacts ที่ผ่าน validation แล้วเท่านั้น</w:t>
      </w:r>
    </w:p>
    <w:p>
      <w:pPr>
        <w:pStyle w:val="Heading2"/>
      </w:pPr>
      <w:r>
        <w:t>30. Paper พร้อมส่ง Journal หรือยัง</w:t>
      </w:r>
    </w:p>
    <w:p>
      <w:r>
        <w:rPr>
          <w:rFonts w:ascii="TH Sarabun New" w:hAnsi="TH Sarabun New" w:eastAsia="TH Sarabun New"/>
          <w:sz w:val="30"/>
        </w:rPr>
        <w:t>พร้อมให้อาจารย์ตรวจ scientific story, methodology, Simulation และ Real-LLM evidence แล้ว แต่ก่อน submission ต้องเลือก target journal และ template, เติม metadata/DOI ที่ขาด, ทำ human-expert validation ตามแผน และตรวจ reproducibility package กับข้อกำหนด ethics/data-use ของวารสาร</w:t>
      </w:r>
    </w:p>
    <w:p>
      <w:pPr>
        <w:pStyle w:val="Heading2"/>
      </w:pPr>
      <w:r>
        <w:t>31. Claim ที่ปลอดภัยที่สุดคืออะไร</w:t>
      </w:r>
    </w:p>
    <w:p>
      <w:r>
        <w:rPr>
          <w:rFonts w:ascii="TH Sarabun New" w:hAnsi="TH Sarabun New" w:eastAsia="TH Sarabun New"/>
          <w:sz w:val="30"/>
        </w:rPr>
        <w:t>ภายใต้ workloads, teams และราคาโมเดลที่กำหนด ConveyorFlow เปลี่ยนเวกเตอร์ของ completion–cost–time–throughput–utilization เมื่อเทียบกับ static allocation และให้ผลใกล้ matched Central-Fit ใน Real-LLM Main โดย Fit และ Aging เป็นองค์ประกอบที่มีผลชัดกว่า Stand-down</w:t>
      </w:r>
    </w:p>
    <w:p>
      <w:pPr>
        <w:pStyle w:val="Heading2"/>
      </w:pPr>
      <w:r>
        <w:t>32. ถ้าอาจารย์ถามว่า “สุดท้ายงานนี้ดีกว่าไหม”</w:t>
      </w:r>
    </w:p>
    <w:p>
      <w:r>
        <w:rPr>
          <w:rFonts w:ascii="TH Sarabun New" w:hAnsi="TH Sarabun New" w:eastAsia="TH Sarabun New"/>
          <w:sz w:val="30"/>
        </w:rPr>
        <w:t>ตอบว่าไม่มีคำตอบเดียวครับ CF-Fit เหมาะเมื่อให้ความสำคัญกับความเร็ว การใช้ capacity และการลดการรอของสายพาน แต่ Static อาจเหมาะเมื่อเน้นต้นทุนหรือ completion ใน workload นี้ ส่วน Central-Fit เป็น benchmark ที่แข็งแรงแต่ต้องมีผู้ตัดสินใจส่วนกลาง งานวิจัยนี้ทำให้ trade-off เหล่านี้วัดและอธิบายได้</w:t>
      </w:r>
    </w:p>
    <w:p>
      <w:pPr>
        <w:pStyle w:val="Heading2"/>
      </w:pPr>
      <w:r>
        <w:t>33. Baseline ยังมี Conveyor belt หรือไม่</w:t>
      </w:r>
    </w:p>
    <w:p>
      <w:r>
        <w:rPr>
          <w:rFonts w:ascii="TH Sarabun New" w:hAnsi="TH Sarabun New" w:eastAsia="TH Sarabun New"/>
          <w:sz w:val="30"/>
        </w:rPr>
        <w:t>มีครับ เราตรึง DAG, dependency rule, READY belt, one-task-per-agent limit และ execution semantics ให้เหมือนกัน ความต่างคือ Static ใช้ routing table ล่วงหน้า ส่วน ConveyorFlow ให้ Agent ว่างประเมินและ volunteer จาก READY set</w:t>
      </w:r>
    </w:p>
    <w:p>
      <w:pPr>
        <w:pStyle w:val="Heading2"/>
      </w:pPr>
      <w:r>
        <w:t>34. ข้อเสนอแนะครั้งก่อนถูกแก้ครบหรือยัง</w:t>
      </w:r>
    </w:p>
    <w:p>
      <w:r>
        <w:rPr>
          <w:rFonts w:ascii="TH Sarabun New" w:hAnsi="TH Sarabun New" w:eastAsia="TH Sarabun New"/>
          <w:sz w:val="30"/>
        </w:rPr>
        <w:t>แก้แกนหลักแล้ว: RQ1 ใช้ผลต่อหลาย objectives, RQ2 แยก heterogeneity, contribution เน้น decentralized self-selection + fit + stand-down/aging, policies เป็น experimental evidence, มี ablation, baseline ใช้สายพานเดียวกัน และมี Real-LLM evidence จุดที่ยังรอคือ human-expert validation และการเลือก journal/template</w:t>
      </w:r>
    </w:p>
    <w:p>
      <w:pPr>
        <w:pStyle w:val="Heading2"/>
      </w:pPr>
      <w:r>
        <w:t>คำตอบสั้น 20 วินาทีสำหรับปิดการซักถาม</w:t>
      </w:r>
    </w:p>
    <w:p>
      <w:r>
        <w:rPr>
          <w:rFonts w:ascii="TH Sarabun New" w:hAnsi="TH Sarabun New" w:eastAsia="TH Sarabun New"/>
          <w:sz w:val="30"/>
        </w:rPr>
        <w:t>ConveyorFlow แสดงให้เห็นว่า Agent ที่ต่างกันสามารถเลือกงานเองบนสายพานเดียวกันโดยไม่ต้องมี global matcher ผล Simulation และ Real-LLM ไม่ได้ชี้ว่ากลไกนี้ชนะทุกด้าน แต่ชี้ trade-off ที่วัดได้ระหว่างความเร็ว การใช้ทรัพยากร completion และต้นทุน พร้อมแยก contribution ของ Fit, Aging และ Stand-down อย่างโปร่งใสครับ</w:t>
      </w:r>
    </w:p>
    <w:sectPr w:rsidR="00FC693F" w:rsidRPr="0006063C" w:rsidSect="00034616">
      <w:headerReference w:type="default" r:id="rId9"/>
      <w:footerReference w:type="default" r:id="rId10"/>
      <w:pgSz w:w="12240" w:h="15840"/>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eastAsia="TH Sarabun New"/>
        <w:color w:val="5A6875"/>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eastAsia="TH Sarabun New"/>
        <w:b/>
        <w:color w:val="087783"/>
        <w:sz w:val="20"/>
      </w:rPr>
      <w:t>ConveyorFlow  |  Advisor Review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H Sarabun New" w:hAnsi="TH Sarabun New" w:eastAsia="TH Sarabun New"/>
      <w:color w:val="1F2933"/>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H Sarabun New" w:hAnsi="TH Sarabun New" w:eastAsia="TH Sarabun New"/>
      <w:b/>
      <w:bCs/>
      <w:color w:val="17324D"/>
      <w:sz w:val="4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H Sarabun New" w:hAnsi="TH Sarabun New" w:eastAsia="TH Sarabun New"/>
      <w:b/>
      <w:bCs/>
      <w:color w:val="087783"/>
      <w:sz w:val="3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H Sarabun New" w:hAnsi="TH Sarabun New" w:eastAsia="TH Sarabun New"/>
      <w:b/>
      <w:bCs/>
      <w:color w:val="DB7B2B"/>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TH Sarabun New" w:hAnsi="TH Sarabun New" w:eastAsia="TH Sarabun New"/>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ConveyorFlow Advisor Talk and Q&amp;A</dc:title>
  <dc:subject>Advisor presentation support document</dc:subject>
  <dc:creator>Sakan Punyanon</dc:creator>
  <cp:keywords>ConveyorFlow, LLM agents, advisor, talk, Q&amp;A</cp:keywords>
  <dc:description>generated by python-docx</dc:description>
  <cp:lastModifiedBy/>
  <cp:revision>1</cp:revision>
  <dcterms:created xsi:type="dcterms:W3CDTF">2013-12-23T23:15:00Z</dcterms:created>
  <dcterms:modified xsi:type="dcterms:W3CDTF">2013-12-23T23:15:00Z</dcterms:modified>
  <cp:category/>
</cp:coreProperties>
</file>