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CBACT01C — Account Master File Extract</w:t>
      </w:r>
    </w:p>
    <w:p>
      <w:pPr>
        <w:spacing w:before="40" w:after="80"/>
      </w:pPr>
      <w:r>
        <w:rPr>
          <w:rFonts w:ascii="Calibri" w:hAnsi="Calibri"/>
          <w:b/>
          <w:i w:val="0"/>
          <w:sz w:val="20"/>
        </w:rPr>
        <w:t>Application:</w:t>
      </w:r>
      <w:r>
        <w:rPr>
          <w:rFonts w:ascii="Calibri" w:hAnsi="Calibri"/>
          <w:b w:val="0"/>
          <w:i w:val="0"/>
          <w:sz w:val="20"/>
        </w:rPr>
        <w:t xml:space="preserve"> CardDemo · </w:t>
      </w:r>
      <w:r>
        <w:rPr>
          <w:rFonts w:ascii="Calibri" w:hAnsi="Calibri"/>
          <w:b/>
          <w:i w:val="0"/>
          <w:sz w:val="20"/>
        </w:rPr>
        <w:t>Source file:</w:t>
      </w:r>
      <w:r>
        <w:rPr>
          <w:rFonts w:ascii="Calibri" w:hAnsi="Calibri"/>
          <w:b w:val="0"/>
          <w:i w:val="0"/>
          <w:sz w:val="20"/>
        </w:rPr>
        <w:t xml:space="preserve"> </w:t>
      </w:r>
      <w:r>
        <w:rPr>
          <w:rFonts w:ascii="Courier New" w:hAnsi="Courier New"/>
          <w:b w:val="0"/>
          <w:i w:val="0"/>
          <w:color w:val="C00000"/>
          <w:sz w:val="18"/>
        </w:rPr>
        <w:t>CBACT01C.cbl</w:t>
      </w:r>
      <w:r>
        <w:rPr>
          <w:rFonts w:ascii="Calibri" w:hAnsi="Calibri"/>
          <w:b w:val="0"/>
          <w:i w:val="0"/>
          <w:sz w:val="20"/>
        </w:rPr>
        <w:t xml:space="preserve"> · </w:t>
      </w:r>
      <w:r>
        <w:rPr>
          <w:rFonts w:ascii="Calibri" w:hAnsi="Calibri"/>
          <w:b/>
          <w:i w:val="0"/>
          <w:sz w:val="20"/>
        </w:rPr>
        <w:t>Type:</w:t>
      </w:r>
      <w:r>
        <w:rPr>
          <w:rFonts w:ascii="Calibri" w:hAnsi="Calibri"/>
          <w:b w:val="0"/>
          <w:i w:val="0"/>
          <w:sz w:val="20"/>
        </w:rPr>
        <w:t xml:space="preserve"> Batch COBOL program · </w:t>
      </w:r>
      <w:r>
        <w:rPr>
          <w:rFonts w:ascii="Calibri" w:hAnsi="Calibri"/>
          <w:b/>
          <w:i w:val="0"/>
          <w:sz w:val="20"/>
        </w:rPr>
        <w:t>Source banner:</w:t>
      </w:r>
      <w:r>
        <w:rPr>
          <w:rFonts w:ascii="Calibri" w:hAnsi="Calibri"/>
          <w:b w:val="0"/>
          <w:i w:val="0"/>
          <w:sz w:val="20"/>
        </w:rPr>
        <w:t xml:space="preserve"> </w:t>
      </w:r>
      <w:r>
        <w:rPr>
          <w:rFonts w:ascii="Courier New" w:hAnsi="Courier New"/>
          <w:b w:val="0"/>
          <w:i w:val="0"/>
          <w:color w:val="C00000"/>
          <w:sz w:val="18"/>
        </w:rPr>
        <w:t>CardDemo_v2.0-25-gdb72e6b-235 Date: 2025-04-29 11:01:27 CDT</w:t>
      </w:r>
    </w:p>
    <w:p>
      <w:pPr>
        <w:spacing w:before="40" w:after="80"/>
      </w:pPr>
      <w:r>
        <w:rPr>
          <w:rFonts w:ascii="Calibri" w:hAnsi="Calibri"/>
          <w:b w:val="0"/>
          <w:i w:val="0"/>
          <w:sz w:val="20"/>
        </w:rPr>
        <w:t>This document describes what the program does in plain English. It treats the program as a sequence of data actions — reading rows, looking up values, calling external services, copying fields, writing rows — and names every file, field, copybook, and external program along the way so a developer can still find each piece in the source. The reader does not need to know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CBACT01C reads the </w:t>
      </w:r>
      <w:r>
        <w:rPr>
          <w:rFonts w:ascii="Calibri" w:hAnsi="Calibri"/>
          <w:b/>
          <w:i w:val="0"/>
          <w:sz w:val="20"/>
        </w:rPr>
        <w:t>Account Master File</w:t>
      </w:r>
      <w:r>
        <w:rPr>
          <w:rFonts w:ascii="Calibri" w:hAnsi="Calibri"/>
          <w:b w:val="0"/>
          <w:i w:val="0"/>
          <w:sz w:val="20"/>
        </w:rPr>
        <w:t xml:space="preserve"> — an indexed VSAM file identified in the program as </w:t>
      </w:r>
      <w:r>
        <w:rPr>
          <w:rFonts w:ascii="Courier New" w:hAnsi="Courier New"/>
          <w:b w:val="0"/>
          <w:i w:val="0"/>
          <w:color w:val="C00000"/>
          <w:sz w:val="18"/>
        </w:rPr>
        <w:t>ACCTFILE-FILE</w:t>
      </w:r>
      <w:r>
        <w:rPr>
          <w:rFonts w:ascii="Calibri" w:hAnsi="Calibri"/>
          <w:b w:val="0"/>
          <w:i w:val="0"/>
          <w:sz w:val="20"/>
        </w:rPr>
        <w:t xml:space="preserve">, assigned to the JCL DDname </w:t>
      </w:r>
      <w:r>
        <w:rPr>
          <w:rFonts w:ascii="Courier New" w:hAnsi="Courier New"/>
          <w:b w:val="0"/>
          <w:i w:val="0"/>
          <w:color w:val="C00000"/>
          <w:sz w:val="18"/>
        </w:rPr>
        <w:t>ACCTFILE</w:t>
      </w:r>
      <w:r>
        <w:rPr>
          <w:rFonts w:ascii="Calibri" w:hAnsi="Calibri"/>
          <w:b w:val="0"/>
          <w:i w:val="0"/>
          <w:sz w:val="20"/>
        </w:rPr>
        <w:t xml:space="preserve"> — and produces records into three output files. The Account Master File is a KSDS (keyed sequential data set) with each record keyed on the 11-digit account number (</w:t>
      </w:r>
      <w:r>
        <w:rPr>
          <w:rFonts w:ascii="Courier New" w:hAnsi="Courier New"/>
          <w:b w:val="0"/>
          <w:i w:val="0"/>
          <w:color w:val="C00000"/>
          <w:sz w:val="18"/>
        </w:rPr>
        <w:t>FD-ACCT-ID</w:t>
      </w:r>
      <w:r>
        <w:rPr>
          <w:rFonts w:ascii="Calibri" w:hAnsi="Calibri"/>
          <w:b w:val="0"/>
          <w:i w:val="0"/>
          <w:sz w:val="20"/>
        </w:rPr>
        <w:t xml:space="preserve">), so the program reads it one account at a time, in ascending account-number order. The Account Master File is </w:t>
      </w:r>
      <w:r>
        <w:rPr>
          <w:rFonts w:ascii="Calibri" w:hAnsi="Calibri"/>
          <w:b/>
          <w:i w:val="0"/>
          <w:sz w:val="20"/>
        </w:rPr>
        <w:t>read-only</w:t>
      </w:r>
      <w:r>
        <w:rPr>
          <w:rFonts w:ascii="Calibri" w:hAnsi="Calibri"/>
          <w:b w:val="0"/>
          <w:i w:val="0"/>
          <w:sz w:val="20"/>
        </w:rPr>
        <w:t>: this program never updates, inserts, or deletes anything from it.</w:t>
      </w:r>
    </w:p>
    <w:p>
      <w:pPr>
        <w:spacing w:before="40" w:after="80"/>
      </w:pPr>
      <w:r>
        <w:rPr>
          <w:rFonts w:ascii="Calibri" w:hAnsi="Calibri"/>
          <w:b w:val="0"/>
          <w:i w:val="0"/>
          <w:sz w:val="20"/>
        </w:rPr>
        <w:t>For every account it reads, the program produces:</w:t>
      </w:r>
    </w:p>
    <w:p>
      <w:pPr>
        <w:spacing w:before="20" w:after="20"/>
        <w:ind w:left="283" w:hanging="227"/>
      </w:pPr>
      <w:r>
        <w:rPr>
          <w:rFonts w:ascii="Calibri" w:hAnsi="Calibri"/>
          <w:color w:val="2E74B5"/>
          <w:sz w:val="20"/>
        </w:rPr>
        <w:t xml:space="preserve">• </w:t>
      </w:r>
      <w:r>
        <w:rPr>
          <w:rFonts w:ascii="Calibri" w:hAnsi="Calibri"/>
          <w:b/>
          <w:i w:val="0"/>
          <w:sz w:val="20"/>
        </w:rPr>
        <w:t>One row</w:t>
      </w:r>
      <w:r>
        <w:rPr>
          <w:rFonts w:ascii="Calibri" w:hAnsi="Calibri"/>
          <w:b w:val="0"/>
          <w:i w:val="0"/>
          <w:sz w:val="20"/>
        </w:rPr>
        <w:t xml:space="preserve"> in the </w:t>
      </w:r>
      <w:r>
        <w:rPr>
          <w:rFonts w:ascii="Calibri" w:hAnsi="Calibri"/>
          <w:b/>
          <w:i w:val="0"/>
          <w:sz w:val="20"/>
        </w:rPr>
        <w:t>Account Extract File</w:t>
      </w:r>
      <w:r>
        <w:rPr>
          <w:rFonts w:ascii="Calibri" w:hAnsi="Calibri"/>
          <w:b w:val="0"/>
          <w:i w:val="0"/>
          <w:sz w:val="20"/>
        </w:rPr>
        <w:t xml:space="preserve"> (</w:t>
      </w:r>
      <w:r>
        <w:rPr>
          <w:rFonts w:ascii="Courier New" w:hAnsi="Courier New"/>
          <w:b w:val="0"/>
          <w:i w:val="0"/>
          <w:color w:val="C00000"/>
          <w:sz w:val="18"/>
        </w:rPr>
        <w:t>OUT-FILE</w:t>
      </w:r>
      <w:r>
        <w:rPr>
          <w:rFonts w:ascii="Calibri" w:hAnsi="Calibri"/>
          <w:b w:val="0"/>
          <w:i w:val="0"/>
          <w:sz w:val="20"/>
        </w:rPr>
        <w:t xml:space="preserve">, DDname </w:t>
      </w:r>
      <w:r>
        <w:rPr>
          <w:rFonts w:ascii="Courier New" w:hAnsi="Courier New"/>
          <w:b w:val="0"/>
          <w:i w:val="0"/>
          <w:color w:val="C00000"/>
          <w:sz w:val="18"/>
        </w:rPr>
        <w:t>OUTFILE</w:t>
      </w:r>
      <w:r>
        <w:rPr>
          <w:rFonts w:ascii="Calibri" w:hAnsi="Calibri"/>
          <w:b w:val="0"/>
          <w:i w:val="0"/>
          <w:sz w:val="20"/>
        </w:rPr>
        <w:t>) — a flat, fixed-format record containing eleven of the account's fields, including the card reissue date reformatted by an external assembler program.</w:t>
      </w:r>
    </w:p>
    <w:p>
      <w:pPr>
        <w:spacing w:before="20" w:after="20"/>
        <w:ind w:left="283" w:hanging="227"/>
      </w:pPr>
      <w:r>
        <w:rPr>
          <w:rFonts w:ascii="Calibri" w:hAnsi="Calibri"/>
          <w:color w:val="2E74B5"/>
          <w:sz w:val="20"/>
        </w:rPr>
        <w:t xml:space="preserve">• </w:t>
      </w:r>
      <w:r>
        <w:rPr>
          <w:rFonts w:ascii="Calibri" w:hAnsi="Calibri"/>
          <w:b/>
          <w:i w:val="0"/>
          <w:sz w:val="20"/>
        </w:rPr>
        <w:t>One row</w:t>
      </w:r>
      <w:r>
        <w:rPr>
          <w:rFonts w:ascii="Calibri" w:hAnsi="Calibri"/>
          <w:b w:val="0"/>
          <w:i w:val="0"/>
          <w:sz w:val="20"/>
        </w:rPr>
        <w:t xml:space="preserve"> in the </w:t>
      </w:r>
      <w:r>
        <w:rPr>
          <w:rFonts w:ascii="Calibri" w:hAnsi="Calibri"/>
          <w:b/>
          <w:i w:val="0"/>
          <w:sz w:val="20"/>
        </w:rPr>
        <w:t>Account Array File</w:t>
      </w:r>
      <w:r>
        <w:rPr>
          <w:rFonts w:ascii="Calibri" w:hAnsi="Calibri"/>
          <w:b w:val="0"/>
          <w:i w:val="0"/>
          <w:sz w:val="20"/>
        </w:rPr>
        <w:t xml:space="preserve"> (</w:t>
      </w:r>
      <w:r>
        <w:rPr>
          <w:rFonts w:ascii="Courier New" w:hAnsi="Courier New"/>
          <w:b w:val="0"/>
          <w:i w:val="0"/>
          <w:color w:val="C00000"/>
          <w:sz w:val="18"/>
        </w:rPr>
        <w:t>ARRY-FILE</w:t>
      </w:r>
      <w:r>
        <w:rPr>
          <w:rFonts w:ascii="Calibri" w:hAnsi="Calibri"/>
          <w:b w:val="0"/>
          <w:i w:val="0"/>
          <w:sz w:val="20"/>
        </w:rPr>
        <w:t xml:space="preserve">, DDname </w:t>
      </w:r>
      <w:r>
        <w:rPr>
          <w:rFonts w:ascii="Courier New" w:hAnsi="Courier New"/>
          <w:b w:val="0"/>
          <w:i w:val="0"/>
          <w:color w:val="C00000"/>
          <w:sz w:val="18"/>
        </w:rPr>
        <w:t>ARRYFILE</w:t>
      </w:r>
      <w:r>
        <w:rPr>
          <w:rFonts w:ascii="Calibri" w:hAnsi="Calibri"/>
          <w:b w:val="0"/>
          <w:i w:val="0"/>
          <w:sz w:val="20"/>
        </w:rPr>
        <w:t>) — a record containing the account number plus a five-slot table of balance/debit pairs (only three of the five slots are populated; slots 4 and 5 stay at zero).</w:t>
      </w:r>
    </w:p>
    <w:p>
      <w:pPr>
        <w:spacing w:before="20" w:after="20"/>
        <w:ind w:left="283" w:hanging="227"/>
      </w:pPr>
      <w:r>
        <w:rPr>
          <w:rFonts w:ascii="Calibri" w:hAnsi="Calibri"/>
          <w:color w:val="2E74B5"/>
          <w:sz w:val="20"/>
        </w:rPr>
        <w:t xml:space="preserve">• </w:t>
      </w:r>
      <w:r>
        <w:rPr>
          <w:rFonts w:ascii="Calibri" w:hAnsi="Calibri"/>
          <w:b/>
          <w:i w:val="0"/>
          <w:sz w:val="20"/>
        </w:rPr>
        <w:t>Two rows</w:t>
      </w:r>
      <w:r>
        <w:rPr>
          <w:rFonts w:ascii="Calibri" w:hAnsi="Calibri"/>
          <w:b w:val="0"/>
          <w:i w:val="0"/>
          <w:sz w:val="20"/>
        </w:rPr>
        <w:t xml:space="preserve"> in the </w:t>
      </w:r>
      <w:r>
        <w:rPr>
          <w:rFonts w:ascii="Calibri" w:hAnsi="Calibri"/>
          <w:b/>
          <w:i w:val="0"/>
          <w:sz w:val="20"/>
        </w:rPr>
        <w:t>Variable-Length Record File</w:t>
      </w:r>
      <w:r>
        <w:rPr>
          <w:rFonts w:ascii="Calibri" w:hAnsi="Calibri"/>
          <w:b w:val="0"/>
          <w:i w:val="0"/>
          <w:sz w:val="20"/>
        </w:rPr>
        <w:t xml:space="preserve"> (</w:t>
      </w:r>
      <w:r>
        <w:rPr>
          <w:rFonts w:ascii="Courier New" w:hAnsi="Courier New"/>
          <w:b w:val="0"/>
          <w:i w:val="0"/>
          <w:color w:val="C00000"/>
          <w:sz w:val="18"/>
        </w:rPr>
        <w:t>VBRC-FILE</w:t>
      </w:r>
      <w:r>
        <w:rPr>
          <w:rFonts w:ascii="Calibri" w:hAnsi="Calibri"/>
          <w:b w:val="0"/>
          <w:i w:val="0"/>
          <w:sz w:val="20"/>
        </w:rPr>
        <w:t xml:space="preserve">, DDname </w:t>
      </w:r>
      <w:r>
        <w:rPr>
          <w:rFonts w:ascii="Courier New" w:hAnsi="Courier New"/>
          <w:b w:val="0"/>
          <w:i w:val="0"/>
          <w:color w:val="C00000"/>
          <w:sz w:val="18"/>
        </w:rPr>
        <w:t>VBRCFILE</w:t>
      </w:r>
      <w:r>
        <w:rPr>
          <w:rFonts w:ascii="Calibri" w:hAnsi="Calibri"/>
          <w:b w:val="0"/>
          <w:i w:val="0"/>
          <w:sz w:val="20"/>
        </w:rPr>
        <w:t>) — one short row of 12 bytes (account number plus active-status flag) and one longer row of 39 bytes (account number, balance, credit limit, and reissue year). Both rows go to the same file but in two different physical formats.</w:t>
      </w:r>
    </w:p>
    <w:p>
      <w:pPr>
        <w:spacing w:before="40" w:after="80"/>
      </w:pPr>
      <w:r>
        <w:rPr>
          <w:rFonts w:ascii="Calibri" w:hAnsi="Calibri"/>
          <w:b w:val="0"/>
          <w:i w:val="0"/>
          <w:sz w:val="20"/>
        </w:rPr>
        <w:t xml:space="preserve">So for every input account, </w:t>
      </w:r>
      <w:r>
        <w:rPr>
          <w:rFonts w:ascii="Calibri" w:hAnsi="Calibri"/>
          <w:b/>
          <w:i w:val="0"/>
          <w:sz w:val="20"/>
        </w:rPr>
        <w:t>four output rows are written across three files</w:t>
      </w:r>
      <w:r>
        <w:rPr>
          <w:rFonts w:ascii="Calibri" w:hAnsi="Calibri"/>
          <w:b w:val="0"/>
          <w:i w:val="0"/>
          <w:sz w:val="20"/>
        </w:rPr>
        <w:t>.</w:t>
      </w:r>
    </w:p>
    <w:p>
      <w:pPr>
        <w:spacing w:before="40" w:after="80"/>
      </w:pPr>
      <w:r>
        <w:rPr>
          <w:rFonts w:ascii="Calibri" w:hAnsi="Calibri"/>
          <w:b w:val="0"/>
          <w:i w:val="0"/>
          <w:sz w:val="20"/>
        </w:rPr>
        <w:t xml:space="preserve">The layout of an account record — its field names, lengths, and meanings — is defined externally in copybook </w:t>
      </w:r>
      <w:r>
        <w:rPr>
          <w:rFonts w:ascii="Courier New" w:hAnsi="Courier New"/>
          <w:b w:val="0"/>
          <w:i w:val="0"/>
          <w:color w:val="C00000"/>
          <w:sz w:val="18"/>
        </w:rPr>
        <w:t>CVACT01Y</w:t>
      </w:r>
      <w:r>
        <w:rPr>
          <w:rFonts w:ascii="Calibri" w:hAnsi="Calibri"/>
          <w:b w:val="0"/>
          <w:i w:val="0"/>
          <w:sz w:val="20"/>
        </w:rPr>
        <w:t xml:space="preserve">, which provides the group </w:t>
      </w:r>
      <w:r>
        <w:rPr>
          <w:rFonts w:ascii="Courier New" w:hAnsi="Courier New"/>
          <w:b w:val="0"/>
          <w:i w:val="0"/>
          <w:color w:val="C00000"/>
          <w:sz w:val="18"/>
        </w:rPr>
        <w:t>ACCOUNT-RECORD</w:t>
      </w:r>
      <w:r>
        <w:rPr>
          <w:rFonts w:ascii="Calibri" w:hAnsi="Calibri"/>
          <w:b w:val="0"/>
          <w:i w:val="0"/>
          <w:sz w:val="20"/>
        </w:rPr>
        <w:t xml:space="preserve"> and all </w:t>
      </w:r>
      <w:r>
        <w:rPr>
          <w:rFonts w:ascii="Courier New" w:hAnsi="Courier New"/>
          <w:b w:val="0"/>
          <w:i w:val="0"/>
          <w:color w:val="C00000"/>
          <w:sz w:val="18"/>
        </w:rPr>
        <w:t>ACCT-*</w:t>
      </w:r>
      <w:r>
        <w:rPr>
          <w:rFonts w:ascii="Calibri" w:hAnsi="Calibri"/>
          <w:b w:val="0"/>
          <w:i w:val="0"/>
          <w:sz w:val="20"/>
        </w:rPr>
        <w:t xml:space="preserve"> fields. The FILE SECTION defines only a skeletal two-field FD (</w:t>
      </w:r>
      <w:r>
        <w:rPr>
          <w:rFonts w:ascii="Courier New" w:hAnsi="Courier New"/>
          <w:b w:val="0"/>
          <w:i w:val="0"/>
          <w:color w:val="C00000"/>
          <w:sz w:val="18"/>
        </w:rPr>
        <w:t>FD-ACCT-ID</w:t>
      </w:r>
      <w:r>
        <w:rPr>
          <w:rFonts w:ascii="Calibri" w:hAnsi="Calibri"/>
          <w:b w:val="0"/>
          <w:i w:val="0"/>
          <w:sz w:val="20"/>
        </w:rPr>
        <w:t xml:space="preserve"> + </w:t>
      </w:r>
      <w:r>
        <w:rPr>
          <w:rFonts w:ascii="Courier New" w:hAnsi="Courier New"/>
          <w:b w:val="0"/>
          <w:i w:val="0"/>
          <w:color w:val="C00000"/>
          <w:sz w:val="18"/>
        </w:rPr>
        <w:t>FD-ACCT-DATA</w:t>
      </w:r>
      <w:r>
        <w:rPr>
          <w:rFonts w:ascii="Calibri" w:hAnsi="Calibri"/>
          <w:b w:val="0"/>
          <w:i w:val="0"/>
          <w:sz w:val="20"/>
        </w:rPr>
        <w:t>) for VSAM access; the richly named layout in working storage is what all processing paragraphs reference.</w:t>
      </w:r>
    </w:p>
    <w:p>
      <w:pPr>
        <w:spacing w:before="40" w:after="80"/>
      </w:pPr>
      <w:r>
        <w:rPr>
          <w:rFonts w:ascii="Calibri" w:hAnsi="Calibri"/>
          <w:b w:val="0"/>
          <w:i w:val="0"/>
          <w:sz w:val="20"/>
        </w:rPr>
        <w:t xml:space="preserve">For each account, the program calls an </w:t>
      </w:r>
      <w:r>
        <w:rPr>
          <w:rFonts w:ascii="Calibri" w:hAnsi="Calibri"/>
          <w:b/>
          <w:i w:val="0"/>
          <w:sz w:val="20"/>
        </w:rPr>
        <w:t>external assembler date-reformatting program</w:t>
      </w:r>
      <w:r>
        <w:rPr>
          <w:rFonts w:ascii="Calibri" w:hAnsi="Calibri"/>
          <w:b w:val="0"/>
          <w:i w:val="0"/>
          <w:sz w:val="20"/>
        </w:rPr>
        <w:t xml:space="preserve"> named </w:t>
      </w:r>
      <w:r>
        <w:rPr>
          <w:rFonts w:ascii="Courier New" w:hAnsi="Courier New"/>
          <w:b w:val="0"/>
          <w:i w:val="0"/>
          <w:color w:val="C00000"/>
          <w:sz w:val="18"/>
        </w:rPr>
        <w:t>COBDATFT</w:t>
      </w:r>
      <w:r>
        <w:rPr>
          <w:rFonts w:ascii="Calibri" w:hAnsi="Calibri"/>
          <w:b w:val="0"/>
          <w:i w:val="0"/>
          <w:sz w:val="20"/>
        </w:rPr>
        <w:t xml:space="preserve">. The program passes a communication area defined in copybook </w:t>
      </w:r>
      <w:r>
        <w:rPr>
          <w:rFonts w:ascii="Courier New" w:hAnsi="Courier New"/>
          <w:b w:val="0"/>
          <w:i w:val="0"/>
          <w:color w:val="C00000"/>
          <w:sz w:val="18"/>
        </w:rPr>
        <w:t>CODATECN</w:t>
      </w:r>
      <w:r>
        <w:rPr>
          <w:rFonts w:ascii="Calibri" w:hAnsi="Calibri"/>
          <w:b w:val="0"/>
          <w:i w:val="0"/>
          <w:sz w:val="20"/>
        </w:rPr>
        <w:t xml:space="preserve"> — holding the input date, two format-type codes, and a slot for the result — and reads the reformatted date back from the same area when </w:t>
      </w:r>
      <w:r>
        <w:rPr>
          <w:rFonts w:ascii="Courier New" w:hAnsi="Courier New"/>
          <w:b w:val="0"/>
          <w:i w:val="0"/>
          <w:color w:val="C00000"/>
          <w:sz w:val="18"/>
        </w:rPr>
        <w:t>COBDATFT</w:t>
      </w:r>
      <w:r>
        <w:rPr>
          <w:rFonts w:ascii="Calibri" w:hAnsi="Calibri"/>
          <w:b w:val="0"/>
          <w:i w:val="0"/>
          <w:sz w:val="20"/>
        </w:rPr>
        <w:t xml:space="preserve"> returns.</w:t>
      </w:r>
    </w:p>
    <w:p>
      <w:pPr>
        <w:spacing w:before="40" w:after="80"/>
      </w:pPr>
      <w:r>
        <w:rPr>
          <w:rFonts w:ascii="Calibri" w:hAnsi="Calibri"/>
          <w:b w:val="0"/>
          <w:i w:val="0"/>
          <w:sz w:val="20"/>
        </w:rPr>
        <w:t xml:space="preserve">Several values written to the output files are </w:t>
      </w:r>
      <w:r>
        <w:rPr>
          <w:rFonts w:ascii="Calibri" w:hAnsi="Calibri"/>
          <w:b/>
          <w:i w:val="0"/>
          <w:sz w:val="20"/>
        </w:rPr>
        <w:t>hardcoded literals</w:t>
      </w:r>
      <w:r>
        <w:rPr>
          <w:rFonts w:ascii="Calibri" w:hAnsi="Calibri"/>
          <w:b w:val="0"/>
          <w:i w:val="0"/>
          <w:sz w:val="20"/>
        </w:rPr>
        <w:t xml:space="preserve"> rather than coming from the input account: </w:t>
      </w:r>
      <w:r>
        <w:rPr>
          <w:rFonts w:ascii="Courier New" w:hAnsi="Courier New"/>
          <w:b w:val="0"/>
          <w:i w:val="0"/>
          <w:color w:val="C00000"/>
          <w:sz w:val="18"/>
        </w:rPr>
        <w:t>2525.00</w:t>
      </w:r>
      <w:r>
        <w:rPr>
          <w:rFonts w:ascii="Calibri" w:hAnsi="Calibri"/>
          <w:b w:val="0"/>
          <w:i w:val="0"/>
          <w:sz w:val="20"/>
        </w:rPr>
        <w:t xml:space="preserve">, </w:t>
      </w:r>
      <w:r>
        <w:rPr>
          <w:rFonts w:ascii="Courier New" w:hAnsi="Courier New"/>
          <w:b w:val="0"/>
          <w:i w:val="0"/>
          <w:color w:val="C00000"/>
          <w:sz w:val="18"/>
        </w:rPr>
        <w:t>1005.00</w:t>
      </w:r>
      <w:r>
        <w:rPr>
          <w:rFonts w:ascii="Calibri" w:hAnsi="Calibri"/>
          <w:b w:val="0"/>
          <w:i w:val="0"/>
          <w:sz w:val="20"/>
        </w:rPr>
        <w:t xml:space="preserve">, </w:t>
      </w:r>
      <w:r>
        <w:rPr>
          <w:rFonts w:ascii="Courier New" w:hAnsi="Courier New"/>
          <w:b w:val="0"/>
          <w:i w:val="0"/>
          <w:color w:val="C00000"/>
          <w:sz w:val="18"/>
        </w:rPr>
        <w:t>1525.00</w:t>
      </w:r>
      <w:r>
        <w:rPr>
          <w:rFonts w:ascii="Calibri" w:hAnsi="Calibri"/>
          <w:b w:val="0"/>
          <w:i w:val="0"/>
          <w:sz w:val="20"/>
        </w:rPr>
        <w:t xml:space="preserve">, </w:t>
      </w:r>
      <w:r>
        <w:rPr>
          <w:rFonts w:ascii="Courier New" w:hAnsi="Courier New"/>
          <w:b w:val="0"/>
          <w:i w:val="0"/>
          <w:color w:val="C00000"/>
          <w:sz w:val="18"/>
        </w:rPr>
        <w:t>-1025.00</w:t>
      </w:r>
      <w:r>
        <w:rPr>
          <w:rFonts w:ascii="Calibri" w:hAnsi="Calibri"/>
          <w:b w:val="0"/>
          <w:i w:val="0"/>
          <w:sz w:val="20"/>
        </w:rPr>
        <w:t xml:space="preserve">, </w:t>
      </w:r>
      <w:r>
        <w:rPr>
          <w:rFonts w:ascii="Courier New" w:hAnsi="Courier New"/>
          <w:b w:val="0"/>
          <w:i w:val="0"/>
          <w:color w:val="C00000"/>
          <w:sz w:val="18"/>
        </w:rPr>
        <w:t>-2500.00</w:t>
      </w:r>
      <w:r>
        <w:rPr>
          <w:rFonts w:ascii="Calibri" w:hAnsi="Calibri"/>
          <w:b w:val="0"/>
          <w:i w:val="0"/>
          <w:sz w:val="20"/>
        </w:rPr>
        <w:t xml:space="preserve">, </w:t>
      </w:r>
      <w:r>
        <w:rPr>
          <w:rFonts w:ascii="Courier New" w:hAnsi="Courier New"/>
          <w:b w:val="0"/>
          <w:i w:val="0"/>
          <w:color w:val="C00000"/>
          <w:sz w:val="18"/>
        </w:rPr>
        <w:t>12</w:t>
      </w:r>
      <w:r>
        <w:rPr>
          <w:rFonts w:ascii="Calibri" w:hAnsi="Calibri"/>
          <w:b w:val="0"/>
          <w:i w:val="0"/>
          <w:sz w:val="20"/>
        </w:rPr>
        <w:t xml:space="preserve">, and </w:t>
      </w:r>
      <w:r>
        <w:rPr>
          <w:rFonts w:ascii="Courier New" w:hAnsi="Courier New"/>
          <w:b w:val="0"/>
          <w:i w:val="0"/>
          <w:color w:val="C00000"/>
          <w:sz w:val="18"/>
        </w:rPr>
        <w:t>39</w:t>
      </w:r>
      <w:r>
        <w:rPr>
          <w:rFonts w:ascii="Calibri" w:hAnsi="Calibri"/>
          <w:b w:val="0"/>
          <w:i w:val="0"/>
          <w:sz w:val="20"/>
        </w:rPr>
        <w:t>. These are not business rules. CBACT01C reads more like a sample or demonstration program than production logic, and these values must not be carried forward as real business policy during any migration. Each literal is flagged at its point of occurrence and collected in Appendix C.</w:t>
      </w:r>
    </w:p>
    <w:p>
      <w:pPr>
        <w:spacing w:before="40" w:after="80"/>
      </w:pPr>
      <w:r>
        <w:rPr>
          <w:rFonts w:ascii="Calibri" w:hAnsi="Calibri"/>
          <w:b w:val="0"/>
          <w:i w:val="0"/>
          <w:sz w:val="20"/>
        </w:rPr>
        <w:t xml:space="preserve">If any file operation fails, the program calls the IBM Language Environment service </w:t>
      </w:r>
      <w:r>
        <w:rPr>
          <w:rFonts w:ascii="Courier New" w:hAnsi="Courier New"/>
          <w:b w:val="0"/>
          <w:i w:val="0"/>
          <w:color w:val="C00000"/>
          <w:sz w:val="18"/>
        </w:rPr>
        <w:t>CEE3ABD</w:t>
      </w:r>
      <w:r>
        <w:rPr>
          <w:rFonts w:ascii="Calibri" w:hAnsi="Calibri"/>
          <w:b w:val="0"/>
          <w:i w:val="0"/>
          <w:sz w:val="20"/>
        </w:rPr>
        <w:t xml:space="preserve"> with abend code </w:t>
      </w:r>
      <w:r>
        <w:rPr>
          <w:rFonts w:ascii="Courier New" w:hAnsi="Courier New"/>
          <w:b w:val="0"/>
          <w:i w:val="0"/>
          <w:color w:val="C00000"/>
          <w:sz w:val="18"/>
        </w:rPr>
        <w:t>999</w:t>
      </w:r>
      <w:r>
        <w:rPr>
          <w:rFonts w:ascii="Calibri" w:hAnsi="Calibri"/>
          <w:b w:val="0"/>
          <w:i w:val="0"/>
          <w:sz w:val="20"/>
        </w:rPr>
        <w:t xml:space="preserve">, terminating the job step with completion code </w:t>
      </w:r>
      <w:r>
        <w:rPr>
          <w:rFonts w:ascii="Courier New" w:hAnsi="Courier New"/>
          <w:b w:val="0"/>
          <w:i w:val="0"/>
          <w:color w:val="C00000"/>
          <w:sz w:val="18"/>
        </w:rPr>
        <w:t>U999</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40" w:after="80"/>
      </w:pPr>
      <w:r>
        <w:rPr>
          <w:rFonts w:ascii="Calibri" w:hAnsi="Calibri"/>
          <w:b w:val="0"/>
          <w:i w:val="0"/>
          <w:sz w:val="20"/>
        </w:rPr>
        <w:t xml:space="preserve">The program runs in three phases: </w:t>
      </w:r>
      <w:r>
        <w:rPr>
          <w:rFonts w:ascii="Calibri" w:hAnsi="Calibri"/>
          <w:b/>
          <w:i w:val="0"/>
          <w:sz w:val="20"/>
        </w:rPr>
        <w:t>startup</w:t>
      </w:r>
      <w:r>
        <w:rPr>
          <w:rFonts w:ascii="Calibri" w:hAnsi="Calibri"/>
          <w:b w:val="0"/>
          <w:i w:val="0"/>
          <w:sz w:val="20"/>
        </w:rPr>
        <w:t xml:space="preserve"> (open all four files, once), </w:t>
      </w:r>
      <w:r>
        <w:rPr>
          <w:rFonts w:ascii="Calibri" w:hAnsi="Calibri"/>
          <w:b/>
          <w:i w:val="0"/>
          <w:sz w:val="20"/>
        </w:rPr>
        <w:t>per-account processing loop</w:t>
      </w:r>
      <w:r>
        <w:rPr>
          <w:rFonts w:ascii="Calibri" w:hAnsi="Calibri"/>
          <w:b w:val="0"/>
          <w:i w:val="0"/>
          <w:sz w:val="20"/>
        </w:rPr>
        <w:t xml:space="preserve"> (for every row in the Account Master File, perform the same sequence of steps), and </w:t>
      </w:r>
      <w:r>
        <w:rPr>
          <w:rFonts w:ascii="Calibri" w:hAnsi="Calibri"/>
          <w:b/>
          <w:i w:val="0"/>
          <w:sz w:val="20"/>
        </w:rPr>
        <w:t>shutdown</w:t>
      </w:r>
      <w:r>
        <w:rPr>
          <w:rFonts w:ascii="Calibri" w:hAnsi="Calibri"/>
          <w:b w:val="0"/>
          <w:i w:val="0"/>
          <w:sz w:val="20"/>
        </w:rPr>
        <w:t xml:space="preserve"> (close the master file and end). The walkthrough below follows that order, naming each paragraph and each field as the program touches them.</w:t>
      </w:r>
    </w:p>
    <w:p>
      <w:pPr>
        <w:spacing w:before="240" w:after="80"/>
      </w:pPr>
      <w:r>
        <w:rPr>
          <w:rFonts w:ascii="Calibri" w:hAnsi="Calibri"/>
          <w:b/>
          <w:color w:val="2E74B5"/>
          <w:sz w:val="24"/>
        </w:rPr>
        <w:t>2.1 Startup</w:t>
      </w:r>
    </w:p>
    <w:p>
      <w:pPr>
        <w:spacing w:before="40" w:after="80"/>
      </w:pPr>
      <w:r>
        <w:rPr>
          <w:rFonts w:ascii="Calibri" w:hAnsi="Calibri"/>
          <w:b w:val="0"/>
          <w:i w:val="0"/>
          <w:sz w:val="20"/>
        </w:rPr>
        <w:t xml:space="preserve">The program opens all four files in sequence. Before each open it marks the operation as "in progress" by setting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8</w:t>
      </w:r>
      <w:r>
        <w:rPr>
          <w:rFonts w:ascii="Calibri" w:hAnsi="Calibri"/>
          <w:b w:val="0"/>
          <w:i w:val="0"/>
          <w:sz w:val="20"/>
        </w:rPr>
        <w:t xml:space="preserve">. If the open succeeds (file status </w:t>
      </w:r>
      <w:r>
        <w:rPr>
          <w:rFonts w:ascii="Courier New" w:hAnsi="Courier New"/>
          <w:b w:val="0"/>
          <w:i w:val="0"/>
          <w:color w:val="C00000"/>
          <w:sz w:val="18"/>
        </w:rPr>
        <w:t>'00'</w:t>
      </w:r>
      <w:r>
        <w:rPr>
          <w:rFonts w:ascii="Calibri" w:hAnsi="Calibri"/>
          <w:b w:val="0"/>
          <w:i w:val="0"/>
          <w:sz w:val="20"/>
        </w:rPr>
        <w:t xml:space="preserve">) it sets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w:t>
      </w:r>
      <w:r>
        <w:rPr>
          <w:rFonts w:ascii="Courier New" w:hAnsi="Courier New"/>
          <w:b w:val="0"/>
          <w:i w:val="0"/>
          <w:color w:val="C00000"/>
          <w:sz w:val="18"/>
        </w:rPr>
        <w:t>APPL-AOK</w:t>
      </w:r>
      <w:r>
        <w:rPr>
          <w:rFonts w:ascii="Calibri" w:hAnsi="Calibri"/>
          <w:b w:val="0"/>
          <w:i w:val="0"/>
          <w:sz w:val="20"/>
        </w:rPr>
        <w:t xml:space="preserve">); any other status sets it to </w:t>
      </w:r>
      <w:r>
        <w:rPr>
          <w:rFonts w:ascii="Courier New" w:hAnsi="Courier New"/>
          <w:b w:val="0"/>
          <w:i w:val="0"/>
          <w:color w:val="C00000"/>
          <w:sz w:val="18"/>
        </w:rPr>
        <w:t>12</w:t>
      </w:r>
      <w:r>
        <w:rPr>
          <w:rFonts w:ascii="Calibri" w:hAnsi="Calibri"/>
          <w:b w:val="0"/>
          <w:i w:val="0"/>
          <w:sz w:val="20"/>
        </w:rPr>
        <w:t xml:space="preserve">. If </w:t>
      </w:r>
      <w:r>
        <w:rPr>
          <w:rFonts w:ascii="Courier New" w:hAnsi="Courier New"/>
          <w:b w:val="0"/>
          <w:i w:val="0"/>
          <w:color w:val="C00000"/>
          <w:sz w:val="18"/>
        </w:rPr>
        <w:t>APPL-AOK</w:t>
      </w:r>
      <w:r>
        <w:rPr>
          <w:rFonts w:ascii="Calibri" w:hAnsi="Calibri"/>
          <w:b w:val="0"/>
          <w:i w:val="0"/>
          <w:sz w:val="20"/>
        </w:rPr>
        <w:t xml:space="preserve"> is not true after the attempt, the program logs an error message and abends.</w:t>
      </w:r>
    </w:p>
    <w:p>
      <w:pPr>
        <w:spacing w:before="40" w:after="80"/>
      </w:pPr>
      <w:r>
        <w:rPr>
          <w:rFonts w:ascii="Calibri" w:hAnsi="Calibri"/>
          <w:b/>
          <w:i w:val="0"/>
          <w:sz w:val="20"/>
        </w:rPr>
        <w:t>Step 1 — Open the Account Master File for reading</w:t>
      </w:r>
      <w:r>
        <w:rPr>
          <w:rFonts w:ascii="Calibri" w:hAnsi="Calibri"/>
          <w:b w:val="0"/>
          <w:i w:val="0"/>
          <w:sz w:val="20"/>
        </w:rPr>
        <w:t xml:space="preserve"> *(paragraph </w:t>
      </w:r>
      <w:r>
        <w:rPr>
          <w:rFonts w:ascii="Courier New" w:hAnsi="Courier New"/>
          <w:b w:val="0"/>
          <w:i w:val="0"/>
          <w:color w:val="C00000"/>
          <w:sz w:val="18"/>
        </w:rPr>
        <w:t>0000-ACCTFILE-OPEN</w:t>
      </w:r>
      <w:r>
        <w:rPr>
          <w:rFonts w:ascii="Calibri" w:hAnsi="Calibri"/>
          <w:b w:val="0"/>
          <w:i w:val="0"/>
          <w:sz w:val="20"/>
        </w:rPr>
        <w:t xml:space="preserve">, line 317).* Opens </w:t>
      </w:r>
      <w:r>
        <w:rPr>
          <w:rFonts w:ascii="Courier New" w:hAnsi="Courier New"/>
          <w:b w:val="0"/>
          <w:i w:val="0"/>
          <w:color w:val="C00000"/>
          <w:sz w:val="18"/>
        </w:rPr>
        <w:t>ACCTFILE-FILE</w:t>
      </w:r>
      <w:r>
        <w:rPr>
          <w:rFonts w:ascii="Calibri" w:hAnsi="Calibri"/>
          <w:b w:val="0"/>
          <w:i w:val="0"/>
          <w:sz w:val="20"/>
        </w:rPr>
        <w:t xml:space="preserve"> for input. On failure, logs the message </w:t>
      </w:r>
      <w:r>
        <w:rPr>
          <w:rFonts w:ascii="Courier New" w:hAnsi="Courier New"/>
          <w:b w:val="0"/>
          <w:i w:val="0"/>
          <w:color w:val="C00000"/>
          <w:sz w:val="18"/>
        </w:rPr>
        <w:t>'ERROR OPENING ACCTFILE'</w:t>
      </w:r>
      <w:r>
        <w:rPr>
          <w:rFonts w:ascii="Calibri" w:hAnsi="Calibri"/>
          <w:b w:val="0"/>
          <w:i w:val="0"/>
          <w:sz w:val="20"/>
        </w:rPr>
        <w:t xml:space="preserve">, formats and displays the file status code via </w:t>
      </w:r>
      <w:r>
        <w:rPr>
          <w:rFonts w:ascii="Courier New" w:hAnsi="Courier New"/>
          <w:b w:val="0"/>
          <w:i w:val="0"/>
          <w:color w:val="C00000"/>
          <w:sz w:val="18"/>
        </w:rPr>
        <w:t>9910-DISPLAY-IO-STATUS</w:t>
      </w:r>
      <w:r>
        <w:rPr>
          <w:rFonts w:ascii="Calibri" w:hAnsi="Calibri"/>
          <w:b w:val="0"/>
          <w:i w:val="0"/>
          <w:sz w:val="20"/>
        </w:rPr>
        <w:t xml:space="preserve">, and terminates via </w:t>
      </w:r>
      <w:r>
        <w:rPr>
          <w:rFonts w:ascii="Courier New" w:hAnsi="Courier New"/>
          <w:b w:val="0"/>
          <w:i w:val="0"/>
          <w:color w:val="C00000"/>
          <w:sz w:val="18"/>
        </w:rPr>
        <w:t>9999-ABEND-PROGRAM</w:t>
      </w:r>
      <w:r>
        <w:rPr>
          <w:rFonts w:ascii="Calibri" w:hAnsi="Calibri"/>
          <w:b w:val="0"/>
          <w:i w:val="0"/>
          <w:sz w:val="20"/>
        </w:rPr>
        <w:t>.</w:t>
      </w:r>
    </w:p>
    <w:p>
      <w:pPr>
        <w:spacing w:before="40" w:after="80"/>
      </w:pPr>
      <w:r>
        <w:rPr>
          <w:rFonts w:ascii="Calibri" w:hAnsi="Calibri"/>
          <w:b/>
          <w:i w:val="0"/>
          <w:sz w:val="20"/>
        </w:rPr>
        <w:t>Step 2 — Open the Account Extract File for writing</w:t>
      </w:r>
      <w:r>
        <w:rPr>
          <w:rFonts w:ascii="Calibri" w:hAnsi="Calibri"/>
          <w:b w:val="0"/>
          <w:i w:val="0"/>
          <w:sz w:val="20"/>
        </w:rPr>
        <w:t xml:space="preserve"> *(paragraph </w:t>
      </w:r>
      <w:r>
        <w:rPr>
          <w:rFonts w:ascii="Courier New" w:hAnsi="Courier New"/>
          <w:b w:val="0"/>
          <w:i w:val="0"/>
          <w:color w:val="C00000"/>
          <w:sz w:val="18"/>
        </w:rPr>
        <w:t>2000-OUTFILE-OPEN</w:t>
      </w:r>
      <w:r>
        <w:rPr>
          <w:rFonts w:ascii="Calibri" w:hAnsi="Calibri"/>
          <w:b w:val="0"/>
          <w:i w:val="0"/>
          <w:sz w:val="20"/>
        </w:rPr>
        <w:t xml:space="preserve">, line 334).* Opens </w:t>
      </w:r>
      <w:r>
        <w:rPr>
          <w:rFonts w:ascii="Courier New" w:hAnsi="Courier New"/>
          <w:b w:val="0"/>
          <w:i w:val="0"/>
          <w:color w:val="C00000"/>
          <w:sz w:val="18"/>
        </w:rPr>
        <w:t>OUT-FILE</w:t>
      </w:r>
      <w:r>
        <w:rPr>
          <w:rFonts w:ascii="Calibri" w:hAnsi="Calibri"/>
          <w:b w:val="0"/>
          <w:i w:val="0"/>
          <w:sz w:val="20"/>
        </w:rPr>
        <w:t xml:space="preserve"> for output. On failure, logs </w:t>
      </w:r>
      <w:r>
        <w:rPr>
          <w:rFonts w:ascii="Courier New" w:hAnsi="Courier New"/>
          <w:b w:val="0"/>
          <w:i w:val="0"/>
          <w:color w:val="C00000"/>
          <w:sz w:val="18"/>
        </w:rPr>
        <w:t>'ERROR OPENING OUTFILE'</w:t>
      </w:r>
      <w:r>
        <w:rPr>
          <w:rFonts w:ascii="Calibri" w:hAnsi="Calibri"/>
          <w:b w:val="0"/>
          <w:i w:val="0"/>
          <w:sz w:val="20"/>
        </w:rPr>
        <w:t xml:space="preserve"> followed by the raw status bytes and abends.</w:t>
      </w:r>
    </w:p>
    <w:p>
      <w:pPr>
        <w:spacing w:before="40" w:after="80"/>
      </w:pPr>
      <w:r>
        <w:rPr>
          <w:rFonts w:ascii="Calibri" w:hAnsi="Calibri"/>
          <w:b/>
          <w:i w:val="0"/>
          <w:sz w:val="20"/>
        </w:rPr>
        <w:t>Step 3 — Open the Account Array File for writing</w:t>
      </w:r>
      <w:r>
        <w:rPr>
          <w:rFonts w:ascii="Calibri" w:hAnsi="Calibri"/>
          <w:b w:val="0"/>
          <w:i w:val="0"/>
          <w:sz w:val="20"/>
        </w:rPr>
        <w:t xml:space="preserve"> *(paragraph </w:t>
      </w:r>
      <w:r>
        <w:rPr>
          <w:rFonts w:ascii="Courier New" w:hAnsi="Courier New"/>
          <w:b w:val="0"/>
          <w:i w:val="0"/>
          <w:color w:val="C00000"/>
          <w:sz w:val="18"/>
        </w:rPr>
        <w:t>3000-ARRFILE-OPEN</w:t>
      </w:r>
      <w:r>
        <w:rPr>
          <w:rFonts w:ascii="Calibri" w:hAnsi="Calibri"/>
          <w:b w:val="0"/>
          <w:i w:val="0"/>
          <w:sz w:val="20"/>
        </w:rPr>
        <w:t xml:space="preserve">, line 352).* Opens </w:t>
      </w:r>
      <w:r>
        <w:rPr>
          <w:rFonts w:ascii="Courier New" w:hAnsi="Courier New"/>
          <w:b w:val="0"/>
          <w:i w:val="0"/>
          <w:color w:val="C00000"/>
          <w:sz w:val="18"/>
        </w:rPr>
        <w:t>ARRY-FILE</w:t>
      </w:r>
      <w:r>
        <w:rPr>
          <w:rFonts w:ascii="Calibri" w:hAnsi="Calibri"/>
          <w:b w:val="0"/>
          <w:i w:val="0"/>
          <w:sz w:val="20"/>
        </w:rPr>
        <w:t xml:space="preserve"> for output. On failure, logs </w:t>
      </w:r>
      <w:r>
        <w:rPr>
          <w:rFonts w:ascii="Courier New" w:hAnsi="Courier New"/>
          <w:b w:val="0"/>
          <w:i w:val="0"/>
          <w:color w:val="C00000"/>
          <w:sz w:val="18"/>
        </w:rPr>
        <w:t>'ERROR OPENING ARRAYFILE'</w:t>
      </w:r>
      <w:r>
        <w:rPr>
          <w:rFonts w:ascii="Calibri" w:hAnsi="Calibri"/>
          <w:b w:val="0"/>
          <w:i w:val="0"/>
          <w:sz w:val="20"/>
        </w:rPr>
        <w:t xml:space="preserve"> followed by the raw status bytes and abends.</w:t>
      </w:r>
    </w:p>
    <w:p>
      <w:pPr>
        <w:spacing w:before="40" w:after="80"/>
      </w:pPr>
      <w:r>
        <w:rPr>
          <w:rFonts w:ascii="Calibri" w:hAnsi="Calibri"/>
          <w:b/>
          <w:i w:val="0"/>
          <w:sz w:val="20"/>
        </w:rPr>
        <w:t>Step 4 — Open the Variable-Length Record File for writing</w:t>
      </w:r>
      <w:r>
        <w:rPr>
          <w:rFonts w:ascii="Calibri" w:hAnsi="Calibri"/>
          <w:b w:val="0"/>
          <w:i w:val="0"/>
          <w:sz w:val="20"/>
        </w:rPr>
        <w:t xml:space="preserve"> *(paragraph </w:t>
      </w:r>
      <w:r>
        <w:rPr>
          <w:rFonts w:ascii="Courier New" w:hAnsi="Courier New"/>
          <w:b w:val="0"/>
          <w:i w:val="0"/>
          <w:color w:val="C00000"/>
          <w:sz w:val="18"/>
        </w:rPr>
        <w:t>4000-VBRFILE-OPEN</w:t>
      </w:r>
      <w:r>
        <w:rPr>
          <w:rFonts w:ascii="Calibri" w:hAnsi="Calibri"/>
          <w:b w:val="0"/>
          <w:i w:val="0"/>
          <w:sz w:val="20"/>
        </w:rPr>
        <w:t xml:space="preserve">, line 370).* Opens </w:t>
      </w:r>
      <w:r>
        <w:rPr>
          <w:rFonts w:ascii="Courier New" w:hAnsi="Courier New"/>
          <w:b w:val="0"/>
          <w:i w:val="0"/>
          <w:color w:val="C00000"/>
          <w:sz w:val="18"/>
        </w:rPr>
        <w:t>VBRC-FILE</w:t>
      </w:r>
      <w:r>
        <w:rPr>
          <w:rFonts w:ascii="Calibri" w:hAnsi="Calibri"/>
          <w:b w:val="0"/>
          <w:i w:val="0"/>
          <w:sz w:val="20"/>
        </w:rPr>
        <w:t xml:space="preserve"> for output. This file's records are not a fixed size — the FD declares the record as varying in length from 10 to 80 bytes, with the actual length determined at each write by the value of the working-storage field </w:t>
      </w:r>
      <w:r>
        <w:rPr>
          <w:rFonts w:ascii="Courier New" w:hAnsi="Courier New"/>
          <w:b w:val="0"/>
          <w:i w:val="0"/>
          <w:color w:val="C00000"/>
          <w:sz w:val="18"/>
        </w:rPr>
        <w:t>WS-RECD-LEN</w:t>
      </w:r>
      <w:r>
        <w:rPr>
          <w:rFonts w:ascii="Calibri" w:hAnsi="Calibri"/>
          <w:b w:val="0"/>
          <w:i w:val="0"/>
          <w:sz w:val="20"/>
        </w:rPr>
        <w:t xml:space="preserve">. On failure, logs </w:t>
      </w:r>
      <w:r>
        <w:rPr>
          <w:rFonts w:ascii="Courier New" w:hAnsi="Courier New"/>
          <w:b w:val="0"/>
          <w:i w:val="0"/>
          <w:color w:val="C00000"/>
          <w:sz w:val="18"/>
        </w:rPr>
        <w:t>'ERROR OPENING VBRC FILE'</w:t>
      </w:r>
      <w:r>
        <w:rPr>
          <w:rFonts w:ascii="Calibri" w:hAnsi="Calibri"/>
          <w:b w:val="0"/>
          <w:i w:val="0"/>
          <w:sz w:val="20"/>
        </w:rPr>
        <w:t xml:space="preserve"> and abends.</w:t>
      </w:r>
    </w:p>
    <w:p>
      <w:pPr>
        <w:spacing w:before="40" w:after="80"/>
      </w:pPr>
      <w:r>
        <w:rPr>
          <w:rFonts w:ascii="Calibri" w:hAnsi="Calibri"/>
          <w:b w:val="0"/>
          <w:i w:val="0"/>
          <w:sz w:val="20"/>
        </w:rPr>
        <w:t xml:space="preserve">After all four opens succeed, the loop-control flag </w:t>
      </w:r>
      <w:r>
        <w:rPr>
          <w:rFonts w:ascii="Courier New" w:hAnsi="Courier New"/>
          <w:b w:val="0"/>
          <w:i w:val="0"/>
          <w:color w:val="C00000"/>
          <w:sz w:val="18"/>
        </w:rPr>
        <w:t>END-OF-FILE</w:t>
      </w:r>
      <w:r>
        <w:rPr>
          <w:rFonts w:ascii="Calibri" w:hAnsi="Calibri"/>
          <w:b w:val="0"/>
          <w:i w:val="0"/>
          <w:sz w:val="20"/>
        </w:rPr>
        <w:t xml:space="preserve"> is at its initialised value of </w:t>
      </w:r>
      <w:r>
        <w:rPr>
          <w:rFonts w:ascii="Courier New" w:hAnsi="Courier New"/>
          <w:b w:val="0"/>
          <w:i w:val="0"/>
          <w:color w:val="C00000"/>
          <w:sz w:val="18"/>
        </w:rPr>
        <w:t>'N'</w:t>
      </w:r>
      <w:r>
        <w:rPr>
          <w:rFonts w:ascii="Calibri" w:hAnsi="Calibri"/>
          <w:b w:val="0"/>
          <w:i w:val="0"/>
          <w:sz w:val="20"/>
        </w:rPr>
        <w:t xml:space="preserve"> and no output has been written.</w:t>
      </w:r>
    </w:p>
    <w:p>
      <w:pPr>
        <w:spacing w:before="240" w:after="80"/>
      </w:pPr>
      <w:r>
        <w:rPr>
          <w:rFonts w:ascii="Calibri" w:hAnsi="Calibri"/>
          <w:b/>
          <w:color w:val="2E74B5"/>
          <w:sz w:val="24"/>
        </w:rPr>
        <w:t>2.2 Per-Account Processing Loop</w:t>
      </w:r>
    </w:p>
    <w:p>
      <w:pPr>
        <w:spacing w:before="40" w:after="80"/>
      </w:pPr>
      <w:r>
        <w:rPr>
          <w:rFonts w:ascii="Calibri" w:hAnsi="Calibri"/>
          <w:b w:val="0"/>
          <w:i w:val="0"/>
          <w:sz w:val="20"/>
        </w:rPr>
        <w:t xml:space="preserve">The program loops until </w:t>
      </w:r>
      <w:r>
        <w:rPr>
          <w:rFonts w:ascii="Courier New" w:hAnsi="Courier New"/>
          <w:b w:val="0"/>
          <w:i w:val="0"/>
          <w:color w:val="C00000"/>
          <w:sz w:val="18"/>
        </w:rPr>
        <w:t>END-OF-FILE</w:t>
      </w:r>
      <w:r>
        <w:rPr>
          <w:rFonts w:ascii="Calibri" w:hAnsi="Calibri"/>
          <w:b w:val="0"/>
          <w:i w:val="0"/>
          <w:sz w:val="20"/>
        </w:rPr>
        <w:t xml:space="preserve"> becomes </w:t>
      </w:r>
      <w:r>
        <w:rPr>
          <w:rFonts w:ascii="Courier New" w:hAnsi="Courier New"/>
          <w:b w:val="0"/>
          <w:i w:val="0"/>
          <w:color w:val="C00000"/>
          <w:sz w:val="18"/>
        </w:rPr>
        <w:t>'Y'</w:t>
      </w:r>
      <w:r>
        <w:rPr>
          <w:rFonts w:ascii="Calibri" w:hAnsi="Calibri"/>
          <w:b w:val="0"/>
          <w:i w:val="0"/>
          <w:sz w:val="20"/>
        </w:rPr>
        <w:t xml:space="preserve">. Inside the loop there is a redundant inner guard that checks </w:t>
      </w:r>
      <w:r>
        <w:rPr>
          <w:rFonts w:ascii="Courier New" w:hAnsi="Courier New"/>
          <w:b w:val="0"/>
          <w:i w:val="0"/>
          <w:color w:val="C00000"/>
          <w:sz w:val="18"/>
        </w:rPr>
        <w:t>END-OF-FILE = 'N'</w:t>
      </w:r>
      <w:r>
        <w:rPr>
          <w:rFonts w:ascii="Calibri" w:hAnsi="Calibri"/>
          <w:b w:val="0"/>
          <w:i w:val="0"/>
          <w:sz w:val="20"/>
        </w:rPr>
        <w:t xml:space="preserve"> — this condition can never be false while the loop is still running, so it adds no logic (see Migration Note 6). The loop body calls paragraph </w:t>
      </w:r>
      <w:r>
        <w:rPr>
          <w:rFonts w:ascii="Courier New" w:hAnsi="Courier New"/>
          <w:b w:val="0"/>
          <w:i w:val="0"/>
          <w:color w:val="C00000"/>
          <w:sz w:val="18"/>
        </w:rPr>
        <w:t>1000-ACCTFILE-GET-NEXT</w:t>
      </w:r>
      <w:r>
        <w:rPr>
          <w:rFonts w:ascii="Calibri" w:hAnsi="Calibri"/>
          <w:b w:val="0"/>
          <w:i w:val="0"/>
          <w:sz w:val="20"/>
        </w:rPr>
        <w:t xml:space="preserve"> and then, if </w:t>
      </w:r>
      <w:r>
        <w:rPr>
          <w:rFonts w:ascii="Courier New" w:hAnsi="Courier New"/>
          <w:b w:val="0"/>
          <w:i w:val="0"/>
          <w:color w:val="C00000"/>
          <w:sz w:val="18"/>
        </w:rPr>
        <w:t>END-OF-FILE</w:t>
      </w:r>
      <w:r>
        <w:rPr>
          <w:rFonts w:ascii="Calibri" w:hAnsi="Calibri"/>
          <w:b w:val="0"/>
          <w:i w:val="0"/>
          <w:sz w:val="20"/>
        </w:rPr>
        <w:t xml:space="preserve"> is still </w:t>
      </w:r>
      <w:r>
        <w:rPr>
          <w:rFonts w:ascii="Courier New" w:hAnsi="Courier New"/>
          <w:b w:val="0"/>
          <w:i w:val="0"/>
          <w:color w:val="C00000"/>
          <w:sz w:val="18"/>
        </w:rPr>
        <w:t>'N'</w:t>
      </w:r>
      <w:r>
        <w:rPr>
          <w:rFonts w:ascii="Calibri" w:hAnsi="Calibri"/>
          <w:b w:val="0"/>
          <w:i w:val="0"/>
          <w:sz w:val="20"/>
        </w:rPr>
        <w:t xml:space="preserve"> when it returns, writes a raw 300-byte block dump of the entire </w:t>
      </w:r>
      <w:r>
        <w:rPr>
          <w:rFonts w:ascii="Courier New" w:hAnsi="Courier New"/>
          <w:b w:val="0"/>
          <w:i w:val="0"/>
          <w:color w:val="C00000"/>
          <w:sz w:val="18"/>
        </w:rPr>
        <w:t>ACCOUNT-RECORD</w:t>
      </w:r>
      <w:r>
        <w:rPr>
          <w:rFonts w:ascii="Calibri" w:hAnsi="Calibri"/>
          <w:b w:val="0"/>
          <w:i w:val="0"/>
          <w:sz w:val="20"/>
        </w:rPr>
        <w:t xml:space="preserve"> (including the 178-byte filler) to the job log. This second dump is in addition to the field-by-field display inside </w:t>
      </w:r>
      <w:r>
        <w:rPr>
          <w:rFonts w:ascii="Courier New" w:hAnsi="Courier New"/>
          <w:b w:val="0"/>
          <w:i w:val="0"/>
          <w:color w:val="C00000"/>
          <w:sz w:val="18"/>
        </w:rPr>
        <w:t>1100-DISPLAY-ACCT-RECORD</w:t>
      </w:r>
      <w:r>
        <w:rPr>
          <w:rFonts w:ascii="Calibri" w:hAnsi="Calibri"/>
          <w:b w:val="0"/>
          <w:i w:val="0"/>
          <w:sz w:val="20"/>
        </w:rPr>
        <w:t xml:space="preserve"> and is a debugging artifact (see Migration Note 7).</w:t>
      </w:r>
    </w:p>
    <w:p>
      <w:pPr>
        <w:spacing w:before="40" w:after="80"/>
      </w:pPr>
      <w:r>
        <w:rPr>
          <w:rFonts w:ascii="Calibri" w:hAnsi="Calibri"/>
          <w:b w:val="0"/>
          <w:i w:val="0"/>
          <w:sz w:val="20"/>
        </w:rPr>
        <w:t xml:space="preserve">The walkthrough below describes </w:t>
      </w:r>
      <w:r>
        <w:rPr>
          <w:rFonts w:ascii="Calibri" w:hAnsi="Calibri"/>
          <w:b/>
          <w:i w:val="0"/>
          <w:sz w:val="20"/>
        </w:rPr>
        <w:t>one full iteration</w:t>
      </w:r>
      <w:r>
        <w:rPr>
          <w:rFonts w:ascii="Calibri" w:hAnsi="Calibri"/>
          <w:b w:val="0"/>
          <w:i w:val="0"/>
          <w:sz w:val="20"/>
        </w:rPr>
        <w:t xml:space="preserve"> for a single account. Paragraph </w:t>
      </w:r>
      <w:r>
        <w:rPr>
          <w:rFonts w:ascii="Courier New" w:hAnsi="Courier New"/>
          <w:b w:val="0"/>
          <w:i w:val="0"/>
          <w:color w:val="C00000"/>
          <w:sz w:val="18"/>
        </w:rPr>
        <w:t>1000-ACCTFILE-GET-NEXT</w:t>
      </w:r>
      <w:r>
        <w:rPr>
          <w:rFonts w:ascii="Calibri" w:hAnsi="Calibri"/>
          <w:b w:val="0"/>
          <w:i w:val="0"/>
          <w:sz w:val="20"/>
        </w:rPr>
        <w:t xml:space="preserve"> controls the entire per-account sequence.</w:t>
      </w:r>
    </w:p>
    <w:p>
      <w:pPr>
        <w:spacing w:before="40" w:after="80"/>
      </w:pPr>
      <w:r>
        <w:rPr>
          <w:rFonts w:ascii="Calibri" w:hAnsi="Calibri"/>
          <w:b/>
          <w:i w:val="0"/>
          <w:sz w:val="20"/>
        </w:rPr>
        <w:t>Step 5 — Read the next row from the Account Master File</w:t>
      </w:r>
      <w:r>
        <w:rPr>
          <w:rFonts w:ascii="Calibri" w:hAnsi="Calibri"/>
          <w:b w:val="0"/>
          <w:i w:val="0"/>
          <w:sz w:val="20"/>
        </w:rPr>
        <w:t xml:space="preserve"> *(inside </w:t>
      </w:r>
      <w:r>
        <w:rPr>
          <w:rFonts w:ascii="Courier New" w:hAnsi="Courier New"/>
          <w:b w:val="0"/>
          <w:i w:val="0"/>
          <w:color w:val="C00000"/>
          <w:sz w:val="18"/>
        </w:rPr>
        <w:t>1000-ACCTFILE-GET-NEXT</w:t>
      </w:r>
      <w:r>
        <w:rPr>
          <w:rFonts w:ascii="Calibri" w:hAnsi="Calibri"/>
          <w:b w:val="0"/>
          <w:i w:val="0"/>
          <w:sz w:val="20"/>
        </w:rPr>
        <w:t xml:space="preserve">, line 166).* The program reads the next account record from </w:t>
      </w:r>
      <w:r>
        <w:rPr>
          <w:rFonts w:ascii="Courier New" w:hAnsi="Courier New"/>
          <w:b w:val="0"/>
          <w:i w:val="0"/>
          <w:color w:val="C00000"/>
          <w:sz w:val="18"/>
        </w:rPr>
        <w:t>ACCTFILE-FILE</w:t>
      </w:r>
      <w:r>
        <w:rPr>
          <w:rFonts w:ascii="Calibri" w:hAnsi="Calibri"/>
          <w:b w:val="0"/>
          <w:i w:val="0"/>
          <w:sz w:val="20"/>
        </w:rPr>
        <w:t xml:space="preserve"> into the working-storage area </w:t>
      </w:r>
      <w:r>
        <w:rPr>
          <w:rFonts w:ascii="Courier New" w:hAnsi="Courier New"/>
          <w:b w:val="0"/>
          <w:i w:val="0"/>
          <w:color w:val="C00000"/>
          <w:sz w:val="18"/>
        </w:rPr>
        <w:t>ACCOUNT-RECORD</w:t>
      </w:r>
      <w:r>
        <w:rPr>
          <w:rFonts w:ascii="Calibri" w:hAnsi="Calibri"/>
          <w:b w:val="0"/>
          <w:i w:val="0"/>
          <w:sz w:val="20"/>
        </w:rPr>
        <w:t xml:space="preserve"> defined by copybook </w:t>
      </w:r>
      <w:r>
        <w:rPr>
          <w:rFonts w:ascii="Courier New" w:hAnsi="Courier New"/>
          <w:b w:val="0"/>
          <w:i w:val="0"/>
          <w:color w:val="C00000"/>
          <w:sz w:val="18"/>
        </w:rPr>
        <w:t>CVACT01Y</w:t>
      </w:r>
      <w:r>
        <w:rPr>
          <w:rFonts w:ascii="Calibri" w:hAnsi="Calibri"/>
          <w:b w:val="0"/>
          <w:i w:val="0"/>
          <w:sz w:val="20"/>
        </w:rPr>
        <w:t>. After a successful read, all of the following fields hold this account's values: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w:t>
            </w:r>
          </w:p>
        </w:tc>
        <w:tc>
          <w:tcPr>
            <w:tcW w:type="dxa" w:w="3135"/>
            <w:shd w:val="clear" w:color="auto" w:fill="2E74B5"/>
          </w:tcPr>
          <w:p>
            <w:pPr>
              <w:spacing w:before="40" w:after="40"/>
            </w:pPr>
            <w:r>
              <w:rPr>
                <w:b/>
                <w:color w:val="FFFFFF"/>
              </w:rPr>
            </w:r>
            <w:r>
              <w:rPr>
                <w:rFonts w:ascii="Calibri" w:hAnsi="Calibri"/>
                <w:b/>
                <w:i w:val="0"/>
                <w:color w:val="FFFFFF"/>
                <w:sz w:val="18"/>
              </w:rPr>
              <w:t>Business meaning</w:t>
            </w:r>
          </w:p>
        </w:tc>
      </w:tr>
      <w:tr>
        <w:tc>
          <w:tcPr>
            <w:tcW w:type="dxa" w:w="3135"/>
          </w:tcPr>
          <w:p>
            <w:pPr>
              <w:spacing w:before="40" w:after="40"/>
            </w:pPr>
            <w:r/>
            <w:r>
              <w:rPr>
                <w:rFonts w:ascii="Courier New" w:hAnsi="Courier New"/>
                <w:b w:val="0"/>
                <w:i w:val="0"/>
                <w:color w:val="C00000"/>
                <w:sz w:val="18"/>
              </w:rPr>
              <w:t>ACCT-ID</w:t>
            </w:r>
          </w:p>
        </w:tc>
        <w:tc>
          <w:tcPr>
            <w:tcW w:type="dxa" w:w="3135"/>
          </w:tcPr>
          <w:p>
            <w:pPr>
              <w:spacing w:before="40" w:after="40"/>
            </w:pPr>
            <w:r/>
            <w:r>
              <w:rPr>
                <w:rFonts w:ascii="Courier New" w:hAnsi="Courier New"/>
                <w:b w:val="0"/>
                <w:i w:val="0"/>
                <w:color w:val="C00000"/>
                <w:sz w:val="18"/>
              </w:rPr>
              <w:t>9(11)</w:t>
            </w:r>
          </w:p>
        </w:tc>
        <w:tc>
          <w:tcPr>
            <w:tcW w:type="dxa" w:w="3135"/>
          </w:tcPr>
          <w:p>
            <w:pPr>
              <w:spacing w:before="40" w:after="40"/>
            </w:pPr>
            <w:r/>
            <w:r>
              <w:rPr>
                <w:rFonts w:ascii="Calibri" w:hAnsi="Calibri"/>
                <w:b w:val="0"/>
                <w:i w:val="0"/>
                <w:sz w:val="18"/>
              </w:rPr>
              <w:t>Account number (primary key)</w:t>
            </w:r>
          </w:p>
        </w:tc>
      </w:tr>
      <w:tr>
        <w:tc>
          <w:tcPr>
            <w:tcW w:type="dxa" w:w="3135"/>
            <w:shd w:val="clear" w:color="auto" w:fill="D6E4F0"/>
          </w:tcPr>
          <w:p>
            <w:pPr>
              <w:spacing w:before="40" w:after="40"/>
            </w:pPr>
            <w:r/>
            <w:r>
              <w:rPr>
                <w:rFonts w:ascii="Courier New" w:hAnsi="Courier New"/>
                <w:b w:val="0"/>
                <w:i w:val="0"/>
                <w:color w:val="C00000"/>
                <w:sz w:val="18"/>
              </w:rPr>
              <w:t>ACCT-ACTIVE-STATUS</w:t>
            </w:r>
          </w:p>
        </w:tc>
        <w:tc>
          <w:tcPr>
            <w:tcW w:type="dxa" w:w="3135"/>
            <w:shd w:val="clear" w:color="auto" w:fill="D6E4F0"/>
          </w:tcPr>
          <w:p>
            <w:pPr>
              <w:spacing w:before="40" w:after="40"/>
            </w:pPr>
            <w:r/>
            <w:r>
              <w:rPr>
                <w:rFonts w:ascii="Courier New" w:hAnsi="Courier New"/>
                <w:b w:val="0"/>
                <w:i w:val="0"/>
                <w:color w:val="C00000"/>
                <w:sz w:val="18"/>
              </w:rPr>
              <w:t>X(01)</w:t>
            </w:r>
          </w:p>
        </w:tc>
        <w:tc>
          <w:tcPr>
            <w:tcW w:type="dxa" w:w="3135"/>
            <w:shd w:val="clear" w:color="auto" w:fill="D6E4F0"/>
          </w:tcPr>
          <w:p>
            <w:pPr>
              <w:spacing w:before="40" w:after="40"/>
            </w:pPr>
            <w:r/>
            <w:r>
              <w:rPr>
                <w:rFonts w:ascii="Calibri" w:hAnsi="Calibri"/>
                <w:b w:val="0"/>
                <w:i w:val="0"/>
                <w:sz w:val="18"/>
              </w:rPr>
              <w:t>Active/inactive flag</w:t>
            </w:r>
          </w:p>
        </w:tc>
      </w:tr>
      <w:tr>
        <w:tc>
          <w:tcPr>
            <w:tcW w:type="dxa" w:w="3135"/>
          </w:tcPr>
          <w:p>
            <w:pPr>
              <w:spacing w:before="40" w:after="40"/>
            </w:pPr>
            <w:r/>
            <w:r>
              <w:rPr>
                <w:rFonts w:ascii="Courier New" w:hAnsi="Courier New"/>
                <w:b w:val="0"/>
                <w:i w:val="0"/>
                <w:color w:val="C00000"/>
                <w:sz w:val="18"/>
              </w:rPr>
              <w:t>ACCT-CURR-BAL</w:t>
            </w:r>
          </w:p>
        </w:tc>
        <w:tc>
          <w:tcPr>
            <w:tcW w:type="dxa" w:w="3135"/>
          </w:tcPr>
          <w:p>
            <w:pPr>
              <w:spacing w:before="40" w:after="40"/>
            </w:pPr>
            <w:r/>
            <w:r>
              <w:rPr>
                <w:rFonts w:ascii="Courier New" w:hAnsi="Courier New"/>
                <w:b w:val="0"/>
                <w:i w:val="0"/>
                <w:color w:val="C00000"/>
                <w:sz w:val="18"/>
              </w:rPr>
              <w:t>S9(10)V99</w:t>
            </w:r>
          </w:p>
        </w:tc>
        <w:tc>
          <w:tcPr>
            <w:tcW w:type="dxa" w:w="3135"/>
          </w:tcPr>
          <w:p>
            <w:pPr>
              <w:spacing w:before="40" w:after="40"/>
            </w:pPr>
            <w:r/>
            <w:r>
              <w:rPr>
                <w:rFonts w:ascii="Calibri" w:hAnsi="Calibri"/>
                <w:b w:val="0"/>
                <w:i w:val="0"/>
                <w:sz w:val="18"/>
              </w:rPr>
              <w:t>Current outstanding balance</w:t>
            </w:r>
          </w:p>
        </w:tc>
      </w:tr>
      <w:tr>
        <w:tc>
          <w:tcPr>
            <w:tcW w:type="dxa" w:w="3135"/>
            <w:shd w:val="clear" w:color="auto" w:fill="D6E4F0"/>
          </w:tcPr>
          <w:p>
            <w:pPr>
              <w:spacing w:before="40" w:after="40"/>
            </w:pPr>
            <w:r/>
            <w:r>
              <w:rPr>
                <w:rFonts w:ascii="Courier New" w:hAnsi="Courier New"/>
                <w:b w:val="0"/>
                <w:i w:val="0"/>
                <w:color w:val="C00000"/>
                <w:sz w:val="18"/>
              </w:rPr>
              <w:t>ACCT-CREDIT-LIMIT</w:t>
            </w:r>
          </w:p>
        </w:tc>
        <w:tc>
          <w:tcPr>
            <w:tcW w:type="dxa" w:w="3135"/>
            <w:shd w:val="clear" w:color="auto" w:fill="D6E4F0"/>
          </w:tcPr>
          <w:p>
            <w:pPr>
              <w:spacing w:before="40" w:after="40"/>
            </w:pPr>
            <w:r/>
            <w:r>
              <w:rPr>
                <w:rFonts w:ascii="Courier New" w:hAnsi="Courier New"/>
                <w:b w:val="0"/>
                <w:i w:val="0"/>
                <w:color w:val="C00000"/>
                <w:sz w:val="18"/>
              </w:rPr>
              <w:t>S9(10)V99</w:t>
            </w:r>
          </w:p>
        </w:tc>
        <w:tc>
          <w:tcPr>
            <w:tcW w:type="dxa" w:w="3135"/>
            <w:shd w:val="clear" w:color="auto" w:fill="D6E4F0"/>
          </w:tcPr>
          <w:p>
            <w:pPr>
              <w:spacing w:before="40" w:after="40"/>
            </w:pPr>
            <w:r/>
            <w:r>
              <w:rPr>
                <w:rFonts w:ascii="Calibri" w:hAnsi="Calibri"/>
                <w:b w:val="0"/>
                <w:i w:val="0"/>
                <w:sz w:val="18"/>
              </w:rPr>
              <w:t>Approved credit limit</w:t>
            </w:r>
          </w:p>
        </w:tc>
      </w:tr>
      <w:tr>
        <w:tc>
          <w:tcPr>
            <w:tcW w:type="dxa" w:w="3135"/>
          </w:tcPr>
          <w:p>
            <w:pPr>
              <w:spacing w:before="40" w:after="40"/>
            </w:pPr>
            <w:r/>
            <w:r>
              <w:rPr>
                <w:rFonts w:ascii="Courier New" w:hAnsi="Courier New"/>
                <w:b w:val="0"/>
                <w:i w:val="0"/>
                <w:color w:val="C00000"/>
                <w:sz w:val="18"/>
              </w:rPr>
              <w:t>ACCT-CASH-CREDIT-LIMIT</w:t>
            </w:r>
          </w:p>
        </w:tc>
        <w:tc>
          <w:tcPr>
            <w:tcW w:type="dxa" w:w="3135"/>
          </w:tcPr>
          <w:p>
            <w:pPr>
              <w:spacing w:before="40" w:after="40"/>
            </w:pPr>
            <w:r/>
            <w:r>
              <w:rPr>
                <w:rFonts w:ascii="Courier New" w:hAnsi="Courier New"/>
                <w:b w:val="0"/>
                <w:i w:val="0"/>
                <w:color w:val="C00000"/>
                <w:sz w:val="18"/>
              </w:rPr>
              <w:t>S9(10)V99</w:t>
            </w:r>
          </w:p>
        </w:tc>
        <w:tc>
          <w:tcPr>
            <w:tcW w:type="dxa" w:w="3135"/>
          </w:tcPr>
          <w:p>
            <w:pPr>
              <w:spacing w:before="40" w:after="40"/>
            </w:pPr>
            <w:r/>
            <w:r>
              <w:rPr>
                <w:rFonts w:ascii="Calibri" w:hAnsi="Calibri"/>
                <w:b w:val="0"/>
                <w:i w:val="0"/>
                <w:sz w:val="18"/>
              </w:rPr>
              <w:t>Cash-advance sub-limit</w:t>
            </w:r>
          </w:p>
        </w:tc>
      </w:tr>
      <w:tr>
        <w:tc>
          <w:tcPr>
            <w:tcW w:type="dxa" w:w="3135"/>
            <w:shd w:val="clear" w:color="auto" w:fill="D6E4F0"/>
          </w:tcPr>
          <w:p>
            <w:pPr>
              <w:spacing w:before="40" w:after="40"/>
            </w:pPr>
            <w:r/>
            <w:r>
              <w:rPr>
                <w:rFonts w:ascii="Courier New" w:hAnsi="Courier New"/>
                <w:b w:val="0"/>
                <w:i w:val="0"/>
                <w:color w:val="C00000"/>
                <w:sz w:val="18"/>
              </w:rPr>
              <w:t>ACCT-OPEN-DATE</w:t>
            </w:r>
          </w:p>
        </w:tc>
        <w:tc>
          <w:tcPr>
            <w:tcW w:type="dxa" w:w="3135"/>
            <w:shd w:val="clear" w:color="auto" w:fill="D6E4F0"/>
          </w:tcPr>
          <w:p>
            <w:pPr>
              <w:spacing w:before="40" w:after="40"/>
            </w:pPr>
            <w:r/>
            <w:r>
              <w:rPr>
                <w:rFonts w:ascii="Courier New" w:hAnsi="Courier New"/>
                <w:b w:val="0"/>
                <w:i w:val="0"/>
                <w:color w:val="C00000"/>
                <w:sz w:val="18"/>
              </w:rPr>
              <w:t>X(10)</w:t>
            </w:r>
          </w:p>
        </w:tc>
        <w:tc>
          <w:tcPr>
            <w:tcW w:type="dxa" w:w="3135"/>
            <w:shd w:val="clear" w:color="auto" w:fill="D6E4F0"/>
          </w:tcPr>
          <w:p>
            <w:pPr>
              <w:spacing w:before="40" w:after="40"/>
            </w:pPr>
            <w:r/>
            <w:r>
              <w:rPr>
                <w:rFonts w:ascii="Calibri" w:hAnsi="Calibri"/>
                <w:b w:val="0"/>
                <w:i w:val="0"/>
                <w:sz w:val="18"/>
              </w:rPr>
              <w:t>Date account was opened</w:t>
            </w:r>
          </w:p>
        </w:tc>
      </w:tr>
      <w:tr>
        <w:tc>
          <w:tcPr>
            <w:tcW w:type="dxa" w:w="3135"/>
          </w:tcPr>
          <w:p>
            <w:pPr>
              <w:spacing w:before="40" w:after="40"/>
            </w:pPr>
            <w:r/>
            <w:r>
              <w:rPr>
                <w:rFonts w:ascii="Courier New" w:hAnsi="Courier New"/>
                <w:b w:val="0"/>
                <w:i w:val="0"/>
                <w:color w:val="C00000"/>
                <w:sz w:val="18"/>
              </w:rPr>
              <w:t>ACCT-EXPIRAION-DATE</w:t>
            </w:r>
          </w:p>
        </w:tc>
        <w:tc>
          <w:tcPr>
            <w:tcW w:type="dxa" w:w="3135"/>
          </w:tcPr>
          <w:p>
            <w:pPr>
              <w:spacing w:before="40" w:after="40"/>
            </w:pPr>
            <w:r/>
            <w:r>
              <w:rPr>
                <w:rFonts w:ascii="Courier New" w:hAnsi="Courier New"/>
                <w:b w:val="0"/>
                <w:i w:val="0"/>
                <w:color w:val="C00000"/>
                <w:sz w:val="18"/>
              </w:rPr>
              <w:t>X(10)</w:t>
            </w:r>
          </w:p>
        </w:tc>
        <w:tc>
          <w:tcPr>
            <w:tcW w:type="dxa" w:w="3135"/>
          </w:tcPr>
          <w:p>
            <w:pPr>
              <w:spacing w:before="40" w:after="40"/>
            </w:pPr>
            <w:r/>
            <w:r>
              <w:rPr>
                <w:rFonts w:ascii="Calibri" w:hAnsi="Calibri"/>
                <w:b w:val="0"/>
                <w:i w:val="0"/>
                <w:sz w:val="18"/>
              </w:rPr>
              <w:t xml:space="preserve">Card expiry date </w:t>
            </w:r>
            <w:r>
              <w:rPr>
                <w:rFonts w:ascii="Calibri" w:hAnsi="Calibri"/>
                <w:b w:val="0"/>
                <w:i/>
                <w:sz w:val="18"/>
              </w:rPr>
              <w:t>(typo in source preserved)</w:t>
            </w:r>
          </w:p>
        </w:tc>
      </w:tr>
      <w:tr>
        <w:tc>
          <w:tcPr>
            <w:tcW w:type="dxa" w:w="3135"/>
            <w:shd w:val="clear" w:color="auto" w:fill="D6E4F0"/>
          </w:tcPr>
          <w:p>
            <w:pPr>
              <w:spacing w:before="40" w:after="40"/>
            </w:pPr>
            <w:r/>
            <w:r>
              <w:rPr>
                <w:rFonts w:ascii="Courier New" w:hAnsi="Courier New"/>
                <w:b w:val="0"/>
                <w:i w:val="0"/>
                <w:color w:val="C00000"/>
                <w:sz w:val="18"/>
              </w:rPr>
              <w:t>ACCT-REISSUE-DATE</w:t>
            </w:r>
          </w:p>
        </w:tc>
        <w:tc>
          <w:tcPr>
            <w:tcW w:type="dxa" w:w="3135"/>
            <w:shd w:val="clear" w:color="auto" w:fill="D6E4F0"/>
          </w:tcPr>
          <w:p>
            <w:pPr>
              <w:spacing w:before="40" w:after="40"/>
            </w:pPr>
            <w:r/>
            <w:r>
              <w:rPr>
                <w:rFonts w:ascii="Courier New" w:hAnsi="Courier New"/>
                <w:b w:val="0"/>
                <w:i w:val="0"/>
                <w:color w:val="C00000"/>
                <w:sz w:val="18"/>
              </w:rPr>
              <w:t>X(10)</w:t>
            </w:r>
          </w:p>
        </w:tc>
        <w:tc>
          <w:tcPr>
            <w:tcW w:type="dxa" w:w="3135"/>
            <w:shd w:val="clear" w:color="auto" w:fill="D6E4F0"/>
          </w:tcPr>
          <w:p>
            <w:pPr>
              <w:spacing w:before="40" w:after="40"/>
            </w:pPr>
            <w:r/>
            <w:r>
              <w:rPr>
                <w:rFonts w:ascii="Calibri" w:hAnsi="Calibri"/>
                <w:b w:val="0"/>
                <w:i w:val="0"/>
                <w:sz w:val="18"/>
              </w:rPr>
              <w:t xml:space="preserve">Most recent card reissue date, stored as </w:t>
            </w:r>
            <w:r>
              <w:rPr>
                <w:rFonts w:ascii="Courier New" w:hAnsi="Courier New"/>
                <w:b w:val="0"/>
                <w:i w:val="0"/>
                <w:color w:val="C00000"/>
                <w:sz w:val="18"/>
              </w:rPr>
              <w:t>YYYY-MM-DD</w:t>
            </w:r>
          </w:p>
        </w:tc>
      </w:tr>
      <w:tr>
        <w:tc>
          <w:tcPr>
            <w:tcW w:type="dxa" w:w="3135"/>
          </w:tcPr>
          <w:p>
            <w:pPr>
              <w:spacing w:before="40" w:after="40"/>
            </w:pPr>
            <w:r/>
            <w:r>
              <w:rPr>
                <w:rFonts w:ascii="Courier New" w:hAnsi="Courier New"/>
                <w:b w:val="0"/>
                <w:i w:val="0"/>
                <w:color w:val="C00000"/>
                <w:sz w:val="18"/>
              </w:rPr>
              <w:t>ACCT-CURR-CYC-CREDIT</w:t>
            </w:r>
          </w:p>
        </w:tc>
        <w:tc>
          <w:tcPr>
            <w:tcW w:type="dxa" w:w="3135"/>
          </w:tcPr>
          <w:p>
            <w:pPr>
              <w:spacing w:before="40" w:after="40"/>
            </w:pPr>
            <w:r/>
            <w:r>
              <w:rPr>
                <w:rFonts w:ascii="Courier New" w:hAnsi="Courier New"/>
                <w:b w:val="0"/>
                <w:i w:val="0"/>
                <w:color w:val="C00000"/>
                <w:sz w:val="18"/>
              </w:rPr>
              <w:t>S9(10)V99</w:t>
            </w:r>
          </w:p>
        </w:tc>
        <w:tc>
          <w:tcPr>
            <w:tcW w:type="dxa" w:w="3135"/>
          </w:tcPr>
          <w:p>
            <w:pPr>
              <w:spacing w:before="40" w:after="40"/>
            </w:pPr>
            <w:r/>
            <w:r>
              <w:rPr>
                <w:rFonts w:ascii="Calibri" w:hAnsi="Calibri"/>
                <w:b w:val="0"/>
                <w:i w:val="0"/>
                <w:sz w:val="18"/>
              </w:rPr>
              <w:t>Credits posted in current billing cycle</w:t>
            </w:r>
          </w:p>
        </w:tc>
      </w:tr>
      <w:tr>
        <w:tc>
          <w:tcPr>
            <w:tcW w:type="dxa" w:w="3135"/>
            <w:shd w:val="clear" w:color="auto" w:fill="D6E4F0"/>
          </w:tcPr>
          <w:p>
            <w:pPr>
              <w:spacing w:before="40" w:after="40"/>
            </w:pPr>
            <w:r/>
            <w:r>
              <w:rPr>
                <w:rFonts w:ascii="Courier New" w:hAnsi="Courier New"/>
                <w:b w:val="0"/>
                <w:i w:val="0"/>
                <w:color w:val="C00000"/>
                <w:sz w:val="18"/>
              </w:rPr>
              <w:t>ACCT-CURR-CYC-DEBIT</w:t>
            </w:r>
          </w:p>
        </w:tc>
        <w:tc>
          <w:tcPr>
            <w:tcW w:type="dxa" w:w="3135"/>
            <w:shd w:val="clear" w:color="auto" w:fill="D6E4F0"/>
          </w:tcPr>
          <w:p>
            <w:pPr>
              <w:spacing w:before="40" w:after="40"/>
            </w:pPr>
            <w:r/>
            <w:r>
              <w:rPr>
                <w:rFonts w:ascii="Courier New" w:hAnsi="Courier New"/>
                <w:b w:val="0"/>
                <w:i w:val="0"/>
                <w:color w:val="C00000"/>
                <w:sz w:val="18"/>
              </w:rPr>
              <w:t>S9(10)V99</w:t>
            </w:r>
          </w:p>
        </w:tc>
        <w:tc>
          <w:tcPr>
            <w:tcW w:type="dxa" w:w="3135"/>
            <w:shd w:val="clear" w:color="auto" w:fill="D6E4F0"/>
          </w:tcPr>
          <w:p>
            <w:pPr>
              <w:spacing w:before="40" w:after="40"/>
            </w:pPr>
            <w:r/>
            <w:r>
              <w:rPr>
                <w:rFonts w:ascii="Calibri" w:hAnsi="Calibri"/>
                <w:b w:val="0"/>
                <w:i w:val="0"/>
                <w:sz w:val="18"/>
              </w:rPr>
              <w:t>Debits posted in current billing cycle</w:t>
            </w:r>
          </w:p>
        </w:tc>
      </w:tr>
      <w:tr>
        <w:tc>
          <w:tcPr>
            <w:tcW w:type="dxa" w:w="3135"/>
          </w:tcPr>
          <w:p>
            <w:pPr>
              <w:spacing w:before="40" w:after="40"/>
            </w:pPr>
            <w:r/>
            <w:r>
              <w:rPr>
                <w:rFonts w:ascii="Courier New" w:hAnsi="Courier New"/>
                <w:b w:val="0"/>
                <w:i w:val="0"/>
                <w:color w:val="C00000"/>
                <w:sz w:val="18"/>
              </w:rPr>
              <w:t>ACCT-ADDR-ZIP</w:t>
            </w:r>
          </w:p>
        </w:tc>
        <w:tc>
          <w:tcPr>
            <w:tcW w:type="dxa" w:w="3135"/>
          </w:tcPr>
          <w:p>
            <w:pPr>
              <w:spacing w:before="40" w:after="40"/>
            </w:pPr>
            <w:r/>
            <w:r>
              <w:rPr>
                <w:rFonts w:ascii="Courier New" w:hAnsi="Courier New"/>
                <w:b w:val="0"/>
                <w:i w:val="0"/>
                <w:color w:val="C00000"/>
                <w:sz w:val="18"/>
              </w:rPr>
              <w:t>X(10)</w:t>
            </w:r>
          </w:p>
        </w:tc>
        <w:tc>
          <w:tcPr>
            <w:tcW w:type="dxa" w:w="3135"/>
          </w:tcPr>
          <w:p>
            <w:pPr>
              <w:spacing w:before="40" w:after="40"/>
            </w:pPr>
            <w:r/>
            <w:r>
              <w:rPr>
                <w:rFonts w:ascii="Calibri" w:hAnsi="Calibri"/>
                <w:b w:val="0"/>
                <w:i w:val="0"/>
                <w:sz w:val="18"/>
              </w:rPr>
              <w:t xml:space="preserve">Account ZIP code — </w:t>
            </w:r>
            <w:r>
              <w:rPr>
                <w:rFonts w:ascii="Calibri" w:hAnsi="Calibri"/>
                <w:b/>
                <w:i w:val="0"/>
                <w:sz w:val="18"/>
              </w:rPr>
              <w:t>read from file but never used or written to any output</w:t>
            </w:r>
          </w:p>
        </w:tc>
      </w:tr>
      <w:tr>
        <w:tc>
          <w:tcPr>
            <w:tcW w:type="dxa" w:w="3135"/>
            <w:shd w:val="clear" w:color="auto" w:fill="D6E4F0"/>
          </w:tcPr>
          <w:p>
            <w:pPr>
              <w:spacing w:before="40" w:after="40"/>
            </w:pPr>
            <w:r/>
            <w:r>
              <w:rPr>
                <w:rFonts w:ascii="Courier New" w:hAnsi="Courier New"/>
                <w:b w:val="0"/>
                <w:i w:val="0"/>
                <w:color w:val="C00000"/>
                <w:sz w:val="18"/>
              </w:rPr>
              <w:t>ACCT-GROUP-ID</w:t>
            </w:r>
          </w:p>
        </w:tc>
        <w:tc>
          <w:tcPr>
            <w:tcW w:type="dxa" w:w="3135"/>
            <w:shd w:val="clear" w:color="auto" w:fill="D6E4F0"/>
          </w:tcPr>
          <w:p>
            <w:pPr>
              <w:spacing w:before="40" w:after="40"/>
            </w:pPr>
            <w:r/>
            <w:r>
              <w:rPr>
                <w:rFonts w:ascii="Courier New" w:hAnsi="Courier New"/>
                <w:b w:val="0"/>
                <w:i w:val="0"/>
                <w:color w:val="C00000"/>
                <w:sz w:val="18"/>
              </w:rPr>
              <w:t>X(10)</w:t>
            </w:r>
          </w:p>
        </w:tc>
        <w:tc>
          <w:tcPr>
            <w:tcW w:type="dxa" w:w="3135"/>
            <w:shd w:val="clear" w:color="auto" w:fill="D6E4F0"/>
          </w:tcPr>
          <w:p>
            <w:pPr>
              <w:spacing w:before="40" w:after="40"/>
            </w:pPr>
            <w:r/>
            <w:r>
              <w:rPr>
                <w:rFonts w:ascii="Calibri" w:hAnsi="Calibri"/>
                <w:b w:val="0"/>
                <w:i w:val="0"/>
                <w:sz w:val="18"/>
              </w:rPr>
              <w:t>Rate/disclosure group classification</w:t>
            </w:r>
          </w:p>
        </w:tc>
      </w:tr>
      <w:tr>
        <w:tc>
          <w:tcPr>
            <w:tcW w:type="dxa" w:w="3135"/>
          </w:tcPr>
          <w:p>
            <w:pPr>
              <w:spacing w:before="40" w:after="40"/>
            </w:pPr>
            <w:r/>
            <w:r>
              <w:rPr>
                <w:rFonts w:ascii="Calibri" w:hAnsi="Calibri"/>
                <w:b w:val="0"/>
                <w:i w:val="0"/>
                <w:sz w:val="18"/>
              </w:rPr>
              <w:t>FILLER</w:t>
            </w:r>
          </w:p>
        </w:tc>
        <w:tc>
          <w:tcPr>
            <w:tcW w:type="dxa" w:w="3135"/>
          </w:tcPr>
          <w:p>
            <w:pPr>
              <w:spacing w:before="40" w:after="40"/>
            </w:pPr>
            <w:r/>
            <w:r>
              <w:rPr>
                <w:rFonts w:ascii="Courier New" w:hAnsi="Courier New"/>
                <w:b w:val="0"/>
                <w:i w:val="0"/>
                <w:color w:val="C00000"/>
                <w:sz w:val="18"/>
              </w:rPr>
              <w:t>X(178)</w:t>
            </w:r>
          </w:p>
        </w:tc>
        <w:tc>
          <w:tcPr>
            <w:tcW w:type="dxa" w:w="3135"/>
          </w:tcPr>
          <w:p>
            <w:pPr>
              <w:spacing w:before="40" w:after="40"/>
            </w:pPr>
            <w:r/>
            <w:r>
              <w:rPr>
                <w:rFonts w:ascii="Calibri" w:hAnsi="Calibri"/>
                <w:b w:val="0"/>
                <w:i w:val="0"/>
                <w:sz w:val="18"/>
              </w:rPr>
              <w:t>Padding to reach the 300-byte record length</w:t>
            </w:r>
          </w:p>
        </w:tc>
      </w:tr>
    </w:tbl>
    <w:p/>
    <w:p>
      <w:pPr>
        <w:spacing w:before="40" w:after="80"/>
      </w:pPr>
      <w:r>
        <w:rPr>
          <w:rFonts w:ascii="Calibri" w:hAnsi="Calibri"/>
          <w:b w:val="0"/>
          <w:i w:val="0"/>
          <w:sz w:val="20"/>
        </w:rPr>
        <w:t>The read produces one of three outcomes:</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w:t>
      </w:r>
      <w:r>
        <w:rPr>
          <w:rFonts w:ascii="Courier New" w:hAnsi="Courier New"/>
          <w:b w:val="0"/>
          <w:i w:val="0"/>
          <w:color w:val="C00000"/>
          <w:sz w:val="18"/>
        </w:rPr>
        <w:t>'00'</w:t>
      </w:r>
      <w:r>
        <w:rPr>
          <w:rFonts w:ascii="Calibri" w:hAnsi="Calibri"/>
          <w:b w:val="0"/>
          <w:i w:val="0"/>
          <w:sz w:val="20"/>
        </w:rPr>
        <w:t xml:space="preserve"> — success.** The record is in memory and processing continues with steps 6–15.</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w:t>
      </w:r>
      <w:r>
        <w:rPr>
          <w:rFonts w:ascii="Courier New" w:hAnsi="Courier New"/>
          <w:b w:val="0"/>
          <w:i w:val="0"/>
          <w:color w:val="C00000"/>
          <w:sz w:val="18"/>
        </w:rPr>
        <w:t>'10'</w:t>
      </w:r>
      <w:r>
        <w:rPr>
          <w:rFonts w:ascii="Calibri" w:hAnsi="Calibri"/>
          <w:b w:val="0"/>
          <w:i w:val="0"/>
          <w:sz w:val="20"/>
        </w:rPr>
        <w:t xml:space="preserve"> — end-of-file.** The post-read check sets </w:t>
      </w:r>
      <w:r>
        <w:rPr>
          <w:rFonts w:ascii="Courier New" w:hAnsi="Courier New"/>
          <w:b w:val="0"/>
          <w:i w:val="0"/>
          <w:color w:val="C00000"/>
          <w:sz w:val="18"/>
        </w:rPr>
        <w:t>END-OF-FILE</w:t>
      </w:r>
      <w:r>
        <w:rPr>
          <w:rFonts w:ascii="Calibri" w:hAnsi="Calibri"/>
          <w:b w:val="0"/>
          <w:i w:val="0"/>
          <w:sz w:val="20"/>
        </w:rPr>
        <w:t xml:space="preserve"> to </w:t>
      </w:r>
      <w:r>
        <w:rPr>
          <w:rFonts w:ascii="Courier New" w:hAnsi="Courier New"/>
          <w:b w:val="0"/>
          <w:i w:val="0"/>
          <w:color w:val="C00000"/>
          <w:sz w:val="18"/>
        </w:rPr>
        <w:t>'Y'</w:t>
      </w:r>
      <w:r>
        <w:rPr>
          <w:rFonts w:ascii="Calibri" w:hAnsi="Calibri"/>
          <w:b w:val="0"/>
          <w:i w:val="0"/>
          <w:sz w:val="20"/>
        </w:rPr>
        <w:t>. No output is written for this attempt. The loop exits and the program moves to shutdown.</w:t>
      </w:r>
    </w:p>
    <w:p>
      <w:pPr>
        <w:spacing w:before="20" w:after="20"/>
        <w:ind w:left="283" w:hanging="227"/>
      </w:pPr>
      <w:r>
        <w:rPr>
          <w:rFonts w:ascii="Calibri" w:hAnsi="Calibri"/>
          <w:color w:val="2E74B5"/>
          <w:sz w:val="20"/>
        </w:rPr>
        <w:t xml:space="preserve">• </w:t>
      </w:r>
      <w:r>
        <w:rPr>
          <w:rFonts w:ascii="Calibri" w:hAnsi="Calibri"/>
          <w:b/>
          <w:i w:val="0"/>
          <w:sz w:val="20"/>
        </w:rPr>
        <w:t>Any other status — unexpected failure.</w:t>
      </w:r>
      <w:r>
        <w:rPr>
          <w:rFonts w:ascii="Calibri" w:hAnsi="Calibri"/>
          <w:b w:val="0"/>
          <w:i w:val="0"/>
          <w:sz w:val="20"/>
        </w:rPr>
        <w:t xml:space="preserve"> The post-read check logs </w:t>
      </w:r>
      <w:r>
        <w:rPr>
          <w:rFonts w:ascii="Courier New" w:hAnsi="Courier New"/>
          <w:b w:val="0"/>
          <w:i w:val="0"/>
          <w:color w:val="C00000"/>
          <w:sz w:val="18"/>
        </w:rPr>
        <w:t>'ERROR READING ACCOUNT FILE'</w:t>
      </w:r>
      <w:r>
        <w:rPr>
          <w:rFonts w:ascii="Calibri" w:hAnsi="Calibri"/>
          <w:b w:val="0"/>
          <w:i w:val="0"/>
          <w:sz w:val="20"/>
        </w:rPr>
        <w:t>, displays the status code, and abends.</w:t>
      </w:r>
    </w:p>
    <w:p>
      <w:pPr>
        <w:spacing w:before="40" w:after="80"/>
      </w:pPr>
      <w:r>
        <w:rPr>
          <w:rFonts w:ascii="Calibri" w:hAnsi="Calibri"/>
          <w:b/>
          <w:i w:val="0"/>
          <w:sz w:val="20"/>
        </w:rPr>
        <w:t>Step 6 — Reset the array output buffer to zero</w:t>
      </w:r>
      <w:r>
        <w:rPr>
          <w:rFonts w:ascii="Calibri" w:hAnsi="Calibri"/>
          <w:b w:val="0"/>
          <w:i w:val="0"/>
          <w:sz w:val="20"/>
        </w:rPr>
        <w:t xml:space="preserve"> </w:t>
      </w:r>
      <w:r>
        <w:rPr>
          <w:rFonts w:ascii="Calibri" w:hAnsi="Calibri"/>
          <w:b w:val="0"/>
          <w:i/>
          <w:sz w:val="20"/>
        </w:rPr>
        <w:t>(line 169).</w:t>
      </w:r>
      <w:r>
        <w:rPr>
          <w:rFonts w:ascii="Calibri" w:hAnsi="Calibri"/>
          <w:b w:val="0"/>
          <w:i w:val="0"/>
          <w:sz w:val="20"/>
        </w:rPr>
        <w:t xml:space="preserve"> All five balance/debit slots in </w:t>
      </w:r>
      <w:r>
        <w:rPr>
          <w:rFonts w:ascii="Courier New" w:hAnsi="Courier New"/>
          <w:b w:val="0"/>
          <w:i w:val="0"/>
          <w:color w:val="C00000"/>
          <w:sz w:val="18"/>
        </w:rPr>
        <w:t>ARR-ARRAY-REC</w:t>
      </w:r>
      <w:r>
        <w:rPr>
          <w:rFonts w:ascii="Calibri" w:hAnsi="Calibri"/>
          <w:b w:val="0"/>
          <w:i w:val="0"/>
          <w:sz w:val="20"/>
        </w:rPr>
        <w:t xml:space="preserve"> and its 4-byte filler are cleared before any values are placed in them. Without this reset, slots 4 and 5 would carry leftover values from the previous iteration.</w:t>
      </w:r>
    </w:p>
    <w:p>
      <w:pPr>
        <w:spacing w:before="40" w:after="80"/>
      </w:pPr>
      <w:r>
        <w:rPr>
          <w:rFonts w:ascii="Calibri" w:hAnsi="Calibri"/>
          <w:b/>
          <w:i w:val="0"/>
          <w:sz w:val="20"/>
        </w:rPr>
        <w:t>Step 7 — Log all input fields to the job log</w:t>
      </w:r>
      <w:r>
        <w:rPr>
          <w:rFonts w:ascii="Calibri" w:hAnsi="Calibri"/>
          <w:b w:val="0"/>
          <w:i w:val="0"/>
          <w:sz w:val="20"/>
        </w:rPr>
        <w:t xml:space="preserve"> *(paragraph </w:t>
      </w:r>
      <w:r>
        <w:rPr>
          <w:rFonts w:ascii="Courier New" w:hAnsi="Courier New"/>
          <w:b w:val="0"/>
          <w:i w:val="0"/>
          <w:color w:val="C00000"/>
          <w:sz w:val="18"/>
        </w:rPr>
        <w:t>1100-DISPLAY-ACCT-RECORD</w:t>
      </w:r>
      <w:r>
        <w:rPr>
          <w:rFonts w:ascii="Calibri" w:hAnsi="Calibri"/>
          <w:b w:val="0"/>
          <w:i w:val="0"/>
          <w:sz w:val="20"/>
        </w:rPr>
        <w:t xml:space="preserve">, line 200).* Eleven lines are written to the job log, one per field from </w:t>
      </w:r>
      <w:r>
        <w:rPr>
          <w:rFonts w:ascii="Courier New" w:hAnsi="Courier New"/>
          <w:b w:val="0"/>
          <w:i w:val="0"/>
          <w:color w:val="C00000"/>
          <w:sz w:val="18"/>
        </w:rPr>
        <w:t>ACCT-ID</w:t>
      </w:r>
      <w:r>
        <w:rPr>
          <w:rFonts w:ascii="Calibri" w:hAnsi="Calibri"/>
          <w:b w:val="0"/>
          <w:i w:val="0"/>
          <w:sz w:val="20"/>
        </w:rPr>
        <w:t xml:space="preserve"> through </w:t>
      </w:r>
      <w:r>
        <w:rPr>
          <w:rFonts w:ascii="Courier New" w:hAnsi="Courier New"/>
          <w:b w:val="0"/>
          <w:i w:val="0"/>
          <w:color w:val="C00000"/>
          <w:sz w:val="18"/>
        </w:rPr>
        <w:t>ACCT-GROUP-ID</w:t>
      </w:r>
      <w:r>
        <w:rPr>
          <w:rFonts w:ascii="Calibri" w:hAnsi="Calibri"/>
          <w:b w:val="0"/>
          <w:i w:val="0"/>
          <w:sz w:val="20"/>
        </w:rPr>
        <w:t xml:space="preserve">, followed by a separator line of dashes. </w:t>
      </w:r>
      <w:r>
        <w:rPr>
          <w:rFonts w:ascii="Courier New" w:hAnsi="Courier New"/>
          <w:b w:val="0"/>
          <w:i w:val="0"/>
          <w:color w:val="C00000"/>
          <w:sz w:val="18"/>
        </w:rPr>
        <w:t>ACCT-ADDR-ZIP</w:t>
      </w:r>
      <w:r>
        <w:rPr>
          <w:rFonts w:ascii="Calibri" w:hAnsi="Calibri"/>
          <w:b w:val="0"/>
          <w:i w:val="0"/>
          <w:sz w:val="20"/>
        </w:rPr>
        <w:t xml:space="preserve"> is silently skipped — it is not displayed here and not written to any output (see Migration Note 1).</w:t>
      </w:r>
    </w:p>
    <w:p>
      <w:pPr>
        <w:spacing w:before="40" w:after="80"/>
      </w:pPr>
      <w:r>
        <w:rPr>
          <w:rFonts w:ascii="Calibri" w:hAnsi="Calibri"/>
          <w:b/>
          <w:i w:val="0"/>
          <w:sz w:val="20"/>
        </w:rPr>
        <w:t>Step 8 — Build the Account Extract File row</w:t>
      </w:r>
      <w:r>
        <w:rPr>
          <w:rFonts w:ascii="Calibri" w:hAnsi="Calibri"/>
          <w:b w:val="0"/>
          <w:i w:val="0"/>
          <w:sz w:val="20"/>
        </w:rPr>
        <w:t xml:space="preserve"> *(paragraph </w:t>
      </w:r>
      <w:r>
        <w:rPr>
          <w:rFonts w:ascii="Courier New" w:hAnsi="Courier New"/>
          <w:b w:val="0"/>
          <w:i w:val="0"/>
          <w:color w:val="C00000"/>
          <w:sz w:val="18"/>
        </w:rPr>
        <w:t>1300-POPUL-ACCT-RECORD</w:t>
      </w:r>
      <w:r>
        <w:rPr>
          <w:rFonts w:ascii="Calibri" w:hAnsi="Calibri"/>
          <w:b w:val="0"/>
          <w:i w:val="0"/>
          <w:sz w:val="20"/>
        </w:rPr>
        <w:t xml:space="preserve">, line 215).* Assembles </w:t>
      </w:r>
      <w:r>
        <w:rPr>
          <w:rFonts w:ascii="Courier New" w:hAnsi="Courier New"/>
          <w:b w:val="0"/>
          <w:i w:val="0"/>
          <w:color w:val="C00000"/>
          <w:sz w:val="18"/>
        </w:rPr>
        <w:t>OUT-ACCT-REC</w:t>
      </w:r>
      <w:r>
        <w:rPr>
          <w:rFonts w:ascii="Calibri" w:hAnsi="Calibri"/>
          <w:b w:val="0"/>
          <w:i w:val="0"/>
          <w:sz w:val="20"/>
        </w:rPr>
        <w:t xml:space="preserve">, which will be written to </w:t>
      </w:r>
      <w:r>
        <w:rPr>
          <w:rFonts w:ascii="Courier New" w:hAnsi="Courier New"/>
          <w:b w:val="0"/>
          <w:i w:val="0"/>
          <w:color w:val="C00000"/>
          <w:sz w:val="18"/>
        </w:rPr>
        <w:t>OUTFILE</w:t>
      </w:r>
      <w:r>
        <w:rPr>
          <w:rFonts w:ascii="Calibri" w:hAnsi="Calibri"/>
          <w:b w:val="0"/>
          <w:i w:val="0"/>
          <w:sz w:val="20"/>
        </w:rPr>
        <w:t>. The field-by-field sequence is:</w:t>
      </w:r>
    </w:p>
    <w:p>
      <w:pPr>
        <w:spacing w:before="40" w:after="80"/>
      </w:pPr>
      <w:r>
        <w:rPr>
          <w:rFonts w:ascii="Calibri" w:hAnsi="Calibri"/>
          <w:b w:val="0"/>
          <w:i/>
          <w:sz w:val="20"/>
        </w:rPr>
        <w:t>8.1 — Seven fields are copied straight from the input account with no transformation: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Source field (</w:t>
            </w:r>
            <w:r>
              <w:rPr>
                <w:rFonts w:ascii="Courier New" w:hAnsi="Courier New"/>
                <w:b/>
                <w:i w:val="0"/>
                <w:color w:val="FFFFFF"/>
                <w:sz w:val="18"/>
              </w:rPr>
              <w:t>CVACT01Y</w:t>
            </w:r>
            <w:r>
              <w:rPr>
                <w:rFonts w:ascii="Calibri" w:hAnsi="Calibri"/>
                <w:b/>
                <w:i w:val="0"/>
                <w:color w:val="FFFFFF"/>
                <w:sz w:val="18"/>
              </w:rPr>
              <w:t>)</w:t>
            </w:r>
          </w:p>
        </w:tc>
        <w:tc>
          <w:tcPr>
            <w:tcW w:type="dxa" w:w="4703"/>
            <w:shd w:val="clear" w:color="auto" w:fill="2E74B5"/>
          </w:tcPr>
          <w:p>
            <w:pPr>
              <w:spacing w:before="40" w:after="40"/>
            </w:pPr>
            <w:r>
              <w:rPr>
                <w:b/>
                <w:color w:val="FFFFFF"/>
              </w:rPr>
            </w:r>
            <w:r>
              <w:rPr>
                <w:rFonts w:ascii="Calibri" w:hAnsi="Calibri"/>
                <w:b/>
                <w:i w:val="0"/>
                <w:color w:val="FFFFFF"/>
                <w:sz w:val="18"/>
              </w:rPr>
              <w:t xml:space="preserve">Destination field (FD </w:t>
            </w:r>
            <w:r>
              <w:rPr>
                <w:rFonts w:ascii="Courier New" w:hAnsi="Courier New"/>
                <w:b/>
                <w:i w:val="0"/>
                <w:color w:val="FFFFFF"/>
                <w:sz w:val="18"/>
              </w:rPr>
              <w:t>OUT-FILE</w:t>
            </w:r>
            <w:r>
              <w:rPr>
                <w:rFonts w:ascii="Calibri" w:hAnsi="Calibri"/>
                <w:b/>
                <w:i w:val="0"/>
                <w:color w:val="FFFFFF"/>
                <w:sz w:val="18"/>
              </w:rPr>
              <w:t>)</w:t>
            </w:r>
          </w:p>
        </w:tc>
      </w:tr>
      <w:tr>
        <w:tc>
          <w:tcPr>
            <w:tcW w:type="dxa" w:w="4703"/>
          </w:tcPr>
          <w:p>
            <w:pPr>
              <w:spacing w:before="40" w:after="40"/>
            </w:pPr>
            <w:r/>
            <w:r>
              <w:rPr>
                <w:rFonts w:ascii="Courier New" w:hAnsi="Courier New"/>
                <w:b w:val="0"/>
                <w:i w:val="0"/>
                <w:color w:val="C00000"/>
                <w:sz w:val="18"/>
              </w:rPr>
              <w:t>ACCT-ID</w:t>
            </w:r>
          </w:p>
        </w:tc>
        <w:tc>
          <w:tcPr>
            <w:tcW w:type="dxa" w:w="4703"/>
          </w:tcPr>
          <w:p>
            <w:pPr>
              <w:spacing w:before="40" w:after="40"/>
            </w:pPr>
            <w:r/>
            <w:r>
              <w:rPr>
                <w:rFonts w:ascii="Courier New" w:hAnsi="Courier New"/>
                <w:b w:val="0"/>
                <w:i w:val="0"/>
                <w:color w:val="C00000"/>
                <w:sz w:val="18"/>
              </w:rPr>
              <w:t>OUT-ACCT-ID</w:t>
            </w:r>
          </w:p>
        </w:tc>
      </w:tr>
      <w:tr>
        <w:tc>
          <w:tcPr>
            <w:tcW w:type="dxa" w:w="4703"/>
            <w:shd w:val="clear" w:color="auto" w:fill="D6E4F0"/>
          </w:tcPr>
          <w:p>
            <w:pPr>
              <w:spacing w:before="40" w:after="40"/>
            </w:pPr>
            <w:r/>
            <w:r>
              <w:rPr>
                <w:rFonts w:ascii="Courier New" w:hAnsi="Courier New"/>
                <w:b w:val="0"/>
                <w:i w:val="0"/>
                <w:color w:val="C00000"/>
                <w:sz w:val="18"/>
              </w:rPr>
              <w:t>ACCT-ACTIVE-STATUS</w:t>
            </w:r>
          </w:p>
        </w:tc>
        <w:tc>
          <w:tcPr>
            <w:tcW w:type="dxa" w:w="4703"/>
            <w:shd w:val="clear" w:color="auto" w:fill="D6E4F0"/>
          </w:tcPr>
          <w:p>
            <w:pPr>
              <w:spacing w:before="40" w:after="40"/>
            </w:pPr>
            <w:r/>
            <w:r>
              <w:rPr>
                <w:rFonts w:ascii="Courier New" w:hAnsi="Courier New"/>
                <w:b w:val="0"/>
                <w:i w:val="0"/>
                <w:color w:val="C00000"/>
                <w:sz w:val="18"/>
              </w:rPr>
              <w:t>OUT-ACCT-ACTIVE-STATUS</w:t>
            </w:r>
          </w:p>
        </w:tc>
      </w:tr>
      <w:tr>
        <w:tc>
          <w:tcPr>
            <w:tcW w:type="dxa" w:w="4703"/>
          </w:tcPr>
          <w:p>
            <w:pPr>
              <w:spacing w:before="40" w:after="40"/>
            </w:pPr>
            <w:r/>
            <w:r>
              <w:rPr>
                <w:rFonts w:ascii="Courier New" w:hAnsi="Courier New"/>
                <w:b w:val="0"/>
                <w:i w:val="0"/>
                <w:color w:val="C00000"/>
                <w:sz w:val="18"/>
              </w:rPr>
              <w:t>ACCT-CURR-BAL</w:t>
            </w:r>
          </w:p>
        </w:tc>
        <w:tc>
          <w:tcPr>
            <w:tcW w:type="dxa" w:w="4703"/>
          </w:tcPr>
          <w:p>
            <w:pPr>
              <w:spacing w:before="40" w:after="40"/>
            </w:pPr>
            <w:r/>
            <w:r>
              <w:rPr>
                <w:rFonts w:ascii="Courier New" w:hAnsi="Courier New"/>
                <w:b w:val="0"/>
                <w:i w:val="0"/>
                <w:color w:val="C00000"/>
                <w:sz w:val="18"/>
              </w:rPr>
              <w:t>OUT-ACCT-CURR-BAL</w:t>
            </w:r>
          </w:p>
        </w:tc>
      </w:tr>
      <w:tr>
        <w:tc>
          <w:tcPr>
            <w:tcW w:type="dxa" w:w="4703"/>
            <w:shd w:val="clear" w:color="auto" w:fill="D6E4F0"/>
          </w:tcPr>
          <w:p>
            <w:pPr>
              <w:spacing w:before="40" w:after="40"/>
            </w:pPr>
            <w:r/>
            <w:r>
              <w:rPr>
                <w:rFonts w:ascii="Courier New" w:hAnsi="Courier New"/>
                <w:b w:val="0"/>
                <w:i w:val="0"/>
                <w:color w:val="C00000"/>
                <w:sz w:val="18"/>
              </w:rPr>
              <w:t>ACCT-CREDIT-LIMIT</w:t>
            </w:r>
          </w:p>
        </w:tc>
        <w:tc>
          <w:tcPr>
            <w:tcW w:type="dxa" w:w="4703"/>
            <w:shd w:val="clear" w:color="auto" w:fill="D6E4F0"/>
          </w:tcPr>
          <w:p>
            <w:pPr>
              <w:spacing w:before="40" w:after="40"/>
            </w:pPr>
            <w:r/>
            <w:r>
              <w:rPr>
                <w:rFonts w:ascii="Courier New" w:hAnsi="Courier New"/>
                <w:b w:val="0"/>
                <w:i w:val="0"/>
                <w:color w:val="C00000"/>
                <w:sz w:val="18"/>
              </w:rPr>
              <w:t>OUT-ACCT-CREDIT-LIMIT</w:t>
            </w:r>
          </w:p>
        </w:tc>
      </w:tr>
      <w:tr>
        <w:tc>
          <w:tcPr>
            <w:tcW w:type="dxa" w:w="4703"/>
          </w:tcPr>
          <w:p>
            <w:pPr>
              <w:spacing w:before="40" w:after="40"/>
            </w:pPr>
            <w:r/>
            <w:r>
              <w:rPr>
                <w:rFonts w:ascii="Courier New" w:hAnsi="Courier New"/>
                <w:b w:val="0"/>
                <w:i w:val="0"/>
                <w:color w:val="C00000"/>
                <w:sz w:val="18"/>
              </w:rPr>
              <w:t>ACCT-CASH-CREDIT-LIMIT</w:t>
            </w:r>
          </w:p>
        </w:tc>
        <w:tc>
          <w:tcPr>
            <w:tcW w:type="dxa" w:w="4703"/>
          </w:tcPr>
          <w:p>
            <w:pPr>
              <w:spacing w:before="40" w:after="40"/>
            </w:pPr>
            <w:r/>
            <w:r>
              <w:rPr>
                <w:rFonts w:ascii="Courier New" w:hAnsi="Courier New"/>
                <w:b w:val="0"/>
                <w:i w:val="0"/>
                <w:color w:val="C00000"/>
                <w:sz w:val="18"/>
              </w:rPr>
              <w:t>OUT-ACCT-CASH-CREDIT-LIMIT</w:t>
            </w:r>
          </w:p>
        </w:tc>
      </w:tr>
      <w:tr>
        <w:tc>
          <w:tcPr>
            <w:tcW w:type="dxa" w:w="4703"/>
            <w:shd w:val="clear" w:color="auto" w:fill="D6E4F0"/>
          </w:tcPr>
          <w:p>
            <w:pPr>
              <w:spacing w:before="40" w:after="40"/>
            </w:pPr>
            <w:r/>
            <w:r>
              <w:rPr>
                <w:rFonts w:ascii="Courier New" w:hAnsi="Courier New"/>
                <w:b w:val="0"/>
                <w:i w:val="0"/>
                <w:color w:val="C00000"/>
                <w:sz w:val="18"/>
              </w:rPr>
              <w:t>ACCT-OPEN-DATE</w:t>
            </w:r>
          </w:p>
        </w:tc>
        <w:tc>
          <w:tcPr>
            <w:tcW w:type="dxa" w:w="4703"/>
            <w:shd w:val="clear" w:color="auto" w:fill="D6E4F0"/>
          </w:tcPr>
          <w:p>
            <w:pPr>
              <w:spacing w:before="40" w:after="40"/>
            </w:pPr>
            <w:r/>
            <w:r>
              <w:rPr>
                <w:rFonts w:ascii="Courier New" w:hAnsi="Courier New"/>
                <w:b w:val="0"/>
                <w:i w:val="0"/>
                <w:color w:val="C00000"/>
                <w:sz w:val="18"/>
              </w:rPr>
              <w:t>OUT-ACCT-OPEN-DATE</w:t>
            </w:r>
          </w:p>
        </w:tc>
      </w:tr>
      <w:tr>
        <w:tc>
          <w:tcPr>
            <w:tcW w:type="dxa" w:w="4703"/>
          </w:tcPr>
          <w:p>
            <w:pPr>
              <w:spacing w:before="40" w:after="40"/>
            </w:pPr>
            <w:r/>
            <w:r>
              <w:rPr>
                <w:rFonts w:ascii="Courier New" w:hAnsi="Courier New"/>
                <w:b w:val="0"/>
                <w:i w:val="0"/>
                <w:color w:val="C00000"/>
                <w:sz w:val="18"/>
              </w:rPr>
              <w:t>ACCT-EXPIRAION-DATE</w:t>
            </w:r>
          </w:p>
        </w:tc>
        <w:tc>
          <w:tcPr>
            <w:tcW w:type="dxa" w:w="4703"/>
          </w:tcPr>
          <w:p>
            <w:pPr>
              <w:spacing w:before="40" w:after="40"/>
            </w:pPr>
            <w:r/>
            <w:r>
              <w:rPr>
                <w:rFonts w:ascii="Courier New" w:hAnsi="Courier New"/>
                <w:b w:val="0"/>
                <w:i w:val="0"/>
                <w:color w:val="C00000"/>
                <w:sz w:val="18"/>
              </w:rPr>
              <w:t>OUT-ACCT-EXPIRAION-DATE</w:t>
            </w:r>
          </w:p>
        </w:tc>
      </w:tr>
    </w:tbl>
    <w:p/>
    <w:p>
      <w:pPr>
        <w:spacing w:before="40" w:after="80"/>
      </w:pPr>
      <w:r>
        <w:rPr>
          <w:rFonts w:ascii="Calibri" w:hAnsi="Calibri"/>
          <w:b w:val="0"/>
          <w:i/>
          <w:sz w:val="20"/>
        </w:rPr>
        <w:t>8.2 — The reissue date is loaded into two working areas simultaneously (line 223).</w:t>
      </w:r>
      <w:r>
        <w:rPr>
          <w:rFonts w:ascii="Calibri" w:hAnsi="Calibri"/>
          <w:b w:val="0"/>
          <w:i w:val="0"/>
          <w:sz w:val="20"/>
        </w:rPr>
        <w:t xml:space="preserve"> </w:t>
      </w:r>
      <w:r>
        <w:rPr>
          <w:rFonts w:ascii="Courier New" w:hAnsi="Courier New"/>
          <w:b w:val="0"/>
          <w:i w:val="0"/>
          <w:color w:val="C00000"/>
          <w:sz w:val="18"/>
        </w:rPr>
        <w:t>ACCT-REISSUE-DATE</w:t>
      </w:r>
      <w:r>
        <w:rPr>
          <w:rFonts w:ascii="Calibri" w:hAnsi="Calibri"/>
          <w:b w:val="0"/>
          <w:i w:val="0"/>
          <w:sz w:val="20"/>
        </w:rPr>
        <w:t xml:space="preserve"> is written both into </w:t>
      </w:r>
      <w:r>
        <w:rPr>
          <w:rFonts w:ascii="Courier New" w:hAnsi="Courier New"/>
          <w:b w:val="0"/>
          <w:i w:val="0"/>
          <w:color w:val="C00000"/>
          <w:sz w:val="18"/>
        </w:rPr>
        <w:t>CODATECN-INP-DATE</w:t>
      </w:r>
      <w:r>
        <w:rPr>
          <w:rFonts w:ascii="Calibri" w:hAnsi="Calibri"/>
          <w:b w:val="0"/>
          <w:i w:val="0"/>
          <w:sz w:val="20"/>
        </w:rPr>
        <w:t xml:space="preserve"> (the input slot of the date-conversion communication area, PIC X(20) — only the first 10 bytes are used) and into </w:t>
      </w:r>
      <w:r>
        <w:rPr>
          <w:rFonts w:ascii="Courier New" w:hAnsi="Courier New"/>
          <w:b w:val="0"/>
          <w:i w:val="0"/>
          <w:color w:val="C00000"/>
          <w:sz w:val="18"/>
        </w:rPr>
        <w:t>WS-REISSUE-DATE</w:t>
      </w:r>
      <w:r>
        <w:rPr>
          <w:rFonts w:ascii="Calibri" w:hAnsi="Calibri"/>
          <w:b w:val="0"/>
          <w:i w:val="0"/>
          <w:sz w:val="20"/>
        </w:rPr>
        <w:t xml:space="preserve"> (a 10-byte flat alias that overlays </w:t>
      </w:r>
      <w:r>
        <w:rPr>
          <w:rFonts w:ascii="Courier New" w:hAnsi="Courier New"/>
          <w:b w:val="0"/>
          <w:i w:val="0"/>
          <w:color w:val="C00000"/>
          <w:sz w:val="18"/>
        </w:rPr>
        <w:t>WS-ACCT-REISSUE-DATE</w:t>
      </w:r>
      <w:r>
        <w:rPr>
          <w:rFonts w:ascii="Calibri" w:hAnsi="Calibri"/>
          <w:b w:val="0"/>
          <w:i w:val="0"/>
          <w:sz w:val="20"/>
        </w:rPr>
        <w:t xml:space="preserve">). The overlay breaks the date string into four named portions: year </w:t>
      </w:r>
      <w:r>
        <w:rPr>
          <w:rFonts w:ascii="Courier New" w:hAnsi="Courier New"/>
          <w:b w:val="0"/>
          <w:i w:val="0"/>
          <w:color w:val="C00000"/>
          <w:sz w:val="18"/>
        </w:rPr>
        <w:t>WS-ACCT-REISSUE-YYYY</w:t>
      </w:r>
      <w:r>
        <w:rPr>
          <w:rFonts w:ascii="Calibri" w:hAnsi="Calibri"/>
          <w:b w:val="0"/>
          <w:i w:val="0"/>
          <w:sz w:val="20"/>
        </w:rPr>
        <w:t xml:space="preserve"> (4 chars), separator </w:t>
      </w:r>
      <w:r>
        <w:rPr>
          <w:rFonts w:ascii="Courier New" w:hAnsi="Courier New"/>
          <w:b w:val="0"/>
          <w:i w:val="0"/>
          <w:color w:val="C00000"/>
          <w:sz w:val="18"/>
        </w:rPr>
        <w:t>WS-FILLER-1</w:t>
      </w:r>
      <w:r>
        <w:rPr>
          <w:rFonts w:ascii="Calibri" w:hAnsi="Calibri"/>
          <w:b w:val="0"/>
          <w:i w:val="0"/>
          <w:sz w:val="20"/>
        </w:rPr>
        <w:t xml:space="preserve"> (1 char), month </w:t>
      </w:r>
      <w:r>
        <w:rPr>
          <w:rFonts w:ascii="Courier New" w:hAnsi="Courier New"/>
          <w:b w:val="0"/>
          <w:i w:val="0"/>
          <w:color w:val="C00000"/>
          <w:sz w:val="18"/>
        </w:rPr>
        <w:t>WS-ACCT-REISSUE-MM</w:t>
      </w:r>
      <w:r>
        <w:rPr>
          <w:rFonts w:ascii="Calibri" w:hAnsi="Calibri"/>
          <w:b w:val="0"/>
          <w:i w:val="0"/>
          <w:sz w:val="20"/>
        </w:rPr>
        <w:t xml:space="preserve"> (2 chars), separator </w:t>
      </w:r>
      <w:r>
        <w:rPr>
          <w:rFonts w:ascii="Courier New" w:hAnsi="Courier New"/>
          <w:b w:val="0"/>
          <w:i w:val="0"/>
          <w:color w:val="C00000"/>
          <w:sz w:val="18"/>
        </w:rPr>
        <w:t>WS-FILLER-2</w:t>
      </w:r>
      <w:r>
        <w:rPr>
          <w:rFonts w:ascii="Calibri" w:hAnsi="Calibri"/>
          <w:b w:val="0"/>
          <w:i w:val="0"/>
          <w:sz w:val="20"/>
        </w:rPr>
        <w:t xml:space="preserve"> (1 char), and day </w:t>
      </w:r>
      <w:r>
        <w:rPr>
          <w:rFonts w:ascii="Courier New" w:hAnsi="Courier New"/>
          <w:b w:val="0"/>
          <w:i w:val="0"/>
          <w:color w:val="C00000"/>
          <w:sz w:val="18"/>
        </w:rPr>
        <w:t>WS-ACCT-REISSUE-DD</w:t>
      </w:r>
      <w:r>
        <w:rPr>
          <w:rFonts w:ascii="Calibri" w:hAnsi="Calibri"/>
          <w:b w:val="0"/>
          <w:i w:val="0"/>
          <w:sz w:val="20"/>
        </w:rPr>
        <w:t xml:space="preserve"> (2 chars). The year portion is used again in step 13.</w:t>
      </w:r>
    </w:p>
    <w:p>
      <w:pPr>
        <w:spacing w:before="40" w:after="80"/>
      </w:pPr>
      <w:r>
        <w:rPr>
          <w:rFonts w:ascii="Calibri" w:hAnsi="Calibri"/>
          <w:b w:val="0"/>
          <w:i/>
          <w:sz w:val="20"/>
        </w:rPr>
        <w:t>8.3 — Two date-format type codes are set (lines 225–226).</w:t>
      </w:r>
      <w:r>
        <w:rPr>
          <w:rFonts w:ascii="Calibri" w:hAnsi="Calibri"/>
          <w:b w:val="0"/>
          <w:i w:val="0"/>
          <w:sz w:val="20"/>
        </w:rPr>
        <w:t xml:space="preserve"> The input format code </w:t>
      </w:r>
      <w:r>
        <w:rPr>
          <w:rFonts w:ascii="Courier New" w:hAnsi="Courier New"/>
          <w:b w:val="0"/>
          <w:i w:val="0"/>
          <w:color w:val="C00000"/>
          <w:sz w:val="18"/>
        </w:rPr>
        <w:t>CODATECN-TYPE</w:t>
      </w:r>
      <w:r>
        <w:rPr>
          <w:rFonts w:ascii="Calibri" w:hAnsi="Calibri"/>
          <w:b w:val="0"/>
          <w:i w:val="0"/>
          <w:sz w:val="20"/>
        </w:rPr>
        <w:t xml:space="preserve"> is set to </w:t>
      </w:r>
      <w:r>
        <w:rPr>
          <w:rFonts w:ascii="Courier New" w:hAnsi="Courier New"/>
          <w:b w:val="0"/>
          <w:i w:val="0"/>
          <w:color w:val="C00000"/>
          <w:sz w:val="18"/>
        </w:rPr>
        <w:t>'2'</w:t>
      </w:r>
      <w:r>
        <w:rPr>
          <w:rFonts w:ascii="Calibri" w:hAnsi="Calibri"/>
          <w:b w:val="0"/>
          <w:i w:val="0"/>
          <w:sz w:val="20"/>
        </w:rPr>
        <w:t xml:space="preserve"> and the output format code </w:t>
      </w:r>
      <w:r>
        <w:rPr>
          <w:rFonts w:ascii="Courier New" w:hAnsi="Courier New"/>
          <w:b w:val="0"/>
          <w:i w:val="0"/>
          <w:color w:val="C00000"/>
          <w:sz w:val="18"/>
        </w:rPr>
        <w:t>CODATECN-OUTTYPE</w:t>
      </w:r>
      <w:r>
        <w:rPr>
          <w:rFonts w:ascii="Calibri" w:hAnsi="Calibri"/>
          <w:b w:val="0"/>
          <w:i w:val="0"/>
          <w:sz w:val="20"/>
        </w:rPr>
        <w:t xml:space="preserve"> is set to </w:t>
      </w:r>
      <w:r>
        <w:rPr>
          <w:rFonts w:ascii="Courier New" w:hAnsi="Courier New"/>
          <w:b w:val="0"/>
          <w:i w:val="0"/>
          <w:color w:val="C00000"/>
          <w:sz w:val="18"/>
        </w:rPr>
        <w:t>'2'</w:t>
      </w:r>
      <w:r>
        <w:rPr>
          <w:rFonts w:ascii="Calibri" w:hAnsi="Calibri"/>
          <w:b w:val="0"/>
          <w:i w:val="0"/>
          <w:sz w:val="20"/>
        </w:rPr>
        <w:t xml:space="preserve">. The meaning of these codes is defined by the 88-level values in </w:t>
      </w:r>
      <w:r>
        <w:rPr>
          <w:rFonts w:ascii="Courier New" w:hAnsi="Courier New"/>
          <w:b w:val="0"/>
          <w:i w:val="0"/>
          <w:color w:val="C00000"/>
          <w:sz w:val="18"/>
        </w:rPr>
        <w:t>CODATECN.cpy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Value set</w:t>
            </w:r>
          </w:p>
        </w:tc>
        <w:tc>
          <w:tcPr>
            <w:tcW w:type="dxa" w:w="2351"/>
            <w:shd w:val="clear" w:color="auto" w:fill="2E74B5"/>
          </w:tcPr>
          <w:p>
            <w:pPr>
              <w:spacing w:before="40" w:after="40"/>
            </w:pPr>
            <w:r>
              <w:rPr>
                <w:b/>
                <w:color w:val="FFFFFF"/>
              </w:rPr>
            </w:r>
            <w:r>
              <w:rPr>
                <w:rFonts w:ascii="Calibri" w:hAnsi="Calibri"/>
                <w:b/>
                <w:i w:val="0"/>
                <w:color w:val="FFFFFF"/>
                <w:sz w:val="18"/>
              </w:rPr>
              <w:t>88-level name in copybook</w:t>
            </w:r>
          </w:p>
        </w:tc>
        <w:tc>
          <w:tcPr>
            <w:tcW w:type="dxa" w:w="2351"/>
            <w:shd w:val="clear" w:color="auto" w:fill="2E74B5"/>
          </w:tcPr>
          <w:p>
            <w:pPr>
              <w:spacing w:before="40" w:after="40"/>
            </w:pPr>
            <w:r>
              <w:rPr>
                <w:b/>
                <w:color w:val="FFFFFF"/>
              </w:rPr>
            </w:r>
            <w:r>
              <w:rPr>
                <w:rFonts w:ascii="Calibri" w:hAnsi="Calibri"/>
                <w:b/>
                <w:i w:val="0"/>
                <w:color w:val="FFFFFF"/>
                <w:sz w:val="18"/>
              </w:rPr>
              <w:t>Meaning</w:t>
            </w:r>
          </w:p>
        </w:tc>
      </w:tr>
      <w:tr>
        <w:tc>
          <w:tcPr>
            <w:tcW w:type="dxa" w:w="2351"/>
          </w:tcPr>
          <w:p>
            <w:pPr>
              <w:spacing w:before="40" w:after="40"/>
            </w:pPr>
            <w:r/>
            <w:r>
              <w:rPr>
                <w:rFonts w:ascii="Courier New" w:hAnsi="Courier New"/>
                <w:b w:val="0"/>
                <w:i w:val="0"/>
                <w:color w:val="C00000"/>
                <w:sz w:val="18"/>
              </w:rPr>
              <w:t>CODATECN-TYPE</w:t>
            </w:r>
          </w:p>
        </w:tc>
        <w:tc>
          <w:tcPr>
            <w:tcW w:type="dxa" w:w="2351"/>
          </w:tcPr>
          <w:p>
            <w:pPr>
              <w:spacing w:before="40" w:after="40"/>
            </w:pPr>
            <w:r/>
            <w:r>
              <w:rPr>
                <w:rFonts w:ascii="Courier New" w:hAnsi="Courier New"/>
                <w:b w:val="0"/>
                <w:i w:val="0"/>
                <w:color w:val="C00000"/>
                <w:sz w:val="18"/>
              </w:rPr>
              <w:t>'2'</w:t>
            </w:r>
          </w:p>
        </w:tc>
        <w:tc>
          <w:tcPr>
            <w:tcW w:type="dxa" w:w="2351"/>
          </w:tcPr>
          <w:p>
            <w:pPr>
              <w:spacing w:before="40" w:after="40"/>
            </w:pPr>
            <w:r/>
            <w:r>
              <w:rPr>
                <w:rFonts w:ascii="Courier New" w:hAnsi="Courier New"/>
                <w:b w:val="0"/>
                <w:i w:val="0"/>
                <w:color w:val="C00000"/>
                <w:sz w:val="18"/>
              </w:rPr>
              <w:t>YYYY-MM-DD-IN</w:t>
            </w:r>
          </w:p>
        </w:tc>
        <w:tc>
          <w:tcPr>
            <w:tcW w:type="dxa" w:w="2351"/>
          </w:tcPr>
          <w:p>
            <w:pPr>
              <w:spacing w:before="40" w:after="40"/>
            </w:pPr>
            <w:r/>
            <w:r>
              <w:rPr>
                <w:rFonts w:ascii="Calibri" w:hAnsi="Calibri"/>
                <w:b w:val="0"/>
                <w:i w:val="0"/>
                <w:sz w:val="18"/>
              </w:rPr>
              <w:t xml:space="preserve">Input date is in </w:t>
            </w:r>
            <w:r>
              <w:rPr>
                <w:rFonts w:ascii="Courier New" w:hAnsi="Courier New"/>
                <w:b w:val="0"/>
                <w:i w:val="0"/>
                <w:color w:val="C00000"/>
                <w:sz w:val="18"/>
              </w:rPr>
              <w:t>YYYY-MM-DD</w:t>
            </w:r>
            <w:r>
              <w:rPr>
                <w:rFonts w:ascii="Calibri" w:hAnsi="Calibri"/>
                <w:b w:val="0"/>
                <w:i w:val="0"/>
                <w:sz w:val="18"/>
              </w:rPr>
              <w:t xml:space="preserve"> format (with separator characters)</w:t>
            </w:r>
          </w:p>
        </w:tc>
      </w:tr>
      <w:tr>
        <w:tc>
          <w:tcPr>
            <w:tcW w:type="dxa" w:w="2351"/>
            <w:shd w:val="clear" w:color="auto" w:fill="D6E4F0"/>
          </w:tcPr>
          <w:p>
            <w:pPr>
              <w:spacing w:before="40" w:after="40"/>
            </w:pPr>
            <w:r/>
            <w:r>
              <w:rPr>
                <w:rFonts w:ascii="Courier New" w:hAnsi="Courier New"/>
                <w:b w:val="0"/>
                <w:i w:val="0"/>
                <w:color w:val="C00000"/>
                <w:sz w:val="18"/>
              </w:rPr>
              <w:t>CODATECN-OUTTYPE</w:t>
            </w:r>
          </w:p>
        </w:tc>
        <w:tc>
          <w:tcPr>
            <w:tcW w:type="dxa" w:w="2351"/>
            <w:shd w:val="clear" w:color="auto" w:fill="D6E4F0"/>
          </w:tcPr>
          <w:p>
            <w:pPr>
              <w:spacing w:before="40" w:after="40"/>
            </w:pPr>
            <w:r/>
            <w:r>
              <w:rPr>
                <w:rFonts w:ascii="Courier New" w:hAnsi="Courier New"/>
                <w:b w:val="0"/>
                <w:i w:val="0"/>
                <w:color w:val="C00000"/>
                <w:sz w:val="18"/>
              </w:rPr>
              <w:t>'2'</w:t>
            </w:r>
          </w:p>
        </w:tc>
        <w:tc>
          <w:tcPr>
            <w:tcW w:type="dxa" w:w="2351"/>
            <w:shd w:val="clear" w:color="auto" w:fill="D6E4F0"/>
          </w:tcPr>
          <w:p>
            <w:pPr>
              <w:spacing w:before="40" w:after="40"/>
            </w:pPr>
            <w:r/>
            <w:r>
              <w:rPr>
                <w:rFonts w:ascii="Courier New" w:hAnsi="Courier New"/>
                <w:b w:val="0"/>
                <w:i w:val="0"/>
                <w:color w:val="C00000"/>
                <w:sz w:val="18"/>
              </w:rPr>
              <w:t>YYYYMMDD-OP</w:t>
            </w:r>
          </w:p>
        </w:tc>
        <w:tc>
          <w:tcPr>
            <w:tcW w:type="dxa" w:w="2351"/>
            <w:shd w:val="clear" w:color="auto" w:fill="D6E4F0"/>
          </w:tcPr>
          <w:p>
            <w:pPr>
              <w:spacing w:before="40" w:after="40"/>
            </w:pPr>
            <w:r/>
            <w:r>
              <w:rPr>
                <w:rFonts w:ascii="Calibri" w:hAnsi="Calibri"/>
                <w:b w:val="0"/>
                <w:i w:val="0"/>
                <w:sz w:val="18"/>
              </w:rPr>
              <w:t xml:space="preserve">Output date should be </w:t>
            </w:r>
            <w:r>
              <w:rPr>
                <w:rFonts w:ascii="Courier New" w:hAnsi="Courier New"/>
                <w:b w:val="0"/>
                <w:i w:val="0"/>
                <w:color w:val="C00000"/>
                <w:sz w:val="18"/>
              </w:rPr>
              <w:t>YYYYMMDD</w:t>
            </w:r>
            <w:r>
              <w:rPr>
                <w:rFonts w:ascii="Calibri" w:hAnsi="Calibri"/>
                <w:b w:val="0"/>
                <w:i w:val="0"/>
                <w:sz w:val="18"/>
              </w:rPr>
              <w:t xml:space="preserve"> compact format (no separators)</w:t>
            </w:r>
          </w:p>
        </w:tc>
      </w:tr>
    </w:tbl>
    <w:p/>
    <w:p>
      <w:pPr>
        <w:spacing w:before="40" w:after="80"/>
      </w:pPr>
      <w:r>
        <w:rPr>
          <w:rFonts w:ascii="Calibri" w:hAnsi="Calibri"/>
          <w:b w:val="0"/>
          <w:i w:val="0"/>
          <w:sz w:val="20"/>
        </w:rPr>
        <w:t xml:space="preserve">So </w:t>
      </w:r>
      <w:r>
        <w:rPr>
          <w:rFonts w:ascii="Courier New" w:hAnsi="Courier New"/>
          <w:b w:val="0"/>
          <w:i w:val="0"/>
          <w:color w:val="C00000"/>
          <w:sz w:val="18"/>
        </w:rPr>
        <w:t>COBDATFT</w:t>
      </w:r>
      <w:r>
        <w:rPr>
          <w:rFonts w:ascii="Calibri" w:hAnsi="Calibri"/>
          <w:b w:val="0"/>
          <w:i w:val="0"/>
          <w:sz w:val="20"/>
        </w:rPr>
        <w:t xml:space="preserve"> is being asked to strip the dashes from the </w:t>
      </w:r>
      <w:r>
        <w:rPr>
          <w:rFonts w:ascii="Courier New" w:hAnsi="Courier New"/>
          <w:b w:val="0"/>
          <w:i w:val="0"/>
          <w:color w:val="C00000"/>
          <w:sz w:val="18"/>
        </w:rPr>
        <w:t>YYYY-MM-DD</w:t>
      </w:r>
      <w:r>
        <w:rPr>
          <w:rFonts w:ascii="Calibri" w:hAnsi="Calibri"/>
          <w:b w:val="0"/>
          <w:i w:val="0"/>
          <w:sz w:val="20"/>
        </w:rPr>
        <w:t xml:space="preserve"> reissue date and produce the 8-character compact form </w:t>
      </w:r>
      <w:r>
        <w:rPr>
          <w:rFonts w:ascii="Courier New" w:hAnsi="Courier New"/>
          <w:b w:val="0"/>
          <w:i w:val="0"/>
          <w:color w:val="C00000"/>
          <w:sz w:val="18"/>
        </w:rPr>
        <w:t>YYYYMMDD</w:t>
      </w:r>
      <w:r>
        <w:rPr>
          <w:rFonts w:ascii="Calibri" w:hAnsi="Calibri"/>
          <w:b w:val="0"/>
          <w:i w:val="0"/>
          <w:sz w:val="20"/>
        </w:rPr>
        <w:t>.</w:t>
      </w:r>
    </w:p>
    <w:p>
      <w:pPr>
        <w:spacing w:before="40" w:after="80"/>
      </w:pPr>
      <w:r>
        <w:rPr>
          <w:rFonts w:ascii="Calibri" w:hAnsi="Calibri"/>
          <w:b w:val="0"/>
          <w:i/>
          <w:sz w:val="20"/>
        </w:rPr>
        <w:t>8.4 — The external date-reformatting program is called (line 231).</w:t>
      </w:r>
      <w:r>
        <w:rPr>
          <w:rFonts w:ascii="Calibri" w:hAnsi="Calibri"/>
          <w:b w:val="0"/>
          <w:i w:val="0"/>
          <w:sz w:val="20"/>
        </w:rPr>
        <w:t xml:space="preserve"> The entire </w:t>
      </w:r>
      <w:r>
        <w:rPr>
          <w:rFonts w:ascii="Courier New" w:hAnsi="Courier New"/>
          <w:b w:val="0"/>
          <w:i w:val="0"/>
          <w:color w:val="C00000"/>
          <w:sz w:val="18"/>
        </w:rPr>
        <w:t>CODATECN-REC</w:t>
      </w:r>
      <w:r>
        <w:rPr>
          <w:rFonts w:ascii="Calibri" w:hAnsi="Calibri"/>
          <w:b w:val="0"/>
          <w:i w:val="0"/>
          <w:sz w:val="20"/>
        </w:rPr>
        <w:t xml:space="preserve"> communication area (input date, type codes, output slot, error message slot) is passed to </w:t>
      </w:r>
      <w:r>
        <w:rPr>
          <w:rFonts w:ascii="Courier New" w:hAnsi="Courier New"/>
          <w:b w:val="0"/>
          <w:i w:val="0"/>
          <w:color w:val="C00000"/>
          <w:sz w:val="18"/>
        </w:rPr>
        <w:t>COBDATFT</w:t>
      </w:r>
      <w:r>
        <w:rPr>
          <w:rFonts w:ascii="Calibri" w:hAnsi="Calibri"/>
          <w:b w:val="0"/>
          <w:i w:val="0"/>
          <w:sz w:val="20"/>
        </w:rPr>
        <w:t xml:space="preserve">. </w:t>
      </w:r>
      <w:r>
        <w:rPr>
          <w:rFonts w:ascii="Courier New" w:hAnsi="Courier New"/>
          <w:b w:val="0"/>
          <w:i w:val="0"/>
          <w:color w:val="C00000"/>
          <w:sz w:val="18"/>
        </w:rPr>
        <w:t>COBDATFT</w:t>
      </w:r>
      <w:r>
        <w:rPr>
          <w:rFonts w:ascii="Calibri" w:hAnsi="Calibri"/>
          <w:b w:val="0"/>
          <w:i w:val="0"/>
          <w:sz w:val="20"/>
        </w:rPr>
        <w:t xml:space="preserve"> reads the input date and the two type codes, performs the conversion, and writes the result into </w:t>
      </w:r>
      <w:r>
        <w:rPr>
          <w:rFonts w:ascii="Courier New" w:hAnsi="Courier New"/>
          <w:b w:val="0"/>
          <w:i w:val="0"/>
          <w:color w:val="C00000"/>
          <w:sz w:val="18"/>
        </w:rPr>
        <w:t>CODATECN-0UT-DATE</w:t>
      </w:r>
      <w:r>
        <w:rPr>
          <w:rFonts w:ascii="Calibri" w:hAnsi="Calibri"/>
          <w:b w:val="0"/>
          <w:i w:val="0"/>
          <w:sz w:val="20"/>
        </w:rPr>
        <w:t xml:space="preserve"> (PIC X(20) — note the literal zero </w:t>
      </w:r>
      <w:r>
        <w:rPr>
          <w:rFonts w:ascii="Courier New" w:hAnsi="Courier New"/>
          <w:b w:val="0"/>
          <w:i w:val="0"/>
          <w:color w:val="C00000"/>
          <w:sz w:val="18"/>
        </w:rPr>
        <w:t>0</w:t>
      </w:r>
      <w:r>
        <w:rPr>
          <w:rFonts w:ascii="Calibri" w:hAnsi="Calibri"/>
          <w:b w:val="0"/>
          <w:i w:val="0"/>
          <w:sz w:val="20"/>
        </w:rPr>
        <w:t xml:space="preserve"> in this field name, not the letter </w:t>
      </w:r>
      <w:r>
        <w:rPr>
          <w:rFonts w:ascii="Courier New" w:hAnsi="Courier New"/>
          <w:b w:val="0"/>
          <w:i w:val="0"/>
          <w:color w:val="C00000"/>
          <w:sz w:val="18"/>
        </w:rPr>
        <w:t>O</w:t>
      </w:r>
      <w:r>
        <w:rPr>
          <w:rFonts w:ascii="Calibri" w:hAnsi="Calibri"/>
          <w:b w:val="0"/>
          <w:i w:val="0"/>
          <w:sz w:val="20"/>
        </w:rPr>
        <w:t xml:space="preserve">; this is a typo in the copybook that is preserved in the source). The compact </w:t>
      </w:r>
      <w:r>
        <w:rPr>
          <w:rFonts w:ascii="Courier New" w:hAnsi="Courier New"/>
          <w:b w:val="0"/>
          <w:i w:val="0"/>
          <w:color w:val="C00000"/>
          <w:sz w:val="18"/>
        </w:rPr>
        <w:t>YYYYMMDD</w:t>
      </w:r>
      <w:r>
        <w:rPr>
          <w:rFonts w:ascii="Calibri" w:hAnsi="Calibri"/>
          <w:b w:val="0"/>
          <w:i w:val="0"/>
          <w:sz w:val="20"/>
        </w:rPr>
        <w:t xml:space="preserve"> result occupies the first 8 bytes of that 20-byte slot; the remaining 12 bytes are assembler-controlled filler. The copybook also defines a </w:t>
      </w:r>
      <w:r>
        <w:rPr>
          <w:rFonts w:ascii="Courier New" w:hAnsi="Courier New"/>
          <w:b w:val="0"/>
          <w:i w:val="0"/>
          <w:color w:val="C00000"/>
          <w:sz w:val="18"/>
        </w:rPr>
        <w:t>CODATECN-ERROR-MSG</w:t>
      </w:r>
      <w:r>
        <w:rPr>
          <w:rFonts w:ascii="Calibri" w:hAnsi="Calibri"/>
          <w:b w:val="0"/>
          <w:i w:val="0"/>
          <w:sz w:val="20"/>
        </w:rPr>
        <w:t xml:space="preserve"> (X(38)) slot that </w:t>
      </w:r>
      <w:r>
        <w:rPr>
          <w:rFonts w:ascii="Courier New" w:hAnsi="Courier New"/>
          <w:b w:val="0"/>
          <w:i w:val="0"/>
          <w:color w:val="C00000"/>
          <w:sz w:val="18"/>
        </w:rPr>
        <w:t>COBDATFT</w:t>
      </w:r>
      <w:r>
        <w:rPr>
          <w:rFonts w:ascii="Calibri" w:hAnsi="Calibri"/>
          <w:b w:val="0"/>
          <w:i w:val="0"/>
          <w:sz w:val="20"/>
        </w:rPr>
        <w:t xml:space="preserve"> populates on failure, but this program </w:t>
      </w:r>
      <w:r>
        <w:rPr>
          <w:rFonts w:ascii="Calibri" w:hAnsi="Calibri"/>
          <w:b/>
          <w:i w:val="0"/>
          <w:sz w:val="20"/>
        </w:rPr>
        <w:t>never reads or checks it</w:t>
      </w:r>
      <w:r>
        <w:rPr>
          <w:rFonts w:ascii="Calibri" w:hAnsi="Calibri"/>
          <w:b w:val="0"/>
          <w:i w:val="0"/>
          <w:sz w:val="20"/>
        </w:rPr>
        <w:t xml:space="preserve"> (see Migration Note, Appendix B).</w:t>
      </w:r>
    </w:p>
    <w:p>
      <w:pPr>
        <w:spacing w:before="40" w:after="80"/>
      </w:pPr>
      <w:r>
        <w:rPr>
          <w:rFonts w:ascii="Calibri" w:hAnsi="Calibri"/>
          <w:b w:val="0"/>
          <w:i/>
          <w:sz w:val="20"/>
        </w:rPr>
        <w:t>8.5 — The formatted date is copied from the conversion result into the output record (line 233).</w:t>
      </w:r>
      <w:r>
        <w:rPr>
          <w:rFonts w:ascii="Calibri" w:hAnsi="Calibri"/>
          <w:b w:val="0"/>
          <w:i w:val="0"/>
          <w:sz w:val="20"/>
        </w:rPr>
        <w:t xml:space="preserve"> </w:t>
      </w:r>
      <w:r>
        <w:rPr>
          <w:rFonts w:ascii="Courier New" w:hAnsi="Courier New"/>
          <w:b w:val="0"/>
          <w:i w:val="0"/>
          <w:color w:val="C00000"/>
          <w:sz w:val="18"/>
        </w:rPr>
        <w:t>CODATECN-0UT-DATE</w:t>
      </w:r>
      <w:r>
        <w:rPr>
          <w:rFonts w:ascii="Calibri" w:hAnsi="Calibri"/>
          <w:b w:val="0"/>
          <w:i w:val="0"/>
          <w:sz w:val="20"/>
        </w:rPr>
        <w:t xml:space="preserve"> is 20 bytes; </w:t>
      </w:r>
      <w:r>
        <w:rPr>
          <w:rFonts w:ascii="Courier New" w:hAnsi="Courier New"/>
          <w:b w:val="0"/>
          <w:i w:val="0"/>
          <w:color w:val="C00000"/>
          <w:sz w:val="18"/>
        </w:rPr>
        <w:t>OUT-ACCT-REISSUE-DATE</w:t>
      </w:r>
      <w:r>
        <w:rPr>
          <w:rFonts w:ascii="Calibri" w:hAnsi="Calibri"/>
          <w:b w:val="0"/>
          <w:i w:val="0"/>
          <w:sz w:val="20"/>
        </w:rPr>
        <w:t xml:space="preserve"> is PIC X(10), so the move takes only the first 10 bytes. The </w:t>
      </w:r>
      <w:r>
        <w:rPr>
          <w:rFonts w:ascii="Courier New" w:hAnsi="Courier New"/>
          <w:b w:val="0"/>
          <w:i w:val="0"/>
          <w:color w:val="C00000"/>
          <w:sz w:val="18"/>
        </w:rPr>
        <w:t>YYYYMMDD</w:t>
      </w:r>
      <w:r>
        <w:rPr>
          <w:rFonts w:ascii="Calibri" w:hAnsi="Calibri"/>
          <w:b w:val="0"/>
          <w:i w:val="0"/>
          <w:sz w:val="20"/>
        </w:rPr>
        <w:t xml:space="preserve"> result is 8 bytes, meaning bytes 9–10 of </w:t>
      </w:r>
      <w:r>
        <w:rPr>
          <w:rFonts w:ascii="Courier New" w:hAnsi="Courier New"/>
          <w:b w:val="0"/>
          <w:i w:val="0"/>
          <w:color w:val="C00000"/>
          <w:sz w:val="18"/>
        </w:rPr>
        <w:t>OUT-ACCT-REISSUE-DATE</w:t>
      </w:r>
      <w:r>
        <w:rPr>
          <w:rFonts w:ascii="Calibri" w:hAnsi="Calibri"/>
          <w:b w:val="0"/>
          <w:i w:val="0"/>
          <w:sz w:val="20"/>
        </w:rPr>
        <w:t xml:space="preserve"> will contain whatever </w:t>
      </w:r>
      <w:r>
        <w:rPr>
          <w:rFonts w:ascii="Courier New" w:hAnsi="Courier New"/>
          <w:b w:val="0"/>
          <w:i w:val="0"/>
          <w:color w:val="C00000"/>
          <w:sz w:val="18"/>
        </w:rPr>
        <w:t>COBDATFT</w:t>
      </w:r>
      <w:r>
        <w:rPr>
          <w:rFonts w:ascii="Calibri" w:hAnsi="Calibri"/>
          <w:b w:val="0"/>
          <w:i w:val="0"/>
          <w:sz w:val="20"/>
        </w:rPr>
        <w:t xml:space="preserve"> left in positions 9–10 of the output slot (typically spaces or zeros, but not guaranteed — see Migration Note 11).</w:t>
      </w:r>
    </w:p>
    <w:p>
      <w:pPr>
        <w:spacing w:before="40" w:after="80"/>
      </w:pPr>
      <w:r>
        <w:rPr>
          <w:rFonts w:ascii="Calibri" w:hAnsi="Calibri"/>
          <w:b w:val="0"/>
          <w:i/>
          <w:sz w:val="20"/>
        </w:rPr>
        <w:t>8.6 — The current cycle credit is copied straight through (line 235)</w:t>
      </w:r>
      <w:r>
        <w:rPr>
          <w:rFonts w:ascii="Calibri" w:hAnsi="Calibri"/>
          <w:b w:val="0"/>
          <w:i w:val="0"/>
          <w:sz w:val="20"/>
        </w:rPr>
        <w:t xml:space="preserve">: </w:t>
      </w:r>
      <w:r>
        <w:rPr>
          <w:rFonts w:ascii="Courier New" w:hAnsi="Courier New"/>
          <w:b w:val="0"/>
          <w:i w:val="0"/>
          <w:color w:val="C00000"/>
          <w:sz w:val="18"/>
        </w:rPr>
        <w:t>ACCT-CURR-CYC-CREDIT</w:t>
      </w:r>
      <w:r>
        <w:rPr>
          <w:rFonts w:ascii="Calibri" w:hAnsi="Calibri"/>
          <w:b w:val="0"/>
          <w:i w:val="0"/>
          <w:sz w:val="20"/>
        </w:rPr>
        <w:t xml:space="preserve"> is written to </w:t>
      </w:r>
      <w:r>
        <w:rPr>
          <w:rFonts w:ascii="Courier New" w:hAnsi="Courier New"/>
          <w:b w:val="0"/>
          <w:i w:val="0"/>
          <w:color w:val="C00000"/>
          <w:sz w:val="18"/>
        </w:rPr>
        <w:t>OUT-ACCT-CURR-CYC-CREDIT</w:t>
      </w:r>
      <w:r>
        <w:rPr>
          <w:rFonts w:ascii="Calibri" w:hAnsi="Calibri"/>
          <w:b w:val="0"/>
          <w:i w:val="0"/>
          <w:sz w:val="20"/>
        </w:rPr>
        <w:t xml:space="preserve"> with no transformation.</w:t>
      </w:r>
    </w:p>
    <w:p>
      <w:pPr>
        <w:spacing w:before="40" w:after="80"/>
      </w:pPr>
      <w:r>
        <w:rPr>
          <w:rFonts w:ascii="Calibri" w:hAnsi="Calibri"/>
          <w:b w:val="0"/>
          <w:i/>
          <w:sz w:val="20"/>
        </w:rPr>
        <w:t>8.7 — Conditional debit substitution (lines 236–238).</w:t>
      </w:r>
      <w:r>
        <w:rPr>
          <w:rFonts w:ascii="Calibri" w:hAnsi="Calibri"/>
          <w:b w:val="0"/>
          <w:i w:val="0"/>
          <w:sz w:val="20"/>
        </w:rPr>
        <w:t xml:space="preserve"> If </w:t>
      </w:r>
      <w:r>
        <w:rPr>
          <w:rFonts w:ascii="Courier New" w:hAnsi="Courier New"/>
          <w:b w:val="0"/>
          <w:i w:val="0"/>
          <w:color w:val="C00000"/>
          <w:sz w:val="18"/>
        </w:rPr>
        <w:t>ACCT-CURR-CYC-DEBIT</w:t>
      </w:r>
      <w:r>
        <w:rPr>
          <w:rFonts w:ascii="Calibri" w:hAnsi="Calibri"/>
          <w:b w:val="0"/>
          <w:i w:val="0"/>
          <w:sz w:val="20"/>
        </w:rPr>
        <w:t xml:space="preserve"> is zero, the literal </w:t>
      </w:r>
      <w:r>
        <w:rPr>
          <w:rFonts w:ascii="Courier New" w:hAnsi="Courier New"/>
          <w:b w:val="0"/>
          <w:i w:val="0"/>
          <w:color w:val="C00000"/>
          <w:sz w:val="18"/>
        </w:rPr>
        <w:t>2525.00</w:t>
      </w:r>
      <w:r>
        <w:rPr>
          <w:rFonts w:ascii="Calibri" w:hAnsi="Calibri"/>
          <w:b w:val="0"/>
          <w:i w:val="0"/>
          <w:sz w:val="20"/>
        </w:rPr>
        <w:t xml:space="preserve"> is written into </w:t>
      </w:r>
      <w:r>
        <w:rPr>
          <w:rFonts w:ascii="Courier New" w:hAnsi="Courier New"/>
          <w:b w:val="0"/>
          <w:i w:val="0"/>
          <w:color w:val="C00000"/>
          <w:sz w:val="18"/>
        </w:rPr>
        <w:t>OUT-ACCT-CURR-CYC-DEBIT</w:t>
      </w:r>
      <w:r>
        <w:rPr>
          <w:rFonts w:ascii="Calibri" w:hAnsi="Calibri"/>
          <w:b w:val="0"/>
          <w:i w:val="0"/>
          <w:sz w:val="20"/>
        </w:rPr>
        <w:t xml:space="preserve">. There is no business reason for this value anywhere in the code. **When the input cycle debit is non-zero, no assignment is made to </w:t>
      </w:r>
      <w:r>
        <w:rPr>
          <w:rFonts w:ascii="Courier New" w:hAnsi="Courier New"/>
          <w:b w:val="0"/>
          <w:i w:val="0"/>
          <w:color w:val="C00000"/>
          <w:sz w:val="18"/>
        </w:rPr>
        <w:t>OUT-ACCT-CURR-CYC-DEBIT</w:t>
      </w:r>
      <w:r>
        <w:rPr>
          <w:rFonts w:ascii="Calibri" w:hAnsi="Calibri"/>
          <w:b w:val="0"/>
          <w:i w:val="0"/>
          <w:sz w:val="20"/>
        </w:rPr>
        <w:t xml:space="preserve"> at all** — it carries over whatever value was placed there in the previous iteration (zero on the very first account). This is a latent data-corruption defect (see Migration Note 2). </w:t>
      </w:r>
      <w:r>
        <w:rPr>
          <w:rFonts w:ascii="Courier New" w:hAnsi="Courier New"/>
          <w:b w:val="0"/>
          <w:i w:val="0"/>
          <w:color w:val="C00000"/>
          <w:sz w:val="18"/>
        </w:rPr>
        <w:t>OUT-ACCT-CURR-CYC-DEBIT</w:t>
      </w:r>
      <w:r>
        <w:rPr>
          <w:rFonts w:ascii="Calibri" w:hAnsi="Calibri"/>
          <w:b w:val="0"/>
          <w:i w:val="0"/>
          <w:sz w:val="20"/>
        </w:rPr>
        <w:t xml:space="preserve"> is declared as COMP-3 packed decimal in the FD — 7 bytes on disk.</w:t>
      </w:r>
    </w:p>
    <w:p>
      <w:pPr>
        <w:spacing w:before="40" w:after="80"/>
      </w:pPr>
      <w:r>
        <w:rPr>
          <w:rFonts w:ascii="Calibri" w:hAnsi="Calibri"/>
          <w:b w:val="0"/>
          <w:i/>
          <w:sz w:val="20"/>
        </w:rPr>
        <w:t>8.8 — The group ID is copied straight through (line 239)</w:t>
      </w:r>
      <w:r>
        <w:rPr>
          <w:rFonts w:ascii="Calibri" w:hAnsi="Calibri"/>
          <w:b w:val="0"/>
          <w:i w:val="0"/>
          <w:sz w:val="20"/>
        </w:rPr>
        <w:t xml:space="preserve">: </w:t>
      </w:r>
      <w:r>
        <w:rPr>
          <w:rFonts w:ascii="Courier New" w:hAnsi="Courier New"/>
          <w:b w:val="0"/>
          <w:i w:val="0"/>
          <w:color w:val="C00000"/>
          <w:sz w:val="18"/>
        </w:rPr>
        <w:t>ACCT-GROUP-ID</w:t>
      </w:r>
      <w:r>
        <w:rPr>
          <w:rFonts w:ascii="Calibri" w:hAnsi="Calibri"/>
          <w:b w:val="0"/>
          <w:i w:val="0"/>
          <w:sz w:val="20"/>
        </w:rPr>
        <w:t xml:space="preserve"> is written to </w:t>
      </w:r>
      <w:r>
        <w:rPr>
          <w:rFonts w:ascii="Courier New" w:hAnsi="Courier New"/>
          <w:b w:val="0"/>
          <w:i w:val="0"/>
          <w:color w:val="C00000"/>
          <w:sz w:val="18"/>
        </w:rPr>
        <w:t>OUT-ACCT-GROUP-ID</w:t>
      </w:r>
      <w:r>
        <w:rPr>
          <w:rFonts w:ascii="Calibri" w:hAnsi="Calibri"/>
          <w:b w:val="0"/>
          <w:i w:val="0"/>
          <w:sz w:val="20"/>
        </w:rPr>
        <w:t xml:space="preserve"> with no transformation. </w:t>
      </w:r>
      <w:r>
        <w:rPr>
          <w:rFonts w:ascii="Courier New" w:hAnsi="Courier New"/>
          <w:b w:val="0"/>
          <w:i w:val="0"/>
          <w:color w:val="C00000"/>
          <w:sz w:val="18"/>
        </w:rPr>
        <w:t>OUT-ACCT-REC</w:t>
      </w:r>
      <w:r>
        <w:rPr>
          <w:rFonts w:ascii="Calibri" w:hAnsi="Calibri"/>
          <w:b w:val="0"/>
          <w:i w:val="0"/>
          <w:sz w:val="20"/>
        </w:rPr>
        <w:t xml:space="preserve"> is now complete.</w:t>
      </w:r>
    </w:p>
    <w:p>
      <w:pPr>
        <w:spacing w:before="40" w:after="80"/>
      </w:pPr>
      <w:r>
        <w:rPr>
          <w:rFonts w:ascii="Calibri" w:hAnsi="Calibri"/>
          <w:b/>
          <w:i w:val="0"/>
          <w:sz w:val="20"/>
        </w:rPr>
        <w:t>Step 9 — Write the Account Extract File row</w:t>
      </w:r>
      <w:r>
        <w:rPr>
          <w:rFonts w:ascii="Calibri" w:hAnsi="Calibri"/>
          <w:b w:val="0"/>
          <w:i w:val="0"/>
          <w:sz w:val="20"/>
        </w:rPr>
        <w:t xml:space="preserve"> *(paragraph </w:t>
      </w:r>
      <w:r>
        <w:rPr>
          <w:rFonts w:ascii="Courier New" w:hAnsi="Courier New"/>
          <w:b w:val="0"/>
          <w:i w:val="0"/>
          <w:color w:val="C00000"/>
          <w:sz w:val="18"/>
        </w:rPr>
        <w:t>1350-WRITE-ACCT-RECORD</w:t>
      </w:r>
      <w:r>
        <w:rPr>
          <w:rFonts w:ascii="Calibri" w:hAnsi="Calibri"/>
          <w:b w:val="0"/>
          <w:i w:val="0"/>
          <w:sz w:val="20"/>
        </w:rPr>
        <w:t xml:space="preserve">, line 242).* </w:t>
      </w:r>
      <w:r>
        <w:rPr>
          <w:rFonts w:ascii="Courier New" w:hAnsi="Courier New"/>
          <w:b w:val="0"/>
          <w:i w:val="0"/>
          <w:color w:val="C00000"/>
          <w:sz w:val="18"/>
        </w:rPr>
        <w:t>OUT-ACCT-REC</w:t>
      </w:r>
      <w:r>
        <w:rPr>
          <w:rFonts w:ascii="Calibri" w:hAnsi="Calibri"/>
          <w:b w:val="0"/>
          <w:i w:val="0"/>
          <w:sz w:val="20"/>
        </w:rPr>
        <w:t xml:space="preserve"> is written as a new sequential row to </w:t>
      </w:r>
      <w:r>
        <w:rPr>
          <w:rFonts w:ascii="Courier New" w:hAnsi="Courier New"/>
          <w:b w:val="0"/>
          <w:i w:val="0"/>
          <w:color w:val="C00000"/>
          <w:sz w:val="18"/>
        </w:rPr>
        <w:t>OUT-FILE</w:t>
      </w:r>
      <w:r>
        <w:rPr>
          <w:rFonts w:ascii="Calibri" w:hAnsi="Calibri"/>
          <w:b w:val="0"/>
          <w:i w:val="0"/>
          <w:sz w:val="20"/>
        </w:rPr>
        <w:t xml:space="preserve">. The write status is checked: status </w:t>
      </w:r>
      <w:r>
        <w:rPr>
          <w:rFonts w:ascii="Courier New" w:hAnsi="Courier New"/>
          <w:b w:val="0"/>
          <w:i w:val="0"/>
          <w:color w:val="C00000"/>
          <w:sz w:val="18"/>
        </w:rPr>
        <w:t>'00'</w:t>
      </w:r>
      <w:r>
        <w:rPr>
          <w:rFonts w:ascii="Calibri" w:hAnsi="Calibri"/>
          <w:b w:val="0"/>
          <w:i w:val="0"/>
          <w:sz w:val="20"/>
        </w:rPr>
        <w:t xml:space="preserve"> and </w:t>
      </w:r>
      <w:r>
        <w:rPr>
          <w:rFonts w:ascii="Courier New" w:hAnsi="Courier New"/>
          <w:b w:val="0"/>
          <w:i w:val="0"/>
          <w:color w:val="C00000"/>
          <w:sz w:val="18"/>
        </w:rPr>
        <w:t>'10'</w:t>
      </w:r>
      <w:r>
        <w:rPr>
          <w:rFonts w:ascii="Calibri" w:hAnsi="Calibri"/>
          <w:b w:val="0"/>
          <w:i w:val="0"/>
          <w:sz w:val="20"/>
        </w:rPr>
        <w:t xml:space="preserve"> are both treated as acceptable; any other status triggers the error message </w:t>
      </w:r>
      <w:r>
        <w:rPr>
          <w:rFonts w:ascii="Courier New" w:hAnsi="Courier New"/>
          <w:b w:val="0"/>
          <w:i w:val="0"/>
          <w:color w:val="C00000"/>
          <w:sz w:val="18"/>
        </w:rPr>
        <w:t>'ACCOUNT FILE WRITE STATUS IS:'</w:t>
      </w:r>
      <w:r>
        <w:rPr>
          <w:rFonts w:ascii="Calibri" w:hAnsi="Calibri"/>
          <w:b w:val="0"/>
          <w:i w:val="0"/>
          <w:sz w:val="20"/>
        </w:rPr>
        <w:t xml:space="preserve"> followed by the status code, then abend. Accepting </w:t>
      </w:r>
      <w:r>
        <w:rPr>
          <w:rFonts w:ascii="Courier New" w:hAnsi="Courier New"/>
          <w:b w:val="0"/>
          <w:i w:val="0"/>
          <w:color w:val="C00000"/>
          <w:sz w:val="18"/>
        </w:rPr>
        <w:t>'10'</w:t>
      </w:r>
      <w:r>
        <w:rPr>
          <w:rFonts w:ascii="Calibri" w:hAnsi="Calibri"/>
          <w:b w:val="0"/>
          <w:i w:val="0"/>
          <w:sz w:val="20"/>
        </w:rPr>
        <w:t xml:space="preserve"> on a write is unusual — for a sequential output file this status should never occur; it appears to be a defensive pattern copied from a read-oriented template (see Migration Note 8). </w:t>
      </w:r>
      <w:r>
        <w:rPr>
          <w:rFonts w:ascii="Calibri" w:hAnsi="Calibri"/>
          <w:b/>
          <w:i w:val="0"/>
          <w:sz w:val="20"/>
        </w:rPr>
        <w:t>One row has now been added to the Account Extract File.</w:t>
      </w:r>
    </w:p>
    <w:p>
      <w:pPr>
        <w:spacing w:before="40" w:after="80"/>
      </w:pPr>
      <w:r>
        <w:rPr>
          <w:rFonts w:ascii="Calibri" w:hAnsi="Calibri"/>
          <w:b/>
          <w:i w:val="0"/>
          <w:sz w:val="20"/>
        </w:rPr>
        <w:t>Step 10 — Build the Account Array File row</w:t>
      </w:r>
      <w:r>
        <w:rPr>
          <w:rFonts w:ascii="Calibri" w:hAnsi="Calibri"/>
          <w:b w:val="0"/>
          <w:i w:val="0"/>
          <w:sz w:val="20"/>
        </w:rPr>
        <w:t xml:space="preserve"> *(paragraph </w:t>
      </w:r>
      <w:r>
        <w:rPr>
          <w:rFonts w:ascii="Courier New" w:hAnsi="Courier New"/>
          <w:b w:val="0"/>
          <w:i w:val="0"/>
          <w:color w:val="C00000"/>
          <w:sz w:val="18"/>
        </w:rPr>
        <w:t>1400-POPUL-ARRAY-RECORD</w:t>
      </w:r>
      <w:r>
        <w:rPr>
          <w:rFonts w:ascii="Calibri" w:hAnsi="Calibri"/>
          <w:b w:val="0"/>
          <w:i w:val="0"/>
          <w:sz w:val="20"/>
        </w:rPr>
        <w:t xml:space="preserve">, line 253).* </w:t>
      </w:r>
      <w:r>
        <w:rPr>
          <w:rFonts w:ascii="Courier New" w:hAnsi="Courier New"/>
          <w:b w:val="0"/>
          <w:i w:val="0"/>
          <w:color w:val="C00000"/>
          <w:sz w:val="18"/>
        </w:rPr>
        <w:t>ARR-ARRAY-REC</w:t>
      </w:r>
      <w:r>
        <w:rPr>
          <w:rFonts w:ascii="Calibri" w:hAnsi="Calibri"/>
          <w:b w:val="0"/>
          <w:i w:val="0"/>
          <w:sz w:val="20"/>
        </w:rPr>
        <w:t xml:space="preserve"> is assembled. The account number </w:t>
      </w:r>
      <w:r>
        <w:rPr>
          <w:rFonts w:ascii="Courier New" w:hAnsi="Courier New"/>
          <w:b w:val="0"/>
          <w:i w:val="0"/>
          <w:color w:val="C00000"/>
          <w:sz w:val="18"/>
        </w:rPr>
        <w:t>ACCT-ID</w:t>
      </w:r>
      <w:r>
        <w:rPr>
          <w:rFonts w:ascii="Calibri" w:hAnsi="Calibri"/>
          <w:b w:val="0"/>
          <w:i w:val="0"/>
          <w:sz w:val="20"/>
        </w:rPr>
        <w:t xml:space="preserve"> is placed in </w:t>
      </w:r>
      <w:r>
        <w:rPr>
          <w:rFonts w:ascii="Courier New" w:hAnsi="Courier New"/>
          <w:b w:val="0"/>
          <w:i w:val="0"/>
          <w:color w:val="C00000"/>
          <w:sz w:val="18"/>
        </w:rPr>
        <w:t>ARR-ACCT-ID</w:t>
      </w:r>
      <w:r>
        <w:rPr>
          <w:rFonts w:ascii="Calibri" w:hAnsi="Calibri"/>
          <w:b w:val="0"/>
          <w:i w:val="0"/>
          <w:sz w:val="20"/>
        </w:rPr>
        <w:t>. The five-slot OCCURS table is populated as follows (slots 4 and 5 remain zero from the reset in step 6):</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Slot</w:t>
            </w:r>
          </w:p>
        </w:tc>
        <w:tc>
          <w:tcPr>
            <w:tcW w:type="dxa" w:w="3135"/>
            <w:shd w:val="clear" w:color="auto" w:fill="2E74B5"/>
          </w:tcPr>
          <w:p>
            <w:pPr>
              <w:spacing w:before="40" w:after="40"/>
            </w:pPr>
            <w:r>
              <w:rPr>
                <w:b/>
                <w:color w:val="FFFFFF"/>
              </w:rPr>
            </w:r>
            <w:r>
              <w:rPr>
                <w:rFonts w:ascii="Calibri" w:hAnsi="Calibri"/>
                <w:b/>
                <w:i w:val="0"/>
                <w:color w:val="FFFFFF"/>
                <w:sz w:val="18"/>
              </w:rPr>
              <w:t xml:space="preserve">Balance field </w:t>
            </w:r>
            <w:r>
              <w:rPr>
                <w:rFonts w:ascii="Courier New" w:hAnsi="Courier New"/>
                <w:b/>
                <w:i w:val="0"/>
                <w:color w:val="FFFFFF"/>
                <w:sz w:val="18"/>
              </w:rPr>
              <w:t>ARR-ACCT-CURR-BAL(n)</w:t>
            </w:r>
            <w:r>
              <w:rPr>
                <w:rFonts w:ascii="Calibri" w:hAnsi="Calibri"/>
                <w:b/>
                <w:i w:val="0"/>
                <w:color w:val="FFFFFF"/>
                <w:sz w:val="18"/>
              </w:rPr>
              <w:t xml:space="preserve"> — source</w:t>
            </w:r>
          </w:p>
        </w:tc>
        <w:tc>
          <w:tcPr>
            <w:tcW w:type="dxa" w:w="3135"/>
            <w:shd w:val="clear" w:color="auto" w:fill="2E74B5"/>
          </w:tcPr>
          <w:p>
            <w:pPr>
              <w:spacing w:before="40" w:after="40"/>
            </w:pPr>
            <w:r>
              <w:rPr>
                <w:b/>
                <w:color w:val="FFFFFF"/>
              </w:rPr>
            </w:r>
            <w:r>
              <w:rPr>
                <w:rFonts w:ascii="Calibri" w:hAnsi="Calibri"/>
                <w:b/>
                <w:i w:val="0"/>
                <w:color w:val="FFFFFF"/>
                <w:sz w:val="18"/>
              </w:rPr>
              <w:t xml:space="preserve">Debit field </w:t>
            </w:r>
            <w:r>
              <w:rPr>
                <w:rFonts w:ascii="Courier New" w:hAnsi="Courier New"/>
                <w:b/>
                <w:i w:val="0"/>
                <w:color w:val="FFFFFF"/>
                <w:sz w:val="18"/>
              </w:rPr>
              <w:t>ARR-ACCT-CURR-CYC-DEBIT(n)</w:t>
            </w:r>
            <w:r>
              <w:rPr>
                <w:rFonts w:ascii="Calibri" w:hAnsi="Calibri"/>
                <w:b/>
                <w:i w:val="0"/>
                <w:color w:val="FFFFFF"/>
                <w:sz w:val="18"/>
              </w:rPr>
              <w:t xml:space="preserve"> — source</w:t>
            </w:r>
          </w:p>
        </w:tc>
      </w:tr>
      <w:tr>
        <w:tc>
          <w:tcPr>
            <w:tcW w:type="dxa" w:w="3135"/>
          </w:tcPr>
          <w:p>
            <w:pPr>
              <w:spacing w:before="40" w:after="40"/>
            </w:pPr>
            <w:r/>
            <w:r>
              <w:rPr>
                <w:rFonts w:ascii="Calibri" w:hAnsi="Calibri"/>
                <w:b w:val="0"/>
                <w:i w:val="0"/>
                <w:sz w:val="18"/>
              </w:rPr>
              <w:t>1</w:t>
            </w:r>
          </w:p>
        </w:tc>
        <w:tc>
          <w:tcPr>
            <w:tcW w:type="dxa" w:w="3135"/>
          </w:tcPr>
          <w:p>
            <w:pPr>
              <w:spacing w:before="40" w:after="40"/>
            </w:pPr>
            <w:r/>
            <w:r>
              <w:rPr>
                <w:rFonts w:ascii="Courier New" w:hAnsi="Courier New"/>
                <w:b w:val="0"/>
                <w:i w:val="0"/>
                <w:color w:val="C00000"/>
                <w:sz w:val="18"/>
              </w:rPr>
              <w:t>ACCT-CURR-BAL</w:t>
            </w:r>
            <w:r>
              <w:rPr>
                <w:rFonts w:ascii="Calibri" w:hAnsi="Calibri"/>
                <w:b w:val="0"/>
                <w:i w:val="0"/>
                <w:sz w:val="18"/>
              </w:rPr>
              <w:t xml:space="preserve"> (live input value)</w:t>
            </w:r>
          </w:p>
        </w:tc>
        <w:tc>
          <w:tcPr>
            <w:tcW w:type="dxa" w:w="3135"/>
          </w:tcPr>
          <w:p>
            <w:pPr>
              <w:spacing w:before="40" w:after="40"/>
            </w:pPr>
            <w:r/>
            <w:r>
              <w:rPr>
                <w:rFonts w:ascii="Calibri" w:hAnsi="Calibri"/>
                <w:b w:val="0"/>
                <w:i w:val="0"/>
                <w:sz w:val="18"/>
              </w:rPr>
              <w:t>Hardcoded literal **</w:t>
            </w:r>
            <w:r>
              <w:rPr>
                <w:rFonts w:ascii="Courier New" w:hAnsi="Courier New"/>
                <w:b w:val="0"/>
                <w:i w:val="0"/>
                <w:color w:val="C00000"/>
                <w:sz w:val="18"/>
              </w:rPr>
              <w:t>1005.00</w:t>
            </w:r>
            <w:r>
              <w:rPr>
                <w:rFonts w:ascii="Calibri" w:hAnsi="Calibri"/>
                <w:b w:val="0"/>
                <w:i w:val="0"/>
                <w:sz w:val="18"/>
              </w:rPr>
              <w:t>** — test data</w:t>
            </w:r>
          </w:p>
        </w:tc>
      </w:tr>
      <w:tr>
        <w:tc>
          <w:tcPr>
            <w:tcW w:type="dxa" w:w="3135"/>
            <w:shd w:val="clear" w:color="auto" w:fill="D6E4F0"/>
          </w:tcPr>
          <w:p>
            <w:pPr>
              <w:spacing w:before="40" w:after="40"/>
            </w:pPr>
            <w:r/>
            <w:r>
              <w:rPr>
                <w:rFonts w:ascii="Calibri" w:hAnsi="Calibri"/>
                <w:b w:val="0"/>
                <w:i w:val="0"/>
                <w:sz w:val="18"/>
              </w:rPr>
              <w:t>2</w:t>
            </w:r>
          </w:p>
        </w:tc>
        <w:tc>
          <w:tcPr>
            <w:tcW w:type="dxa" w:w="3135"/>
            <w:shd w:val="clear" w:color="auto" w:fill="D6E4F0"/>
          </w:tcPr>
          <w:p>
            <w:pPr>
              <w:spacing w:before="40" w:after="40"/>
            </w:pPr>
            <w:r/>
            <w:r>
              <w:rPr>
                <w:rFonts w:ascii="Courier New" w:hAnsi="Courier New"/>
                <w:b w:val="0"/>
                <w:i w:val="0"/>
                <w:color w:val="C00000"/>
                <w:sz w:val="18"/>
              </w:rPr>
              <w:t>ACCT-CURR-BAL</w:t>
            </w:r>
            <w:r>
              <w:rPr>
                <w:rFonts w:ascii="Calibri" w:hAnsi="Calibri"/>
                <w:b w:val="0"/>
                <w:i w:val="0"/>
                <w:sz w:val="18"/>
              </w:rPr>
              <w:t xml:space="preserve"> (live input value)</w:t>
            </w:r>
          </w:p>
        </w:tc>
        <w:tc>
          <w:tcPr>
            <w:tcW w:type="dxa" w:w="3135"/>
            <w:shd w:val="clear" w:color="auto" w:fill="D6E4F0"/>
          </w:tcPr>
          <w:p>
            <w:pPr>
              <w:spacing w:before="40" w:after="40"/>
            </w:pPr>
            <w:r/>
            <w:r>
              <w:rPr>
                <w:rFonts w:ascii="Calibri" w:hAnsi="Calibri"/>
                <w:b w:val="0"/>
                <w:i w:val="0"/>
                <w:sz w:val="18"/>
              </w:rPr>
              <w:t>Hardcoded literal **</w:t>
            </w:r>
            <w:r>
              <w:rPr>
                <w:rFonts w:ascii="Courier New" w:hAnsi="Courier New"/>
                <w:b w:val="0"/>
                <w:i w:val="0"/>
                <w:color w:val="C00000"/>
                <w:sz w:val="18"/>
              </w:rPr>
              <w:t>1525.00</w:t>
            </w:r>
            <w:r>
              <w:rPr>
                <w:rFonts w:ascii="Calibri" w:hAnsi="Calibri"/>
                <w:b w:val="0"/>
                <w:i w:val="0"/>
                <w:sz w:val="18"/>
              </w:rPr>
              <w:t>** — test data</w:t>
            </w:r>
          </w:p>
        </w:tc>
      </w:tr>
      <w:tr>
        <w:tc>
          <w:tcPr>
            <w:tcW w:type="dxa" w:w="3135"/>
          </w:tcPr>
          <w:p>
            <w:pPr>
              <w:spacing w:before="40" w:after="40"/>
            </w:pPr>
            <w:r/>
            <w:r>
              <w:rPr>
                <w:rFonts w:ascii="Calibri" w:hAnsi="Calibri"/>
                <w:b w:val="0"/>
                <w:i w:val="0"/>
                <w:sz w:val="18"/>
              </w:rPr>
              <w:t>3</w:t>
            </w:r>
          </w:p>
        </w:tc>
        <w:tc>
          <w:tcPr>
            <w:tcW w:type="dxa" w:w="3135"/>
          </w:tcPr>
          <w:p>
            <w:pPr>
              <w:spacing w:before="40" w:after="40"/>
            </w:pPr>
            <w:r/>
            <w:r>
              <w:rPr>
                <w:rFonts w:ascii="Calibri" w:hAnsi="Calibri"/>
                <w:b w:val="0"/>
                <w:i w:val="0"/>
                <w:sz w:val="18"/>
              </w:rPr>
              <w:t>Hardcoded literal **</w:t>
            </w:r>
            <w:r>
              <w:rPr>
                <w:rFonts w:ascii="Courier New" w:hAnsi="Courier New"/>
                <w:b w:val="0"/>
                <w:i w:val="0"/>
                <w:color w:val="C00000"/>
                <w:sz w:val="18"/>
              </w:rPr>
              <w:t>-1025.00</w:t>
            </w:r>
            <w:r>
              <w:rPr>
                <w:rFonts w:ascii="Calibri" w:hAnsi="Calibri"/>
                <w:b w:val="0"/>
                <w:i w:val="0"/>
                <w:sz w:val="18"/>
              </w:rPr>
              <w:t>** — test data</w:t>
            </w:r>
          </w:p>
        </w:tc>
        <w:tc>
          <w:tcPr>
            <w:tcW w:type="dxa" w:w="3135"/>
          </w:tcPr>
          <w:p>
            <w:pPr>
              <w:spacing w:before="40" w:after="40"/>
            </w:pPr>
            <w:r/>
            <w:r>
              <w:rPr>
                <w:rFonts w:ascii="Calibri" w:hAnsi="Calibri"/>
                <w:b w:val="0"/>
                <w:i w:val="0"/>
                <w:sz w:val="18"/>
              </w:rPr>
              <w:t>Hardcoded literal **</w:t>
            </w:r>
            <w:r>
              <w:rPr>
                <w:rFonts w:ascii="Courier New" w:hAnsi="Courier New"/>
                <w:b w:val="0"/>
                <w:i w:val="0"/>
                <w:color w:val="C00000"/>
                <w:sz w:val="18"/>
              </w:rPr>
              <w:t>-2500.00</w:t>
            </w:r>
            <w:r>
              <w:rPr>
                <w:rFonts w:ascii="Calibri" w:hAnsi="Calibri"/>
                <w:b w:val="0"/>
                <w:i w:val="0"/>
                <w:sz w:val="18"/>
              </w:rPr>
              <w:t>** — test data</w:t>
            </w:r>
          </w:p>
        </w:tc>
      </w:tr>
      <w:tr>
        <w:tc>
          <w:tcPr>
            <w:tcW w:type="dxa" w:w="3135"/>
            <w:shd w:val="clear" w:color="auto" w:fill="D6E4F0"/>
          </w:tcPr>
          <w:p>
            <w:pPr>
              <w:spacing w:before="40" w:after="40"/>
            </w:pPr>
            <w:r/>
            <w:r>
              <w:rPr>
                <w:rFonts w:ascii="Calibri" w:hAnsi="Calibri"/>
                <w:b w:val="0"/>
                <w:i w:val="0"/>
                <w:sz w:val="18"/>
              </w:rPr>
              <w:t>4</w:t>
            </w:r>
          </w:p>
        </w:tc>
        <w:tc>
          <w:tcPr>
            <w:tcW w:type="dxa" w:w="3135"/>
            <w:shd w:val="clear" w:color="auto" w:fill="D6E4F0"/>
          </w:tcPr>
          <w:p>
            <w:pPr>
              <w:spacing w:before="40" w:after="40"/>
            </w:pPr>
            <w:r/>
            <w:r>
              <w:rPr>
                <w:rFonts w:ascii="Calibri" w:hAnsi="Calibri"/>
                <w:b w:val="0"/>
                <w:i w:val="0"/>
                <w:sz w:val="18"/>
              </w:rPr>
              <w:t>Zero (from reset in step 6)</w:t>
            </w:r>
          </w:p>
        </w:tc>
        <w:tc>
          <w:tcPr>
            <w:tcW w:type="dxa" w:w="3135"/>
            <w:shd w:val="clear" w:color="auto" w:fill="D6E4F0"/>
          </w:tcPr>
          <w:p>
            <w:pPr>
              <w:spacing w:before="40" w:after="40"/>
            </w:pPr>
            <w:r/>
            <w:r>
              <w:rPr>
                <w:rFonts w:ascii="Calibri" w:hAnsi="Calibri"/>
                <w:b w:val="0"/>
                <w:i w:val="0"/>
                <w:sz w:val="18"/>
              </w:rPr>
              <w:t>Zero</w:t>
            </w:r>
          </w:p>
        </w:tc>
      </w:tr>
      <w:tr>
        <w:tc>
          <w:tcPr>
            <w:tcW w:type="dxa" w:w="3135"/>
          </w:tcPr>
          <w:p>
            <w:pPr>
              <w:spacing w:before="40" w:after="40"/>
            </w:pPr>
            <w:r/>
            <w:r>
              <w:rPr>
                <w:rFonts w:ascii="Calibri" w:hAnsi="Calibri"/>
                <w:b w:val="0"/>
                <w:i w:val="0"/>
                <w:sz w:val="18"/>
              </w:rPr>
              <w:t>5</w:t>
            </w:r>
          </w:p>
        </w:tc>
        <w:tc>
          <w:tcPr>
            <w:tcW w:type="dxa" w:w="3135"/>
          </w:tcPr>
          <w:p>
            <w:pPr>
              <w:spacing w:before="40" w:after="40"/>
            </w:pPr>
            <w:r/>
            <w:r>
              <w:rPr>
                <w:rFonts w:ascii="Calibri" w:hAnsi="Calibri"/>
                <w:b w:val="0"/>
                <w:i w:val="0"/>
                <w:sz w:val="18"/>
              </w:rPr>
              <w:t>Zero (from reset in step 6)</w:t>
            </w:r>
          </w:p>
        </w:tc>
        <w:tc>
          <w:tcPr>
            <w:tcW w:type="dxa" w:w="3135"/>
          </w:tcPr>
          <w:p>
            <w:pPr>
              <w:spacing w:before="40" w:after="40"/>
            </w:pPr>
            <w:r/>
            <w:r>
              <w:rPr>
                <w:rFonts w:ascii="Calibri" w:hAnsi="Calibri"/>
                <w:b w:val="0"/>
                <w:i w:val="0"/>
                <w:sz w:val="18"/>
              </w:rPr>
              <w:t>Zero</w:t>
            </w:r>
          </w:p>
        </w:tc>
      </w:tr>
    </w:tbl>
    <w:p/>
    <w:p>
      <w:pPr>
        <w:spacing w:before="40" w:after="80"/>
      </w:pPr>
      <w:r>
        <w:rPr>
          <w:rFonts w:ascii="Calibri" w:hAnsi="Calibri"/>
          <w:b w:val="0"/>
          <w:i w:val="0"/>
          <w:sz w:val="20"/>
        </w:rPr>
        <w:t xml:space="preserve">Both </w:t>
      </w:r>
      <w:r>
        <w:rPr>
          <w:rFonts w:ascii="Courier New" w:hAnsi="Courier New"/>
          <w:b w:val="0"/>
          <w:i w:val="0"/>
          <w:color w:val="C00000"/>
          <w:sz w:val="18"/>
        </w:rPr>
        <w:t>ARR-ACCT-CURR-BAL</w:t>
      </w:r>
      <w:r>
        <w:rPr>
          <w:rFonts w:ascii="Calibri" w:hAnsi="Calibri"/>
          <w:b w:val="0"/>
          <w:i w:val="0"/>
          <w:sz w:val="20"/>
        </w:rPr>
        <w:t xml:space="preserve"> and </w:t>
      </w:r>
      <w:r>
        <w:rPr>
          <w:rFonts w:ascii="Courier New" w:hAnsi="Courier New"/>
          <w:b w:val="0"/>
          <w:i w:val="0"/>
          <w:color w:val="C00000"/>
          <w:sz w:val="18"/>
        </w:rPr>
        <w:t>ARR-ACCT-CURR-CYC-DEBIT</w:t>
      </w:r>
      <w:r>
        <w:rPr>
          <w:rFonts w:ascii="Calibri" w:hAnsi="Calibri"/>
          <w:b w:val="0"/>
          <w:i w:val="0"/>
          <w:sz w:val="20"/>
        </w:rPr>
        <w:t xml:space="preserve"> are declared </w:t>
      </w:r>
      <w:r>
        <w:rPr>
          <w:rFonts w:ascii="Courier New" w:hAnsi="Courier New"/>
          <w:b w:val="0"/>
          <w:i w:val="0"/>
          <w:color w:val="C00000"/>
          <w:sz w:val="18"/>
        </w:rPr>
        <w:t>PIC S9(10)V99 USAGE IS COMP-3</w:t>
      </w:r>
      <w:r>
        <w:rPr>
          <w:rFonts w:ascii="Calibri" w:hAnsi="Calibri"/>
          <w:b w:val="0"/>
          <w:i w:val="0"/>
          <w:sz w:val="20"/>
        </w:rPr>
        <w:t xml:space="preserve"> in the FD — packed decimal on disk.</w:t>
      </w:r>
    </w:p>
    <w:p>
      <w:pPr>
        <w:spacing w:before="40" w:after="80"/>
      </w:pPr>
      <w:r>
        <w:rPr>
          <w:rFonts w:ascii="Calibri" w:hAnsi="Calibri"/>
          <w:b/>
          <w:i w:val="0"/>
          <w:sz w:val="20"/>
        </w:rPr>
        <w:t>Step 11 — Write the Account Array File row</w:t>
      </w:r>
      <w:r>
        <w:rPr>
          <w:rFonts w:ascii="Calibri" w:hAnsi="Calibri"/>
          <w:b w:val="0"/>
          <w:i w:val="0"/>
          <w:sz w:val="20"/>
        </w:rPr>
        <w:t xml:space="preserve"> *(paragraph </w:t>
      </w:r>
      <w:r>
        <w:rPr>
          <w:rFonts w:ascii="Courier New" w:hAnsi="Courier New"/>
          <w:b w:val="0"/>
          <w:i w:val="0"/>
          <w:color w:val="C00000"/>
          <w:sz w:val="18"/>
        </w:rPr>
        <w:t>1450-WRITE-ARRY-RECORD</w:t>
      </w:r>
      <w:r>
        <w:rPr>
          <w:rFonts w:ascii="Calibri" w:hAnsi="Calibri"/>
          <w:b w:val="0"/>
          <w:i w:val="0"/>
          <w:sz w:val="20"/>
        </w:rPr>
        <w:t xml:space="preserve">, line 263).* </w:t>
      </w:r>
      <w:r>
        <w:rPr>
          <w:rFonts w:ascii="Courier New" w:hAnsi="Courier New"/>
          <w:b w:val="0"/>
          <w:i w:val="0"/>
          <w:color w:val="C00000"/>
          <w:sz w:val="18"/>
        </w:rPr>
        <w:t>ARR-ARRAY-REC</w:t>
      </w:r>
      <w:r>
        <w:rPr>
          <w:rFonts w:ascii="Calibri" w:hAnsi="Calibri"/>
          <w:b w:val="0"/>
          <w:i w:val="0"/>
          <w:sz w:val="20"/>
        </w:rPr>
        <w:t xml:space="preserve"> is written to </w:t>
      </w:r>
      <w:r>
        <w:rPr>
          <w:rFonts w:ascii="Courier New" w:hAnsi="Courier New"/>
          <w:b w:val="0"/>
          <w:i w:val="0"/>
          <w:color w:val="C00000"/>
          <w:sz w:val="18"/>
        </w:rPr>
        <w:t>ARRY-FILE</w:t>
      </w:r>
      <w:r>
        <w:rPr>
          <w:rFonts w:ascii="Calibri" w:hAnsi="Calibri"/>
          <w:b w:val="0"/>
          <w:i w:val="0"/>
          <w:sz w:val="20"/>
        </w:rPr>
        <w:t xml:space="preserve">. The same write status check as step 9 applies — status </w:t>
      </w:r>
      <w:r>
        <w:rPr>
          <w:rFonts w:ascii="Courier New" w:hAnsi="Courier New"/>
          <w:b w:val="0"/>
          <w:i w:val="0"/>
          <w:color w:val="C00000"/>
          <w:sz w:val="18"/>
        </w:rPr>
        <w:t>'00'</w:t>
      </w:r>
      <w:r>
        <w:rPr>
          <w:rFonts w:ascii="Calibri" w:hAnsi="Calibri"/>
          <w:b w:val="0"/>
          <w:i w:val="0"/>
          <w:sz w:val="20"/>
        </w:rPr>
        <w:t xml:space="preserve"> or </w:t>
      </w:r>
      <w:r>
        <w:rPr>
          <w:rFonts w:ascii="Courier New" w:hAnsi="Courier New"/>
          <w:b w:val="0"/>
          <w:i w:val="0"/>
          <w:color w:val="C00000"/>
          <w:sz w:val="18"/>
        </w:rPr>
        <w:t>'10'</w:t>
      </w:r>
      <w:r>
        <w:rPr>
          <w:rFonts w:ascii="Calibri" w:hAnsi="Calibri"/>
          <w:b w:val="0"/>
          <w:i w:val="0"/>
          <w:sz w:val="20"/>
        </w:rPr>
        <w:t xml:space="preserve"> accepted; anything else abends. </w:t>
      </w:r>
      <w:r>
        <w:rPr>
          <w:rFonts w:ascii="Calibri" w:hAnsi="Calibri"/>
          <w:b/>
          <w:i w:val="0"/>
          <w:sz w:val="20"/>
        </w:rPr>
        <w:t>One row has now been added to the Account Array File.</w:t>
      </w:r>
    </w:p>
    <w:p>
      <w:pPr>
        <w:spacing w:before="40" w:after="80"/>
      </w:pPr>
      <w:r>
        <w:rPr>
          <w:rFonts w:ascii="Calibri" w:hAnsi="Calibri"/>
          <w:b/>
          <w:i w:val="0"/>
          <w:sz w:val="20"/>
        </w:rPr>
        <w:t>Step 12 — Reset the short variable-length record buffer</w:t>
      </w:r>
      <w:r>
        <w:rPr>
          <w:rFonts w:ascii="Calibri" w:hAnsi="Calibri"/>
          <w:b w:val="0"/>
          <w:i w:val="0"/>
          <w:sz w:val="20"/>
        </w:rPr>
        <w:t xml:space="preserve"> </w:t>
      </w:r>
      <w:r>
        <w:rPr>
          <w:rFonts w:ascii="Calibri" w:hAnsi="Calibri"/>
          <w:b w:val="0"/>
          <w:i/>
          <w:sz w:val="20"/>
        </w:rPr>
        <w:t>(line 175).</w:t>
      </w:r>
      <w:r>
        <w:rPr>
          <w:rFonts w:ascii="Calibri" w:hAnsi="Calibri"/>
          <w:b w:val="0"/>
          <w:i w:val="0"/>
          <w:sz w:val="20"/>
        </w:rPr>
        <w:t xml:space="preserve"> </w:t>
      </w:r>
      <w:r>
        <w:rPr>
          <w:rFonts w:ascii="Courier New" w:hAnsi="Courier New"/>
          <w:b w:val="0"/>
          <w:i w:val="0"/>
          <w:color w:val="C00000"/>
          <w:sz w:val="18"/>
        </w:rPr>
        <w:t>VBRC-REC1</w:t>
      </w:r>
      <w:r>
        <w:rPr>
          <w:rFonts w:ascii="Calibri" w:hAnsi="Calibri"/>
          <w:b w:val="0"/>
          <w:i w:val="0"/>
          <w:sz w:val="20"/>
        </w:rPr>
        <w:t xml:space="preserve"> (the 12-byte short record) is cleared before population. </w:t>
      </w:r>
      <w:r>
        <w:rPr>
          <w:rFonts w:ascii="Courier New" w:hAnsi="Courier New"/>
          <w:b w:val="0"/>
          <w:i w:val="0"/>
          <w:color w:val="C00000"/>
          <w:sz w:val="18"/>
        </w:rPr>
        <w:t>VBRC-REC2</w:t>
      </w:r>
      <w:r>
        <w:rPr>
          <w:rFonts w:ascii="Calibri" w:hAnsi="Calibri"/>
          <w:b w:val="0"/>
          <w:i w:val="0"/>
          <w:sz w:val="20"/>
        </w:rPr>
        <w:t xml:space="preserve"> (the 39-byte long record) is not reset here because step 13 overwrites all four of its fields anyway.</w:t>
      </w:r>
    </w:p>
    <w:p>
      <w:pPr>
        <w:spacing w:before="40" w:after="80"/>
      </w:pPr>
      <w:r>
        <w:rPr>
          <w:rFonts w:ascii="Calibri" w:hAnsi="Calibri"/>
          <w:b/>
          <w:i w:val="0"/>
          <w:sz w:val="20"/>
        </w:rPr>
        <w:t>Step 13 — Build both variable-length records</w:t>
      </w:r>
      <w:r>
        <w:rPr>
          <w:rFonts w:ascii="Calibri" w:hAnsi="Calibri"/>
          <w:b w:val="0"/>
          <w:i w:val="0"/>
          <w:sz w:val="20"/>
        </w:rPr>
        <w:t xml:space="preserve"> *(paragraph </w:t>
      </w:r>
      <w:r>
        <w:rPr>
          <w:rFonts w:ascii="Courier New" w:hAnsi="Courier New"/>
          <w:b w:val="0"/>
          <w:i w:val="0"/>
          <w:color w:val="C00000"/>
          <w:sz w:val="18"/>
        </w:rPr>
        <w:t>1500-POPUL-VBRC-RECORD</w:t>
      </w:r>
      <w:r>
        <w:rPr>
          <w:rFonts w:ascii="Calibri" w:hAnsi="Calibri"/>
          <w:b w:val="0"/>
          <w:i w:val="0"/>
          <w:sz w:val="20"/>
        </w:rPr>
        <w:t>, line 276).* Both record formats are populated from the same input account:</w:t>
      </w:r>
    </w:p>
    <w:p>
      <w:pPr>
        <w:spacing w:before="40" w:after="80"/>
      </w:pPr>
      <w:r>
        <w:rPr>
          <w:rFonts w:ascii="Calibri" w:hAnsi="Calibri"/>
          <w:b w:val="0"/>
          <w:i w:val="0"/>
          <w:sz w:val="20"/>
        </w:rPr>
        <w:t xml:space="preserve">The account number </w:t>
      </w:r>
      <w:r>
        <w:rPr>
          <w:rFonts w:ascii="Courier New" w:hAnsi="Courier New"/>
          <w:b w:val="0"/>
          <w:i w:val="0"/>
          <w:color w:val="C00000"/>
          <w:sz w:val="18"/>
        </w:rPr>
        <w:t>ACCT-ID</w:t>
      </w:r>
      <w:r>
        <w:rPr>
          <w:rFonts w:ascii="Calibri" w:hAnsi="Calibri"/>
          <w:b w:val="0"/>
          <w:i w:val="0"/>
          <w:sz w:val="20"/>
        </w:rPr>
        <w:t xml:space="preserve"> is written simultaneously into both </w:t>
      </w:r>
      <w:r>
        <w:rPr>
          <w:rFonts w:ascii="Courier New" w:hAnsi="Courier New"/>
          <w:b w:val="0"/>
          <w:i w:val="0"/>
          <w:color w:val="C00000"/>
          <w:sz w:val="18"/>
        </w:rPr>
        <w:t>VB1-ACCT-ID</w:t>
      </w:r>
      <w:r>
        <w:rPr>
          <w:rFonts w:ascii="Calibri" w:hAnsi="Calibri"/>
          <w:b w:val="0"/>
          <w:i w:val="0"/>
          <w:sz w:val="20"/>
        </w:rPr>
        <w:t xml:space="preserve"> (short record) and </w:t>
      </w:r>
      <w:r>
        <w:rPr>
          <w:rFonts w:ascii="Courier New" w:hAnsi="Courier New"/>
          <w:b w:val="0"/>
          <w:i w:val="0"/>
          <w:color w:val="C00000"/>
          <w:sz w:val="18"/>
        </w:rPr>
        <w:t>VB2-ACCT-ID</w:t>
      </w:r>
      <w:r>
        <w:rPr>
          <w:rFonts w:ascii="Calibri" w:hAnsi="Calibri"/>
          <w:b w:val="0"/>
          <w:i w:val="0"/>
          <w:sz w:val="20"/>
        </w:rPr>
        <w:t xml:space="preserve"> (long record) in a single statement. </w:t>
      </w:r>
      <w:r>
        <w:rPr>
          <w:rFonts w:ascii="Courier New" w:hAnsi="Courier New"/>
          <w:b w:val="0"/>
          <w:i w:val="0"/>
          <w:color w:val="C00000"/>
          <w:sz w:val="18"/>
        </w:rPr>
        <w:t>ACCT-ACTIVE-STATUS</w:t>
      </w:r>
      <w:r>
        <w:rPr>
          <w:rFonts w:ascii="Calibri" w:hAnsi="Calibri"/>
          <w:b w:val="0"/>
          <w:i w:val="0"/>
          <w:sz w:val="20"/>
        </w:rPr>
        <w:t xml:space="preserve"> is then written into </w:t>
      </w:r>
      <w:r>
        <w:rPr>
          <w:rFonts w:ascii="Courier New" w:hAnsi="Courier New"/>
          <w:b w:val="0"/>
          <w:i w:val="0"/>
          <w:color w:val="C00000"/>
          <w:sz w:val="18"/>
        </w:rPr>
        <w:t>VB1-ACCT-ACTIVE-STATUS</w:t>
      </w:r>
      <w:r>
        <w:rPr>
          <w:rFonts w:ascii="Calibri" w:hAnsi="Calibri"/>
          <w:b w:val="0"/>
          <w:i w:val="0"/>
          <w:sz w:val="20"/>
        </w:rPr>
        <w:t xml:space="preserve">, completing </w:t>
      </w:r>
      <w:r>
        <w:rPr>
          <w:rFonts w:ascii="Courier New" w:hAnsi="Courier New"/>
          <w:b w:val="0"/>
          <w:i w:val="0"/>
          <w:color w:val="C00000"/>
          <w:sz w:val="18"/>
        </w:rPr>
        <w:t>VBRC-REC1</w:t>
      </w:r>
      <w:r>
        <w:rPr>
          <w:rFonts w:ascii="Calibri" w:hAnsi="Calibri"/>
          <w:b w:val="0"/>
          <w:i w:val="0"/>
          <w:sz w:val="20"/>
        </w:rPr>
        <w:t xml:space="preserve">. For the long record, </w:t>
      </w:r>
      <w:r>
        <w:rPr>
          <w:rFonts w:ascii="Courier New" w:hAnsi="Courier New"/>
          <w:b w:val="0"/>
          <w:i w:val="0"/>
          <w:color w:val="C00000"/>
          <w:sz w:val="18"/>
        </w:rPr>
        <w:t>ACCT-CURR-BAL</w:t>
      </w:r>
      <w:r>
        <w:rPr>
          <w:rFonts w:ascii="Calibri" w:hAnsi="Calibri"/>
          <w:b w:val="0"/>
          <w:i w:val="0"/>
          <w:sz w:val="20"/>
        </w:rPr>
        <w:t xml:space="preserve"> is placed in </w:t>
      </w:r>
      <w:r>
        <w:rPr>
          <w:rFonts w:ascii="Courier New" w:hAnsi="Courier New"/>
          <w:b w:val="0"/>
          <w:i w:val="0"/>
          <w:color w:val="C00000"/>
          <w:sz w:val="18"/>
        </w:rPr>
        <w:t>VB2-ACCT-CURR-BAL</w:t>
      </w:r>
      <w:r>
        <w:rPr>
          <w:rFonts w:ascii="Calibri" w:hAnsi="Calibri"/>
          <w:b w:val="0"/>
          <w:i w:val="0"/>
          <w:sz w:val="20"/>
        </w:rPr>
        <w:t xml:space="preserve">, </w:t>
      </w:r>
      <w:r>
        <w:rPr>
          <w:rFonts w:ascii="Courier New" w:hAnsi="Courier New"/>
          <w:b w:val="0"/>
          <w:i w:val="0"/>
          <w:color w:val="C00000"/>
          <w:sz w:val="18"/>
        </w:rPr>
        <w:t>ACCT-CREDIT-LIMIT</w:t>
      </w:r>
      <w:r>
        <w:rPr>
          <w:rFonts w:ascii="Calibri" w:hAnsi="Calibri"/>
          <w:b w:val="0"/>
          <w:i w:val="0"/>
          <w:sz w:val="20"/>
        </w:rPr>
        <w:t xml:space="preserve"> in </w:t>
      </w:r>
      <w:r>
        <w:rPr>
          <w:rFonts w:ascii="Courier New" w:hAnsi="Courier New"/>
          <w:b w:val="0"/>
          <w:i w:val="0"/>
          <w:color w:val="C00000"/>
          <w:sz w:val="18"/>
        </w:rPr>
        <w:t>VB2-ACCT-CREDIT-LIMIT</w:t>
      </w:r>
      <w:r>
        <w:rPr>
          <w:rFonts w:ascii="Calibri" w:hAnsi="Calibri"/>
          <w:b w:val="0"/>
          <w:i w:val="0"/>
          <w:sz w:val="20"/>
        </w:rPr>
        <w:t xml:space="preserve">, and the four-character year portion </w:t>
      </w:r>
      <w:r>
        <w:rPr>
          <w:rFonts w:ascii="Courier New" w:hAnsi="Courier New"/>
          <w:b w:val="0"/>
          <w:i w:val="0"/>
          <w:color w:val="C00000"/>
          <w:sz w:val="18"/>
        </w:rPr>
        <w:t>WS-ACCT-REISSUE-YYYY</w:t>
      </w:r>
      <w:r>
        <w:rPr>
          <w:rFonts w:ascii="Calibri" w:hAnsi="Calibri"/>
          <w:b w:val="0"/>
          <w:i w:val="0"/>
          <w:sz w:val="20"/>
        </w:rPr>
        <w:t xml:space="preserve"> (parsed from the reissue date in step 8.2) in </w:t>
      </w:r>
      <w:r>
        <w:rPr>
          <w:rFonts w:ascii="Courier New" w:hAnsi="Courier New"/>
          <w:b w:val="0"/>
          <w:i w:val="0"/>
          <w:color w:val="C00000"/>
          <w:sz w:val="18"/>
        </w:rPr>
        <w:t>VB2-ACCT-REISSUE-YYYY</w:t>
      </w:r>
      <w:r>
        <w:rPr>
          <w:rFonts w:ascii="Calibri" w:hAnsi="Calibri"/>
          <w:b w:val="0"/>
          <w:i w:val="0"/>
          <w:sz w:val="20"/>
        </w:rPr>
        <w:t xml:space="preserve">. </w:t>
      </w:r>
      <w:r>
        <w:rPr>
          <w:rFonts w:ascii="Courier New" w:hAnsi="Courier New"/>
          <w:b w:val="0"/>
          <w:i w:val="0"/>
          <w:color w:val="C00000"/>
          <w:sz w:val="18"/>
        </w:rPr>
        <w:t>VBRC-REC2</w:t>
      </w:r>
      <w:r>
        <w:rPr>
          <w:rFonts w:ascii="Calibri" w:hAnsi="Calibri"/>
          <w:b w:val="0"/>
          <w:i w:val="0"/>
          <w:sz w:val="20"/>
        </w:rPr>
        <w:t xml:space="preserve"> is now complete.</w:t>
      </w:r>
    </w:p>
    <w:p>
      <w:pPr>
        <w:spacing w:before="40" w:after="80"/>
      </w:pPr>
      <w:r>
        <w:rPr>
          <w:rFonts w:ascii="Calibri" w:hAnsi="Calibri"/>
          <w:b w:val="0"/>
          <w:i w:val="0"/>
          <w:sz w:val="20"/>
        </w:rPr>
        <w:t xml:space="preserve">After populating both records, the paragraph writes them both verbatim to the job log as a debugging trace. Neither </w:t>
      </w:r>
      <w:r>
        <w:rPr>
          <w:rFonts w:ascii="Courier New" w:hAnsi="Courier New"/>
          <w:b w:val="0"/>
          <w:i w:val="0"/>
          <w:color w:val="C00000"/>
          <w:sz w:val="18"/>
        </w:rPr>
        <w:t>VB1</w:t>
      </w:r>
      <w:r>
        <w:rPr>
          <w:rFonts w:ascii="Calibri" w:hAnsi="Calibri"/>
          <w:b w:val="0"/>
          <w:i w:val="0"/>
          <w:sz w:val="20"/>
        </w:rPr>
        <w:t xml:space="preserve"> nor </w:t>
      </w:r>
      <w:r>
        <w:rPr>
          <w:rFonts w:ascii="Courier New" w:hAnsi="Courier New"/>
          <w:b w:val="0"/>
          <w:i w:val="0"/>
          <w:color w:val="C00000"/>
          <w:sz w:val="18"/>
        </w:rPr>
        <w:t>VB2</w:t>
      </w:r>
      <w:r>
        <w:rPr>
          <w:rFonts w:ascii="Calibri" w:hAnsi="Calibri"/>
          <w:b w:val="0"/>
          <w:i w:val="0"/>
          <w:sz w:val="20"/>
        </w:rPr>
        <w:t xml:space="preserve"> fields use COMP-3; all are display format.</w:t>
      </w:r>
    </w:p>
    <w:p>
      <w:pPr>
        <w:spacing w:before="40" w:after="80"/>
      </w:pPr>
      <w:r>
        <w:rPr>
          <w:rFonts w:ascii="Calibri" w:hAnsi="Calibri"/>
          <w:b w:val="0"/>
          <w:i w:val="0"/>
          <w:sz w:val="20"/>
        </w:rPr>
        <w:t xml:space="preserve">Physical lengths: </w:t>
      </w:r>
      <w:r>
        <w:rPr>
          <w:rFonts w:ascii="Courier New" w:hAnsi="Courier New"/>
          <w:b w:val="0"/>
          <w:i w:val="0"/>
          <w:color w:val="C00000"/>
          <w:sz w:val="18"/>
        </w:rPr>
        <w:t>VBRC-REC1</w:t>
      </w:r>
      <w:r>
        <w:rPr>
          <w:rFonts w:ascii="Calibri" w:hAnsi="Calibri"/>
          <w:b w:val="0"/>
          <w:i w:val="0"/>
          <w:sz w:val="20"/>
        </w:rPr>
        <w:t xml:space="preserve"> = </w:t>
      </w:r>
      <w:r>
        <w:rPr>
          <w:rFonts w:ascii="Courier New" w:hAnsi="Courier New"/>
          <w:b w:val="0"/>
          <w:i w:val="0"/>
          <w:color w:val="C00000"/>
          <w:sz w:val="18"/>
        </w:rPr>
        <w:t>VB1-ACCT-ID</w:t>
      </w:r>
      <w:r>
        <w:rPr>
          <w:rFonts w:ascii="Calibri" w:hAnsi="Calibri"/>
          <w:b w:val="0"/>
          <w:i w:val="0"/>
          <w:sz w:val="20"/>
        </w:rPr>
        <w:t xml:space="preserve"> (11) + </w:t>
      </w:r>
      <w:r>
        <w:rPr>
          <w:rFonts w:ascii="Courier New" w:hAnsi="Courier New"/>
          <w:b w:val="0"/>
          <w:i w:val="0"/>
          <w:color w:val="C00000"/>
          <w:sz w:val="18"/>
        </w:rPr>
        <w:t>VB1-ACCT-ACTIVE-STATUS</w:t>
      </w:r>
      <w:r>
        <w:rPr>
          <w:rFonts w:ascii="Calibri" w:hAnsi="Calibri"/>
          <w:b w:val="0"/>
          <w:i w:val="0"/>
          <w:sz w:val="20"/>
        </w:rPr>
        <w:t xml:space="preserve"> (1) = </w:t>
      </w:r>
      <w:r>
        <w:rPr>
          <w:rFonts w:ascii="Calibri" w:hAnsi="Calibri"/>
          <w:b/>
          <w:i w:val="0"/>
          <w:sz w:val="20"/>
        </w:rPr>
        <w:t>12 bytes</w:t>
      </w:r>
      <w:r>
        <w:rPr>
          <w:rFonts w:ascii="Calibri" w:hAnsi="Calibri"/>
          <w:b w:val="0"/>
          <w:i w:val="0"/>
          <w:sz w:val="20"/>
        </w:rPr>
        <w:t xml:space="preserve">. </w:t>
      </w:r>
      <w:r>
        <w:rPr>
          <w:rFonts w:ascii="Courier New" w:hAnsi="Courier New"/>
          <w:b w:val="0"/>
          <w:i w:val="0"/>
          <w:color w:val="C00000"/>
          <w:sz w:val="18"/>
        </w:rPr>
        <w:t>VBRC-REC2</w:t>
      </w:r>
      <w:r>
        <w:rPr>
          <w:rFonts w:ascii="Calibri" w:hAnsi="Calibri"/>
          <w:b w:val="0"/>
          <w:i w:val="0"/>
          <w:sz w:val="20"/>
        </w:rPr>
        <w:t xml:space="preserve"> = </w:t>
      </w:r>
      <w:r>
        <w:rPr>
          <w:rFonts w:ascii="Courier New" w:hAnsi="Courier New"/>
          <w:b w:val="0"/>
          <w:i w:val="0"/>
          <w:color w:val="C00000"/>
          <w:sz w:val="18"/>
        </w:rPr>
        <w:t>VB2-ACCT-ID</w:t>
      </w:r>
      <w:r>
        <w:rPr>
          <w:rFonts w:ascii="Calibri" w:hAnsi="Calibri"/>
          <w:b w:val="0"/>
          <w:i w:val="0"/>
          <w:sz w:val="20"/>
        </w:rPr>
        <w:t xml:space="preserve"> (11) + </w:t>
      </w:r>
      <w:r>
        <w:rPr>
          <w:rFonts w:ascii="Courier New" w:hAnsi="Courier New"/>
          <w:b w:val="0"/>
          <w:i w:val="0"/>
          <w:color w:val="C00000"/>
          <w:sz w:val="18"/>
        </w:rPr>
        <w:t>VB2-ACCT-CURR-BAL</w:t>
      </w:r>
      <w:r>
        <w:rPr>
          <w:rFonts w:ascii="Calibri" w:hAnsi="Calibri"/>
          <w:b w:val="0"/>
          <w:i w:val="0"/>
          <w:sz w:val="20"/>
        </w:rPr>
        <w:t xml:space="preserve"> S9(10)V99 display (12) + </w:t>
      </w:r>
      <w:r>
        <w:rPr>
          <w:rFonts w:ascii="Courier New" w:hAnsi="Courier New"/>
          <w:b w:val="0"/>
          <w:i w:val="0"/>
          <w:color w:val="C00000"/>
          <w:sz w:val="18"/>
        </w:rPr>
        <w:t>VB2-ACCT-CREDIT-LIMIT</w:t>
      </w:r>
      <w:r>
        <w:rPr>
          <w:rFonts w:ascii="Calibri" w:hAnsi="Calibri"/>
          <w:b w:val="0"/>
          <w:i w:val="0"/>
          <w:sz w:val="20"/>
        </w:rPr>
        <w:t xml:space="preserve"> S9(10)V99 display (12) + </w:t>
      </w:r>
      <w:r>
        <w:rPr>
          <w:rFonts w:ascii="Courier New" w:hAnsi="Courier New"/>
          <w:b w:val="0"/>
          <w:i w:val="0"/>
          <w:color w:val="C00000"/>
          <w:sz w:val="18"/>
        </w:rPr>
        <w:t>VB2-ACCT-REISSUE-YYYY</w:t>
      </w:r>
      <w:r>
        <w:rPr>
          <w:rFonts w:ascii="Calibri" w:hAnsi="Calibri"/>
          <w:b w:val="0"/>
          <w:i w:val="0"/>
          <w:sz w:val="20"/>
        </w:rPr>
        <w:t xml:space="preserve"> X(04) (4) = </w:t>
      </w:r>
      <w:r>
        <w:rPr>
          <w:rFonts w:ascii="Calibri" w:hAnsi="Calibri"/>
          <w:b/>
          <w:i w:val="0"/>
          <w:sz w:val="20"/>
        </w:rPr>
        <w:t>39 bytes</w:t>
      </w:r>
      <w:r>
        <w:rPr>
          <w:rFonts w:ascii="Calibri" w:hAnsi="Calibri"/>
          <w:b w:val="0"/>
          <w:i w:val="0"/>
          <w:sz w:val="20"/>
        </w:rPr>
        <w:t>.</w:t>
      </w:r>
    </w:p>
    <w:p>
      <w:pPr>
        <w:spacing w:before="40" w:after="80"/>
      </w:pPr>
      <w:r>
        <w:rPr>
          <w:rFonts w:ascii="Calibri" w:hAnsi="Calibri"/>
          <w:b/>
          <w:i w:val="0"/>
          <w:sz w:val="20"/>
        </w:rPr>
        <w:t>Step 14 — Write the short 12-byte variable-length row</w:t>
      </w:r>
      <w:r>
        <w:rPr>
          <w:rFonts w:ascii="Calibri" w:hAnsi="Calibri"/>
          <w:b w:val="0"/>
          <w:i w:val="0"/>
          <w:sz w:val="20"/>
        </w:rPr>
        <w:t xml:space="preserve"> *(paragraph </w:t>
      </w:r>
      <w:r>
        <w:rPr>
          <w:rFonts w:ascii="Courier New" w:hAnsi="Courier New"/>
          <w:b w:val="0"/>
          <w:i w:val="0"/>
          <w:color w:val="C00000"/>
          <w:sz w:val="18"/>
        </w:rPr>
        <w:t>1550-WRITE-VB1-RECORD</w:t>
      </w:r>
      <w:r>
        <w:rPr>
          <w:rFonts w:ascii="Calibri" w:hAnsi="Calibri"/>
          <w:b w:val="0"/>
          <w:i w:val="0"/>
          <w:sz w:val="20"/>
        </w:rPr>
        <w:t xml:space="preserve">, line 287).* </w:t>
      </w:r>
      <w:r>
        <w:rPr>
          <w:rFonts w:ascii="Courier New" w:hAnsi="Courier New"/>
          <w:b w:val="0"/>
          <w:i w:val="0"/>
          <w:color w:val="C00000"/>
          <w:sz w:val="18"/>
        </w:rPr>
        <w:t>WS-RECD-LEN</w:t>
      </w:r>
      <w:r>
        <w:rPr>
          <w:rFonts w:ascii="Calibri" w:hAnsi="Calibri"/>
          <w:b w:val="0"/>
          <w:i w:val="0"/>
          <w:sz w:val="20"/>
        </w:rPr>
        <w:t xml:space="preserve"> is set to </w:t>
      </w:r>
      <w:r>
        <w:rPr>
          <w:rFonts w:ascii="Courier New" w:hAnsi="Courier New"/>
          <w:b w:val="0"/>
          <w:i w:val="0"/>
          <w:color w:val="C00000"/>
          <w:sz w:val="18"/>
        </w:rPr>
        <w:t>12</w:t>
      </w:r>
      <w:r>
        <w:rPr>
          <w:rFonts w:ascii="Calibri" w:hAnsi="Calibri"/>
          <w:b w:val="0"/>
          <w:i w:val="0"/>
          <w:sz w:val="20"/>
        </w:rPr>
        <w:t xml:space="preserve">, </w:t>
      </w:r>
      <w:r>
        <w:rPr>
          <w:rFonts w:ascii="Courier New" w:hAnsi="Courier New"/>
          <w:b w:val="0"/>
          <w:i w:val="0"/>
          <w:color w:val="C00000"/>
          <w:sz w:val="18"/>
        </w:rPr>
        <w:t>VBRC-REC1</w:t>
      </w:r>
      <w:r>
        <w:rPr>
          <w:rFonts w:ascii="Calibri" w:hAnsi="Calibri"/>
          <w:b w:val="0"/>
          <w:i w:val="0"/>
          <w:sz w:val="20"/>
        </w:rPr>
        <w:t xml:space="preserve"> is copied into the first 12 bytes of the file's 80-byte write buffer </w:t>
      </w:r>
      <w:r>
        <w:rPr>
          <w:rFonts w:ascii="Courier New" w:hAnsi="Courier New"/>
          <w:b w:val="0"/>
          <w:i w:val="0"/>
          <w:color w:val="C00000"/>
          <w:sz w:val="18"/>
        </w:rPr>
        <w:t>VBR-REC</w:t>
      </w:r>
      <w:r>
        <w:rPr>
          <w:rFonts w:ascii="Calibri" w:hAnsi="Calibri"/>
          <w:b w:val="0"/>
          <w:i w:val="0"/>
          <w:sz w:val="20"/>
        </w:rPr>
        <w:t xml:space="preserve">, and the buffer is written to </w:t>
      </w:r>
      <w:r>
        <w:rPr>
          <w:rFonts w:ascii="Courier New" w:hAnsi="Courier New"/>
          <w:b w:val="0"/>
          <w:i w:val="0"/>
          <w:color w:val="C00000"/>
          <w:sz w:val="18"/>
        </w:rPr>
        <w:t>VBRC-FILE</w:t>
      </w:r>
      <w:r>
        <w:rPr>
          <w:rFonts w:ascii="Calibri" w:hAnsi="Calibri"/>
          <w:b w:val="0"/>
          <w:i w:val="0"/>
          <w:sz w:val="20"/>
        </w:rPr>
        <w:t xml:space="preserve">. The runtime uses </w:t>
      </w:r>
      <w:r>
        <w:rPr>
          <w:rFonts w:ascii="Courier New" w:hAnsi="Courier New"/>
          <w:b w:val="0"/>
          <w:i w:val="0"/>
          <w:color w:val="C00000"/>
          <w:sz w:val="18"/>
        </w:rPr>
        <w:t>WS-RECD-LEN</w:t>
      </w:r>
      <w:r>
        <w:rPr>
          <w:rFonts w:ascii="Calibri" w:hAnsi="Calibri"/>
          <w:b w:val="0"/>
          <w:i w:val="0"/>
          <w:sz w:val="20"/>
        </w:rPr>
        <w:t xml:space="preserve"> to write exactly 12 physical bytes. The same </w:t>
      </w:r>
      <w:r>
        <w:rPr>
          <w:rFonts w:ascii="Courier New" w:hAnsi="Courier New"/>
          <w:b w:val="0"/>
          <w:i w:val="0"/>
          <w:color w:val="C00000"/>
          <w:sz w:val="18"/>
        </w:rPr>
        <w:t>'00'</w:t>
      </w:r>
      <w:r>
        <w:rPr>
          <w:rFonts w:ascii="Calibri" w:hAnsi="Calibri"/>
          <w:b w:val="0"/>
          <w:i w:val="0"/>
          <w:sz w:val="20"/>
        </w:rPr>
        <w:t>/</w:t>
      </w:r>
      <w:r>
        <w:rPr>
          <w:rFonts w:ascii="Courier New" w:hAnsi="Courier New"/>
          <w:b w:val="0"/>
          <w:i w:val="0"/>
          <w:color w:val="C00000"/>
          <w:sz w:val="18"/>
        </w:rPr>
        <w:t>'10'</w:t>
      </w:r>
      <w:r>
        <w:rPr>
          <w:rFonts w:ascii="Calibri" w:hAnsi="Calibri"/>
          <w:b w:val="0"/>
          <w:i w:val="0"/>
          <w:sz w:val="20"/>
        </w:rPr>
        <w:t xml:space="preserve"> status acceptance pattern applies; any other status abends. </w:t>
      </w:r>
      <w:r>
        <w:rPr>
          <w:rFonts w:ascii="Calibri" w:hAnsi="Calibri"/>
          <w:b/>
          <w:i w:val="0"/>
          <w:sz w:val="20"/>
        </w:rPr>
        <w:t>One 12-byte row has now been added to the Variable-Length Record File.</w:t>
      </w:r>
    </w:p>
    <w:p>
      <w:pPr>
        <w:spacing w:before="40" w:after="80"/>
      </w:pPr>
      <w:r>
        <w:rPr>
          <w:rFonts w:ascii="Calibri" w:hAnsi="Calibri"/>
          <w:b/>
          <w:i w:val="0"/>
          <w:sz w:val="20"/>
        </w:rPr>
        <w:t>Step 15 — Write the longer 39-byte variable-length row</w:t>
      </w:r>
      <w:r>
        <w:rPr>
          <w:rFonts w:ascii="Calibri" w:hAnsi="Calibri"/>
          <w:b w:val="0"/>
          <w:i w:val="0"/>
          <w:sz w:val="20"/>
        </w:rPr>
        <w:t xml:space="preserve"> *(paragraph </w:t>
      </w:r>
      <w:r>
        <w:rPr>
          <w:rFonts w:ascii="Courier New" w:hAnsi="Courier New"/>
          <w:b w:val="0"/>
          <w:i w:val="0"/>
          <w:color w:val="C00000"/>
          <w:sz w:val="18"/>
        </w:rPr>
        <w:t>1575-WRITE-VB2-RECORD</w:t>
      </w:r>
      <w:r>
        <w:rPr>
          <w:rFonts w:ascii="Calibri" w:hAnsi="Calibri"/>
          <w:b w:val="0"/>
          <w:i w:val="0"/>
          <w:sz w:val="20"/>
        </w:rPr>
        <w:t xml:space="preserve">, line 302).* Same pattern: </w:t>
      </w:r>
      <w:r>
        <w:rPr>
          <w:rFonts w:ascii="Courier New" w:hAnsi="Courier New"/>
          <w:b w:val="0"/>
          <w:i w:val="0"/>
          <w:color w:val="C00000"/>
          <w:sz w:val="18"/>
        </w:rPr>
        <w:t>WS-RECD-LEN</w:t>
      </w:r>
      <w:r>
        <w:rPr>
          <w:rFonts w:ascii="Calibri" w:hAnsi="Calibri"/>
          <w:b w:val="0"/>
          <w:i w:val="0"/>
          <w:sz w:val="20"/>
        </w:rPr>
        <w:t xml:space="preserve"> is set to </w:t>
      </w:r>
      <w:r>
        <w:rPr>
          <w:rFonts w:ascii="Courier New" w:hAnsi="Courier New"/>
          <w:b w:val="0"/>
          <w:i w:val="0"/>
          <w:color w:val="C00000"/>
          <w:sz w:val="18"/>
        </w:rPr>
        <w:t>39</w:t>
      </w:r>
      <w:r>
        <w:rPr>
          <w:rFonts w:ascii="Calibri" w:hAnsi="Calibri"/>
          <w:b w:val="0"/>
          <w:i w:val="0"/>
          <w:sz w:val="20"/>
        </w:rPr>
        <w:t xml:space="preserve">, </w:t>
      </w:r>
      <w:r>
        <w:rPr>
          <w:rFonts w:ascii="Courier New" w:hAnsi="Courier New"/>
          <w:b w:val="0"/>
          <w:i w:val="0"/>
          <w:color w:val="C00000"/>
          <w:sz w:val="18"/>
        </w:rPr>
        <w:t>VBRC-REC2</w:t>
      </w:r>
      <w:r>
        <w:rPr>
          <w:rFonts w:ascii="Calibri" w:hAnsi="Calibri"/>
          <w:b w:val="0"/>
          <w:i w:val="0"/>
          <w:sz w:val="20"/>
        </w:rPr>
        <w:t xml:space="preserve"> is copied into the first 39 bytes of </w:t>
      </w:r>
      <w:r>
        <w:rPr>
          <w:rFonts w:ascii="Courier New" w:hAnsi="Courier New"/>
          <w:b w:val="0"/>
          <w:i w:val="0"/>
          <w:color w:val="C00000"/>
          <w:sz w:val="18"/>
        </w:rPr>
        <w:t>VBR-REC</w:t>
      </w:r>
      <w:r>
        <w:rPr>
          <w:rFonts w:ascii="Calibri" w:hAnsi="Calibri"/>
          <w:b w:val="0"/>
          <w:i w:val="0"/>
          <w:sz w:val="20"/>
        </w:rPr>
        <w:t xml:space="preserve">, and written. </w:t>
      </w:r>
      <w:r>
        <w:rPr>
          <w:rFonts w:ascii="Calibri" w:hAnsi="Calibri"/>
          <w:b/>
          <w:i w:val="0"/>
          <w:sz w:val="20"/>
        </w:rPr>
        <w:t>One 39-byte row has now been added to the Variable-Length Record File.</w:t>
      </w:r>
    </w:p>
    <w:p>
      <w:pPr>
        <w:spacing w:before="40" w:after="80"/>
      </w:pPr>
      <w:r>
        <w:rPr>
          <w:rFonts w:ascii="Calibri" w:hAnsi="Calibri"/>
          <w:b w:val="0"/>
          <w:i w:val="0"/>
          <w:sz w:val="20"/>
        </w:rPr>
        <w:t xml:space="preserve">After step 15, the per-account cycle is complete. The loop checks </w:t>
      </w:r>
      <w:r>
        <w:rPr>
          <w:rFonts w:ascii="Courier New" w:hAnsi="Courier New"/>
          <w:b w:val="0"/>
          <w:i w:val="0"/>
          <w:color w:val="C00000"/>
          <w:sz w:val="18"/>
        </w:rPr>
        <w:t>END-OF-FILE</w:t>
      </w:r>
      <w:r>
        <w:rPr>
          <w:rFonts w:ascii="Calibri" w:hAnsi="Calibri"/>
          <w:b w:val="0"/>
          <w:i w:val="0"/>
          <w:sz w:val="20"/>
        </w:rPr>
        <w:t xml:space="preserve">: if still </w:t>
      </w:r>
      <w:r>
        <w:rPr>
          <w:rFonts w:ascii="Courier New" w:hAnsi="Courier New"/>
          <w:b w:val="0"/>
          <w:i w:val="0"/>
          <w:color w:val="C00000"/>
          <w:sz w:val="18"/>
        </w:rPr>
        <w:t>'N'</w:t>
      </w:r>
      <w:r>
        <w:rPr>
          <w:rFonts w:ascii="Calibri" w:hAnsi="Calibri"/>
          <w:b w:val="0"/>
          <w:i w:val="0"/>
          <w:sz w:val="20"/>
        </w:rPr>
        <w:t xml:space="preserve">, the raw block dump is written to the job log (see opening of section 2.2) and the next iteration begins at step 5. When </w:t>
      </w:r>
      <w:r>
        <w:rPr>
          <w:rFonts w:ascii="Courier New" w:hAnsi="Courier New"/>
          <w:b w:val="0"/>
          <w:i w:val="0"/>
          <w:color w:val="C00000"/>
          <w:sz w:val="18"/>
        </w:rPr>
        <w:t>END-OF-FILE</w:t>
      </w:r>
      <w:r>
        <w:rPr>
          <w:rFonts w:ascii="Calibri" w:hAnsi="Calibri"/>
          <w:b w:val="0"/>
          <w:i w:val="0"/>
          <w:sz w:val="20"/>
        </w:rPr>
        <w:t xml:space="preserve"> is </w:t>
      </w:r>
      <w:r>
        <w:rPr>
          <w:rFonts w:ascii="Courier New" w:hAnsi="Courier New"/>
          <w:b w:val="0"/>
          <w:i w:val="0"/>
          <w:color w:val="C00000"/>
          <w:sz w:val="18"/>
        </w:rPr>
        <w:t>'Y'</w:t>
      </w:r>
      <w:r>
        <w:rPr>
          <w:rFonts w:ascii="Calibri" w:hAnsi="Calibri"/>
          <w:b w:val="0"/>
          <w:i w:val="0"/>
          <w:sz w:val="20"/>
        </w:rPr>
        <w:t>, the loop exits.</w:t>
      </w:r>
    </w:p>
    <w:p>
      <w:pPr>
        <w:spacing w:before="40" w:after="40"/>
        <w:ind w:left="567"/>
      </w:pPr>
      <w:r>
        <w:rPr>
          <w:rFonts w:ascii="Calibri" w:hAnsi="Calibri"/>
          <w:b/>
          <w:i w:val="0"/>
          <w:color w:val="404040"/>
          <w:sz w:val="20"/>
        </w:rPr>
        <w:t>Per-account totals.</w:t>
      </w:r>
      <w:r>
        <w:rPr>
          <w:rFonts w:ascii="Calibri" w:hAnsi="Calibri"/>
          <w:b w:val="0"/>
          <w:i w:val="0"/>
          <w:color w:val="404040"/>
          <w:sz w:val="20"/>
        </w:rPr>
        <w:t xml:space="preserve"> One row appended to the Account Extract File. One row appended to the Account Array File. Two rows appended to the Variable-Length Record File. </w:t>
      </w:r>
      <w:r>
        <w:rPr>
          <w:rFonts w:ascii="Calibri" w:hAnsi="Calibri"/>
          <w:b/>
          <w:i w:val="0"/>
          <w:color w:val="404040"/>
          <w:sz w:val="20"/>
        </w:rPr>
        <w:t>Four output rows across three files for every input account.</w:t>
      </w:r>
    </w:p>
    <w:p>
      <w:pPr>
        <w:spacing w:before="240" w:after="80"/>
      </w:pPr>
      <w:r>
        <w:rPr>
          <w:rFonts w:ascii="Calibri" w:hAnsi="Calibri"/>
          <w:b/>
          <w:color w:val="2E74B5"/>
          <w:sz w:val="24"/>
        </w:rPr>
        <w:t>2.3 Shutdown</w:t>
      </w:r>
    </w:p>
    <w:p>
      <w:pPr>
        <w:spacing w:before="40" w:after="80"/>
      </w:pPr>
      <w:r>
        <w:rPr>
          <w:rFonts w:ascii="Calibri" w:hAnsi="Calibri"/>
          <w:b/>
          <w:i w:val="0"/>
          <w:sz w:val="20"/>
        </w:rPr>
        <w:t>Step 16 — Close the Account Master File</w:t>
      </w:r>
      <w:r>
        <w:rPr>
          <w:rFonts w:ascii="Calibri" w:hAnsi="Calibri"/>
          <w:b w:val="0"/>
          <w:i w:val="0"/>
          <w:sz w:val="20"/>
        </w:rPr>
        <w:t xml:space="preserve"> *(paragraph </w:t>
      </w:r>
      <w:r>
        <w:rPr>
          <w:rFonts w:ascii="Courier New" w:hAnsi="Courier New"/>
          <w:b w:val="0"/>
          <w:i w:val="0"/>
          <w:color w:val="C00000"/>
          <w:sz w:val="18"/>
        </w:rPr>
        <w:t>9000-ACCTFILE-CLOSE</w:t>
      </w:r>
      <w:r>
        <w:rPr>
          <w:rFonts w:ascii="Calibri" w:hAnsi="Calibri"/>
          <w:b w:val="0"/>
          <w:i w:val="0"/>
          <w:sz w:val="20"/>
        </w:rPr>
        <w:t xml:space="preserve">, line 388).* The close uses an arithmetic-idiom style rather than simple assignments — </w:t>
      </w:r>
      <w:r>
        <w:rPr>
          <w:rFonts w:ascii="Courier New" w:hAnsi="Courier New"/>
          <w:b w:val="0"/>
          <w:i w:val="0"/>
          <w:color w:val="C00000"/>
          <w:sz w:val="18"/>
        </w:rPr>
        <w:t>ADD 8 TO ZERO GIVING APPL-RESULT</w:t>
      </w:r>
      <w:r>
        <w:rPr>
          <w:rFonts w:ascii="Calibri" w:hAnsi="Calibri"/>
          <w:b w:val="0"/>
          <w:i w:val="0"/>
          <w:sz w:val="20"/>
        </w:rPr>
        <w:t xml:space="preserve"> sets the initial value, and on success </w:t>
      </w:r>
      <w:r>
        <w:rPr>
          <w:rFonts w:ascii="Courier New" w:hAnsi="Courier New"/>
          <w:b w:val="0"/>
          <w:i w:val="0"/>
          <w:color w:val="C00000"/>
          <w:sz w:val="18"/>
        </w:rPr>
        <w:t>SUBTRACT APPL-RESULT FROM APPL-RESULT</w:t>
      </w:r>
      <w:r>
        <w:rPr>
          <w:rFonts w:ascii="Calibri" w:hAnsi="Calibri"/>
          <w:b w:val="0"/>
          <w:i w:val="0"/>
          <w:sz w:val="20"/>
        </w:rPr>
        <w:t xml:space="preserve"> produces zero. This is functionally identical to direct assignments and is a stylistic curiosity with no practical significance. On failure, logs </w:t>
      </w:r>
      <w:r>
        <w:rPr>
          <w:rFonts w:ascii="Courier New" w:hAnsi="Courier New"/>
          <w:b w:val="0"/>
          <w:i w:val="0"/>
          <w:color w:val="C00000"/>
          <w:sz w:val="18"/>
        </w:rPr>
        <w:t>'ERROR CLOSING ACCOUNT FILE'</w:t>
      </w:r>
      <w:r>
        <w:rPr>
          <w:rFonts w:ascii="Calibri" w:hAnsi="Calibri"/>
          <w:b w:val="0"/>
          <w:i w:val="0"/>
          <w:sz w:val="20"/>
        </w:rPr>
        <w:t xml:space="preserve"> and abends.</w:t>
      </w:r>
    </w:p>
    <w:p>
      <w:pPr>
        <w:spacing w:before="40" w:after="80"/>
      </w:pPr>
      <w:r>
        <w:rPr>
          <w:rFonts w:ascii="Calibri" w:hAnsi="Calibri"/>
          <w:b/>
          <w:i w:val="0"/>
          <w:sz w:val="20"/>
        </w:rPr>
        <w:t>Important:</w:t>
      </w:r>
      <w:r>
        <w:rPr>
          <w:rFonts w:ascii="Calibri" w:hAnsi="Calibri"/>
          <w:b w:val="0"/>
          <w:i w:val="0"/>
          <w:sz w:val="20"/>
        </w:rPr>
        <w:t xml:space="preserve"> The three output files — </w:t>
      </w:r>
      <w:r>
        <w:rPr>
          <w:rFonts w:ascii="Courier New" w:hAnsi="Courier New"/>
          <w:b w:val="0"/>
          <w:i w:val="0"/>
          <w:color w:val="C00000"/>
          <w:sz w:val="18"/>
        </w:rPr>
        <w:t>OUT-FILE</w:t>
      </w:r>
      <w:r>
        <w:rPr>
          <w:rFonts w:ascii="Calibri" w:hAnsi="Calibri"/>
          <w:b w:val="0"/>
          <w:i w:val="0"/>
          <w:sz w:val="20"/>
        </w:rPr>
        <w:t xml:space="preserve">, </w:t>
      </w:r>
      <w:r>
        <w:rPr>
          <w:rFonts w:ascii="Courier New" w:hAnsi="Courier New"/>
          <w:b w:val="0"/>
          <w:i w:val="0"/>
          <w:color w:val="C00000"/>
          <w:sz w:val="18"/>
        </w:rPr>
        <w:t>ARRY-FILE</w:t>
      </w:r>
      <w:r>
        <w:rPr>
          <w:rFonts w:ascii="Calibri" w:hAnsi="Calibri"/>
          <w:b w:val="0"/>
          <w:i w:val="0"/>
          <w:sz w:val="20"/>
        </w:rPr>
        <w:t xml:space="preserve">, and </w:t>
      </w:r>
      <w:r>
        <w:rPr>
          <w:rFonts w:ascii="Courier New" w:hAnsi="Courier New"/>
          <w:b w:val="0"/>
          <w:i w:val="0"/>
          <w:color w:val="C00000"/>
          <w:sz w:val="18"/>
        </w:rPr>
        <w:t>VBRC-FILE</w:t>
      </w:r>
      <w:r>
        <w:rPr>
          <w:rFonts w:ascii="Calibri" w:hAnsi="Calibri"/>
          <w:b w:val="0"/>
          <w:i w:val="0"/>
          <w:sz w:val="20"/>
        </w:rPr>
        <w:t xml:space="preserve"> — are </w:t>
      </w:r>
      <w:r>
        <w:rPr>
          <w:rFonts w:ascii="Calibri" w:hAnsi="Calibri"/>
          <w:b/>
          <w:i w:val="0"/>
          <w:sz w:val="20"/>
        </w:rPr>
        <w:t>never explicitly closed</w:t>
      </w:r>
      <w:r>
        <w:rPr>
          <w:rFonts w:ascii="Calibri" w:hAnsi="Calibri"/>
          <w:b w:val="0"/>
          <w:i w:val="0"/>
          <w:sz w:val="20"/>
        </w:rPr>
        <w:t xml:space="preserve">. When the program returns control to the operating system, the runtime closes them implicitly. Any I/O error that occurs during that implicit close is invisible to this program's error-handling logic and will not produce a </w:t>
      </w:r>
      <w:r>
        <w:rPr>
          <w:rFonts w:ascii="Courier New" w:hAnsi="Courier New"/>
          <w:b w:val="0"/>
          <w:i w:val="0"/>
          <w:color w:val="C00000"/>
          <w:sz w:val="18"/>
        </w:rPr>
        <w:t>U999</w:t>
      </w:r>
      <w:r>
        <w:rPr>
          <w:rFonts w:ascii="Calibri" w:hAnsi="Calibri"/>
          <w:b w:val="0"/>
          <w:i w:val="0"/>
          <w:sz w:val="20"/>
        </w:rPr>
        <w:t xml:space="preserve"> abend.</w:t>
      </w:r>
    </w:p>
    <w:p>
      <w:pPr>
        <w:spacing w:before="40" w:after="80"/>
      </w:pPr>
      <w:r>
        <w:rPr>
          <w:rFonts w:ascii="Calibri" w:hAnsi="Calibri"/>
          <w:b/>
          <w:i w:val="0"/>
          <w:sz w:val="20"/>
        </w:rPr>
        <w:t>Step 17 — Return to the operating system</w:t>
      </w:r>
      <w:r>
        <w:rPr>
          <w:rFonts w:ascii="Calibri" w:hAnsi="Calibri"/>
          <w:b w:val="0"/>
          <w:i w:val="0"/>
          <w:sz w:val="20"/>
        </w:rPr>
        <w:t xml:space="preserve"> </w:t>
      </w:r>
      <w:r>
        <w:rPr>
          <w:rFonts w:ascii="Calibri" w:hAnsi="Calibri"/>
          <w:b w:val="0"/>
          <w:i/>
          <w:sz w:val="20"/>
        </w:rPr>
        <w:t>(line 160).</w:t>
      </w:r>
      <w:r>
        <w:rPr>
          <w:rFonts w:ascii="Calibri" w:hAnsi="Calibri"/>
          <w:b w:val="0"/>
          <w:i w:val="0"/>
          <w:sz w:val="20"/>
        </w:rPr>
        <w:t xml:space="preserve"> The program writes the banner </w:t>
      </w:r>
      <w:r>
        <w:rPr>
          <w:rFonts w:ascii="Courier New" w:hAnsi="Courier New"/>
          <w:b w:val="0"/>
          <w:i w:val="0"/>
          <w:color w:val="C00000"/>
          <w:sz w:val="18"/>
        </w:rPr>
        <w:t>'END OF EXECUTION OF PROGRAM CBACT01C'</w:t>
      </w:r>
      <w:r>
        <w:rPr>
          <w:rFonts w:ascii="Calibri" w:hAnsi="Calibri"/>
          <w:b w:val="0"/>
          <w:i w:val="0"/>
          <w:sz w:val="20"/>
        </w:rPr>
        <w:t xml:space="preserve"> to the job log and returns. The runtime performs the implicit closes and releases storage.</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40" w:after="80"/>
      </w:pPr>
      <w:r>
        <w:rPr>
          <w:rFonts w:ascii="Calibri" w:hAnsi="Calibri"/>
          <w:b w:val="0"/>
          <w:i w:val="0"/>
          <w:sz w:val="20"/>
        </w:rPr>
        <w:t xml:space="preserve">Every unexpected file status — on open, read, write, or close, on any of the four files — is fatal. The pattern is the same each time: log a message naming the file and operation, call </w:t>
      </w:r>
      <w:r>
        <w:rPr>
          <w:rFonts w:ascii="Courier New" w:hAnsi="Courier New"/>
          <w:b w:val="0"/>
          <w:i w:val="0"/>
          <w:color w:val="C00000"/>
          <w:sz w:val="18"/>
        </w:rPr>
        <w:t>9910-DISPLAY-IO-STATUS</w:t>
      </w:r>
      <w:r>
        <w:rPr>
          <w:rFonts w:ascii="Calibri" w:hAnsi="Calibri"/>
          <w:b w:val="0"/>
          <w:i w:val="0"/>
          <w:sz w:val="20"/>
        </w:rPr>
        <w:t xml:space="preserve"> to format the status code for display, then call </w:t>
      </w:r>
      <w:r>
        <w:rPr>
          <w:rFonts w:ascii="Courier New" w:hAnsi="Courier New"/>
          <w:b w:val="0"/>
          <w:i w:val="0"/>
          <w:color w:val="C00000"/>
          <w:sz w:val="18"/>
        </w:rPr>
        <w:t>9999-ABEND-PROGRAM</w:t>
      </w:r>
      <w:r>
        <w:rPr>
          <w:rFonts w:ascii="Calibri" w:hAnsi="Calibri"/>
          <w:b w:val="0"/>
          <w:i w:val="0"/>
          <w:sz w:val="20"/>
        </w:rPr>
        <w:t xml:space="preserve"> to terminate.</w:t>
      </w:r>
    </w:p>
    <w:p>
      <w:pPr>
        <w:spacing w:before="240" w:after="80"/>
      </w:pPr>
      <w:r>
        <w:rPr>
          <w:rFonts w:ascii="Calibri" w:hAnsi="Calibri"/>
          <w:b/>
          <w:color w:val="2E74B5"/>
          <w:sz w:val="24"/>
        </w:rPr>
        <w:t>3.1 Status Decoder — `9910-DISPLAY-IO-STATUS` (line 413)</w:t>
      </w:r>
    </w:p>
    <w:p>
      <w:pPr>
        <w:spacing w:before="40" w:after="80"/>
      </w:pPr>
      <w:r>
        <w:rPr>
          <w:rFonts w:ascii="Calibri" w:hAnsi="Calibri"/>
          <w:b w:val="0"/>
          <w:i w:val="0"/>
          <w:sz w:val="20"/>
        </w:rPr>
        <w:t xml:space="preserve">File status codes are two bytes. Most are two printable digits such as </w:t>
      </w:r>
      <w:r>
        <w:rPr>
          <w:rFonts w:ascii="Courier New" w:hAnsi="Courier New"/>
          <w:b w:val="0"/>
          <w:i w:val="0"/>
          <w:color w:val="C00000"/>
          <w:sz w:val="18"/>
        </w:rPr>
        <w:t>'00'</w:t>
      </w:r>
      <w:r>
        <w:rPr>
          <w:rFonts w:ascii="Calibri" w:hAnsi="Calibri"/>
          <w:b w:val="0"/>
          <w:i w:val="0"/>
          <w:sz w:val="20"/>
        </w:rPr>
        <w:t xml:space="preserve"> (success) or </w:t>
      </w:r>
      <w:r>
        <w:rPr>
          <w:rFonts w:ascii="Courier New" w:hAnsi="Courier New"/>
          <w:b w:val="0"/>
          <w:i w:val="0"/>
          <w:color w:val="C00000"/>
          <w:sz w:val="18"/>
        </w:rPr>
        <w:t>'10'</w:t>
      </w:r>
      <w:r>
        <w:rPr>
          <w:rFonts w:ascii="Calibri" w:hAnsi="Calibri"/>
          <w:b w:val="0"/>
          <w:i w:val="0"/>
          <w:sz w:val="20"/>
        </w:rPr>
        <w:t xml:space="preserve"> (end-of-file). In this common case the decoder left-pads to four characters — status </w:t>
      </w:r>
      <w:r>
        <w:rPr>
          <w:rFonts w:ascii="Courier New" w:hAnsi="Courier New"/>
          <w:b w:val="0"/>
          <w:i w:val="0"/>
          <w:color w:val="C00000"/>
          <w:sz w:val="18"/>
        </w:rPr>
        <w:t>'10'</w:t>
      </w:r>
      <w:r>
        <w:rPr>
          <w:rFonts w:ascii="Calibri" w:hAnsi="Calibri"/>
          <w:b w:val="0"/>
          <w:i w:val="0"/>
          <w:sz w:val="20"/>
        </w:rPr>
        <w:t xml:space="preserve"> prints in the job log as </w:t>
      </w:r>
      <w:r>
        <w:rPr>
          <w:rFonts w:ascii="Courier New" w:hAnsi="Courier New"/>
          <w:b w:val="0"/>
          <w:i w:val="0"/>
          <w:color w:val="C00000"/>
          <w:sz w:val="18"/>
        </w:rPr>
        <w:t>0010</w:t>
      </w:r>
      <w:r>
        <w:rPr>
          <w:rFonts w:ascii="Calibri" w:hAnsi="Calibri"/>
          <w:b w:val="0"/>
          <w:i w:val="0"/>
          <w:sz w:val="20"/>
        </w:rPr>
        <w:t>.</w:t>
      </w:r>
    </w:p>
    <w:p>
      <w:pPr>
        <w:spacing w:before="40" w:after="80"/>
      </w:pPr>
      <w:r>
        <w:rPr>
          <w:rFonts w:ascii="Calibri" w:hAnsi="Calibri"/>
          <w:b w:val="0"/>
          <w:i w:val="0"/>
          <w:sz w:val="20"/>
        </w:rPr>
        <w:t xml:space="preserve">For system-level errors the first status byte is </w:t>
      </w:r>
      <w:r>
        <w:rPr>
          <w:rFonts w:ascii="Courier New" w:hAnsi="Courier New"/>
          <w:b w:val="0"/>
          <w:i w:val="0"/>
          <w:color w:val="C00000"/>
          <w:sz w:val="18"/>
        </w:rPr>
        <w:t>'9'</w:t>
      </w:r>
      <w:r>
        <w:rPr>
          <w:rFonts w:ascii="Calibri" w:hAnsi="Calibri"/>
          <w:b w:val="0"/>
          <w:i w:val="0"/>
          <w:sz w:val="20"/>
        </w:rPr>
        <w:t xml:space="preserve"> and the second byte is a raw binary value from 0 to 255. The decoder handles this by keeping the first byte as-is and converting the binary second byte to a three-digit decimal using the overlay area </w:t>
      </w:r>
      <w:r>
        <w:rPr>
          <w:rFonts w:ascii="Courier New" w:hAnsi="Courier New"/>
          <w:b w:val="0"/>
          <w:i w:val="0"/>
          <w:color w:val="C00000"/>
          <w:sz w:val="18"/>
        </w:rPr>
        <w:t>TWO-BYTES-BINARY</w:t>
      </w:r>
      <w:r>
        <w:rPr>
          <w:rFonts w:ascii="Calibri" w:hAnsi="Calibri"/>
          <w:b w:val="0"/>
          <w:i w:val="0"/>
          <w:sz w:val="20"/>
        </w:rPr>
        <w:t xml:space="preserve"> / </w:t>
      </w:r>
      <w:r>
        <w:rPr>
          <w:rFonts w:ascii="Courier New" w:hAnsi="Courier New"/>
          <w:b w:val="0"/>
          <w:i w:val="0"/>
          <w:color w:val="C00000"/>
          <w:sz w:val="18"/>
        </w:rPr>
        <w:t>TWO-BYTES-ALPHA</w:t>
      </w:r>
      <w:r>
        <w:rPr>
          <w:rFonts w:ascii="Calibri" w:hAnsi="Calibri"/>
          <w:b w:val="0"/>
          <w:i w:val="0"/>
          <w:sz w:val="20"/>
        </w:rPr>
        <w:t xml:space="preserve"> / </w:t>
      </w:r>
      <w:r>
        <w:rPr>
          <w:rFonts w:ascii="Courier New" w:hAnsi="Courier New"/>
          <w:b w:val="0"/>
          <w:i w:val="0"/>
          <w:color w:val="C00000"/>
          <w:sz w:val="18"/>
        </w:rPr>
        <w:t>TWO-BYTES-RIGHT</w:t>
      </w:r>
      <w:r>
        <w:rPr>
          <w:rFonts w:ascii="Calibri" w:hAnsi="Calibri"/>
          <w:b w:val="0"/>
          <w:i w:val="0"/>
          <w:sz w:val="20"/>
        </w:rPr>
        <w:t xml:space="preserve">, producing a display such as </w:t>
      </w:r>
      <w:r>
        <w:rPr>
          <w:rFonts w:ascii="Courier New" w:hAnsi="Courier New"/>
          <w:b w:val="0"/>
          <w:i w:val="0"/>
          <w:color w:val="C00000"/>
          <w:sz w:val="18"/>
        </w:rPr>
        <w:t>9034</w:t>
      </w:r>
      <w:r>
        <w:rPr>
          <w:rFonts w:ascii="Calibri" w:hAnsi="Calibri"/>
          <w:b w:val="0"/>
          <w:i w:val="0"/>
          <w:sz w:val="20"/>
        </w:rPr>
        <w:t xml:space="preserve">. The formatted result is always four characters and is held in </w:t>
      </w:r>
      <w:r>
        <w:rPr>
          <w:rFonts w:ascii="Courier New" w:hAnsi="Courier New"/>
          <w:b w:val="0"/>
          <w:i w:val="0"/>
          <w:color w:val="C00000"/>
          <w:sz w:val="18"/>
        </w:rPr>
        <w:t>IO-STATUS-04</w:t>
      </w:r>
      <w:r>
        <w:rPr>
          <w:rFonts w:ascii="Calibri" w:hAnsi="Calibri"/>
          <w:b w:val="0"/>
          <w:i w:val="0"/>
          <w:sz w:val="20"/>
        </w:rPr>
        <w:t>.</w:t>
      </w:r>
    </w:p>
    <w:p>
      <w:pPr>
        <w:spacing w:before="240" w:after="80"/>
      </w:pPr>
      <w:r>
        <w:rPr>
          <w:rFonts w:ascii="Calibri" w:hAnsi="Calibri"/>
          <w:b/>
          <w:color w:val="2E74B5"/>
          <w:sz w:val="24"/>
        </w:rPr>
        <w:t>3.2 Abend Routine — `9999-ABEND-PROGRAM` (line 406)</w:t>
      </w:r>
    </w:p>
    <w:p>
      <w:pPr>
        <w:spacing w:before="40" w:after="80"/>
      </w:pPr>
      <w:r>
        <w:rPr>
          <w:rFonts w:ascii="Calibri" w:hAnsi="Calibri"/>
          <w:b w:val="0"/>
          <w:i w:val="0"/>
          <w:sz w:val="20"/>
        </w:rPr>
        <w:t xml:space="preserve">The routine logs the message </w:t>
      </w:r>
      <w:r>
        <w:rPr>
          <w:rFonts w:ascii="Courier New" w:hAnsi="Courier New"/>
          <w:b w:val="0"/>
          <w:i w:val="0"/>
          <w:color w:val="C00000"/>
          <w:sz w:val="18"/>
        </w:rPr>
        <w:t>'ABENDING PROGRAM'</w:t>
      </w:r>
      <w:r>
        <w:rPr>
          <w:rFonts w:ascii="Calibri" w:hAnsi="Calibri"/>
          <w:b w:val="0"/>
          <w:i w:val="0"/>
          <w:sz w:val="20"/>
        </w:rPr>
        <w:t xml:space="preserve">, sets the abend code parameter </w:t>
      </w:r>
      <w:r>
        <w:rPr>
          <w:rFonts w:ascii="Courier New" w:hAnsi="Courier New"/>
          <w:b w:val="0"/>
          <w:i w:val="0"/>
          <w:color w:val="C00000"/>
          <w:sz w:val="18"/>
        </w:rPr>
        <w:t>ABCODE</w:t>
      </w:r>
      <w:r>
        <w:rPr>
          <w:rFonts w:ascii="Calibri" w:hAnsi="Calibri"/>
          <w:b w:val="0"/>
          <w:i w:val="0"/>
          <w:sz w:val="20"/>
        </w:rPr>
        <w:t xml:space="preserve"> to </w:t>
      </w:r>
      <w:r>
        <w:rPr>
          <w:rFonts w:ascii="Courier New" w:hAnsi="Courier New"/>
          <w:b w:val="0"/>
          <w:i w:val="0"/>
          <w:color w:val="C00000"/>
          <w:sz w:val="18"/>
        </w:rPr>
        <w:t>999</w:t>
      </w:r>
      <w:r>
        <w:rPr>
          <w:rFonts w:ascii="Calibri" w:hAnsi="Calibri"/>
          <w:b w:val="0"/>
          <w:i w:val="0"/>
          <w:sz w:val="20"/>
        </w:rPr>
        <w:t xml:space="preserve"> and the timing parameter </w:t>
      </w:r>
      <w:r>
        <w:rPr>
          <w:rFonts w:ascii="Courier New" w:hAnsi="Courier New"/>
          <w:b w:val="0"/>
          <w:i w:val="0"/>
          <w:color w:val="C00000"/>
          <w:sz w:val="18"/>
        </w:rPr>
        <w:t>TIMING</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(immediate abend), then calls the IBM Language Environment service </w:t>
      </w:r>
      <w:r>
        <w:rPr>
          <w:rFonts w:ascii="Courier New" w:hAnsi="Courier New"/>
          <w:b w:val="0"/>
          <w:i w:val="0"/>
          <w:color w:val="C00000"/>
          <w:sz w:val="18"/>
        </w:rPr>
        <w:t>CEE3ABD</w:t>
      </w:r>
      <w:r>
        <w:rPr>
          <w:rFonts w:ascii="Calibri" w:hAnsi="Calibri"/>
          <w:b w:val="0"/>
          <w:i w:val="0"/>
          <w:sz w:val="20"/>
        </w:rPr>
        <w:t xml:space="preserve"> with those two parameters. </w:t>
      </w:r>
      <w:r>
        <w:rPr>
          <w:rFonts w:ascii="Courier New" w:hAnsi="Courier New"/>
          <w:b w:val="0"/>
          <w:i w:val="0"/>
          <w:color w:val="C00000"/>
          <w:sz w:val="18"/>
        </w:rPr>
        <w:t>CEE3ABD</w:t>
      </w:r>
      <w:r>
        <w:rPr>
          <w:rFonts w:ascii="Calibri" w:hAnsi="Calibri"/>
          <w:b w:val="0"/>
          <w:i w:val="0"/>
          <w:sz w:val="20"/>
        </w:rPr>
        <w:t xml:space="preserve"> terminates the job step immediately, producing completion code </w:t>
      </w:r>
      <w:r>
        <w:rPr>
          <w:rFonts w:ascii="Courier New" w:hAnsi="Courier New"/>
          <w:b w:val="0"/>
          <w:i w:val="0"/>
          <w:color w:val="C00000"/>
          <w:sz w:val="18"/>
        </w:rPr>
        <w:t>U999</w:t>
      </w:r>
      <w:r>
        <w:rPr>
          <w:rFonts w:ascii="Calibri" w:hAnsi="Calibri"/>
          <w:b w:val="0"/>
          <w:i w:val="0"/>
          <w:sz w:val="20"/>
        </w:rPr>
        <w:t xml:space="preserve"> in the job listing. Every failure mode in this program uses the same generic code </w:t>
      </w:r>
      <w:r>
        <w:rPr>
          <w:rFonts w:ascii="Courier New" w:hAnsi="Courier New"/>
          <w:b w:val="0"/>
          <w:i w:val="0"/>
          <w:color w:val="C00000"/>
          <w:sz w:val="18"/>
        </w:rPr>
        <w:t>999</w:t>
      </w:r>
      <w:r>
        <w:rPr>
          <w:rFonts w:ascii="Calibri" w:hAnsi="Calibri"/>
          <w:b w:val="0"/>
          <w:i w:val="0"/>
          <w:sz w:val="20"/>
        </w:rPr>
        <w:t>; there are no distinct codes per failure type (see Migration Note 5).</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ACCT-ADDR-ZIP</w:t>
      </w:r>
      <w:r>
        <w:rPr>
          <w:rFonts w:ascii="Calibri" w:hAnsi="Calibri"/>
          <w:b w:val="0"/>
          <w:i w:val="0"/>
          <w:sz w:val="20"/>
        </w:rPr>
        <w:t xml:space="preserve"> is defined in </w:t>
      </w:r>
      <w:r>
        <w:rPr>
          <w:rFonts w:ascii="Courier New" w:hAnsi="Courier New"/>
          <w:b w:val="0"/>
          <w:i w:val="0"/>
          <w:color w:val="C00000"/>
          <w:sz w:val="18"/>
        </w:rPr>
        <w:t>CVACT01Y</w:t>
      </w:r>
      <w:r>
        <w:rPr>
          <w:rFonts w:ascii="Calibri" w:hAnsi="Calibri"/>
          <w:b w:val="0"/>
          <w:i w:val="0"/>
          <w:sz w:val="20"/>
        </w:rPr>
        <w:t xml:space="preserve"> but never used.** The field (</w:t>
      </w:r>
      <w:r>
        <w:rPr>
          <w:rFonts w:ascii="Courier New" w:hAnsi="Courier New"/>
          <w:b w:val="0"/>
          <w:i w:val="0"/>
          <w:color w:val="C00000"/>
          <w:sz w:val="18"/>
        </w:rPr>
        <w:t>X(10)</w:t>
      </w:r>
      <w:r>
        <w:rPr>
          <w:rFonts w:ascii="Calibri" w:hAnsi="Calibri"/>
          <w:b w:val="0"/>
          <w:i w:val="0"/>
          <w:sz w:val="20"/>
        </w:rPr>
        <w:t xml:space="preserve">, positioned between </w:t>
      </w:r>
      <w:r>
        <w:rPr>
          <w:rFonts w:ascii="Courier New" w:hAnsi="Courier New"/>
          <w:b w:val="0"/>
          <w:i w:val="0"/>
          <w:color w:val="C00000"/>
          <w:sz w:val="18"/>
        </w:rPr>
        <w:t>ACCT-CURR-CYC-DEBIT</w:t>
      </w:r>
      <w:r>
        <w:rPr>
          <w:rFonts w:ascii="Calibri" w:hAnsi="Calibri"/>
          <w:b w:val="0"/>
          <w:i w:val="0"/>
          <w:sz w:val="20"/>
        </w:rPr>
        <w:t xml:space="preserve"> and </w:t>
      </w:r>
      <w:r>
        <w:rPr>
          <w:rFonts w:ascii="Courier New" w:hAnsi="Courier New"/>
          <w:b w:val="0"/>
          <w:i w:val="0"/>
          <w:color w:val="C00000"/>
          <w:sz w:val="18"/>
        </w:rPr>
        <w:t>ACCT-GROUP-ID</w:t>
      </w:r>
      <w:r>
        <w:rPr>
          <w:rFonts w:ascii="Calibri" w:hAnsi="Calibri"/>
          <w:b w:val="0"/>
          <w:i w:val="0"/>
          <w:sz w:val="20"/>
        </w:rPr>
        <w:t xml:space="preserve">) is present in every record read from disk but is never referenced, never logged in </w:t>
      </w:r>
      <w:r>
        <w:rPr>
          <w:rFonts w:ascii="Courier New" w:hAnsi="Courier New"/>
          <w:b w:val="0"/>
          <w:i w:val="0"/>
          <w:color w:val="C00000"/>
          <w:sz w:val="18"/>
        </w:rPr>
        <w:t>1100-DISPLAY-ACCT-RECORD</w:t>
      </w:r>
      <w:r>
        <w:rPr>
          <w:rFonts w:ascii="Calibri" w:hAnsi="Calibri"/>
          <w:b w:val="0"/>
          <w:i w:val="0"/>
          <w:sz w:val="20"/>
        </w:rPr>
        <w:t>, and never written to any output. ZIP code data is silently dropped by this program.</w:t>
      </w:r>
    </w:p>
    <w:p>
      <w:pPr>
        <w:spacing w:before="20" w:after="20"/>
        <w:ind w:left="283" w:hanging="227"/>
      </w:pPr>
      <w:r>
        <w:rPr>
          <w:rFonts w:ascii="Calibri" w:hAnsi="Calibri"/>
          <w:color w:val="2E74B5"/>
          <w:sz w:val="20"/>
        </w:rPr>
        <w:t xml:space="preserve">• </w:t>
      </w:r>
      <w:r>
        <w:rPr>
          <w:rFonts w:ascii="Calibri" w:hAnsi="Calibri"/>
          <w:b/>
          <w:i w:val="0"/>
          <w:sz w:val="20"/>
        </w:rPr>
        <w:t>The output cycle-debit field carries stale data when the input cycle debit is non-zero.</w:t>
      </w:r>
      <w:r>
        <w:rPr>
          <w:rFonts w:ascii="Calibri" w:hAnsi="Calibri"/>
          <w:b w:val="0"/>
          <w:i w:val="0"/>
          <w:sz w:val="20"/>
        </w:rPr>
        <w:t xml:space="preserve"> The zero-debit case substitutes the literal </w:t>
      </w:r>
      <w:r>
        <w:rPr>
          <w:rFonts w:ascii="Courier New" w:hAnsi="Courier New"/>
          <w:b w:val="0"/>
          <w:i w:val="0"/>
          <w:color w:val="C00000"/>
          <w:sz w:val="18"/>
        </w:rPr>
        <w:t>2525.00</w:t>
      </w:r>
      <w:r>
        <w:rPr>
          <w:rFonts w:ascii="Calibri" w:hAnsi="Calibri"/>
          <w:b w:val="0"/>
          <w:i w:val="0"/>
          <w:sz w:val="20"/>
        </w:rPr>
        <w:t xml:space="preserve">. The non-zero case has no handling at all — </w:t>
      </w:r>
      <w:r>
        <w:rPr>
          <w:rFonts w:ascii="Courier New" w:hAnsi="Courier New"/>
          <w:b w:val="0"/>
          <w:i w:val="0"/>
          <w:color w:val="C00000"/>
          <w:sz w:val="18"/>
        </w:rPr>
        <w:t>OUT-ACCT-CURR-CYC-DEBIT</w:t>
      </w:r>
      <w:r>
        <w:rPr>
          <w:rFonts w:ascii="Calibri" w:hAnsi="Calibri"/>
          <w:b w:val="0"/>
          <w:i w:val="0"/>
          <w:sz w:val="20"/>
        </w:rPr>
        <w:t xml:space="preserve"> keeps whatever value was written in the previous iteration (zero on the first account). This is a silent correctness defect. A migration must decide the intended behaviour: pass the live value through, or preserve the zero-substitution.</w:t>
      </w:r>
    </w:p>
    <w:p>
      <w:pPr>
        <w:spacing w:before="20" w:after="20"/>
        <w:ind w:left="283" w:hanging="227"/>
      </w:pPr>
      <w:r>
        <w:rPr>
          <w:rFonts w:ascii="Calibri" w:hAnsi="Calibri"/>
          <w:color w:val="2E74B5"/>
          <w:sz w:val="20"/>
        </w:rPr>
        <w:t xml:space="preserve">• </w:t>
      </w:r>
      <w:r>
        <w:rPr>
          <w:rFonts w:ascii="Calibri" w:hAnsi="Calibri"/>
          <w:b/>
          <w:i w:val="0"/>
          <w:sz w:val="20"/>
        </w:rPr>
        <w:t>Three of the four files are never explicitly closed.</w:t>
      </w:r>
      <w:r>
        <w:rPr>
          <w:rFonts w:ascii="Calibri" w:hAnsi="Calibri"/>
          <w:b w:val="0"/>
          <w:i w:val="0"/>
          <w:sz w:val="20"/>
        </w:rPr>
        <w:t xml:space="preserve"> </w:t>
      </w:r>
      <w:r>
        <w:rPr>
          <w:rFonts w:ascii="Courier New" w:hAnsi="Courier New"/>
          <w:b w:val="0"/>
          <w:i w:val="0"/>
          <w:color w:val="C00000"/>
          <w:sz w:val="18"/>
        </w:rPr>
        <w:t>GOBACK</w:t>
      </w:r>
      <w:r>
        <w:rPr>
          <w:rFonts w:ascii="Calibri" w:hAnsi="Calibri"/>
          <w:b w:val="0"/>
          <w:i w:val="0"/>
          <w:sz w:val="20"/>
        </w:rPr>
        <w:t xml:space="preserve"> triggers implicit closure by the runtime. Any flush or I/O error during that implicit close is not caught and will not produce a </w:t>
      </w:r>
      <w:r>
        <w:rPr>
          <w:rFonts w:ascii="Courier New" w:hAnsi="Courier New"/>
          <w:b w:val="0"/>
          <w:i w:val="0"/>
          <w:color w:val="C00000"/>
          <w:sz w:val="18"/>
        </w:rPr>
        <w:t>U999</w:t>
      </w:r>
      <w:r>
        <w:rPr>
          <w:rFonts w:ascii="Calibri" w:hAnsi="Calibri"/>
          <w:b w:val="0"/>
          <w:i w:val="0"/>
          <w:sz w:val="20"/>
        </w:rPr>
        <w:t xml:space="preserve"> abend.</w:t>
      </w:r>
    </w:p>
    <w:p>
      <w:pPr>
        <w:spacing w:before="20" w:after="20"/>
        <w:ind w:left="283" w:hanging="227"/>
      </w:pPr>
      <w:r>
        <w:rPr>
          <w:rFonts w:ascii="Calibri" w:hAnsi="Calibri"/>
          <w:color w:val="2E74B5"/>
          <w:sz w:val="20"/>
        </w:rPr>
        <w:t xml:space="preserve">• </w:t>
      </w:r>
      <w:r>
        <w:rPr>
          <w:rFonts w:ascii="Calibri" w:hAnsi="Calibri"/>
          <w:b/>
          <w:i w:val="0"/>
          <w:sz w:val="20"/>
        </w:rPr>
        <w:t>Hardcoded literals must not be carried forward as business rules.</w:t>
      </w:r>
      <w:r>
        <w:rPr>
          <w:rFonts w:ascii="Calibri" w:hAnsi="Calibri"/>
          <w:b w:val="0"/>
          <w:i w:val="0"/>
          <w:sz w:val="20"/>
        </w:rPr>
        <w:t xml:space="preserve"> See Appendix C. The values </w:t>
      </w:r>
      <w:r>
        <w:rPr>
          <w:rFonts w:ascii="Courier New" w:hAnsi="Courier New"/>
          <w:b w:val="0"/>
          <w:i w:val="0"/>
          <w:color w:val="C00000"/>
          <w:sz w:val="18"/>
        </w:rPr>
        <w:t>2525.00</w:t>
      </w:r>
      <w:r>
        <w:rPr>
          <w:rFonts w:ascii="Calibri" w:hAnsi="Calibri"/>
          <w:b w:val="0"/>
          <w:i w:val="0"/>
          <w:sz w:val="20"/>
        </w:rPr>
        <w:t xml:space="preserve">, </w:t>
      </w:r>
      <w:r>
        <w:rPr>
          <w:rFonts w:ascii="Courier New" w:hAnsi="Courier New"/>
          <w:b w:val="0"/>
          <w:i w:val="0"/>
          <w:color w:val="C00000"/>
          <w:sz w:val="18"/>
        </w:rPr>
        <w:t>1005.00</w:t>
      </w:r>
      <w:r>
        <w:rPr>
          <w:rFonts w:ascii="Calibri" w:hAnsi="Calibri"/>
          <w:b w:val="0"/>
          <w:i w:val="0"/>
          <w:sz w:val="20"/>
        </w:rPr>
        <w:t xml:space="preserve">, </w:t>
      </w:r>
      <w:r>
        <w:rPr>
          <w:rFonts w:ascii="Courier New" w:hAnsi="Courier New"/>
          <w:b w:val="0"/>
          <w:i w:val="0"/>
          <w:color w:val="C00000"/>
          <w:sz w:val="18"/>
        </w:rPr>
        <w:t>1525.00</w:t>
      </w:r>
      <w:r>
        <w:rPr>
          <w:rFonts w:ascii="Calibri" w:hAnsi="Calibri"/>
          <w:b w:val="0"/>
          <w:i w:val="0"/>
          <w:sz w:val="20"/>
        </w:rPr>
        <w:t xml:space="preserve">, </w:t>
      </w:r>
      <w:r>
        <w:rPr>
          <w:rFonts w:ascii="Courier New" w:hAnsi="Courier New"/>
          <w:b w:val="0"/>
          <w:i w:val="0"/>
          <w:color w:val="C00000"/>
          <w:sz w:val="18"/>
        </w:rPr>
        <w:t>-1025.00</w:t>
      </w:r>
      <w:r>
        <w:rPr>
          <w:rFonts w:ascii="Calibri" w:hAnsi="Calibri"/>
          <w:b w:val="0"/>
          <w:i w:val="0"/>
          <w:sz w:val="20"/>
        </w:rPr>
        <w:t xml:space="preserve">, and </w:t>
      </w:r>
      <w:r>
        <w:rPr>
          <w:rFonts w:ascii="Courier New" w:hAnsi="Courier New"/>
          <w:b w:val="0"/>
          <w:i w:val="0"/>
          <w:color w:val="C00000"/>
          <w:sz w:val="18"/>
        </w:rPr>
        <w:t>-2500.00</w:t>
      </w:r>
      <w:r>
        <w:rPr>
          <w:rFonts w:ascii="Calibri" w:hAnsi="Calibri"/>
          <w:b w:val="0"/>
          <w:i w:val="0"/>
          <w:sz w:val="20"/>
        </w:rPr>
        <w:t xml:space="preserve"> are demonstration test data, not real account-level business rules.</w:t>
      </w:r>
    </w:p>
    <w:p>
      <w:pPr>
        <w:spacing w:before="20" w:after="20"/>
        <w:ind w:left="283" w:hanging="227"/>
      </w:pPr>
      <w:r>
        <w:rPr>
          <w:rFonts w:ascii="Calibri" w:hAnsi="Calibri"/>
          <w:color w:val="2E74B5"/>
          <w:sz w:val="20"/>
        </w:rPr>
        <w:t xml:space="preserve">• </w:t>
      </w:r>
      <w:r>
        <w:rPr>
          <w:rFonts w:ascii="Calibri" w:hAnsi="Calibri"/>
          <w:b w:val="0"/>
          <w:i w:val="0"/>
          <w:sz w:val="20"/>
        </w:rPr>
        <w:t>**A single generic abend code (</w:t>
      </w:r>
      <w:r>
        <w:rPr>
          <w:rFonts w:ascii="Courier New" w:hAnsi="Courier New"/>
          <w:b w:val="0"/>
          <w:i w:val="0"/>
          <w:color w:val="C00000"/>
          <w:sz w:val="18"/>
        </w:rPr>
        <w:t>999</w:t>
      </w:r>
      <w:r>
        <w:rPr>
          <w:rFonts w:ascii="Calibri" w:hAnsi="Calibri"/>
          <w:b w:val="0"/>
          <w:i w:val="0"/>
          <w:sz w:val="20"/>
        </w:rPr>
        <w:t xml:space="preserve">) covers every failure mode.** Open, read, write, and close errors on all four files all produce </w:t>
      </w:r>
      <w:r>
        <w:rPr>
          <w:rFonts w:ascii="Courier New" w:hAnsi="Courier New"/>
          <w:b w:val="0"/>
          <w:i w:val="0"/>
          <w:color w:val="C00000"/>
          <w:sz w:val="18"/>
        </w:rPr>
        <w:t>U999</w:t>
      </w:r>
      <w:r>
        <w:rPr>
          <w:rFonts w:ascii="Calibri" w:hAnsi="Calibri"/>
          <w:b w:val="0"/>
          <w:i w:val="0"/>
          <w:sz w:val="20"/>
        </w:rPr>
        <w:t>. The migrated system should surface failure context — file name and operation — in structured logging so operators can diagnose without reading the full job log.</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inner guard </w:t>
      </w:r>
      <w:r>
        <w:rPr>
          <w:rFonts w:ascii="Courier New" w:hAnsi="Courier New"/>
          <w:b w:val="0"/>
          <w:i w:val="0"/>
          <w:color w:val="C00000"/>
          <w:sz w:val="18"/>
        </w:rPr>
        <w:t>END-OF-FILE = 'N'</w:t>
      </w:r>
      <w:r>
        <w:rPr>
          <w:rFonts w:ascii="Calibri" w:hAnsi="Calibri"/>
          <w:b w:val="0"/>
          <w:i w:val="0"/>
          <w:sz w:val="20"/>
        </w:rPr>
        <w:t xml:space="preserve"> inside the main loop is redundant.** While </w:t>
      </w:r>
      <w:r>
        <w:rPr>
          <w:rFonts w:ascii="Courier New" w:hAnsi="Courier New"/>
          <w:b w:val="0"/>
          <w:i w:val="0"/>
          <w:color w:val="C00000"/>
          <w:sz w:val="18"/>
        </w:rPr>
        <w:t>PERFORM UNTIL END-OF-FILE = 'Y'</w:t>
      </w:r>
      <w:r>
        <w:rPr>
          <w:rFonts w:ascii="Calibri" w:hAnsi="Calibri"/>
          <w:b w:val="0"/>
          <w:i w:val="0"/>
          <w:sz w:val="20"/>
        </w:rPr>
        <w:t xml:space="preserve"> is looping, </w:t>
      </w:r>
      <w:r>
        <w:rPr>
          <w:rFonts w:ascii="Courier New" w:hAnsi="Courier New"/>
          <w:b w:val="0"/>
          <w:i w:val="0"/>
          <w:color w:val="C00000"/>
          <w:sz w:val="18"/>
        </w:rPr>
        <w:t>END-OF-FILE</w:t>
      </w:r>
      <w:r>
        <w:rPr>
          <w:rFonts w:ascii="Calibri" w:hAnsi="Calibri"/>
          <w:b w:val="0"/>
          <w:i w:val="0"/>
          <w:sz w:val="20"/>
        </w:rPr>
        <w:t xml:space="preserve"> is by definition </w:t>
      </w:r>
      <w:r>
        <w:rPr>
          <w:rFonts w:ascii="Courier New" w:hAnsi="Courier New"/>
          <w:b w:val="0"/>
          <w:i w:val="0"/>
          <w:color w:val="C00000"/>
          <w:sz w:val="18"/>
        </w:rPr>
        <w:t>'N'</w:t>
      </w:r>
      <w:r>
        <w:rPr>
          <w:rFonts w:ascii="Calibri" w:hAnsi="Calibri"/>
          <w:b w:val="0"/>
          <w:i w:val="0"/>
          <w:sz w:val="20"/>
        </w:rPr>
        <w:t>. The inner check can never be false and adds no logic.</w:t>
      </w:r>
    </w:p>
    <w:p>
      <w:pPr>
        <w:spacing w:before="20" w:after="20"/>
        <w:ind w:left="283" w:hanging="227"/>
      </w:pPr>
      <w:r>
        <w:rPr>
          <w:rFonts w:ascii="Calibri" w:hAnsi="Calibri"/>
          <w:color w:val="2E74B5"/>
          <w:sz w:val="20"/>
        </w:rPr>
        <w:t xml:space="preserve">• </w:t>
      </w:r>
      <w:r>
        <w:rPr>
          <w:rFonts w:ascii="Calibri" w:hAnsi="Calibri"/>
          <w:b/>
          <w:i w:val="0"/>
          <w:sz w:val="20"/>
        </w:rPr>
        <w:t>Each account record is displayed twice to the job log.</w:t>
      </w:r>
      <w:r>
        <w:rPr>
          <w:rFonts w:ascii="Calibri" w:hAnsi="Calibri"/>
          <w:b w:val="0"/>
          <w:i w:val="0"/>
          <w:sz w:val="20"/>
        </w:rPr>
        <w:t xml:space="preserve"> </w:t>
      </w:r>
      <w:r>
        <w:rPr>
          <w:rFonts w:ascii="Courier New" w:hAnsi="Courier New"/>
          <w:b w:val="0"/>
          <w:i w:val="0"/>
          <w:color w:val="C00000"/>
          <w:sz w:val="18"/>
        </w:rPr>
        <w:t>1100-DISPLAY-ACCT-RECORD</w:t>
      </w:r>
      <w:r>
        <w:rPr>
          <w:rFonts w:ascii="Calibri" w:hAnsi="Calibri"/>
          <w:b w:val="0"/>
          <w:i w:val="0"/>
          <w:sz w:val="20"/>
        </w:rPr>
        <w:t xml:space="preserve"> writes 11 labelled field values inside </w:t>
      </w:r>
      <w:r>
        <w:rPr>
          <w:rFonts w:ascii="Courier New" w:hAnsi="Courier New"/>
          <w:b w:val="0"/>
          <w:i w:val="0"/>
          <w:color w:val="C00000"/>
          <w:sz w:val="18"/>
        </w:rPr>
        <w:t>1000-ACCTFILE-GET-NEXT</w:t>
      </w:r>
      <w:r>
        <w:rPr>
          <w:rFonts w:ascii="Calibri" w:hAnsi="Calibri"/>
          <w:b w:val="0"/>
          <w:i w:val="0"/>
          <w:sz w:val="20"/>
        </w:rPr>
        <w:t xml:space="preserve">. After </w:t>
      </w:r>
      <w:r>
        <w:rPr>
          <w:rFonts w:ascii="Courier New" w:hAnsi="Courier New"/>
          <w:b w:val="0"/>
          <w:i w:val="0"/>
          <w:color w:val="C00000"/>
          <w:sz w:val="18"/>
        </w:rPr>
        <w:t>1000-ACCTFILE-GET-NEXT</w:t>
      </w:r>
      <w:r>
        <w:rPr>
          <w:rFonts w:ascii="Calibri" w:hAnsi="Calibri"/>
          <w:b w:val="0"/>
          <w:i w:val="0"/>
          <w:sz w:val="20"/>
        </w:rPr>
        <w:t xml:space="preserve"> returns, the main loop also dumps the entire 300-byte </w:t>
      </w:r>
      <w:r>
        <w:rPr>
          <w:rFonts w:ascii="Courier New" w:hAnsi="Courier New"/>
          <w:b w:val="0"/>
          <w:i w:val="0"/>
          <w:color w:val="C00000"/>
          <w:sz w:val="18"/>
        </w:rPr>
        <w:t>ACCOUNT-RECORD</w:t>
      </w:r>
      <w:r>
        <w:rPr>
          <w:rFonts w:ascii="Calibri" w:hAnsi="Calibri"/>
          <w:b w:val="0"/>
          <w:i w:val="0"/>
          <w:sz w:val="20"/>
        </w:rPr>
        <w:t xml:space="preserve"> as a raw block, including 178 bytes of non-printable filler. This doubles logging volume and is a debugging artifact.</w:t>
      </w:r>
    </w:p>
    <w:p>
      <w:pPr>
        <w:spacing w:before="20" w:after="20"/>
        <w:ind w:left="283" w:hanging="227"/>
      </w:pPr>
      <w:r>
        <w:rPr>
          <w:rFonts w:ascii="Calibri" w:hAnsi="Calibri"/>
          <w:color w:val="2E74B5"/>
          <w:sz w:val="20"/>
        </w:rPr>
        <w:t xml:space="preserve">• </w:t>
      </w:r>
      <w:r>
        <w:rPr>
          <w:rFonts w:ascii="Calibri" w:hAnsi="Calibri"/>
          <w:b w:val="0"/>
          <w:i w:val="0"/>
          <w:sz w:val="20"/>
        </w:rPr>
        <w:t xml:space="preserve">**Write status checks accept </w:t>
      </w:r>
      <w:r>
        <w:rPr>
          <w:rFonts w:ascii="Courier New" w:hAnsi="Courier New"/>
          <w:b w:val="0"/>
          <w:i w:val="0"/>
          <w:color w:val="C00000"/>
          <w:sz w:val="18"/>
        </w:rPr>
        <w:t>'10'</w:t>
      </w:r>
      <w:r>
        <w:rPr>
          <w:rFonts w:ascii="Calibri" w:hAnsi="Calibri"/>
          <w:b w:val="0"/>
          <w:i w:val="0"/>
          <w:sz w:val="20"/>
        </w:rPr>
        <w:t xml:space="preserve"> as well as </w:t>
      </w:r>
      <w:r>
        <w:rPr>
          <w:rFonts w:ascii="Courier New" w:hAnsi="Courier New"/>
          <w:b w:val="0"/>
          <w:i w:val="0"/>
          <w:color w:val="C00000"/>
          <w:sz w:val="18"/>
        </w:rPr>
        <w:t>'00'</w:t>
      </w:r>
      <w:r>
        <w:rPr>
          <w:rFonts w:ascii="Calibri" w:hAnsi="Calibri"/>
          <w:b w:val="0"/>
          <w:i w:val="0"/>
          <w:sz w:val="20"/>
        </w:rPr>
        <w:t xml:space="preserve">.** Status </w:t>
      </w:r>
      <w:r>
        <w:rPr>
          <w:rFonts w:ascii="Courier New" w:hAnsi="Courier New"/>
          <w:b w:val="0"/>
          <w:i w:val="0"/>
          <w:color w:val="C00000"/>
          <w:sz w:val="18"/>
        </w:rPr>
        <w:t>'10'</w:t>
      </w:r>
      <w:r>
        <w:rPr>
          <w:rFonts w:ascii="Calibri" w:hAnsi="Calibri"/>
          <w:b w:val="0"/>
          <w:i w:val="0"/>
          <w:sz w:val="20"/>
        </w:rPr>
        <w:t xml:space="preserve"> (end-of-file) should never be returned on a write to a sequential output file. Its inclusion looks like a boilerplate template originally written for read operations. It is harmless but must not be interpreted as an intentional feature during migration.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CODATECN-0UT-DATE</w:t>
      </w:r>
      <w:r>
        <w:rPr>
          <w:rFonts w:ascii="Calibri" w:hAnsi="Calibri"/>
          <w:b w:val="0"/>
          <w:i w:val="0"/>
          <w:sz w:val="20"/>
        </w:rPr>
        <w:t xml:space="preserve"> has a zero, not the letter O, in its name.** The copybook (</w:t>
      </w:r>
      <w:r>
        <w:rPr>
          <w:rFonts w:ascii="Courier New" w:hAnsi="Courier New"/>
          <w:b w:val="0"/>
          <w:i w:val="0"/>
          <w:color w:val="C00000"/>
          <w:sz w:val="18"/>
        </w:rPr>
        <w:t>CODATECN.cpy</w:t>
      </w:r>
      <w:r>
        <w:rPr>
          <w:rFonts w:ascii="Calibri" w:hAnsi="Calibri"/>
          <w:b w:val="0"/>
          <w:i w:val="0"/>
          <w:sz w:val="20"/>
        </w:rPr>
        <w:t xml:space="preserve">, line 39) spells this field </w:t>
      </w:r>
      <w:r>
        <w:rPr>
          <w:rFonts w:ascii="Courier New" w:hAnsi="Courier New"/>
          <w:b w:val="0"/>
          <w:i w:val="0"/>
          <w:color w:val="C00000"/>
          <w:sz w:val="18"/>
        </w:rPr>
        <w:t>CODATECN-0UT-DATE</w:t>
      </w:r>
      <w:r>
        <w:rPr>
          <w:rFonts w:ascii="Calibri" w:hAnsi="Calibri"/>
          <w:b w:val="0"/>
          <w:i w:val="0"/>
          <w:sz w:val="20"/>
        </w:rPr>
        <w:t xml:space="preserve">. Any search for </w:t>
      </w:r>
      <w:r>
        <w:rPr>
          <w:rFonts w:ascii="Courier New" w:hAnsi="Courier New"/>
          <w:b w:val="0"/>
          <w:i w:val="0"/>
          <w:color w:val="C00000"/>
          <w:sz w:val="18"/>
        </w:rPr>
        <w:t>CODATECN-OUT-DATE</w:t>
      </w:r>
      <w:r>
        <w:rPr>
          <w:rFonts w:ascii="Calibri" w:hAnsi="Calibri"/>
          <w:b w:val="0"/>
          <w:i w:val="0"/>
          <w:sz w:val="20"/>
        </w:rPr>
        <w:t xml:space="preserve"> with the letter </w:t>
      </w:r>
      <w:r>
        <w:rPr>
          <w:rFonts w:ascii="Courier New" w:hAnsi="Courier New"/>
          <w:b w:val="0"/>
          <w:i w:val="0"/>
          <w:color w:val="C00000"/>
          <w:sz w:val="18"/>
        </w:rPr>
        <w:t>O</w:t>
      </w:r>
      <w:r>
        <w:rPr>
          <w:rFonts w:ascii="Calibri" w:hAnsi="Calibri"/>
          <w:b w:val="0"/>
          <w:i w:val="0"/>
          <w:sz w:val="20"/>
        </w:rPr>
        <w:t xml:space="preserve"> will miss all references to this field.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ACCT-EXPIRAION-DATE</w:t>
      </w:r>
      <w:r>
        <w:rPr>
          <w:rFonts w:ascii="Calibri" w:hAnsi="Calibri"/>
          <w:b w:val="0"/>
          <w:i w:val="0"/>
          <w:sz w:val="20"/>
        </w:rPr>
        <w:t xml:space="preserve"> is a typo in the source.** The field is misspelled in both the FD definition and in </w:t>
      </w:r>
      <w:r>
        <w:rPr>
          <w:rFonts w:ascii="Courier New" w:hAnsi="Courier New"/>
          <w:b w:val="0"/>
          <w:i w:val="0"/>
          <w:color w:val="C00000"/>
          <w:sz w:val="18"/>
        </w:rPr>
        <w:t>CVACT01Y</w:t>
      </w:r>
      <w:r>
        <w:rPr>
          <w:rFonts w:ascii="Calibri" w:hAnsi="Calibri"/>
          <w:b w:val="0"/>
          <w:i w:val="0"/>
          <w:sz w:val="20"/>
        </w:rPr>
        <w:t>. The misspelling must be preserved exactly in any migration that maintains field-name compatibility with the VSAM file layout or existing JCL.</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OUT-ACCT-REISSUE-DATE</w:t>
      </w:r>
      <w:r>
        <w:rPr>
          <w:rFonts w:ascii="Calibri" w:hAnsi="Calibri"/>
          <w:b w:val="0"/>
          <w:i w:val="0"/>
          <w:sz w:val="20"/>
        </w:rPr>
        <w:t xml:space="preserve"> will contain two uncontrolled trailing bytes from </w:t>
      </w:r>
      <w:r>
        <w:rPr>
          <w:rFonts w:ascii="Courier New" w:hAnsi="Courier New"/>
          <w:b w:val="0"/>
          <w:i w:val="0"/>
          <w:color w:val="C00000"/>
          <w:sz w:val="18"/>
        </w:rPr>
        <w:t>COBDATFT</w:t>
      </w:r>
      <w:r>
        <w:rPr>
          <w:rFonts w:ascii="Calibri" w:hAnsi="Calibri"/>
          <w:b w:val="0"/>
          <w:i w:val="0"/>
          <w:sz w:val="20"/>
        </w:rPr>
        <w:t xml:space="preserve">.** The conversion result slot is 20 bytes wide; the </w:t>
      </w:r>
      <w:r>
        <w:rPr>
          <w:rFonts w:ascii="Courier New" w:hAnsi="Courier New"/>
          <w:b w:val="0"/>
          <w:i w:val="0"/>
          <w:color w:val="C00000"/>
          <w:sz w:val="18"/>
        </w:rPr>
        <w:t>YYYYMMDD</w:t>
      </w:r>
      <w:r>
        <w:rPr>
          <w:rFonts w:ascii="Calibri" w:hAnsi="Calibri"/>
          <w:b w:val="0"/>
          <w:i w:val="0"/>
          <w:sz w:val="20"/>
        </w:rPr>
        <w:t xml:space="preserve"> output is only 8 bytes. Copying the first 10 bytes into the 10-byte output field means bytes 9–10 come from whatever the assembler routine left in positions 9–10 of its output area — typically spaces or zeros, but not guaranteed by this program.</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8"/>
        <w:gridCol w:w="1568"/>
        <w:gridCol w:w="1568"/>
        <w:gridCol w:w="1568"/>
        <w:gridCol w:w="1568"/>
        <w:gridCol w:w="1568"/>
      </w:tblGrid>
      <w:tr>
        <w:tc>
          <w:tcPr>
            <w:tcW w:type="dxa" w:w="1568"/>
            <w:shd w:val="clear" w:color="auto" w:fill="2E74B5"/>
          </w:tcPr>
          <w:p>
            <w:pPr>
              <w:spacing w:before="40" w:after="40"/>
            </w:pPr>
            <w:r>
              <w:rPr>
                <w:b/>
                <w:color w:val="FFFFFF"/>
              </w:rPr>
            </w:r>
            <w:r>
              <w:rPr>
                <w:rFonts w:ascii="Calibri" w:hAnsi="Calibri"/>
                <w:b/>
                <w:i w:val="0"/>
                <w:color w:val="FFFFFF"/>
                <w:sz w:val="18"/>
              </w:rPr>
              <w:t>Logical name</w:t>
            </w:r>
          </w:p>
        </w:tc>
        <w:tc>
          <w:tcPr>
            <w:tcW w:type="dxa" w:w="1568"/>
            <w:shd w:val="clear" w:color="auto" w:fill="2E74B5"/>
          </w:tcPr>
          <w:p>
            <w:pPr>
              <w:spacing w:before="40" w:after="40"/>
            </w:pPr>
            <w:r>
              <w:rPr>
                <w:b/>
                <w:color w:val="FFFFFF"/>
              </w:rPr>
            </w:r>
            <w:r>
              <w:rPr>
                <w:rFonts w:ascii="Calibri" w:hAnsi="Calibri"/>
                <w:b/>
                <w:i w:val="0"/>
                <w:color w:val="FFFFFF"/>
                <w:sz w:val="18"/>
              </w:rPr>
              <w:t>DDname</w:t>
            </w:r>
          </w:p>
        </w:tc>
        <w:tc>
          <w:tcPr>
            <w:tcW w:type="dxa" w:w="1568"/>
            <w:shd w:val="clear" w:color="auto" w:fill="2E74B5"/>
          </w:tcPr>
          <w:p>
            <w:pPr>
              <w:spacing w:before="40" w:after="40"/>
            </w:pPr>
            <w:r>
              <w:rPr>
                <w:b/>
                <w:color w:val="FFFFFF"/>
              </w:rPr>
            </w:r>
            <w:r>
              <w:rPr>
                <w:rFonts w:ascii="Calibri" w:hAnsi="Calibri"/>
                <w:b/>
                <w:i w:val="0"/>
                <w:color w:val="FFFFFF"/>
                <w:sz w:val="18"/>
              </w:rPr>
              <w:t>Type</w:t>
            </w:r>
          </w:p>
        </w:tc>
        <w:tc>
          <w:tcPr>
            <w:tcW w:type="dxa" w:w="1568"/>
            <w:shd w:val="clear" w:color="auto" w:fill="2E74B5"/>
          </w:tcPr>
          <w:p>
            <w:pPr>
              <w:spacing w:before="40" w:after="40"/>
            </w:pPr>
            <w:r>
              <w:rPr>
                <w:b/>
                <w:color w:val="FFFFFF"/>
              </w:rPr>
            </w:r>
            <w:r>
              <w:rPr>
                <w:rFonts w:ascii="Calibri" w:hAnsi="Calibri"/>
                <w:b/>
                <w:i w:val="0"/>
                <w:color w:val="FFFFFF"/>
                <w:sz w:val="18"/>
              </w:rPr>
              <w:t>Record key</w:t>
            </w:r>
          </w:p>
        </w:tc>
        <w:tc>
          <w:tcPr>
            <w:tcW w:type="dxa" w:w="1568"/>
            <w:shd w:val="clear" w:color="auto" w:fill="2E74B5"/>
          </w:tcPr>
          <w:p>
            <w:pPr>
              <w:spacing w:before="40" w:after="40"/>
            </w:pPr>
            <w:r>
              <w:rPr>
                <w:b/>
                <w:color w:val="FFFFFF"/>
              </w:rPr>
            </w:r>
            <w:r>
              <w:rPr>
                <w:rFonts w:ascii="Calibri" w:hAnsi="Calibri"/>
                <w:b/>
                <w:i w:val="0"/>
                <w:color w:val="FFFFFF"/>
                <w:sz w:val="18"/>
              </w:rPr>
              <w:t>Direction</w:t>
            </w:r>
          </w:p>
        </w:tc>
        <w:tc>
          <w:tcPr>
            <w:tcW w:type="dxa" w:w="1568"/>
            <w:shd w:val="clear" w:color="auto" w:fill="2E74B5"/>
          </w:tcPr>
          <w:p>
            <w:pPr>
              <w:spacing w:before="40" w:after="40"/>
            </w:pPr>
            <w:r>
              <w:rPr>
                <w:b/>
                <w:color w:val="FFFFFF"/>
              </w:rPr>
            </w:r>
            <w:r>
              <w:rPr>
                <w:rFonts w:ascii="Calibri" w:hAnsi="Calibri"/>
                <w:b/>
                <w:i w:val="0"/>
                <w:color w:val="FFFFFF"/>
                <w:sz w:val="18"/>
              </w:rPr>
              <w:t>Contents</w:t>
            </w:r>
          </w:p>
        </w:tc>
      </w:tr>
      <w:tr>
        <w:tc>
          <w:tcPr>
            <w:tcW w:type="dxa" w:w="1568"/>
          </w:tcPr>
          <w:p>
            <w:pPr>
              <w:spacing w:before="40" w:after="40"/>
            </w:pPr>
            <w:r/>
            <w:r>
              <w:rPr>
                <w:rFonts w:ascii="Courier New" w:hAnsi="Courier New"/>
                <w:b w:val="0"/>
                <w:i w:val="0"/>
                <w:color w:val="C00000"/>
                <w:sz w:val="18"/>
              </w:rPr>
              <w:t>ACCTFILE-FILE</w:t>
            </w:r>
          </w:p>
        </w:tc>
        <w:tc>
          <w:tcPr>
            <w:tcW w:type="dxa" w:w="1568"/>
          </w:tcPr>
          <w:p>
            <w:pPr>
              <w:spacing w:before="40" w:after="40"/>
            </w:pPr>
            <w:r/>
            <w:r>
              <w:rPr>
                <w:rFonts w:ascii="Courier New" w:hAnsi="Courier New"/>
                <w:b w:val="0"/>
                <w:i w:val="0"/>
                <w:color w:val="C00000"/>
                <w:sz w:val="18"/>
              </w:rPr>
              <w:t>ACCTFILE</w:t>
            </w:r>
          </w:p>
        </w:tc>
        <w:tc>
          <w:tcPr>
            <w:tcW w:type="dxa" w:w="1568"/>
          </w:tcPr>
          <w:p>
            <w:pPr>
              <w:spacing w:before="40" w:after="40"/>
            </w:pPr>
            <w:r/>
            <w:r>
              <w:rPr>
                <w:rFonts w:ascii="Calibri" w:hAnsi="Calibri"/>
                <w:b w:val="0"/>
                <w:i w:val="0"/>
                <w:sz w:val="18"/>
              </w:rPr>
              <w:t>VSAM KSDS — indexed, accessed sequentially</w:t>
            </w:r>
          </w:p>
        </w:tc>
        <w:tc>
          <w:tcPr>
            <w:tcW w:type="dxa" w:w="1568"/>
          </w:tcPr>
          <w:p>
            <w:pPr>
              <w:spacing w:before="40" w:after="40"/>
            </w:pPr>
            <w:r/>
            <w:r>
              <w:rPr>
                <w:rFonts w:ascii="Courier New" w:hAnsi="Courier New"/>
                <w:b w:val="0"/>
                <w:i w:val="0"/>
                <w:color w:val="C00000"/>
                <w:sz w:val="18"/>
              </w:rPr>
              <w:t>FD-ACCT-ID</w:t>
            </w:r>
            <w:r>
              <w:rPr>
                <w:rFonts w:ascii="Calibri" w:hAnsi="Calibri"/>
                <w:b w:val="0"/>
                <w:i w:val="0"/>
                <w:sz w:val="18"/>
              </w:rPr>
              <w:t xml:space="preserve"> PIC 9(11), 11-digit account number</w:t>
            </w:r>
          </w:p>
        </w:tc>
        <w:tc>
          <w:tcPr>
            <w:tcW w:type="dxa" w:w="1568"/>
          </w:tcPr>
          <w:p>
            <w:pPr>
              <w:spacing w:before="40" w:after="40"/>
            </w:pPr>
            <w:r/>
            <w:r>
              <w:rPr>
                <w:rFonts w:ascii="Calibri" w:hAnsi="Calibri"/>
                <w:b/>
                <w:i w:val="0"/>
                <w:sz w:val="18"/>
              </w:rPr>
              <w:t>Input — read-only, sequential</w:t>
            </w:r>
          </w:p>
        </w:tc>
        <w:tc>
          <w:tcPr>
            <w:tcW w:type="dxa" w:w="1568"/>
          </w:tcPr>
          <w:p>
            <w:pPr>
              <w:spacing w:before="40" w:after="40"/>
            </w:pPr>
            <w:r/>
            <w:r>
              <w:rPr>
                <w:rFonts w:ascii="Calibri" w:hAnsi="Calibri"/>
                <w:b w:val="0"/>
                <w:i w:val="0"/>
                <w:sz w:val="18"/>
              </w:rPr>
              <w:t>Account master. One 300-byte row per account. The FD defines a two-field skeleton (</w:t>
            </w:r>
            <w:r>
              <w:rPr>
                <w:rFonts w:ascii="Courier New" w:hAnsi="Courier New"/>
                <w:b w:val="0"/>
                <w:i w:val="0"/>
                <w:color w:val="C00000"/>
                <w:sz w:val="18"/>
              </w:rPr>
              <w:t>FD-ACCT-ID</w:t>
            </w:r>
            <w:r>
              <w:rPr>
                <w:rFonts w:ascii="Calibri" w:hAnsi="Calibri"/>
                <w:b w:val="0"/>
                <w:i w:val="0"/>
                <w:sz w:val="18"/>
              </w:rPr>
              <w:t xml:space="preserve"> + </w:t>
            </w:r>
            <w:r>
              <w:rPr>
                <w:rFonts w:ascii="Courier New" w:hAnsi="Courier New"/>
                <w:b w:val="0"/>
                <w:i w:val="0"/>
                <w:color w:val="C00000"/>
                <w:sz w:val="18"/>
              </w:rPr>
              <w:t>FD-ACCT-DATA X(289)</w:t>
            </w:r>
            <w:r>
              <w:rPr>
                <w:rFonts w:ascii="Calibri" w:hAnsi="Calibri"/>
                <w:b w:val="0"/>
                <w:i w:val="0"/>
                <w:sz w:val="18"/>
              </w:rPr>
              <w:t xml:space="preserve">); the full named layout comes from copybook </w:t>
            </w:r>
            <w:r>
              <w:rPr>
                <w:rFonts w:ascii="Courier New" w:hAnsi="Courier New"/>
                <w:b w:val="0"/>
                <w:i w:val="0"/>
                <w:color w:val="C00000"/>
                <w:sz w:val="18"/>
              </w:rPr>
              <w:t>CVACT01Y</w:t>
            </w:r>
            <w:r>
              <w:rPr>
                <w:rFonts w:ascii="Calibri" w:hAnsi="Calibri"/>
                <w:b w:val="0"/>
                <w:i w:val="0"/>
                <w:sz w:val="18"/>
              </w:rPr>
              <w:t>.</w:t>
            </w:r>
          </w:p>
        </w:tc>
      </w:tr>
      <w:tr>
        <w:tc>
          <w:tcPr>
            <w:tcW w:type="dxa" w:w="1568"/>
            <w:shd w:val="clear" w:color="auto" w:fill="D6E4F0"/>
          </w:tcPr>
          <w:p>
            <w:pPr>
              <w:spacing w:before="40" w:after="40"/>
            </w:pPr>
            <w:r/>
            <w:r>
              <w:rPr>
                <w:rFonts w:ascii="Courier New" w:hAnsi="Courier New"/>
                <w:b w:val="0"/>
                <w:i w:val="0"/>
                <w:color w:val="C00000"/>
                <w:sz w:val="18"/>
              </w:rPr>
              <w:t>OUT-FILE</w:t>
            </w:r>
          </w:p>
        </w:tc>
        <w:tc>
          <w:tcPr>
            <w:tcW w:type="dxa" w:w="1568"/>
            <w:shd w:val="clear" w:color="auto" w:fill="D6E4F0"/>
          </w:tcPr>
          <w:p>
            <w:pPr>
              <w:spacing w:before="40" w:after="40"/>
            </w:pPr>
            <w:r/>
            <w:r>
              <w:rPr>
                <w:rFonts w:ascii="Courier New" w:hAnsi="Courier New"/>
                <w:b w:val="0"/>
                <w:i w:val="0"/>
                <w:color w:val="C00000"/>
                <w:sz w:val="18"/>
              </w:rPr>
              <w:t>OUTFILE</w:t>
            </w:r>
          </w:p>
        </w:tc>
        <w:tc>
          <w:tcPr>
            <w:tcW w:type="dxa" w:w="1568"/>
            <w:shd w:val="clear" w:color="auto" w:fill="D6E4F0"/>
          </w:tcPr>
          <w:p>
            <w:pPr>
              <w:spacing w:before="40" w:after="40"/>
            </w:pPr>
            <w:r/>
            <w:r>
              <w:rPr>
                <w:rFonts w:ascii="Calibri" w:hAnsi="Calibri"/>
                <w:b w:val="0"/>
                <w:i w:val="0"/>
                <w:sz w:val="18"/>
              </w:rPr>
              <w:t>Sequential, fixed-format</w:t>
            </w:r>
          </w:p>
        </w:tc>
        <w:tc>
          <w:tcPr>
            <w:tcW w:type="dxa" w:w="1568"/>
            <w:shd w:val="clear" w:color="auto" w:fill="D6E4F0"/>
          </w:tcPr>
          <w:p>
            <w:pPr>
              <w:spacing w:before="40" w:after="40"/>
            </w:pPr>
            <w:r/>
            <w:r>
              <w:rPr>
                <w:rFonts w:ascii="Calibri" w:hAnsi="Calibri"/>
                <w:b w:val="0"/>
                <w:i w:val="0"/>
                <w:sz w:val="18"/>
              </w:rPr>
              <w:t>None</w:t>
            </w:r>
          </w:p>
        </w:tc>
        <w:tc>
          <w:tcPr>
            <w:tcW w:type="dxa" w:w="1568"/>
            <w:shd w:val="clear" w:color="auto" w:fill="D6E4F0"/>
          </w:tcPr>
          <w:p>
            <w:pPr>
              <w:spacing w:before="40" w:after="40"/>
            </w:pPr>
            <w:r/>
            <w:r>
              <w:rPr>
                <w:rFonts w:ascii="Calibri" w:hAnsi="Calibri"/>
                <w:b/>
                <w:i w:val="0"/>
                <w:sz w:val="18"/>
              </w:rPr>
              <w:t>Output — sequential write</w:t>
            </w:r>
          </w:p>
        </w:tc>
        <w:tc>
          <w:tcPr>
            <w:tcW w:type="dxa" w:w="1568"/>
            <w:shd w:val="clear" w:color="auto" w:fill="D6E4F0"/>
          </w:tcPr>
          <w:p>
            <w:pPr>
              <w:spacing w:before="40" w:after="40"/>
            </w:pPr>
            <w:r/>
            <w:r>
              <w:rPr>
                <w:rFonts w:ascii="Calibri" w:hAnsi="Calibri"/>
                <w:b w:val="0"/>
                <w:i w:val="0"/>
                <w:sz w:val="18"/>
              </w:rPr>
              <w:t xml:space="preserve">Account Extract File. One row per input account: </w:t>
            </w:r>
            <w:r>
              <w:rPr>
                <w:rFonts w:ascii="Courier New" w:hAnsi="Courier New"/>
                <w:b w:val="0"/>
                <w:i w:val="0"/>
                <w:color w:val="C00000"/>
                <w:sz w:val="18"/>
              </w:rPr>
              <w:t>OUT-ACCT-REC</w:t>
            </w:r>
            <w:r>
              <w:rPr>
                <w:rFonts w:ascii="Calibri" w:hAnsi="Calibri"/>
                <w:b w:val="0"/>
                <w:i w:val="0"/>
                <w:sz w:val="18"/>
              </w:rPr>
              <w:t xml:space="preserve"> with 11 fields. </w:t>
            </w:r>
            <w:r>
              <w:rPr>
                <w:rFonts w:ascii="Courier New" w:hAnsi="Courier New"/>
                <w:b w:val="0"/>
                <w:i w:val="0"/>
                <w:color w:val="C00000"/>
                <w:sz w:val="18"/>
              </w:rPr>
              <w:t>OUT-ACCT-CURR-CYC-DEBIT</w:t>
            </w:r>
            <w:r>
              <w:rPr>
                <w:rFonts w:ascii="Calibri" w:hAnsi="Calibri"/>
                <w:b w:val="0"/>
                <w:i w:val="0"/>
                <w:sz w:val="18"/>
              </w:rPr>
              <w:t xml:space="preserve"> is COMP-3 packed decimal (7 bytes on disk).</w:t>
            </w:r>
          </w:p>
        </w:tc>
      </w:tr>
      <w:tr>
        <w:tc>
          <w:tcPr>
            <w:tcW w:type="dxa" w:w="1568"/>
          </w:tcPr>
          <w:p>
            <w:pPr>
              <w:spacing w:before="40" w:after="40"/>
            </w:pPr>
            <w:r/>
            <w:r>
              <w:rPr>
                <w:rFonts w:ascii="Courier New" w:hAnsi="Courier New"/>
                <w:b w:val="0"/>
                <w:i w:val="0"/>
                <w:color w:val="C00000"/>
                <w:sz w:val="18"/>
              </w:rPr>
              <w:t>ARRY-FILE</w:t>
            </w:r>
          </w:p>
        </w:tc>
        <w:tc>
          <w:tcPr>
            <w:tcW w:type="dxa" w:w="1568"/>
          </w:tcPr>
          <w:p>
            <w:pPr>
              <w:spacing w:before="40" w:after="40"/>
            </w:pPr>
            <w:r/>
            <w:r>
              <w:rPr>
                <w:rFonts w:ascii="Courier New" w:hAnsi="Courier New"/>
                <w:b w:val="0"/>
                <w:i w:val="0"/>
                <w:color w:val="C00000"/>
                <w:sz w:val="18"/>
              </w:rPr>
              <w:t>ARRYFILE</w:t>
            </w:r>
          </w:p>
        </w:tc>
        <w:tc>
          <w:tcPr>
            <w:tcW w:type="dxa" w:w="1568"/>
          </w:tcPr>
          <w:p>
            <w:pPr>
              <w:spacing w:before="40" w:after="40"/>
            </w:pPr>
            <w:r/>
            <w:r>
              <w:rPr>
                <w:rFonts w:ascii="Calibri" w:hAnsi="Calibri"/>
                <w:b w:val="0"/>
                <w:i w:val="0"/>
                <w:sz w:val="18"/>
              </w:rPr>
              <w:t>Sequential, fixed-format</w:t>
            </w:r>
          </w:p>
        </w:tc>
        <w:tc>
          <w:tcPr>
            <w:tcW w:type="dxa" w:w="1568"/>
          </w:tcPr>
          <w:p>
            <w:pPr>
              <w:spacing w:before="40" w:after="40"/>
            </w:pPr>
            <w:r/>
            <w:r>
              <w:rPr>
                <w:rFonts w:ascii="Calibri" w:hAnsi="Calibri"/>
                <w:b w:val="0"/>
                <w:i w:val="0"/>
                <w:sz w:val="18"/>
              </w:rPr>
              <w:t>None</w:t>
            </w:r>
          </w:p>
        </w:tc>
        <w:tc>
          <w:tcPr>
            <w:tcW w:type="dxa" w:w="1568"/>
          </w:tcPr>
          <w:p>
            <w:pPr>
              <w:spacing w:before="40" w:after="40"/>
            </w:pPr>
            <w:r/>
            <w:r>
              <w:rPr>
                <w:rFonts w:ascii="Calibri" w:hAnsi="Calibri"/>
                <w:b/>
                <w:i w:val="0"/>
                <w:sz w:val="18"/>
              </w:rPr>
              <w:t>Output — sequential write</w:t>
            </w:r>
          </w:p>
        </w:tc>
        <w:tc>
          <w:tcPr>
            <w:tcW w:type="dxa" w:w="1568"/>
          </w:tcPr>
          <w:p>
            <w:pPr>
              <w:spacing w:before="40" w:after="40"/>
            </w:pPr>
            <w:r/>
            <w:r>
              <w:rPr>
                <w:rFonts w:ascii="Calibri" w:hAnsi="Calibri"/>
                <w:b w:val="0"/>
                <w:i w:val="0"/>
                <w:sz w:val="18"/>
              </w:rPr>
              <w:t xml:space="preserve">Account Array File. One row per input account: </w:t>
            </w:r>
            <w:r>
              <w:rPr>
                <w:rFonts w:ascii="Courier New" w:hAnsi="Courier New"/>
                <w:b w:val="0"/>
                <w:i w:val="0"/>
                <w:color w:val="C00000"/>
                <w:sz w:val="18"/>
              </w:rPr>
              <w:t>ARR-ARRAY-REC</w:t>
            </w:r>
            <w:r>
              <w:rPr>
                <w:rFonts w:ascii="Calibri" w:hAnsi="Calibri"/>
                <w:b w:val="0"/>
                <w:i w:val="0"/>
                <w:sz w:val="18"/>
              </w:rPr>
              <w:t xml:space="preserve"> — </w:t>
            </w:r>
            <w:r>
              <w:rPr>
                <w:rFonts w:ascii="Courier New" w:hAnsi="Courier New"/>
                <w:b w:val="0"/>
                <w:i w:val="0"/>
                <w:color w:val="C00000"/>
                <w:sz w:val="18"/>
              </w:rPr>
              <w:t>ARR-ACCT-ID</w:t>
            </w:r>
            <w:r>
              <w:rPr>
                <w:rFonts w:ascii="Calibri" w:hAnsi="Calibri"/>
                <w:b w:val="0"/>
                <w:i w:val="0"/>
                <w:sz w:val="18"/>
              </w:rPr>
              <w:t xml:space="preserve"> plus a 5-occurrence table of balance/debit pairs (both fields COMP-3 packed decimal), plus a 4-byte </w:t>
            </w:r>
            <w:r>
              <w:rPr>
                <w:rFonts w:ascii="Courier New" w:hAnsi="Courier New"/>
                <w:b w:val="0"/>
                <w:i w:val="0"/>
                <w:color w:val="C00000"/>
                <w:sz w:val="18"/>
              </w:rPr>
              <w:t>ARR-FILLER</w:t>
            </w:r>
            <w:r>
              <w:rPr>
                <w:rFonts w:ascii="Calibri" w:hAnsi="Calibri"/>
                <w:b w:val="0"/>
                <w:i w:val="0"/>
                <w:sz w:val="18"/>
              </w:rPr>
              <w:t>.</w:t>
            </w:r>
          </w:p>
        </w:tc>
      </w:tr>
      <w:tr>
        <w:tc>
          <w:tcPr>
            <w:tcW w:type="dxa" w:w="1568"/>
            <w:shd w:val="clear" w:color="auto" w:fill="D6E4F0"/>
          </w:tcPr>
          <w:p>
            <w:pPr>
              <w:spacing w:before="40" w:after="40"/>
            </w:pPr>
            <w:r/>
            <w:r>
              <w:rPr>
                <w:rFonts w:ascii="Courier New" w:hAnsi="Courier New"/>
                <w:b w:val="0"/>
                <w:i w:val="0"/>
                <w:color w:val="C00000"/>
                <w:sz w:val="18"/>
              </w:rPr>
              <w:t>VBRC-FILE</w:t>
            </w:r>
          </w:p>
        </w:tc>
        <w:tc>
          <w:tcPr>
            <w:tcW w:type="dxa" w:w="1568"/>
            <w:shd w:val="clear" w:color="auto" w:fill="D6E4F0"/>
          </w:tcPr>
          <w:p>
            <w:pPr>
              <w:spacing w:before="40" w:after="40"/>
            </w:pPr>
            <w:r/>
            <w:r>
              <w:rPr>
                <w:rFonts w:ascii="Courier New" w:hAnsi="Courier New"/>
                <w:b w:val="0"/>
                <w:i w:val="0"/>
                <w:color w:val="C00000"/>
                <w:sz w:val="18"/>
              </w:rPr>
              <w:t>VBRCFILE</w:t>
            </w:r>
          </w:p>
        </w:tc>
        <w:tc>
          <w:tcPr>
            <w:tcW w:type="dxa" w:w="1568"/>
            <w:shd w:val="clear" w:color="auto" w:fill="D6E4F0"/>
          </w:tcPr>
          <w:p>
            <w:pPr>
              <w:spacing w:before="40" w:after="40"/>
            </w:pPr>
            <w:r/>
            <w:r>
              <w:rPr>
                <w:rFonts w:ascii="Calibri" w:hAnsi="Calibri"/>
                <w:b w:val="0"/>
                <w:i w:val="0"/>
                <w:sz w:val="18"/>
              </w:rPr>
              <w:t xml:space="preserve">Sequential, </w:t>
            </w:r>
            <w:r>
              <w:rPr>
                <w:rFonts w:ascii="Calibri" w:hAnsi="Calibri"/>
                <w:b/>
                <w:i w:val="0"/>
                <w:sz w:val="18"/>
              </w:rPr>
              <w:t>variable-length</w:t>
            </w:r>
            <w:r>
              <w:rPr>
                <w:rFonts w:ascii="Calibri" w:hAnsi="Calibri"/>
                <w:b w:val="0"/>
                <w:i w:val="0"/>
                <w:sz w:val="18"/>
              </w:rPr>
              <w:t xml:space="preserve"> — records vary from 10 to 80 bytes; actual length per write controlled by </w:t>
            </w:r>
            <w:r>
              <w:rPr>
                <w:rFonts w:ascii="Courier New" w:hAnsi="Courier New"/>
                <w:b w:val="0"/>
                <w:i w:val="0"/>
                <w:color w:val="C00000"/>
                <w:sz w:val="18"/>
              </w:rPr>
              <w:t>WS-RECD-LEN</w:t>
            </w:r>
          </w:p>
        </w:tc>
        <w:tc>
          <w:tcPr>
            <w:tcW w:type="dxa" w:w="1568"/>
            <w:shd w:val="clear" w:color="auto" w:fill="D6E4F0"/>
          </w:tcPr>
          <w:p>
            <w:pPr>
              <w:spacing w:before="40" w:after="40"/>
            </w:pPr>
            <w:r/>
            <w:r>
              <w:rPr>
                <w:rFonts w:ascii="Calibri" w:hAnsi="Calibri"/>
                <w:b w:val="0"/>
                <w:i w:val="0"/>
                <w:sz w:val="18"/>
              </w:rPr>
              <w:t>None</w:t>
            </w:r>
          </w:p>
        </w:tc>
        <w:tc>
          <w:tcPr>
            <w:tcW w:type="dxa" w:w="1568"/>
            <w:shd w:val="clear" w:color="auto" w:fill="D6E4F0"/>
          </w:tcPr>
          <w:p>
            <w:pPr>
              <w:spacing w:before="40" w:after="40"/>
            </w:pPr>
            <w:r/>
            <w:r>
              <w:rPr>
                <w:rFonts w:ascii="Calibri" w:hAnsi="Calibri"/>
                <w:b/>
                <w:i w:val="0"/>
                <w:sz w:val="18"/>
              </w:rPr>
              <w:t>Output — sequential write</w:t>
            </w:r>
          </w:p>
        </w:tc>
        <w:tc>
          <w:tcPr>
            <w:tcW w:type="dxa" w:w="1568"/>
            <w:shd w:val="clear" w:color="auto" w:fill="D6E4F0"/>
          </w:tcPr>
          <w:p>
            <w:pPr>
              <w:spacing w:before="40" w:after="40"/>
            </w:pPr>
            <w:r/>
            <w:r>
              <w:rPr>
                <w:rFonts w:ascii="Calibri" w:hAnsi="Calibri"/>
                <w:b w:val="0"/>
                <w:i w:val="0"/>
                <w:sz w:val="18"/>
              </w:rPr>
              <w:t xml:space="preserve">Variable-Length Record File. Two rows per input account: </w:t>
            </w:r>
            <w:r>
              <w:rPr>
                <w:rFonts w:ascii="Courier New" w:hAnsi="Courier New"/>
                <w:b w:val="0"/>
                <w:i w:val="0"/>
                <w:color w:val="C00000"/>
                <w:sz w:val="18"/>
              </w:rPr>
              <w:t>VBRC-REC1</w:t>
            </w:r>
            <w:r>
              <w:rPr>
                <w:rFonts w:ascii="Calibri" w:hAnsi="Calibri"/>
                <w:b w:val="0"/>
                <w:i w:val="0"/>
                <w:sz w:val="18"/>
              </w:rPr>
              <w:t xml:space="preserve"> (12 bytes — account number + active flag) and </w:t>
            </w:r>
            <w:r>
              <w:rPr>
                <w:rFonts w:ascii="Courier New" w:hAnsi="Courier New"/>
                <w:b w:val="0"/>
                <w:i w:val="0"/>
                <w:color w:val="C00000"/>
                <w:sz w:val="18"/>
              </w:rPr>
              <w:t>VBRC-REC2</w:t>
            </w:r>
            <w:r>
              <w:rPr>
                <w:rFonts w:ascii="Calibri" w:hAnsi="Calibri"/>
                <w:b w:val="0"/>
                <w:i w:val="0"/>
                <w:sz w:val="18"/>
              </w:rPr>
              <w:t xml:space="preserve"> (39 bytes — account number + balance + credit limit + reissue year). Both are written via the 80-byte FD buffer </w:t>
            </w:r>
            <w:r>
              <w:rPr>
                <w:rFonts w:ascii="Courier New" w:hAnsi="Courier New"/>
                <w:b w:val="0"/>
                <w:i w:val="0"/>
                <w:color w:val="C00000"/>
                <w:sz w:val="18"/>
              </w:rPr>
              <w:t>VBR-REC</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`CVACT01Y` (WORKING-STORAGE SECTION, line 89)</w:t>
      </w:r>
    </w:p>
    <w:p>
      <w:pPr>
        <w:spacing w:before="40" w:after="80"/>
      </w:pPr>
      <w:r>
        <w:rPr>
          <w:rFonts w:ascii="Calibri" w:hAnsi="Calibri"/>
          <w:b w:val="0"/>
          <w:i w:val="0"/>
          <w:sz w:val="20"/>
        </w:rPr>
        <w:t xml:space="preserve">Defines </w:t>
      </w:r>
      <w:r>
        <w:rPr>
          <w:rFonts w:ascii="Courier New" w:hAnsi="Courier New"/>
          <w:b w:val="0"/>
          <w:i w:val="0"/>
          <w:color w:val="C00000"/>
          <w:sz w:val="18"/>
        </w:rPr>
        <w:t>ACCOUNT-RECORD</w:t>
      </w:r>
      <w:r>
        <w:rPr>
          <w:rFonts w:ascii="Calibri" w:hAnsi="Calibri"/>
          <w:b w:val="0"/>
          <w:i w:val="0"/>
          <w:sz w:val="20"/>
        </w:rPr>
        <w:t xml:space="preserve"> — the working-storage layout for account rows read from </w:t>
      </w:r>
      <w:r>
        <w:rPr>
          <w:rFonts w:ascii="Courier New" w:hAnsi="Courier New"/>
          <w:b w:val="0"/>
          <w:i w:val="0"/>
          <w:color w:val="C00000"/>
          <w:sz w:val="18"/>
        </w:rPr>
        <w:t>ACCTFILE-FILE</w:t>
      </w:r>
      <w:r>
        <w:rPr>
          <w:rFonts w:ascii="Calibri" w:hAnsi="Calibri"/>
          <w:b w:val="0"/>
          <w:i w:val="0"/>
          <w:sz w:val="20"/>
        </w:rPr>
        <w:t xml:space="preserve">. Total record length is 300 bytes (noted in the copybook header as </w:t>
      </w:r>
      <w:r>
        <w:rPr>
          <w:rFonts w:ascii="Courier New" w:hAnsi="Courier New"/>
          <w:b w:val="0"/>
          <w:i w:val="0"/>
          <w:color w:val="C00000"/>
          <w:sz w:val="18"/>
        </w:rPr>
        <w:t>RECLN 300</w:t>
      </w:r>
      <w:r>
        <w:rPr>
          <w:rFonts w:ascii="Calibri" w:hAnsi="Calibri"/>
          <w:b w:val="0"/>
          <w:i w:val="0"/>
          <w:sz w:val="20"/>
        </w:rPr>
        <w:t xml:space="preserve">). Source file: </w:t>
      </w:r>
      <w:r>
        <w:rPr>
          <w:rFonts w:ascii="Courier New" w:hAnsi="Courier New"/>
          <w:b w:val="0"/>
          <w:i w:val="0"/>
          <w:color w:val="C00000"/>
          <w:sz w:val="18"/>
        </w:rPr>
        <w:t>CVACT01Y.cpy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ACCT-ID</w:t>
            </w:r>
          </w:p>
        </w:tc>
        <w:tc>
          <w:tcPr>
            <w:tcW w:type="dxa" w:w="2351"/>
          </w:tcPr>
          <w:p>
            <w:pPr>
              <w:spacing w:before="40" w:after="40"/>
            </w:pPr>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Account number; VSAM KSDS primary key</w:t>
            </w:r>
          </w:p>
        </w:tc>
      </w:tr>
      <w:tr>
        <w:tc>
          <w:tcPr>
            <w:tcW w:type="dxa" w:w="2351"/>
            <w:shd w:val="clear" w:color="auto" w:fill="D6E4F0"/>
          </w:tcPr>
          <w:p>
            <w:pPr>
              <w:spacing w:before="40" w:after="40"/>
            </w:pPr>
            <w:r/>
            <w:r>
              <w:rPr>
                <w:rFonts w:ascii="Courier New" w:hAnsi="Courier New"/>
                <w:b w:val="0"/>
                <w:i w:val="0"/>
                <w:color w:val="C00000"/>
                <w:sz w:val="18"/>
              </w:rPr>
              <w:t>ACCT-ACTIVE-STATUS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Active/inactive flag</w:t>
            </w:r>
          </w:p>
        </w:tc>
      </w:tr>
      <w:tr>
        <w:tc>
          <w:tcPr>
            <w:tcW w:type="dxa" w:w="2351"/>
          </w:tcPr>
          <w:p>
            <w:pPr>
              <w:spacing w:before="40" w:after="40"/>
            </w:pPr>
            <w:r/>
            <w:r>
              <w:rPr>
                <w:rFonts w:ascii="Courier New" w:hAnsi="Courier New"/>
                <w:b w:val="0"/>
                <w:i w:val="0"/>
                <w:color w:val="C00000"/>
                <w:sz w:val="18"/>
              </w:rPr>
              <w:t>ACCT-CURR-BAL</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Current balance, display signed</w:t>
            </w:r>
          </w:p>
        </w:tc>
      </w:tr>
      <w:tr>
        <w:tc>
          <w:tcPr>
            <w:tcW w:type="dxa" w:w="2351"/>
            <w:shd w:val="clear" w:color="auto" w:fill="D6E4F0"/>
          </w:tcPr>
          <w:p>
            <w:pPr>
              <w:spacing w:before="40" w:after="40"/>
            </w:pPr>
            <w:r/>
            <w:r>
              <w:rPr>
                <w:rFonts w:ascii="Courier New" w:hAnsi="Courier New"/>
                <w:b w:val="0"/>
                <w:i w:val="0"/>
                <w:color w:val="C00000"/>
                <w:sz w:val="18"/>
              </w:rPr>
              <w:t>ACCT-CREDIT-LIMIT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Approved credit limit</w:t>
            </w:r>
          </w:p>
        </w:tc>
      </w:tr>
      <w:tr>
        <w:tc>
          <w:tcPr>
            <w:tcW w:type="dxa" w:w="2351"/>
          </w:tcPr>
          <w:p>
            <w:pPr>
              <w:spacing w:before="40" w:after="40"/>
            </w:pPr>
            <w:r/>
            <w:r>
              <w:rPr>
                <w:rFonts w:ascii="Courier New" w:hAnsi="Courier New"/>
                <w:b w:val="0"/>
                <w:i w:val="0"/>
                <w:color w:val="C00000"/>
                <w:sz w:val="18"/>
              </w:rPr>
              <w:t>ACCT-CASH-CREDIT-LIMIT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Cash-advance sub-limit</w:t>
            </w:r>
          </w:p>
        </w:tc>
      </w:tr>
      <w:tr>
        <w:tc>
          <w:tcPr>
            <w:tcW w:type="dxa" w:w="2351"/>
            <w:shd w:val="clear" w:color="auto" w:fill="D6E4F0"/>
          </w:tcPr>
          <w:p>
            <w:pPr>
              <w:spacing w:before="40" w:after="40"/>
            </w:pPr>
            <w:r/>
            <w:r>
              <w:rPr>
                <w:rFonts w:ascii="Courier New" w:hAnsi="Courier New"/>
                <w:b w:val="0"/>
                <w:i w:val="0"/>
                <w:color w:val="C00000"/>
                <w:sz w:val="18"/>
              </w:rPr>
              <w:t>ACCT-OPEN-DATE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Account open date</w:t>
            </w:r>
          </w:p>
        </w:tc>
      </w:tr>
      <w:tr>
        <w:tc>
          <w:tcPr>
            <w:tcW w:type="dxa" w:w="2351"/>
          </w:tcPr>
          <w:p>
            <w:pPr>
              <w:spacing w:before="40" w:after="40"/>
            </w:pPr>
            <w:r/>
            <w:r>
              <w:rPr>
                <w:rFonts w:ascii="Courier New" w:hAnsi="Courier New"/>
                <w:b w:val="0"/>
                <w:i w:val="0"/>
                <w:color w:val="C00000"/>
                <w:sz w:val="18"/>
              </w:rPr>
              <w:t>ACCT-EXPIRAION-DATE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Card expiry date — </w:t>
            </w:r>
            <w:r>
              <w:rPr>
                <w:rFonts w:ascii="Calibri" w:hAnsi="Calibri"/>
                <w:b w:val="0"/>
                <w:i/>
                <w:sz w:val="18"/>
              </w:rPr>
              <w:t>misspelled in source and in copybook; spelling must be preserved</w:t>
            </w:r>
          </w:p>
        </w:tc>
      </w:tr>
      <w:tr>
        <w:tc>
          <w:tcPr>
            <w:tcW w:type="dxa" w:w="2351"/>
            <w:shd w:val="clear" w:color="auto" w:fill="D6E4F0"/>
          </w:tcPr>
          <w:p>
            <w:pPr>
              <w:spacing w:before="40" w:after="40"/>
            </w:pPr>
            <w:r/>
            <w:r>
              <w:rPr>
                <w:rFonts w:ascii="Courier New" w:hAnsi="Courier New"/>
                <w:b w:val="0"/>
                <w:i w:val="0"/>
                <w:color w:val="C00000"/>
                <w:sz w:val="18"/>
              </w:rPr>
              <w:t>ACCT-REISSUE-DATE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Card reissue date, stored as </w:t>
            </w:r>
            <w:r>
              <w:rPr>
                <w:rFonts w:ascii="Courier New" w:hAnsi="Courier New"/>
                <w:b w:val="0"/>
                <w:i w:val="0"/>
                <w:color w:val="C00000"/>
                <w:sz w:val="18"/>
              </w:rPr>
              <w:t>YYYY-MM-DD</w:t>
            </w:r>
          </w:p>
        </w:tc>
      </w:tr>
      <w:tr>
        <w:tc>
          <w:tcPr>
            <w:tcW w:type="dxa" w:w="2351"/>
          </w:tcPr>
          <w:p>
            <w:pPr>
              <w:spacing w:before="40" w:after="40"/>
            </w:pPr>
            <w:r/>
            <w:r>
              <w:rPr>
                <w:rFonts w:ascii="Courier New" w:hAnsi="Courier New"/>
                <w:b w:val="0"/>
                <w:i w:val="0"/>
                <w:color w:val="C00000"/>
                <w:sz w:val="18"/>
              </w:rPr>
              <w:t>ACCT-CURR-CYC-CREDIT</w:t>
            </w:r>
          </w:p>
        </w:tc>
        <w:tc>
          <w:tcPr>
            <w:tcW w:type="dxa" w:w="2351"/>
          </w:tcPr>
          <w:p>
            <w:pPr>
              <w:spacing w:before="40" w:after="40"/>
            </w:pPr>
            <w:r/>
            <w:r>
              <w:rPr>
                <w:rFonts w:ascii="Courier New" w:hAnsi="Courier New"/>
                <w:b w:val="0"/>
                <w:i w:val="0"/>
                <w:color w:val="C00000"/>
                <w:sz w:val="18"/>
              </w:rPr>
              <w:t>S9(10)V99</w:t>
            </w:r>
          </w:p>
        </w:tc>
        <w:tc>
          <w:tcPr>
            <w:tcW w:type="dxa" w:w="2351"/>
          </w:tcPr>
          <w:p>
            <w:pPr>
              <w:spacing w:before="40" w:after="40"/>
            </w:pPr>
            <w:r/>
            <w:r>
              <w:rPr>
                <w:rFonts w:ascii="Calibri" w:hAnsi="Calibri"/>
                <w:b w:val="0"/>
                <w:i w:val="0"/>
                <w:sz w:val="18"/>
              </w:rPr>
              <w:t>12</w:t>
            </w:r>
          </w:p>
        </w:tc>
        <w:tc>
          <w:tcPr>
            <w:tcW w:type="dxa" w:w="2351"/>
          </w:tcPr>
          <w:p>
            <w:pPr>
              <w:spacing w:before="40" w:after="40"/>
            </w:pPr>
            <w:r/>
            <w:r>
              <w:rPr>
                <w:rFonts w:ascii="Calibri" w:hAnsi="Calibri"/>
                <w:b w:val="0"/>
                <w:i w:val="0"/>
                <w:sz w:val="18"/>
              </w:rPr>
              <w:t>Current billing cycle credits</w:t>
            </w:r>
          </w:p>
        </w:tc>
      </w:tr>
      <w:tr>
        <w:tc>
          <w:tcPr>
            <w:tcW w:type="dxa" w:w="2351"/>
            <w:shd w:val="clear" w:color="auto" w:fill="D6E4F0"/>
          </w:tcPr>
          <w:p>
            <w:pPr>
              <w:spacing w:before="40" w:after="40"/>
            </w:pPr>
            <w:r/>
            <w:r>
              <w:rPr>
                <w:rFonts w:ascii="Courier New" w:hAnsi="Courier New"/>
                <w:b w:val="0"/>
                <w:i w:val="0"/>
                <w:color w:val="C00000"/>
                <w:sz w:val="18"/>
              </w:rPr>
              <w:t>ACCT-CURR-CYC-DEBIT</w:t>
            </w:r>
          </w:p>
        </w:tc>
        <w:tc>
          <w:tcPr>
            <w:tcW w:type="dxa" w:w="2351"/>
            <w:shd w:val="clear" w:color="auto" w:fill="D6E4F0"/>
          </w:tcPr>
          <w:p>
            <w:pPr>
              <w:spacing w:before="40" w:after="40"/>
            </w:pPr>
            <w:r/>
            <w:r>
              <w:rPr>
                <w:rFonts w:ascii="Courier New" w:hAnsi="Courier New"/>
                <w:b w:val="0"/>
                <w:i w:val="0"/>
                <w:color w:val="C00000"/>
                <w:sz w:val="18"/>
              </w:rPr>
              <w:t>S9(10)V99</w:t>
            </w:r>
          </w:p>
        </w:tc>
        <w:tc>
          <w:tcPr>
            <w:tcW w:type="dxa" w:w="2351"/>
            <w:shd w:val="clear" w:color="auto" w:fill="D6E4F0"/>
          </w:tcPr>
          <w:p>
            <w:pPr>
              <w:spacing w:before="40" w:after="40"/>
            </w:pPr>
            <w:r/>
            <w:r>
              <w:rPr>
                <w:rFonts w:ascii="Calibri" w:hAnsi="Calibri"/>
                <w:b w:val="0"/>
                <w:i w:val="0"/>
                <w:sz w:val="18"/>
              </w:rPr>
              <w:t>12</w:t>
            </w:r>
          </w:p>
        </w:tc>
        <w:tc>
          <w:tcPr>
            <w:tcW w:type="dxa" w:w="2351"/>
            <w:shd w:val="clear" w:color="auto" w:fill="D6E4F0"/>
          </w:tcPr>
          <w:p>
            <w:pPr>
              <w:spacing w:before="40" w:after="40"/>
            </w:pPr>
            <w:r/>
            <w:r>
              <w:rPr>
                <w:rFonts w:ascii="Calibri" w:hAnsi="Calibri"/>
                <w:b w:val="0"/>
                <w:i w:val="0"/>
                <w:sz w:val="18"/>
              </w:rPr>
              <w:t>Current billing cycle debits</w:t>
            </w:r>
          </w:p>
        </w:tc>
      </w:tr>
      <w:tr>
        <w:tc>
          <w:tcPr>
            <w:tcW w:type="dxa" w:w="2351"/>
          </w:tcPr>
          <w:p>
            <w:pPr>
              <w:spacing w:before="40" w:after="40"/>
            </w:pPr>
            <w:r/>
            <w:r>
              <w:rPr>
                <w:rFonts w:ascii="Courier New" w:hAnsi="Courier New"/>
                <w:b w:val="0"/>
                <w:i w:val="0"/>
                <w:color w:val="C00000"/>
                <w:sz w:val="18"/>
              </w:rPr>
              <w:t>ACCT-ADDR-ZIP</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ZIP code — </w:t>
            </w:r>
            <w:r>
              <w:rPr>
                <w:rFonts w:ascii="Calibri" w:hAnsi="Calibri"/>
                <w:b/>
                <w:i w:val="0"/>
                <w:sz w:val="18"/>
              </w:rPr>
              <w:t>present in every record read, but never referenced by this program</w:t>
            </w:r>
          </w:p>
        </w:tc>
      </w:tr>
      <w:tr>
        <w:tc>
          <w:tcPr>
            <w:tcW w:type="dxa" w:w="2351"/>
            <w:shd w:val="clear" w:color="auto" w:fill="D6E4F0"/>
          </w:tcPr>
          <w:p>
            <w:pPr>
              <w:spacing w:before="40" w:after="40"/>
            </w:pPr>
            <w:r/>
            <w:r>
              <w:rPr>
                <w:rFonts w:ascii="Courier New" w:hAnsi="Courier New"/>
                <w:b w:val="0"/>
                <w:i w:val="0"/>
                <w:color w:val="C00000"/>
                <w:sz w:val="18"/>
              </w:rPr>
              <w:t>ACCT-GROUP-ID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Rate/disclosure group code</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X(178)</w:t>
            </w:r>
          </w:p>
        </w:tc>
        <w:tc>
          <w:tcPr>
            <w:tcW w:type="dxa" w:w="2351"/>
          </w:tcPr>
          <w:p>
            <w:pPr>
              <w:spacing w:before="40" w:after="40"/>
            </w:pPr>
            <w:r/>
            <w:r>
              <w:rPr>
                <w:rFonts w:ascii="Calibri" w:hAnsi="Calibri"/>
                <w:b w:val="0"/>
                <w:i w:val="0"/>
                <w:sz w:val="18"/>
              </w:rPr>
              <w:t>178</w:t>
            </w:r>
          </w:p>
        </w:tc>
        <w:tc>
          <w:tcPr>
            <w:tcW w:type="dxa" w:w="2351"/>
          </w:tcPr>
          <w:p>
            <w:pPr>
              <w:spacing w:before="40" w:after="40"/>
            </w:pPr>
            <w:r/>
            <w:r>
              <w:rPr>
                <w:rFonts w:ascii="Calibri" w:hAnsi="Calibri"/>
                <w:b w:val="0"/>
                <w:i w:val="0"/>
                <w:sz w:val="18"/>
              </w:rPr>
              <w:t>Padding to 300-byte record length</w:t>
            </w:r>
          </w:p>
        </w:tc>
      </w:tr>
    </w:tbl>
    <w:p/>
    <w:p>
      <w:pPr>
        <w:spacing w:before="240" w:after="80"/>
      </w:pPr>
      <w:r>
        <w:rPr>
          <w:rFonts w:ascii="Calibri" w:hAnsi="Calibri"/>
          <w:b/>
          <w:color w:val="2E74B5"/>
          <w:sz w:val="24"/>
        </w:rPr>
        <w:t>Copybook `CODATECN` (WORKING-STORAGE SECTION, line 90)</w:t>
      </w:r>
    </w:p>
    <w:p>
      <w:pPr>
        <w:spacing w:before="40" w:after="80"/>
      </w:pPr>
      <w:r>
        <w:rPr>
          <w:rFonts w:ascii="Calibri" w:hAnsi="Calibri"/>
          <w:b w:val="0"/>
          <w:i w:val="0"/>
          <w:sz w:val="20"/>
        </w:rPr>
        <w:t xml:space="preserve">Defines </w:t>
      </w:r>
      <w:r>
        <w:rPr>
          <w:rFonts w:ascii="Courier New" w:hAnsi="Courier New"/>
          <w:b w:val="0"/>
          <w:i w:val="0"/>
          <w:color w:val="C00000"/>
          <w:sz w:val="18"/>
        </w:rPr>
        <w:t>CODATECN-REC</w:t>
      </w:r>
      <w:r>
        <w:rPr>
          <w:rFonts w:ascii="Calibri" w:hAnsi="Calibri"/>
          <w:b w:val="0"/>
          <w:i w:val="0"/>
          <w:sz w:val="20"/>
        </w:rPr>
        <w:t xml:space="preserve"> — the parameter structure passed to and returned from </w:t>
      </w:r>
      <w:r>
        <w:rPr>
          <w:rFonts w:ascii="Courier New" w:hAnsi="Courier New"/>
          <w:b w:val="0"/>
          <w:i w:val="0"/>
          <w:color w:val="C00000"/>
          <w:sz w:val="18"/>
        </w:rPr>
        <w:t>COBDATFT</w:t>
      </w:r>
      <w:r>
        <w:rPr>
          <w:rFonts w:ascii="Calibri" w:hAnsi="Calibri"/>
          <w:b w:val="0"/>
          <w:i w:val="0"/>
          <w:sz w:val="20"/>
        </w:rPr>
        <w:t xml:space="preserve">. Source file: </w:t>
      </w:r>
      <w:r>
        <w:rPr>
          <w:rFonts w:ascii="Courier New" w:hAnsi="Courier New"/>
          <w:b w:val="0"/>
          <w:i w:val="0"/>
          <w:color w:val="C00000"/>
          <w:sz w:val="18"/>
        </w:rPr>
        <w:t>CODATECN.cpy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w:t>
            </w:r>
          </w:p>
        </w:tc>
        <w:tc>
          <w:tcPr>
            <w:tcW w:type="dxa" w:w="3135"/>
            <w:shd w:val="clear" w:color="auto" w:fill="2E74B5"/>
          </w:tcPr>
          <w:p>
            <w:pPr>
              <w:spacing w:before="40" w:after="40"/>
            </w:pPr>
            <w:r>
              <w:rPr>
                <w:b/>
                <w:color w:val="FFFFFF"/>
              </w:rPr>
            </w:r>
            <w:r>
              <w:rPr>
                <w:rFonts w:ascii="Calibri" w:hAnsi="Calibri"/>
                <w:b/>
                <w:i w:val="0"/>
                <w:color w:val="FFFFFF"/>
                <w:sz w:val="18"/>
              </w:rPr>
              <w:t>Notes</w:t>
            </w:r>
          </w:p>
        </w:tc>
      </w:tr>
      <w:tr>
        <w:tc>
          <w:tcPr>
            <w:tcW w:type="dxa" w:w="3135"/>
          </w:tcPr>
          <w:p>
            <w:pPr>
              <w:spacing w:before="40" w:after="40"/>
            </w:pPr>
            <w:r/>
            <w:r>
              <w:rPr>
                <w:rFonts w:ascii="Courier New" w:hAnsi="Courier New"/>
                <w:b w:val="0"/>
                <w:i w:val="0"/>
                <w:color w:val="C00000"/>
                <w:sz w:val="18"/>
              </w:rPr>
              <w:t>CODATECN-TYPE</w:t>
            </w:r>
          </w:p>
        </w:tc>
        <w:tc>
          <w:tcPr>
            <w:tcW w:type="dxa" w:w="3135"/>
          </w:tcPr>
          <w:p>
            <w:pPr>
              <w:spacing w:before="40" w:after="40"/>
            </w:pPr>
            <w:r/>
            <w:r>
              <w:rPr>
                <w:rFonts w:ascii="Courier New" w:hAnsi="Courier New"/>
                <w:b w:val="0"/>
                <w:i w:val="0"/>
                <w:color w:val="C00000"/>
                <w:sz w:val="18"/>
              </w:rPr>
              <w:t>X(01)</w:t>
            </w:r>
          </w:p>
        </w:tc>
        <w:tc>
          <w:tcPr>
            <w:tcW w:type="dxa" w:w="3135"/>
          </w:tcPr>
          <w:p>
            <w:pPr>
              <w:spacing w:before="40" w:after="40"/>
            </w:pPr>
            <w:r/>
            <w:r>
              <w:rPr>
                <w:rFonts w:ascii="Calibri" w:hAnsi="Calibri"/>
                <w:b w:val="0"/>
                <w:i w:val="0"/>
                <w:sz w:val="18"/>
              </w:rPr>
              <w:t xml:space="preserve">Input date format code. 88-level </w:t>
            </w:r>
            <w:r>
              <w:rPr>
                <w:rFonts w:ascii="Courier New" w:hAnsi="Courier New"/>
                <w:b w:val="0"/>
                <w:i w:val="0"/>
                <w:color w:val="C00000"/>
                <w:sz w:val="18"/>
              </w:rPr>
              <w:t>YYYYMMDD-IN</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88-level </w:t>
            </w:r>
            <w:r>
              <w:rPr>
                <w:rFonts w:ascii="Courier New" w:hAnsi="Courier New"/>
                <w:b w:val="0"/>
                <w:i w:val="0"/>
                <w:color w:val="C00000"/>
                <w:sz w:val="18"/>
              </w:rPr>
              <w:t>YYYY-MM-DD-IN</w:t>
            </w:r>
            <w:r>
              <w:rPr>
                <w:rFonts w:ascii="Calibri" w:hAnsi="Calibri"/>
                <w:b w:val="0"/>
                <w:i w:val="0"/>
                <w:sz w:val="18"/>
              </w:rPr>
              <w:t xml:space="preserve"> = </w:t>
            </w:r>
            <w:r>
              <w:rPr>
                <w:rFonts w:ascii="Courier New" w:hAnsi="Courier New"/>
                <w:b w:val="0"/>
                <w:i w:val="0"/>
                <w:color w:val="C00000"/>
                <w:sz w:val="18"/>
              </w:rPr>
              <w:t>'2'</w:t>
            </w:r>
            <w:r>
              <w:rPr>
                <w:rFonts w:ascii="Calibri" w:hAnsi="Calibri"/>
                <w:b w:val="0"/>
                <w:i w:val="0"/>
                <w:sz w:val="18"/>
              </w:rPr>
              <w:t xml:space="preserve">. **This program sets </w:t>
            </w:r>
            <w:r>
              <w:rPr>
                <w:rFonts w:ascii="Courier New" w:hAnsi="Courier New"/>
                <w:b w:val="0"/>
                <w:i w:val="0"/>
                <w:color w:val="C00000"/>
                <w:sz w:val="18"/>
              </w:rPr>
              <w:t>'2'</w:t>
            </w:r>
            <w:r>
              <w:rPr>
                <w:rFonts w:ascii="Calibri" w:hAnsi="Calibri"/>
                <w:b w:val="0"/>
                <w:i w:val="0"/>
                <w:sz w:val="18"/>
              </w:rPr>
              <w:t xml:space="preserve"> — input is </w:t>
            </w:r>
            <w:r>
              <w:rPr>
                <w:rFonts w:ascii="Courier New" w:hAnsi="Courier New"/>
                <w:b w:val="0"/>
                <w:i w:val="0"/>
                <w:color w:val="C00000"/>
                <w:sz w:val="18"/>
              </w:rPr>
              <w:t>YYYY-MM-DD</w:t>
            </w:r>
            <w:r>
              <w:rPr>
                <w:rFonts w:ascii="Calibri" w:hAnsi="Calibri"/>
                <w:b w:val="0"/>
                <w:i w:val="0"/>
                <w:sz w:val="18"/>
              </w:rPr>
              <w:t xml:space="preserve"> with separators.**</w:t>
            </w:r>
          </w:p>
        </w:tc>
      </w:tr>
      <w:tr>
        <w:tc>
          <w:tcPr>
            <w:tcW w:type="dxa" w:w="3135"/>
            <w:shd w:val="clear" w:color="auto" w:fill="D6E4F0"/>
          </w:tcPr>
          <w:p>
            <w:pPr>
              <w:spacing w:before="40" w:after="40"/>
            </w:pPr>
            <w:r/>
            <w:r>
              <w:rPr>
                <w:rFonts w:ascii="Courier New" w:hAnsi="Courier New"/>
                <w:b w:val="0"/>
                <w:i w:val="0"/>
                <w:color w:val="C00000"/>
                <w:sz w:val="18"/>
              </w:rPr>
              <w:t>CODATECN-INP-DATE</w:t>
            </w:r>
          </w:p>
        </w:tc>
        <w:tc>
          <w:tcPr>
            <w:tcW w:type="dxa" w:w="3135"/>
            <w:shd w:val="clear" w:color="auto" w:fill="D6E4F0"/>
          </w:tcPr>
          <w:p>
            <w:pPr>
              <w:spacing w:before="40" w:after="40"/>
            </w:pPr>
            <w:r/>
            <w:r>
              <w:rPr>
                <w:rFonts w:ascii="Courier New" w:hAnsi="Courier New"/>
                <w:b w:val="0"/>
                <w:i w:val="0"/>
                <w:color w:val="C00000"/>
                <w:sz w:val="18"/>
              </w:rPr>
              <w:t>X(20)</w:t>
            </w:r>
          </w:p>
        </w:tc>
        <w:tc>
          <w:tcPr>
            <w:tcW w:type="dxa" w:w="3135"/>
            <w:shd w:val="clear" w:color="auto" w:fill="D6E4F0"/>
          </w:tcPr>
          <w:p>
            <w:pPr>
              <w:spacing w:before="40" w:after="40"/>
            </w:pPr>
            <w:r/>
            <w:r>
              <w:rPr>
                <w:rFonts w:ascii="Calibri" w:hAnsi="Calibri"/>
                <w:b w:val="0"/>
                <w:i w:val="0"/>
                <w:sz w:val="18"/>
              </w:rPr>
              <w:t xml:space="preserve">Input date string. Only the first 10 bytes are populated when input format is </w:t>
            </w:r>
            <w:r>
              <w:rPr>
                <w:rFonts w:ascii="Courier New" w:hAnsi="Courier New"/>
                <w:b w:val="0"/>
                <w:i w:val="0"/>
                <w:color w:val="C00000"/>
                <w:sz w:val="18"/>
              </w:rPr>
              <w:t>YYYY-MM-DD</w:t>
            </w:r>
            <w:r>
              <w:rPr>
                <w:rFonts w:ascii="Calibri" w:hAnsi="Calibri"/>
                <w:b w:val="0"/>
                <w:i w:val="0"/>
                <w:sz w:val="18"/>
              </w:rPr>
              <w:t>. Two REDEFINES (</w:t>
            </w:r>
            <w:r>
              <w:rPr>
                <w:rFonts w:ascii="Courier New" w:hAnsi="Courier New"/>
                <w:b w:val="0"/>
                <w:i w:val="0"/>
                <w:color w:val="C00000"/>
                <w:sz w:val="18"/>
              </w:rPr>
              <w:t>CODATECN-1INP</w:t>
            </w:r>
            <w:r>
              <w:rPr>
                <w:rFonts w:ascii="Calibri" w:hAnsi="Calibri"/>
                <w:b w:val="0"/>
                <w:i w:val="0"/>
                <w:sz w:val="18"/>
              </w:rPr>
              <w:t xml:space="preserve">, </w:t>
            </w:r>
            <w:r>
              <w:rPr>
                <w:rFonts w:ascii="Courier New" w:hAnsi="Courier New"/>
                <w:b w:val="0"/>
                <w:i w:val="0"/>
                <w:color w:val="C00000"/>
                <w:sz w:val="18"/>
              </w:rPr>
              <w:t>CODATECN-2INP</w:t>
            </w:r>
            <w:r>
              <w:rPr>
                <w:rFonts w:ascii="Calibri" w:hAnsi="Calibri"/>
                <w:b w:val="0"/>
                <w:i w:val="0"/>
                <w:sz w:val="18"/>
              </w:rPr>
              <w:t>) provide byte-level access to year, month, and day components.</w:t>
            </w:r>
          </w:p>
        </w:tc>
      </w:tr>
      <w:tr>
        <w:tc>
          <w:tcPr>
            <w:tcW w:type="dxa" w:w="3135"/>
          </w:tcPr>
          <w:p>
            <w:pPr>
              <w:spacing w:before="40" w:after="40"/>
            </w:pPr>
            <w:r/>
            <w:r>
              <w:rPr>
                <w:rFonts w:ascii="Courier New" w:hAnsi="Courier New"/>
                <w:b w:val="0"/>
                <w:i w:val="0"/>
                <w:color w:val="C00000"/>
                <w:sz w:val="18"/>
              </w:rPr>
              <w:t>CODATECN-OUTTYPE</w:t>
            </w:r>
          </w:p>
        </w:tc>
        <w:tc>
          <w:tcPr>
            <w:tcW w:type="dxa" w:w="3135"/>
          </w:tcPr>
          <w:p>
            <w:pPr>
              <w:spacing w:before="40" w:after="40"/>
            </w:pPr>
            <w:r/>
            <w:r>
              <w:rPr>
                <w:rFonts w:ascii="Courier New" w:hAnsi="Courier New"/>
                <w:b w:val="0"/>
                <w:i w:val="0"/>
                <w:color w:val="C00000"/>
                <w:sz w:val="18"/>
              </w:rPr>
              <w:t>X(01)</w:t>
            </w:r>
          </w:p>
        </w:tc>
        <w:tc>
          <w:tcPr>
            <w:tcW w:type="dxa" w:w="3135"/>
          </w:tcPr>
          <w:p>
            <w:pPr>
              <w:spacing w:before="40" w:after="40"/>
            </w:pPr>
            <w:r/>
            <w:r>
              <w:rPr>
                <w:rFonts w:ascii="Calibri" w:hAnsi="Calibri"/>
                <w:b w:val="0"/>
                <w:i w:val="0"/>
                <w:sz w:val="18"/>
              </w:rPr>
              <w:t xml:space="preserve">Output date format code. 88-level </w:t>
            </w:r>
            <w:r>
              <w:rPr>
                <w:rFonts w:ascii="Courier New" w:hAnsi="Courier New"/>
                <w:b w:val="0"/>
                <w:i w:val="0"/>
                <w:color w:val="C00000"/>
                <w:sz w:val="18"/>
              </w:rPr>
              <w:t>YYYY-MM-DD-OP</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88-level </w:t>
            </w:r>
            <w:r>
              <w:rPr>
                <w:rFonts w:ascii="Courier New" w:hAnsi="Courier New"/>
                <w:b w:val="0"/>
                <w:i w:val="0"/>
                <w:color w:val="C00000"/>
                <w:sz w:val="18"/>
              </w:rPr>
              <w:t>YYYYMMDD-OP</w:t>
            </w:r>
            <w:r>
              <w:rPr>
                <w:rFonts w:ascii="Calibri" w:hAnsi="Calibri"/>
                <w:b w:val="0"/>
                <w:i w:val="0"/>
                <w:sz w:val="18"/>
              </w:rPr>
              <w:t xml:space="preserve"> = </w:t>
            </w:r>
            <w:r>
              <w:rPr>
                <w:rFonts w:ascii="Courier New" w:hAnsi="Courier New"/>
                <w:b w:val="0"/>
                <w:i w:val="0"/>
                <w:color w:val="C00000"/>
                <w:sz w:val="18"/>
              </w:rPr>
              <w:t>'2'</w:t>
            </w:r>
            <w:r>
              <w:rPr>
                <w:rFonts w:ascii="Calibri" w:hAnsi="Calibri"/>
                <w:b w:val="0"/>
                <w:i w:val="0"/>
                <w:sz w:val="18"/>
              </w:rPr>
              <w:t xml:space="preserve">. **This program sets </w:t>
            </w:r>
            <w:r>
              <w:rPr>
                <w:rFonts w:ascii="Courier New" w:hAnsi="Courier New"/>
                <w:b w:val="0"/>
                <w:i w:val="0"/>
                <w:color w:val="C00000"/>
                <w:sz w:val="18"/>
              </w:rPr>
              <w:t>'2'</w:t>
            </w:r>
            <w:r>
              <w:rPr>
                <w:rFonts w:ascii="Calibri" w:hAnsi="Calibri"/>
                <w:b w:val="0"/>
                <w:i w:val="0"/>
                <w:sz w:val="18"/>
              </w:rPr>
              <w:t xml:space="preserve"> — output is </w:t>
            </w:r>
            <w:r>
              <w:rPr>
                <w:rFonts w:ascii="Courier New" w:hAnsi="Courier New"/>
                <w:b w:val="0"/>
                <w:i w:val="0"/>
                <w:color w:val="C00000"/>
                <w:sz w:val="18"/>
              </w:rPr>
              <w:t>YYYYMMDD</w:t>
            </w:r>
            <w:r>
              <w:rPr>
                <w:rFonts w:ascii="Calibri" w:hAnsi="Calibri"/>
                <w:b w:val="0"/>
                <w:i w:val="0"/>
                <w:sz w:val="18"/>
              </w:rPr>
              <w:t xml:space="preserve"> compact format with no separators.**</w:t>
            </w:r>
          </w:p>
        </w:tc>
      </w:tr>
      <w:tr>
        <w:tc>
          <w:tcPr>
            <w:tcW w:type="dxa" w:w="3135"/>
            <w:shd w:val="clear" w:color="auto" w:fill="D6E4F0"/>
          </w:tcPr>
          <w:p>
            <w:pPr>
              <w:spacing w:before="40" w:after="40"/>
            </w:pPr>
            <w:r/>
            <w:r>
              <w:rPr>
                <w:rFonts w:ascii="Courier New" w:hAnsi="Courier New"/>
                <w:b w:val="0"/>
                <w:i w:val="0"/>
                <w:color w:val="C00000"/>
                <w:sz w:val="18"/>
              </w:rPr>
              <w:t>CODATECN-0UT-DATE</w:t>
            </w:r>
          </w:p>
        </w:tc>
        <w:tc>
          <w:tcPr>
            <w:tcW w:type="dxa" w:w="3135"/>
            <w:shd w:val="clear" w:color="auto" w:fill="D6E4F0"/>
          </w:tcPr>
          <w:p>
            <w:pPr>
              <w:spacing w:before="40" w:after="40"/>
            </w:pPr>
            <w:r/>
            <w:r>
              <w:rPr>
                <w:rFonts w:ascii="Courier New" w:hAnsi="Courier New"/>
                <w:b w:val="0"/>
                <w:i w:val="0"/>
                <w:color w:val="C00000"/>
                <w:sz w:val="18"/>
              </w:rPr>
              <w:t>X(20)</w:t>
            </w:r>
          </w:p>
        </w:tc>
        <w:tc>
          <w:tcPr>
            <w:tcW w:type="dxa" w:w="3135"/>
            <w:shd w:val="clear" w:color="auto" w:fill="D6E4F0"/>
          </w:tcPr>
          <w:p>
            <w:pPr>
              <w:spacing w:before="40" w:after="40"/>
            </w:pPr>
            <w:r/>
            <w:r>
              <w:rPr>
                <w:rFonts w:ascii="Calibri" w:hAnsi="Calibri"/>
                <w:b w:val="0"/>
                <w:i w:val="0"/>
                <w:sz w:val="18"/>
              </w:rPr>
              <w:t xml:space="preserve">Output date written by </w:t>
            </w:r>
            <w:r>
              <w:rPr>
                <w:rFonts w:ascii="Courier New" w:hAnsi="Courier New"/>
                <w:b w:val="0"/>
                <w:i w:val="0"/>
                <w:color w:val="C00000"/>
                <w:sz w:val="18"/>
              </w:rPr>
              <w:t>COBDATFT</w:t>
            </w:r>
            <w:r>
              <w:rPr>
                <w:rFonts w:ascii="Calibri" w:hAnsi="Calibri"/>
                <w:b w:val="0"/>
                <w:i w:val="0"/>
                <w:sz w:val="18"/>
              </w:rPr>
              <w:t xml:space="preserve">. **Field name contains a literal zero </w:t>
            </w:r>
            <w:r>
              <w:rPr>
                <w:rFonts w:ascii="Courier New" w:hAnsi="Courier New"/>
                <w:b w:val="0"/>
                <w:i w:val="0"/>
                <w:color w:val="C00000"/>
                <w:sz w:val="18"/>
              </w:rPr>
              <w:t>0</w:t>
            </w:r>
            <w:r>
              <w:rPr>
                <w:rFonts w:ascii="Calibri" w:hAnsi="Calibri"/>
                <w:b w:val="0"/>
                <w:i w:val="0"/>
                <w:sz w:val="18"/>
              </w:rPr>
              <w:t xml:space="preserve">, not the letter </w:t>
            </w:r>
            <w:r>
              <w:rPr>
                <w:rFonts w:ascii="Courier New" w:hAnsi="Courier New"/>
                <w:b w:val="0"/>
                <w:i w:val="0"/>
                <w:color w:val="C00000"/>
                <w:sz w:val="18"/>
              </w:rPr>
              <w:t>O</w:t>
            </w:r>
            <w:r>
              <w:rPr>
                <w:rFonts w:ascii="Calibri" w:hAnsi="Calibri"/>
                <w:b w:val="0"/>
                <w:i w:val="0"/>
                <w:sz w:val="18"/>
              </w:rPr>
              <w:t xml:space="preserve"> — this is a typo in the copybook that is carried into all referencing source.** The </w:t>
            </w:r>
            <w:r>
              <w:rPr>
                <w:rFonts w:ascii="Courier New" w:hAnsi="Courier New"/>
                <w:b w:val="0"/>
                <w:i w:val="0"/>
                <w:color w:val="C00000"/>
                <w:sz w:val="18"/>
              </w:rPr>
              <w:t>YYYYMMDD</w:t>
            </w:r>
            <w:r>
              <w:rPr>
                <w:rFonts w:ascii="Calibri" w:hAnsi="Calibri"/>
                <w:b w:val="0"/>
                <w:i w:val="0"/>
                <w:sz w:val="18"/>
              </w:rPr>
              <w:t xml:space="preserve"> result occupies bytes 1–8; bytes 9–20 are assembler-controlled filler.</w:t>
            </w:r>
          </w:p>
        </w:tc>
      </w:tr>
      <w:tr>
        <w:tc>
          <w:tcPr>
            <w:tcW w:type="dxa" w:w="3135"/>
          </w:tcPr>
          <w:p>
            <w:pPr>
              <w:spacing w:before="40" w:after="40"/>
            </w:pPr>
            <w:r/>
            <w:r>
              <w:rPr>
                <w:rFonts w:ascii="Courier New" w:hAnsi="Courier New"/>
                <w:b w:val="0"/>
                <w:i w:val="0"/>
                <w:color w:val="C00000"/>
                <w:sz w:val="18"/>
              </w:rPr>
              <w:t>CODATECN-ERROR-MSG</w:t>
            </w:r>
          </w:p>
        </w:tc>
        <w:tc>
          <w:tcPr>
            <w:tcW w:type="dxa" w:w="3135"/>
          </w:tcPr>
          <w:p>
            <w:pPr>
              <w:spacing w:before="40" w:after="40"/>
            </w:pPr>
            <w:r/>
            <w:r>
              <w:rPr>
                <w:rFonts w:ascii="Courier New" w:hAnsi="Courier New"/>
                <w:b w:val="0"/>
                <w:i w:val="0"/>
                <w:color w:val="C00000"/>
                <w:sz w:val="18"/>
              </w:rPr>
              <w:t>X(38)</w:t>
            </w:r>
          </w:p>
        </w:tc>
        <w:tc>
          <w:tcPr>
            <w:tcW w:type="dxa" w:w="3135"/>
          </w:tcPr>
          <w:p>
            <w:pPr>
              <w:spacing w:before="40" w:after="40"/>
            </w:pPr>
            <w:r/>
            <w:r>
              <w:rPr>
                <w:rFonts w:ascii="Calibri" w:hAnsi="Calibri"/>
                <w:b w:val="0"/>
                <w:i w:val="0"/>
                <w:sz w:val="18"/>
              </w:rPr>
              <w:t xml:space="preserve">Error message slot populated by </w:t>
            </w:r>
            <w:r>
              <w:rPr>
                <w:rFonts w:ascii="Courier New" w:hAnsi="Courier New"/>
                <w:b w:val="0"/>
                <w:i w:val="0"/>
                <w:color w:val="C00000"/>
                <w:sz w:val="18"/>
              </w:rPr>
              <w:t>COBDATFT</w:t>
            </w:r>
            <w:r>
              <w:rPr>
                <w:rFonts w:ascii="Calibri" w:hAnsi="Calibri"/>
                <w:b w:val="0"/>
                <w:i w:val="0"/>
                <w:sz w:val="18"/>
              </w:rPr>
              <w:t xml:space="preserve"> on failure. </w:t>
            </w:r>
            <w:r>
              <w:rPr>
                <w:rFonts w:ascii="Calibri" w:hAnsi="Calibri"/>
                <w:b/>
                <w:i w:val="0"/>
                <w:sz w:val="18"/>
              </w:rPr>
              <w:t>This program never reads or inspects this field.</w:t>
            </w:r>
            <w:r>
              <w:rPr>
                <w:rFonts w:ascii="Calibri" w:hAnsi="Calibri"/>
                <w:b w:val="0"/>
                <w:i w:val="0"/>
                <w:sz w:val="18"/>
              </w:rPr>
              <w:t xml:space="preserve"> A silent failure in </w:t>
            </w:r>
            <w:r>
              <w:rPr>
                <w:rFonts w:ascii="Courier New" w:hAnsi="Courier New"/>
                <w:b w:val="0"/>
                <w:i w:val="0"/>
                <w:color w:val="C00000"/>
                <w:sz w:val="18"/>
              </w:rPr>
              <w:t>COBDATFT</w:t>
            </w:r>
            <w:r>
              <w:rPr>
                <w:rFonts w:ascii="Calibri" w:hAnsi="Calibri"/>
                <w:b w:val="0"/>
                <w:i w:val="0"/>
                <w:sz w:val="18"/>
              </w:rPr>
              <w:t xml:space="preserve"> will not be detected.</w:t>
            </w:r>
          </w:p>
        </w:tc>
      </w:tr>
    </w:tbl>
    <w:p/>
    <w:p>
      <w:pPr>
        <w:spacing w:before="240" w:after="80"/>
      </w:pPr>
      <w:r>
        <w:rPr>
          <w:rFonts w:ascii="Calibri" w:hAnsi="Calibri"/>
          <w:b/>
          <w:color w:val="2E74B5"/>
          <w:sz w:val="24"/>
        </w:rPr>
        <w:t>External Program `COBDATFT`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Type</w:t>
            </w:r>
          </w:p>
        </w:tc>
        <w:tc>
          <w:tcPr>
            <w:tcW w:type="dxa" w:w="4703"/>
          </w:tcPr>
          <w:p>
            <w:pPr>
              <w:spacing w:before="40" w:after="40"/>
            </w:pPr>
            <w:r/>
            <w:r>
              <w:rPr>
                <w:rFonts w:ascii="Calibri" w:hAnsi="Calibri"/>
                <w:b w:val="0"/>
                <w:i w:val="0"/>
                <w:sz w:val="18"/>
              </w:rPr>
              <w:t>Assembler (non-COBOL) routine; linked at runtime, called statically</w:t>
            </w:r>
          </w:p>
        </w:tc>
      </w:tr>
      <w:tr>
        <w:tc>
          <w:tcPr>
            <w:tcW w:type="dxa" w:w="4703"/>
            <w:shd w:val="clear" w:color="auto" w:fill="D6E4F0"/>
          </w:tcPr>
          <w:p>
            <w:pPr>
              <w:spacing w:before="40" w:after="40"/>
            </w:pPr>
            <w:r/>
            <w:r>
              <w:rPr>
                <w:rFonts w:ascii="Calibri" w:hAnsi="Calibri"/>
                <w:b w:val="0"/>
                <w:i w:val="0"/>
                <w:sz w:val="18"/>
              </w:rPr>
              <w:t>Called from</w:t>
            </w:r>
          </w:p>
        </w:tc>
        <w:tc>
          <w:tcPr>
            <w:tcW w:type="dxa" w:w="4703"/>
            <w:shd w:val="clear" w:color="auto" w:fill="D6E4F0"/>
          </w:tcPr>
          <w:p>
            <w:pPr>
              <w:spacing w:before="40" w:after="40"/>
            </w:pPr>
            <w:r/>
            <w:r>
              <w:rPr>
                <w:rFonts w:ascii="Calibri" w:hAnsi="Calibri"/>
                <w:b w:val="0"/>
                <w:i w:val="0"/>
                <w:sz w:val="18"/>
              </w:rPr>
              <w:t xml:space="preserve">Paragraph </w:t>
            </w:r>
            <w:r>
              <w:rPr>
                <w:rFonts w:ascii="Courier New" w:hAnsi="Courier New"/>
                <w:b w:val="0"/>
                <w:i w:val="0"/>
                <w:color w:val="C00000"/>
                <w:sz w:val="18"/>
              </w:rPr>
              <w:t>1300-POPUL-ACCT-RECORD</w:t>
            </w:r>
            <w:r>
              <w:rPr>
                <w:rFonts w:ascii="Calibri" w:hAnsi="Calibri"/>
                <w:b w:val="0"/>
                <w:i w:val="0"/>
                <w:sz w:val="18"/>
              </w:rPr>
              <w:t>, line 231</w:t>
            </w:r>
          </w:p>
        </w:tc>
      </w:tr>
      <w:tr>
        <w:tc>
          <w:tcPr>
            <w:tcW w:type="dxa" w:w="4703"/>
          </w:tcPr>
          <w:p>
            <w:pPr>
              <w:spacing w:before="40" w:after="40"/>
            </w:pPr>
            <w:r/>
            <w:r>
              <w:rPr>
                <w:rFonts w:ascii="Calibri" w:hAnsi="Calibri"/>
                <w:b w:val="0"/>
                <w:i w:val="0"/>
                <w:sz w:val="18"/>
              </w:rPr>
              <w:t>Input passed</w:t>
            </w:r>
          </w:p>
        </w:tc>
        <w:tc>
          <w:tcPr>
            <w:tcW w:type="dxa" w:w="4703"/>
          </w:tcPr>
          <w:p>
            <w:pPr>
              <w:spacing w:before="40" w:after="40"/>
            </w:pPr>
            <w:r/>
            <w:r>
              <w:rPr>
                <w:rFonts w:ascii="Courier New" w:hAnsi="Courier New"/>
                <w:b w:val="0"/>
                <w:i w:val="0"/>
                <w:color w:val="C00000"/>
                <w:sz w:val="18"/>
              </w:rPr>
              <w:t>CODATECN-REC</w:t>
            </w:r>
            <w:r>
              <w:rPr>
                <w:rFonts w:ascii="Calibri" w:hAnsi="Calibri"/>
                <w:b w:val="0"/>
                <w:i w:val="0"/>
                <w:sz w:val="18"/>
              </w:rPr>
              <w:t xml:space="preserve"> with </w:t>
            </w:r>
            <w:r>
              <w:rPr>
                <w:rFonts w:ascii="Courier New" w:hAnsi="Courier New"/>
                <w:b w:val="0"/>
                <w:i w:val="0"/>
                <w:color w:val="C00000"/>
                <w:sz w:val="18"/>
              </w:rPr>
              <w:t>CODATECN-TYPE = '2'</w:t>
            </w:r>
            <w:r>
              <w:rPr>
                <w:rFonts w:ascii="Calibri" w:hAnsi="Calibri"/>
                <w:b w:val="0"/>
                <w:i w:val="0"/>
                <w:sz w:val="18"/>
              </w:rPr>
              <w:t xml:space="preserve"> (YYYY-MM-DD input) and </w:t>
            </w:r>
            <w:r>
              <w:rPr>
                <w:rFonts w:ascii="Courier New" w:hAnsi="Courier New"/>
                <w:b w:val="0"/>
                <w:i w:val="0"/>
                <w:color w:val="C00000"/>
                <w:sz w:val="18"/>
              </w:rPr>
              <w:t>CODATECN-INP-DATE</w:t>
            </w:r>
            <w:r>
              <w:rPr>
                <w:rFonts w:ascii="Calibri" w:hAnsi="Calibri"/>
                <w:b w:val="0"/>
                <w:i w:val="0"/>
                <w:sz w:val="18"/>
              </w:rPr>
              <w:t xml:space="preserve"> set to the account's reissue date</w:t>
            </w:r>
          </w:p>
        </w:tc>
      </w:tr>
      <w:tr>
        <w:tc>
          <w:tcPr>
            <w:tcW w:type="dxa" w:w="4703"/>
            <w:shd w:val="clear" w:color="auto" w:fill="D6E4F0"/>
          </w:tcPr>
          <w:p>
            <w:pPr>
              <w:spacing w:before="40" w:after="40"/>
            </w:pPr>
            <w:r/>
            <w:r>
              <w:rPr>
                <w:rFonts w:ascii="Calibri" w:hAnsi="Calibri"/>
                <w:b w:val="0"/>
                <w:i w:val="0"/>
                <w:sz w:val="18"/>
              </w:rPr>
              <w:t>Output returned</w:t>
            </w:r>
          </w:p>
        </w:tc>
        <w:tc>
          <w:tcPr>
            <w:tcW w:type="dxa" w:w="4703"/>
            <w:shd w:val="clear" w:color="auto" w:fill="D6E4F0"/>
          </w:tcPr>
          <w:p>
            <w:pPr>
              <w:spacing w:before="40" w:after="40"/>
            </w:pPr>
            <w:r/>
            <w:r>
              <w:rPr>
                <w:rFonts w:ascii="Courier New" w:hAnsi="Courier New"/>
                <w:b w:val="0"/>
                <w:i w:val="0"/>
                <w:color w:val="C00000"/>
                <w:sz w:val="18"/>
              </w:rPr>
              <w:t>CODATECN-0UT-DATE</w:t>
            </w:r>
            <w:r>
              <w:rPr>
                <w:rFonts w:ascii="Calibri" w:hAnsi="Calibri"/>
                <w:b w:val="0"/>
                <w:i w:val="0"/>
                <w:sz w:val="18"/>
              </w:rPr>
              <w:t xml:space="preserve"> — the reissue date reformatted as </w:t>
            </w:r>
            <w:r>
              <w:rPr>
                <w:rFonts w:ascii="Courier New" w:hAnsi="Courier New"/>
                <w:b w:val="0"/>
                <w:i w:val="0"/>
                <w:color w:val="C00000"/>
                <w:sz w:val="18"/>
              </w:rPr>
              <w:t>YYYYMMDD</w:t>
            </w:r>
            <w:r>
              <w:rPr>
                <w:rFonts w:ascii="Calibri" w:hAnsi="Calibri"/>
                <w:b w:val="0"/>
                <w:i w:val="0"/>
                <w:sz w:val="18"/>
              </w:rPr>
              <w:t xml:space="preserve"> (8 bytes) plus 12 bytes of filler</w:t>
            </w:r>
          </w:p>
        </w:tc>
      </w:tr>
      <w:tr>
        <w:tc>
          <w:tcPr>
            <w:tcW w:type="dxa" w:w="4703"/>
          </w:tcPr>
          <w:p>
            <w:pPr>
              <w:spacing w:before="40" w:after="40"/>
            </w:pPr>
            <w:r/>
            <w:r>
              <w:rPr>
                <w:rFonts w:ascii="Calibri" w:hAnsi="Calibri"/>
                <w:b w:val="0"/>
                <w:i w:val="0"/>
                <w:sz w:val="18"/>
              </w:rPr>
              <w:t>Error handling gap</w:t>
            </w:r>
          </w:p>
        </w:tc>
        <w:tc>
          <w:tcPr>
            <w:tcW w:type="dxa" w:w="4703"/>
          </w:tcPr>
          <w:p>
            <w:pPr>
              <w:spacing w:before="40" w:after="40"/>
            </w:pPr>
            <w:r/>
            <w:r>
              <w:rPr>
                <w:rFonts w:ascii="Courier New" w:hAnsi="Courier New"/>
                <w:b w:val="0"/>
                <w:i w:val="0"/>
                <w:color w:val="C00000"/>
                <w:sz w:val="18"/>
              </w:rPr>
              <w:t>COBDATFT</w:t>
            </w:r>
            <w:r>
              <w:rPr>
                <w:rFonts w:ascii="Calibri" w:hAnsi="Calibri"/>
                <w:b w:val="0"/>
                <w:i w:val="0"/>
                <w:sz w:val="18"/>
              </w:rPr>
              <w:t xml:space="preserve"> writes an error message to </w:t>
            </w:r>
            <w:r>
              <w:rPr>
                <w:rFonts w:ascii="Courier New" w:hAnsi="Courier New"/>
                <w:b w:val="0"/>
                <w:i w:val="0"/>
                <w:color w:val="C00000"/>
                <w:sz w:val="18"/>
              </w:rPr>
              <w:t>CODATECN-ERROR-MSG</w:t>
            </w:r>
            <w:r>
              <w:rPr>
                <w:rFonts w:ascii="Calibri" w:hAnsi="Calibri"/>
                <w:b w:val="0"/>
                <w:i w:val="0"/>
                <w:sz w:val="18"/>
              </w:rPr>
              <w:t xml:space="preserve"> on failure, but CBACT01C never checks it. A silent failure leaves stale or garbage bytes in </w:t>
            </w:r>
            <w:r>
              <w:rPr>
                <w:rFonts w:ascii="Courier New" w:hAnsi="Courier New"/>
                <w:b w:val="0"/>
                <w:i w:val="0"/>
                <w:color w:val="C00000"/>
                <w:sz w:val="18"/>
              </w:rPr>
              <w:t>CODATECN-0UT-DATE</w:t>
            </w:r>
            <w:r>
              <w:rPr>
                <w:rFonts w:ascii="Calibri" w:hAnsi="Calibri"/>
                <w:b w:val="0"/>
                <w:i w:val="0"/>
                <w:sz w:val="18"/>
              </w:rPr>
              <w:t xml:space="preserve">, which then propagates into </w:t>
            </w:r>
            <w:r>
              <w:rPr>
                <w:rFonts w:ascii="Courier New" w:hAnsi="Courier New"/>
                <w:b w:val="0"/>
                <w:i w:val="0"/>
                <w:color w:val="C00000"/>
                <w:sz w:val="18"/>
              </w:rPr>
              <w:t>OUT-ACCT-REISSUE-DATE</w:t>
            </w:r>
          </w:p>
        </w:tc>
      </w:tr>
      <w:tr>
        <w:tc>
          <w:tcPr>
            <w:tcW w:type="dxa" w:w="4703"/>
            <w:shd w:val="clear" w:color="auto" w:fill="D6E4F0"/>
          </w:tcPr>
          <w:p>
            <w:pPr>
              <w:spacing w:before="40" w:after="40"/>
            </w:pPr>
            <w:r/>
            <w:r>
              <w:rPr>
                <w:rFonts w:ascii="Calibri" w:hAnsi="Calibri"/>
                <w:b w:val="0"/>
                <w:i w:val="0"/>
                <w:sz w:val="18"/>
              </w:rPr>
              <w:t>Source location</w:t>
            </w:r>
          </w:p>
        </w:tc>
        <w:tc>
          <w:tcPr>
            <w:tcW w:type="dxa" w:w="4703"/>
            <w:shd w:val="clear" w:color="auto" w:fill="D6E4F0"/>
          </w:tcPr>
          <w:p>
            <w:pPr>
              <w:spacing w:before="40" w:after="40"/>
            </w:pPr>
            <w:r/>
            <w:r>
              <w:rPr>
                <w:rFonts w:ascii="Calibri" w:hAnsi="Calibri"/>
                <w:b w:val="0"/>
                <w:i w:val="0"/>
                <w:sz w:val="18"/>
              </w:rPr>
              <w:t>Not in this repository — assembler object linked at runtime</w:t>
            </w:r>
          </w:p>
        </w:tc>
      </w:tr>
    </w:tbl>
    <w:p/>
    <w:p>
      <w:pPr>
        <w:spacing w:before="240" w:after="80"/>
      </w:pPr>
      <w:r>
        <w:rPr>
          <w:rFonts w:ascii="Calibri" w:hAnsi="Calibri"/>
          <w:b/>
          <w:color w:val="2E74B5"/>
          <w:sz w:val="24"/>
        </w:rPr>
        <w:t>External Service `CEE3ABD`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Type</w:t>
            </w:r>
          </w:p>
        </w:tc>
        <w:tc>
          <w:tcPr>
            <w:tcW w:type="dxa" w:w="4703"/>
          </w:tcPr>
          <w:p>
            <w:pPr>
              <w:spacing w:before="40" w:after="40"/>
            </w:pPr>
            <w:r/>
            <w:r>
              <w:rPr>
                <w:rFonts w:ascii="Calibri" w:hAnsi="Calibri"/>
                <w:b w:val="0"/>
                <w:i w:val="0"/>
                <w:sz w:val="18"/>
              </w:rPr>
              <w:t>IBM Language Environment runtime service for forced abend</w:t>
            </w:r>
          </w:p>
        </w:tc>
      </w:tr>
      <w:tr>
        <w:tc>
          <w:tcPr>
            <w:tcW w:type="dxa" w:w="4703"/>
            <w:shd w:val="clear" w:color="auto" w:fill="D6E4F0"/>
          </w:tcPr>
          <w:p>
            <w:pPr>
              <w:spacing w:before="40" w:after="40"/>
            </w:pPr>
            <w:r/>
            <w:r>
              <w:rPr>
                <w:rFonts w:ascii="Calibri" w:hAnsi="Calibri"/>
                <w:b w:val="0"/>
                <w:i w:val="0"/>
                <w:sz w:val="18"/>
              </w:rPr>
              <w:t>Called from</w:t>
            </w:r>
          </w:p>
        </w:tc>
        <w:tc>
          <w:tcPr>
            <w:tcW w:type="dxa" w:w="4703"/>
            <w:shd w:val="clear" w:color="auto" w:fill="D6E4F0"/>
          </w:tcPr>
          <w:p>
            <w:pPr>
              <w:spacing w:before="40" w:after="40"/>
            </w:pPr>
            <w:r/>
            <w:r>
              <w:rPr>
                <w:rFonts w:ascii="Calibri" w:hAnsi="Calibri"/>
                <w:b w:val="0"/>
                <w:i w:val="0"/>
                <w:sz w:val="18"/>
              </w:rPr>
              <w:t xml:space="preserve">Paragraph </w:t>
            </w:r>
            <w:r>
              <w:rPr>
                <w:rFonts w:ascii="Courier New" w:hAnsi="Courier New"/>
                <w:b w:val="0"/>
                <w:i w:val="0"/>
                <w:color w:val="C00000"/>
                <w:sz w:val="18"/>
              </w:rPr>
              <w:t>9999-ABEND-PROGRAM</w:t>
            </w:r>
            <w:r>
              <w:rPr>
                <w:rFonts w:ascii="Calibri" w:hAnsi="Calibri"/>
                <w:b w:val="0"/>
                <w:i w:val="0"/>
                <w:sz w:val="18"/>
              </w:rPr>
              <w:t>, line 410</w:t>
            </w:r>
          </w:p>
        </w:tc>
      </w:tr>
      <w:tr>
        <w:tc>
          <w:tcPr>
            <w:tcW w:type="dxa" w:w="4703"/>
          </w:tcPr>
          <w:p>
            <w:pPr>
              <w:spacing w:before="40" w:after="40"/>
            </w:pPr>
            <w:r/>
            <w:r>
              <w:rPr>
                <w:rFonts w:ascii="Courier New" w:hAnsi="Courier New"/>
                <w:b w:val="0"/>
                <w:i w:val="0"/>
                <w:color w:val="C00000"/>
                <w:sz w:val="18"/>
              </w:rPr>
              <w:t>ABCODE</w:t>
            </w:r>
            <w:r>
              <w:rPr>
                <w:rFonts w:ascii="Calibri" w:hAnsi="Calibri"/>
                <w:b w:val="0"/>
                <w:i w:val="0"/>
                <w:sz w:val="18"/>
              </w:rPr>
              <w:t xml:space="preserve"> parameter</w:t>
            </w:r>
          </w:p>
        </w:tc>
        <w:tc>
          <w:tcPr>
            <w:tcW w:type="dxa" w:w="4703"/>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999</w:t>
            </w:r>
            <w:r>
              <w:rPr>
                <w:rFonts w:ascii="Calibri" w:hAnsi="Calibri"/>
                <w:b w:val="0"/>
                <w:i w:val="0"/>
                <w:sz w:val="18"/>
              </w:rPr>
              <w:t xml:space="preserve"> — produces job completion code </w:t>
            </w:r>
            <w:r>
              <w:rPr>
                <w:rFonts w:ascii="Courier New" w:hAnsi="Courier New"/>
                <w:b w:val="0"/>
                <w:i w:val="0"/>
                <w:color w:val="C00000"/>
                <w:sz w:val="18"/>
              </w:rPr>
              <w:t>U999</w:t>
            </w:r>
          </w:p>
        </w:tc>
      </w:tr>
      <w:tr>
        <w:tc>
          <w:tcPr>
            <w:tcW w:type="dxa" w:w="4703"/>
            <w:shd w:val="clear" w:color="auto" w:fill="D6E4F0"/>
          </w:tcPr>
          <w:p>
            <w:pPr>
              <w:spacing w:before="40" w:after="40"/>
            </w:pPr>
            <w:r/>
            <w:r>
              <w:rPr>
                <w:rFonts w:ascii="Courier New" w:hAnsi="Courier New"/>
                <w:b w:val="0"/>
                <w:i w:val="0"/>
                <w:color w:val="C00000"/>
                <w:sz w:val="18"/>
              </w:rPr>
              <w:t>TIMING</w:t>
            </w:r>
            <w:r>
              <w:rPr>
                <w:rFonts w:ascii="Calibri" w:hAnsi="Calibri"/>
                <w:b w:val="0"/>
                <w:i w:val="0"/>
                <w:sz w:val="18"/>
              </w:rPr>
              <w:t xml:space="preserve"> parameter</w:t>
            </w:r>
          </w:p>
        </w:tc>
        <w:tc>
          <w:tcPr>
            <w:tcW w:type="dxa" w:w="4703"/>
            <w:shd w:val="clear" w:color="auto" w:fill="D6E4F0"/>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0</w:t>
            </w:r>
            <w:r>
              <w:rPr>
                <w:rFonts w:ascii="Calibri" w:hAnsi="Calibri"/>
                <w:b w:val="0"/>
                <w:i w:val="0"/>
                <w:sz w:val="18"/>
              </w:rPr>
              <w:t xml:space="preserve"> — abend is immediate, without deferral to condition handlers</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 (Not Business Rules)</w:t>
      </w:r>
    </w:p>
    <w:p>
      <w:pPr>
        <w:spacing w:before="40" w:after="80"/>
      </w:pPr>
      <w:r>
        <w:rPr>
          <w:rFonts w:ascii="Calibri" w:hAnsi="Calibri"/>
          <w:b w:val="0"/>
          <w:i w:val="0"/>
          <w:sz w:val="20"/>
        </w:rPr>
        <w:t>These values are embedded directly in the source. They are listed here so they are not mistaken for business rules during migration.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Source 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How used</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1300-POPUL-ACCT-RECORD</w:t>
            </w:r>
          </w:p>
        </w:tc>
        <w:tc>
          <w:tcPr>
            <w:tcW w:type="dxa" w:w="1881"/>
          </w:tcPr>
          <w:p>
            <w:pPr>
              <w:spacing w:before="40" w:after="40"/>
            </w:pPr>
            <w:r/>
            <w:r>
              <w:rPr>
                <w:rFonts w:ascii="Calibri" w:hAnsi="Calibri"/>
                <w:b w:val="0"/>
                <w:i w:val="0"/>
                <w:sz w:val="18"/>
              </w:rPr>
              <w:t>225–226</w:t>
            </w:r>
          </w:p>
        </w:tc>
        <w:tc>
          <w:tcPr>
            <w:tcW w:type="dxa" w:w="1881"/>
          </w:tcPr>
          <w:p>
            <w:pPr>
              <w:spacing w:before="40" w:after="40"/>
            </w:pPr>
            <w:r/>
            <w:r>
              <w:rPr>
                <w:rFonts w:ascii="Courier New" w:hAnsi="Courier New"/>
                <w:b w:val="0"/>
                <w:i w:val="0"/>
                <w:color w:val="C00000"/>
                <w:sz w:val="18"/>
              </w:rPr>
              <w:t>'2'</w:t>
            </w:r>
            <w:r>
              <w:rPr>
                <w:rFonts w:ascii="Calibri" w:hAnsi="Calibri"/>
                <w:b w:val="0"/>
                <w:i w:val="0"/>
                <w:sz w:val="18"/>
              </w:rPr>
              <w:t xml:space="preserve"> and </w:t>
            </w:r>
            <w:r>
              <w:rPr>
                <w:rFonts w:ascii="Courier New" w:hAnsi="Courier New"/>
                <w:b w:val="0"/>
                <w:i w:val="0"/>
                <w:color w:val="C00000"/>
                <w:sz w:val="18"/>
              </w:rPr>
              <w:t>'2'</w:t>
            </w:r>
          </w:p>
        </w:tc>
        <w:tc>
          <w:tcPr>
            <w:tcW w:type="dxa" w:w="1881"/>
          </w:tcPr>
          <w:p>
            <w:pPr>
              <w:spacing w:before="40" w:after="40"/>
            </w:pPr>
            <w:r/>
            <w:r>
              <w:rPr>
                <w:rFonts w:ascii="Calibri" w:hAnsi="Calibri"/>
                <w:b w:val="0"/>
                <w:i w:val="0"/>
                <w:sz w:val="18"/>
              </w:rPr>
              <w:t xml:space="preserve">Input/output format codes passed to </w:t>
            </w:r>
            <w:r>
              <w:rPr>
                <w:rFonts w:ascii="Courier New" w:hAnsi="Courier New"/>
                <w:b w:val="0"/>
                <w:i w:val="0"/>
                <w:color w:val="C00000"/>
                <w:sz w:val="18"/>
              </w:rPr>
              <w:t>COBDATFT</w:t>
            </w:r>
          </w:p>
        </w:tc>
        <w:tc>
          <w:tcPr>
            <w:tcW w:type="dxa" w:w="1881"/>
          </w:tcPr>
          <w:p>
            <w:pPr>
              <w:spacing w:before="40" w:after="40"/>
            </w:pPr>
            <w:r/>
            <w:r>
              <w:rPr>
                <w:rFonts w:ascii="Calibri" w:hAnsi="Calibri"/>
                <w:b w:val="0"/>
                <w:i w:val="0"/>
                <w:sz w:val="18"/>
              </w:rPr>
              <w:t xml:space="preserve">Format codes — meaning defined by </w:t>
            </w:r>
            <w:r>
              <w:rPr>
                <w:rFonts w:ascii="Courier New" w:hAnsi="Courier New"/>
                <w:b w:val="0"/>
                <w:i w:val="0"/>
                <w:color w:val="C00000"/>
                <w:sz w:val="18"/>
              </w:rPr>
              <w:t>CODATECN.cpy</w:t>
            </w:r>
            <w:r>
              <w:rPr>
                <w:rFonts w:ascii="Calibri" w:hAnsi="Calibri"/>
                <w:b w:val="0"/>
                <w:i w:val="0"/>
                <w:sz w:val="18"/>
              </w:rPr>
              <w:t xml:space="preserve"> 88-levels</w:t>
            </w:r>
          </w:p>
        </w:tc>
      </w:tr>
      <w:tr>
        <w:tc>
          <w:tcPr>
            <w:tcW w:type="dxa" w:w="1881"/>
            <w:shd w:val="clear" w:color="auto" w:fill="D6E4F0"/>
          </w:tcPr>
          <w:p>
            <w:pPr>
              <w:spacing w:before="40" w:after="40"/>
            </w:pPr>
            <w:r/>
            <w:r>
              <w:rPr>
                <w:rFonts w:ascii="Courier New" w:hAnsi="Courier New"/>
                <w:b w:val="0"/>
                <w:i w:val="0"/>
                <w:color w:val="C00000"/>
                <w:sz w:val="18"/>
              </w:rPr>
              <w:t>1300-POPUL-ACCT-RECORD</w:t>
            </w:r>
          </w:p>
        </w:tc>
        <w:tc>
          <w:tcPr>
            <w:tcW w:type="dxa" w:w="1881"/>
            <w:shd w:val="clear" w:color="auto" w:fill="D6E4F0"/>
          </w:tcPr>
          <w:p>
            <w:pPr>
              <w:spacing w:before="40" w:after="40"/>
            </w:pPr>
            <w:r/>
            <w:r>
              <w:rPr>
                <w:rFonts w:ascii="Calibri" w:hAnsi="Calibri"/>
                <w:b w:val="0"/>
                <w:i w:val="0"/>
                <w:sz w:val="18"/>
              </w:rPr>
              <w:t>237</w:t>
            </w:r>
          </w:p>
        </w:tc>
        <w:tc>
          <w:tcPr>
            <w:tcW w:type="dxa" w:w="1881"/>
            <w:shd w:val="clear" w:color="auto" w:fill="D6E4F0"/>
          </w:tcPr>
          <w:p>
            <w:pPr>
              <w:spacing w:before="40" w:after="40"/>
            </w:pPr>
            <w:r/>
            <w:r>
              <w:rPr>
                <w:rFonts w:ascii="Courier New" w:hAnsi="Courier New"/>
                <w:b w:val="0"/>
                <w:i w:val="0"/>
                <w:color w:val="C00000"/>
                <w:sz w:val="18"/>
              </w:rPr>
              <w:t>2525.00</w:t>
            </w:r>
          </w:p>
        </w:tc>
        <w:tc>
          <w:tcPr>
            <w:tcW w:type="dxa" w:w="1881"/>
            <w:shd w:val="clear" w:color="auto" w:fill="D6E4F0"/>
          </w:tcPr>
          <w:p>
            <w:pPr>
              <w:spacing w:before="40" w:after="40"/>
            </w:pPr>
            <w:r/>
            <w:r>
              <w:rPr>
                <w:rFonts w:ascii="Calibri" w:hAnsi="Calibri"/>
                <w:b w:val="0"/>
                <w:i w:val="0"/>
                <w:sz w:val="18"/>
              </w:rPr>
              <w:t xml:space="preserve">Written to </w:t>
            </w:r>
            <w:r>
              <w:rPr>
                <w:rFonts w:ascii="Courier New" w:hAnsi="Courier New"/>
                <w:b w:val="0"/>
                <w:i w:val="0"/>
                <w:color w:val="C00000"/>
                <w:sz w:val="18"/>
              </w:rPr>
              <w:t>OUT-ACCT-CURR-CYC-DEBIT</w:t>
            </w:r>
            <w:r>
              <w:rPr>
                <w:rFonts w:ascii="Calibri" w:hAnsi="Calibri"/>
                <w:b w:val="0"/>
                <w:i w:val="0"/>
                <w:sz w:val="18"/>
              </w:rPr>
              <w:t xml:space="preserve"> when input cycle debit is zero</w:t>
            </w:r>
          </w:p>
        </w:tc>
        <w:tc>
          <w:tcPr>
            <w:tcW w:type="dxa" w:w="1881"/>
            <w:shd w:val="clear" w:color="auto" w:fill="D6E4F0"/>
          </w:tcPr>
          <w:p>
            <w:pPr>
              <w:spacing w:before="40" w:after="40"/>
            </w:pPr>
            <w:r/>
            <w:r>
              <w:rPr>
                <w:rFonts w:ascii="Calibri" w:hAnsi="Calibri"/>
                <w:b w:val="0"/>
                <w:i w:val="0"/>
                <w:sz w:val="18"/>
              </w:rPr>
              <w:t>Test data — not a real default value</w:t>
            </w:r>
          </w:p>
        </w:tc>
      </w:tr>
      <w:tr>
        <w:tc>
          <w:tcPr>
            <w:tcW w:type="dxa" w:w="1881"/>
          </w:tcPr>
          <w:p>
            <w:pPr>
              <w:spacing w:before="40" w:after="40"/>
            </w:pPr>
            <w:r/>
            <w:r>
              <w:rPr>
                <w:rFonts w:ascii="Courier New" w:hAnsi="Courier New"/>
                <w:b w:val="0"/>
                <w:i w:val="0"/>
                <w:color w:val="C00000"/>
                <w:sz w:val="18"/>
              </w:rPr>
              <w:t>1400-POPUL-ARRAY-RECORD</w:t>
            </w:r>
          </w:p>
        </w:tc>
        <w:tc>
          <w:tcPr>
            <w:tcW w:type="dxa" w:w="1881"/>
          </w:tcPr>
          <w:p>
            <w:pPr>
              <w:spacing w:before="40" w:after="40"/>
            </w:pPr>
            <w:r/>
            <w:r>
              <w:rPr>
                <w:rFonts w:ascii="Calibri" w:hAnsi="Calibri"/>
                <w:b w:val="0"/>
                <w:i w:val="0"/>
                <w:sz w:val="18"/>
              </w:rPr>
              <w:t>256</w:t>
            </w:r>
          </w:p>
        </w:tc>
        <w:tc>
          <w:tcPr>
            <w:tcW w:type="dxa" w:w="1881"/>
          </w:tcPr>
          <w:p>
            <w:pPr>
              <w:spacing w:before="40" w:after="40"/>
            </w:pPr>
            <w:r/>
            <w:r>
              <w:rPr>
                <w:rFonts w:ascii="Courier New" w:hAnsi="Courier New"/>
                <w:b w:val="0"/>
                <w:i w:val="0"/>
                <w:color w:val="C00000"/>
                <w:sz w:val="18"/>
              </w:rPr>
              <w:t>1005.00</w:t>
            </w:r>
          </w:p>
        </w:tc>
        <w:tc>
          <w:tcPr>
            <w:tcW w:type="dxa" w:w="1881"/>
          </w:tcPr>
          <w:p>
            <w:pPr>
              <w:spacing w:before="40" w:after="40"/>
            </w:pPr>
            <w:r/>
            <w:r>
              <w:rPr>
                <w:rFonts w:ascii="Calibri" w:hAnsi="Calibri"/>
                <w:b w:val="0"/>
                <w:i w:val="0"/>
                <w:sz w:val="18"/>
              </w:rPr>
              <w:t>Array slot 1 debit</w:t>
            </w:r>
          </w:p>
        </w:tc>
        <w:tc>
          <w:tcPr>
            <w:tcW w:type="dxa" w:w="1881"/>
          </w:tcPr>
          <w:p>
            <w:pPr>
              <w:spacing w:before="40" w:after="40"/>
            </w:pPr>
            <w:r/>
            <w:r>
              <w:rPr>
                <w:rFonts w:ascii="Calibri" w:hAnsi="Calibri"/>
                <w:b w:val="0"/>
                <w:i w:val="0"/>
                <w:sz w:val="18"/>
              </w:rPr>
              <w:t>Test data</w:t>
            </w:r>
          </w:p>
        </w:tc>
      </w:tr>
      <w:tr>
        <w:tc>
          <w:tcPr>
            <w:tcW w:type="dxa" w:w="1881"/>
            <w:shd w:val="clear" w:color="auto" w:fill="D6E4F0"/>
          </w:tcPr>
          <w:p>
            <w:pPr>
              <w:spacing w:before="40" w:after="40"/>
            </w:pPr>
            <w:r/>
            <w:r>
              <w:rPr>
                <w:rFonts w:ascii="Courier New" w:hAnsi="Courier New"/>
                <w:b w:val="0"/>
                <w:i w:val="0"/>
                <w:color w:val="C00000"/>
                <w:sz w:val="18"/>
              </w:rPr>
              <w:t>1400-POPUL-ARRAY-RECORD</w:t>
            </w:r>
          </w:p>
        </w:tc>
        <w:tc>
          <w:tcPr>
            <w:tcW w:type="dxa" w:w="1881"/>
            <w:shd w:val="clear" w:color="auto" w:fill="D6E4F0"/>
          </w:tcPr>
          <w:p>
            <w:pPr>
              <w:spacing w:before="40" w:after="40"/>
            </w:pPr>
            <w:r/>
            <w:r>
              <w:rPr>
                <w:rFonts w:ascii="Calibri" w:hAnsi="Calibri"/>
                <w:b w:val="0"/>
                <w:i w:val="0"/>
                <w:sz w:val="18"/>
              </w:rPr>
              <w:t>258</w:t>
            </w:r>
          </w:p>
        </w:tc>
        <w:tc>
          <w:tcPr>
            <w:tcW w:type="dxa" w:w="1881"/>
            <w:shd w:val="clear" w:color="auto" w:fill="D6E4F0"/>
          </w:tcPr>
          <w:p>
            <w:pPr>
              <w:spacing w:before="40" w:after="40"/>
            </w:pPr>
            <w:r/>
            <w:r>
              <w:rPr>
                <w:rFonts w:ascii="Courier New" w:hAnsi="Courier New"/>
                <w:b w:val="0"/>
                <w:i w:val="0"/>
                <w:color w:val="C00000"/>
                <w:sz w:val="18"/>
              </w:rPr>
              <w:t>1525.00</w:t>
            </w:r>
          </w:p>
        </w:tc>
        <w:tc>
          <w:tcPr>
            <w:tcW w:type="dxa" w:w="1881"/>
            <w:shd w:val="clear" w:color="auto" w:fill="D6E4F0"/>
          </w:tcPr>
          <w:p>
            <w:pPr>
              <w:spacing w:before="40" w:after="40"/>
            </w:pPr>
            <w:r/>
            <w:r>
              <w:rPr>
                <w:rFonts w:ascii="Calibri" w:hAnsi="Calibri"/>
                <w:b w:val="0"/>
                <w:i w:val="0"/>
                <w:sz w:val="18"/>
              </w:rPr>
              <w:t>Array slot 2 debit</w:t>
            </w:r>
          </w:p>
        </w:tc>
        <w:tc>
          <w:tcPr>
            <w:tcW w:type="dxa" w:w="1881"/>
            <w:shd w:val="clear" w:color="auto" w:fill="D6E4F0"/>
          </w:tcPr>
          <w:p>
            <w:pPr>
              <w:spacing w:before="40" w:after="40"/>
            </w:pPr>
            <w:r/>
            <w:r>
              <w:rPr>
                <w:rFonts w:ascii="Calibri" w:hAnsi="Calibri"/>
                <w:b w:val="0"/>
                <w:i w:val="0"/>
                <w:sz w:val="18"/>
              </w:rPr>
              <w:t>Test data</w:t>
            </w:r>
          </w:p>
        </w:tc>
      </w:tr>
      <w:tr>
        <w:tc>
          <w:tcPr>
            <w:tcW w:type="dxa" w:w="1881"/>
          </w:tcPr>
          <w:p>
            <w:pPr>
              <w:spacing w:before="40" w:after="40"/>
            </w:pPr>
            <w:r/>
            <w:r>
              <w:rPr>
                <w:rFonts w:ascii="Courier New" w:hAnsi="Courier New"/>
                <w:b w:val="0"/>
                <w:i w:val="0"/>
                <w:color w:val="C00000"/>
                <w:sz w:val="18"/>
              </w:rPr>
              <w:t>1400-POPUL-ARRAY-RECORD</w:t>
            </w:r>
          </w:p>
        </w:tc>
        <w:tc>
          <w:tcPr>
            <w:tcW w:type="dxa" w:w="1881"/>
          </w:tcPr>
          <w:p>
            <w:pPr>
              <w:spacing w:before="40" w:after="40"/>
            </w:pPr>
            <w:r/>
            <w:r>
              <w:rPr>
                <w:rFonts w:ascii="Calibri" w:hAnsi="Calibri"/>
                <w:b w:val="0"/>
                <w:i w:val="0"/>
                <w:sz w:val="18"/>
              </w:rPr>
              <w:t>259</w:t>
            </w:r>
          </w:p>
        </w:tc>
        <w:tc>
          <w:tcPr>
            <w:tcW w:type="dxa" w:w="1881"/>
          </w:tcPr>
          <w:p>
            <w:pPr>
              <w:spacing w:before="40" w:after="40"/>
            </w:pPr>
            <w:r/>
            <w:r>
              <w:rPr>
                <w:rFonts w:ascii="Courier New" w:hAnsi="Courier New"/>
                <w:b w:val="0"/>
                <w:i w:val="0"/>
                <w:color w:val="C00000"/>
                <w:sz w:val="18"/>
              </w:rPr>
              <w:t>-1025.00</w:t>
            </w:r>
          </w:p>
        </w:tc>
        <w:tc>
          <w:tcPr>
            <w:tcW w:type="dxa" w:w="1881"/>
          </w:tcPr>
          <w:p>
            <w:pPr>
              <w:spacing w:before="40" w:after="40"/>
            </w:pPr>
            <w:r/>
            <w:r>
              <w:rPr>
                <w:rFonts w:ascii="Calibri" w:hAnsi="Calibri"/>
                <w:b w:val="0"/>
                <w:i w:val="0"/>
                <w:sz w:val="18"/>
              </w:rPr>
              <w:t>Array slot 3 balance</w:t>
            </w:r>
          </w:p>
        </w:tc>
        <w:tc>
          <w:tcPr>
            <w:tcW w:type="dxa" w:w="1881"/>
          </w:tcPr>
          <w:p>
            <w:pPr>
              <w:spacing w:before="40" w:after="40"/>
            </w:pPr>
            <w:r/>
            <w:r>
              <w:rPr>
                <w:rFonts w:ascii="Calibri" w:hAnsi="Calibri"/>
                <w:b w:val="0"/>
                <w:i w:val="0"/>
                <w:sz w:val="18"/>
              </w:rPr>
              <w:t>Test data</w:t>
            </w:r>
          </w:p>
        </w:tc>
      </w:tr>
      <w:tr>
        <w:tc>
          <w:tcPr>
            <w:tcW w:type="dxa" w:w="1881"/>
            <w:shd w:val="clear" w:color="auto" w:fill="D6E4F0"/>
          </w:tcPr>
          <w:p>
            <w:pPr>
              <w:spacing w:before="40" w:after="40"/>
            </w:pPr>
            <w:r/>
            <w:r>
              <w:rPr>
                <w:rFonts w:ascii="Courier New" w:hAnsi="Courier New"/>
                <w:b w:val="0"/>
                <w:i w:val="0"/>
                <w:color w:val="C00000"/>
                <w:sz w:val="18"/>
              </w:rPr>
              <w:t>1400-POPUL-ARRAY-RECORD</w:t>
            </w:r>
          </w:p>
        </w:tc>
        <w:tc>
          <w:tcPr>
            <w:tcW w:type="dxa" w:w="1881"/>
            <w:shd w:val="clear" w:color="auto" w:fill="D6E4F0"/>
          </w:tcPr>
          <w:p>
            <w:pPr>
              <w:spacing w:before="40" w:after="40"/>
            </w:pPr>
            <w:r/>
            <w:r>
              <w:rPr>
                <w:rFonts w:ascii="Calibri" w:hAnsi="Calibri"/>
                <w:b w:val="0"/>
                <w:i w:val="0"/>
                <w:sz w:val="18"/>
              </w:rPr>
              <w:t>260</w:t>
            </w:r>
          </w:p>
        </w:tc>
        <w:tc>
          <w:tcPr>
            <w:tcW w:type="dxa" w:w="1881"/>
            <w:shd w:val="clear" w:color="auto" w:fill="D6E4F0"/>
          </w:tcPr>
          <w:p>
            <w:pPr>
              <w:spacing w:before="40" w:after="40"/>
            </w:pPr>
            <w:r/>
            <w:r>
              <w:rPr>
                <w:rFonts w:ascii="Courier New" w:hAnsi="Courier New"/>
                <w:b w:val="0"/>
                <w:i w:val="0"/>
                <w:color w:val="C00000"/>
                <w:sz w:val="18"/>
              </w:rPr>
              <w:t>-2500.00</w:t>
            </w:r>
          </w:p>
        </w:tc>
        <w:tc>
          <w:tcPr>
            <w:tcW w:type="dxa" w:w="1881"/>
            <w:shd w:val="clear" w:color="auto" w:fill="D6E4F0"/>
          </w:tcPr>
          <w:p>
            <w:pPr>
              <w:spacing w:before="40" w:after="40"/>
            </w:pPr>
            <w:r/>
            <w:r>
              <w:rPr>
                <w:rFonts w:ascii="Calibri" w:hAnsi="Calibri"/>
                <w:b w:val="0"/>
                <w:i w:val="0"/>
                <w:sz w:val="18"/>
              </w:rPr>
              <w:t>Array slot 3 debit</w:t>
            </w:r>
          </w:p>
        </w:tc>
        <w:tc>
          <w:tcPr>
            <w:tcW w:type="dxa" w:w="1881"/>
            <w:shd w:val="clear" w:color="auto" w:fill="D6E4F0"/>
          </w:tcPr>
          <w:p>
            <w:pPr>
              <w:spacing w:before="40" w:after="40"/>
            </w:pPr>
            <w:r/>
            <w:r>
              <w:rPr>
                <w:rFonts w:ascii="Calibri" w:hAnsi="Calibri"/>
                <w:b w:val="0"/>
                <w:i w:val="0"/>
                <w:sz w:val="18"/>
              </w:rPr>
              <w:t>Test data</w:t>
            </w:r>
          </w:p>
        </w:tc>
      </w:tr>
      <w:tr>
        <w:tc>
          <w:tcPr>
            <w:tcW w:type="dxa" w:w="1881"/>
          </w:tcPr>
          <w:p>
            <w:pPr>
              <w:spacing w:before="40" w:after="40"/>
            </w:pPr>
            <w:r/>
            <w:r>
              <w:rPr>
                <w:rFonts w:ascii="Courier New" w:hAnsi="Courier New"/>
                <w:b w:val="0"/>
                <w:i w:val="0"/>
                <w:color w:val="C00000"/>
                <w:sz w:val="18"/>
              </w:rPr>
              <w:t>1550-WRITE-VB1-RECORD</w:t>
            </w:r>
          </w:p>
        </w:tc>
        <w:tc>
          <w:tcPr>
            <w:tcW w:type="dxa" w:w="1881"/>
          </w:tcPr>
          <w:p>
            <w:pPr>
              <w:spacing w:before="40" w:after="40"/>
            </w:pPr>
            <w:r/>
            <w:r>
              <w:rPr>
                <w:rFonts w:ascii="Calibri" w:hAnsi="Calibri"/>
                <w:b w:val="0"/>
                <w:i w:val="0"/>
                <w:sz w:val="18"/>
              </w:rPr>
              <w:t>288</w:t>
            </w:r>
          </w:p>
        </w:tc>
        <w:tc>
          <w:tcPr>
            <w:tcW w:type="dxa" w:w="1881"/>
          </w:tcPr>
          <w:p>
            <w:pPr>
              <w:spacing w:before="40" w:after="40"/>
            </w:pPr>
            <w:r/>
            <w:r>
              <w:rPr>
                <w:rFonts w:ascii="Courier New" w:hAnsi="Courier New"/>
                <w:b w:val="0"/>
                <w:i w:val="0"/>
                <w:color w:val="C00000"/>
                <w:sz w:val="18"/>
              </w:rPr>
              <w:t>12</w:t>
            </w:r>
          </w:p>
        </w:tc>
        <w:tc>
          <w:tcPr>
            <w:tcW w:type="dxa" w:w="1881"/>
          </w:tcPr>
          <w:p>
            <w:pPr>
              <w:spacing w:before="40" w:after="40"/>
            </w:pPr>
            <w:r/>
            <w:r>
              <w:rPr>
                <w:rFonts w:ascii="Calibri" w:hAnsi="Calibri"/>
                <w:b w:val="0"/>
                <w:i w:val="0"/>
                <w:sz w:val="18"/>
              </w:rPr>
              <w:t>Length of the short variable-length write</w:t>
            </w:r>
          </w:p>
        </w:tc>
        <w:tc>
          <w:tcPr>
            <w:tcW w:type="dxa" w:w="1881"/>
          </w:tcPr>
          <w:p>
            <w:pPr>
              <w:spacing w:before="40" w:after="40"/>
            </w:pPr>
            <w:r/>
            <w:r>
              <w:rPr>
                <w:rFonts w:ascii="Calibri" w:hAnsi="Calibri"/>
                <w:b w:val="0"/>
                <w:i w:val="0"/>
                <w:sz w:val="18"/>
              </w:rPr>
              <w:t xml:space="preserve">Size constant — equals the byte size of </w:t>
            </w:r>
            <w:r>
              <w:rPr>
                <w:rFonts w:ascii="Courier New" w:hAnsi="Courier New"/>
                <w:b w:val="0"/>
                <w:i w:val="0"/>
                <w:color w:val="C00000"/>
                <w:sz w:val="18"/>
              </w:rPr>
              <w:t>VBRC-REC1</w:t>
            </w:r>
          </w:p>
        </w:tc>
      </w:tr>
      <w:tr>
        <w:tc>
          <w:tcPr>
            <w:tcW w:type="dxa" w:w="1881"/>
            <w:shd w:val="clear" w:color="auto" w:fill="D6E4F0"/>
          </w:tcPr>
          <w:p>
            <w:pPr>
              <w:spacing w:before="40" w:after="40"/>
            </w:pPr>
            <w:r/>
            <w:r>
              <w:rPr>
                <w:rFonts w:ascii="Courier New" w:hAnsi="Courier New"/>
                <w:b w:val="0"/>
                <w:i w:val="0"/>
                <w:color w:val="C00000"/>
                <w:sz w:val="18"/>
              </w:rPr>
              <w:t>1575-WRITE-VB2-RECORD</w:t>
            </w:r>
          </w:p>
        </w:tc>
        <w:tc>
          <w:tcPr>
            <w:tcW w:type="dxa" w:w="1881"/>
            <w:shd w:val="clear" w:color="auto" w:fill="D6E4F0"/>
          </w:tcPr>
          <w:p>
            <w:pPr>
              <w:spacing w:before="40" w:after="40"/>
            </w:pPr>
            <w:r/>
            <w:r>
              <w:rPr>
                <w:rFonts w:ascii="Calibri" w:hAnsi="Calibri"/>
                <w:b w:val="0"/>
                <w:i w:val="0"/>
                <w:sz w:val="18"/>
              </w:rPr>
              <w:t>303</w:t>
            </w:r>
          </w:p>
        </w:tc>
        <w:tc>
          <w:tcPr>
            <w:tcW w:type="dxa" w:w="1881"/>
            <w:shd w:val="clear" w:color="auto" w:fill="D6E4F0"/>
          </w:tcPr>
          <w:p>
            <w:pPr>
              <w:spacing w:before="40" w:after="40"/>
            </w:pPr>
            <w:r/>
            <w:r>
              <w:rPr>
                <w:rFonts w:ascii="Courier New" w:hAnsi="Courier New"/>
                <w:b w:val="0"/>
                <w:i w:val="0"/>
                <w:color w:val="C00000"/>
                <w:sz w:val="18"/>
              </w:rPr>
              <w:t>39</w:t>
            </w:r>
          </w:p>
        </w:tc>
        <w:tc>
          <w:tcPr>
            <w:tcW w:type="dxa" w:w="1881"/>
            <w:shd w:val="clear" w:color="auto" w:fill="D6E4F0"/>
          </w:tcPr>
          <w:p>
            <w:pPr>
              <w:spacing w:before="40" w:after="40"/>
            </w:pPr>
            <w:r/>
            <w:r>
              <w:rPr>
                <w:rFonts w:ascii="Calibri" w:hAnsi="Calibri"/>
                <w:b w:val="0"/>
                <w:i w:val="0"/>
                <w:sz w:val="18"/>
              </w:rPr>
              <w:t>Length of the longer variable-length write</w:t>
            </w:r>
          </w:p>
        </w:tc>
        <w:tc>
          <w:tcPr>
            <w:tcW w:type="dxa" w:w="1881"/>
            <w:shd w:val="clear" w:color="auto" w:fill="D6E4F0"/>
          </w:tcPr>
          <w:p>
            <w:pPr>
              <w:spacing w:before="40" w:after="40"/>
            </w:pPr>
            <w:r/>
            <w:r>
              <w:rPr>
                <w:rFonts w:ascii="Calibri" w:hAnsi="Calibri"/>
                <w:b w:val="0"/>
                <w:i w:val="0"/>
                <w:sz w:val="18"/>
              </w:rPr>
              <w:t xml:space="preserve">Size constant — equals the byte size of </w:t>
            </w:r>
            <w:r>
              <w:rPr>
                <w:rFonts w:ascii="Courier New" w:hAnsi="Courier New"/>
                <w:b w:val="0"/>
                <w:i w:val="0"/>
                <w:color w:val="C00000"/>
                <w:sz w:val="18"/>
              </w:rPr>
              <w:t>VBRC-REC2</w:t>
            </w:r>
          </w:p>
        </w:tc>
      </w:tr>
      <w:tr>
        <w:tc>
          <w:tcPr>
            <w:tcW w:type="dxa" w:w="1881"/>
          </w:tcPr>
          <w:p>
            <w:pPr>
              <w:spacing w:before="40" w:after="40"/>
            </w:pPr>
            <w:r/>
            <w:r>
              <w:rPr>
                <w:rFonts w:ascii="Courier New" w:hAnsi="Courier New"/>
                <w:b w:val="0"/>
                <w:i w:val="0"/>
                <w:color w:val="C00000"/>
                <w:sz w:val="18"/>
              </w:rPr>
              <w:t>9999-ABEND-PROGRAM</w:t>
            </w:r>
          </w:p>
        </w:tc>
        <w:tc>
          <w:tcPr>
            <w:tcW w:type="dxa" w:w="1881"/>
          </w:tcPr>
          <w:p>
            <w:pPr>
              <w:spacing w:before="40" w:after="40"/>
            </w:pPr>
            <w:r/>
            <w:r>
              <w:rPr>
                <w:rFonts w:ascii="Calibri" w:hAnsi="Calibri"/>
                <w:b w:val="0"/>
                <w:i w:val="0"/>
                <w:sz w:val="18"/>
              </w:rPr>
              <w:t>409</w:t>
            </w:r>
          </w:p>
        </w:tc>
        <w:tc>
          <w:tcPr>
            <w:tcW w:type="dxa" w:w="1881"/>
          </w:tcPr>
          <w:p>
            <w:pPr>
              <w:spacing w:before="40" w:after="40"/>
            </w:pPr>
            <w:r/>
            <w:r>
              <w:rPr>
                <w:rFonts w:ascii="Courier New" w:hAnsi="Courier New"/>
                <w:b w:val="0"/>
                <w:i w:val="0"/>
                <w:color w:val="C00000"/>
                <w:sz w:val="18"/>
              </w:rPr>
              <w:t>999</w:t>
            </w:r>
          </w:p>
        </w:tc>
        <w:tc>
          <w:tcPr>
            <w:tcW w:type="dxa" w:w="1881"/>
          </w:tcPr>
          <w:p>
            <w:pPr>
              <w:spacing w:before="40" w:after="40"/>
            </w:pPr>
            <w:r/>
            <w:r>
              <w:rPr>
                <w:rFonts w:ascii="Calibri" w:hAnsi="Calibri"/>
                <w:b w:val="0"/>
                <w:i w:val="0"/>
                <w:sz w:val="18"/>
              </w:rPr>
              <w:t xml:space="preserve">Abend code passed to </w:t>
            </w:r>
            <w:r>
              <w:rPr>
                <w:rFonts w:ascii="Courier New" w:hAnsi="Courier New"/>
                <w:b w:val="0"/>
                <w:i w:val="0"/>
                <w:color w:val="C00000"/>
                <w:sz w:val="18"/>
              </w:rPr>
              <w:t>CEE3ABD</w:t>
            </w:r>
          </w:p>
        </w:tc>
        <w:tc>
          <w:tcPr>
            <w:tcW w:type="dxa" w:w="1881"/>
          </w:tcPr>
          <w:p>
            <w:pPr>
              <w:spacing w:before="40" w:after="40"/>
            </w:pPr>
            <w:r/>
            <w:r>
              <w:rPr>
                <w:rFonts w:ascii="Calibri" w:hAnsi="Calibri"/>
                <w:b w:val="0"/>
                <w:i w:val="0"/>
                <w:sz w:val="18"/>
              </w:rPr>
              <w:t>Generic — same code for every failure type</w:t>
            </w:r>
          </w:p>
        </w:tc>
      </w:tr>
      <w:tr>
        <w:tc>
          <w:tcPr>
            <w:tcW w:type="dxa" w:w="1881"/>
            <w:shd w:val="clear" w:color="auto" w:fill="D6E4F0"/>
          </w:tcPr>
          <w:p>
            <w:pPr>
              <w:spacing w:before="40" w:after="40"/>
            </w:pPr>
            <w:r/>
            <w:r>
              <w:rPr>
                <w:rFonts w:ascii="Calibri" w:hAnsi="Calibri"/>
                <w:b w:val="0"/>
                <w:i w:val="0"/>
                <w:sz w:val="18"/>
              </w:rPr>
              <w:t>Open/close paragraphs</w:t>
            </w:r>
          </w:p>
        </w:tc>
        <w:tc>
          <w:tcPr>
            <w:tcW w:type="dxa" w:w="1881"/>
            <w:shd w:val="clear" w:color="auto" w:fill="D6E4F0"/>
          </w:tcPr>
          <w:p>
            <w:pPr>
              <w:spacing w:before="40" w:after="40"/>
            </w:pPr>
            <w:r/>
            <w:r>
              <w:rPr>
                <w:rFonts w:ascii="Calibri" w:hAnsi="Calibri"/>
                <w:b w:val="0"/>
                <w:i w:val="0"/>
                <w:sz w:val="18"/>
              </w:rPr>
              <w:t>318, 335, 353, 371, 389</w:t>
            </w:r>
          </w:p>
        </w:tc>
        <w:tc>
          <w:tcPr>
            <w:tcW w:type="dxa" w:w="1881"/>
            <w:shd w:val="clear" w:color="auto" w:fill="D6E4F0"/>
          </w:tcPr>
          <w:p>
            <w:pPr>
              <w:spacing w:before="40" w:after="40"/>
            </w:pPr>
            <w:r/>
            <w:r>
              <w:rPr>
                <w:rFonts w:ascii="Courier New" w:hAnsi="Courier New"/>
                <w:b w:val="0"/>
                <w:i w:val="0"/>
                <w:color w:val="C00000"/>
                <w:sz w:val="18"/>
              </w:rPr>
              <w:t>8</w:t>
            </w:r>
            <w:r>
              <w:rPr>
                <w:rFonts w:ascii="Calibri" w:hAnsi="Calibri"/>
                <w:b w:val="0"/>
                <w:i w:val="0"/>
                <w:sz w:val="18"/>
              </w:rPr>
              <w:t xml:space="preserve">,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12</w:t>
            </w:r>
          </w:p>
        </w:tc>
        <w:tc>
          <w:tcPr>
            <w:tcW w:type="dxa" w:w="1881"/>
            <w:shd w:val="clear" w:color="auto" w:fill="D6E4F0"/>
          </w:tcPr>
          <w:p>
            <w:pPr>
              <w:spacing w:before="40" w:after="40"/>
            </w:pPr>
            <w:r/>
            <w:r>
              <w:rPr>
                <w:rFonts w:ascii="Calibri" w:hAnsi="Calibri"/>
                <w:b w:val="0"/>
                <w:i w:val="0"/>
                <w:sz w:val="18"/>
              </w:rPr>
              <w:t xml:space="preserve">Internal progress/result codes for </w:t>
            </w:r>
            <w:r>
              <w:rPr>
                <w:rFonts w:ascii="Courier New" w:hAnsi="Courier New"/>
                <w:b w:val="0"/>
                <w:i w:val="0"/>
                <w:color w:val="C00000"/>
                <w:sz w:val="18"/>
              </w:rPr>
              <w:t>APPL-RESULT</w:t>
            </w:r>
          </w:p>
        </w:tc>
        <w:tc>
          <w:tcPr>
            <w:tcW w:type="dxa" w:w="1881"/>
            <w:shd w:val="clear" w:color="auto" w:fill="D6E4F0"/>
          </w:tcPr>
          <w:p>
            <w:pPr>
              <w:spacing w:before="40" w:after="40"/>
            </w:pPr>
            <w:r/>
            <w:r>
              <w:rPr>
                <w:rFonts w:ascii="Calibri" w:hAnsi="Calibri"/>
                <w:b w:val="0"/>
                <w:i w:val="0"/>
                <w:sz w:val="18"/>
              </w:rPr>
              <w:t>Internal convention</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p>
      <w:pPr>
        <w:spacing w:before="40" w:after="80"/>
      </w:pPr>
      <w:r>
        <w:rPr>
          <w:rFonts w:ascii="Calibri" w:hAnsi="Calibri"/>
          <w:b w:val="0"/>
          <w:i w:val="0"/>
          <w:sz w:val="20"/>
        </w:rPr>
        <w:t>These fields serve the program's own bookkeeping and are not written to any output file.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Initialised</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END-OF-FILE</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ourier New" w:hAnsi="Courier New"/>
                <w:b w:val="0"/>
                <w:i w:val="0"/>
                <w:color w:val="C00000"/>
                <w:sz w:val="18"/>
              </w:rPr>
              <w:t>'N'</w:t>
            </w:r>
          </w:p>
        </w:tc>
        <w:tc>
          <w:tcPr>
            <w:tcW w:type="dxa" w:w="2351"/>
          </w:tcPr>
          <w:p>
            <w:pPr>
              <w:spacing w:before="40" w:after="40"/>
            </w:pPr>
            <w:r/>
            <w:r>
              <w:rPr>
                <w:rFonts w:ascii="Calibri" w:hAnsi="Calibri"/>
                <w:b w:val="0"/>
                <w:i w:val="0"/>
                <w:sz w:val="18"/>
              </w:rPr>
              <w:t xml:space="preserve">Loop-control flag — set to </w:t>
            </w:r>
            <w:r>
              <w:rPr>
                <w:rFonts w:ascii="Courier New" w:hAnsi="Courier New"/>
                <w:b w:val="0"/>
                <w:i w:val="0"/>
                <w:color w:val="C00000"/>
                <w:sz w:val="18"/>
              </w:rPr>
              <w:t>'Y'</w:t>
            </w:r>
            <w:r>
              <w:rPr>
                <w:rFonts w:ascii="Calibri" w:hAnsi="Calibri"/>
                <w:b w:val="0"/>
                <w:i w:val="0"/>
                <w:sz w:val="18"/>
              </w:rPr>
              <w:t xml:space="preserve"> when the Account Master File is exhausted</w:t>
            </w:r>
          </w:p>
        </w:tc>
      </w:tr>
      <w:tr>
        <w:tc>
          <w:tcPr>
            <w:tcW w:type="dxa" w:w="2351"/>
            <w:shd w:val="clear" w:color="auto" w:fill="D6E4F0"/>
          </w:tcPr>
          <w:p>
            <w:pPr>
              <w:spacing w:before="40" w:after="40"/>
            </w:pPr>
            <w:r/>
            <w:r>
              <w:rPr>
                <w:rFonts w:ascii="Courier New" w:hAnsi="Courier New"/>
                <w:b w:val="0"/>
                <w:i w:val="0"/>
                <w:color w:val="C00000"/>
                <w:sz w:val="18"/>
              </w:rPr>
              <w:t>APPL-RESULT</w:t>
            </w:r>
          </w:p>
        </w:tc>
        <w:tc>
          <w:tcPr>
            <w:tcW w:type="dxa" w:w="2351"/>
            <w:shd w:val="clear" w:color="auto" w:fill="D6E4F0"/>
          </w:tcPr>
          <w:p>
            <w:pPr>
              <w:spacing w:before="40" w:after="40"/>
            </w:pPr>
            <w:r/>
            <w:r>
              <w:rPr>
                <w:rFonts w:ascii="Courier New" w:hAnsi="Courier New"/>
                <w:b w:val="0"/>
                <w:i w:val="0"/>
                <w:color w:val="C00000"/>
                <w:sz w:val="18"/>
              </w:rPr>
              <w:t>S9(9) COMP</w:t>
            </w:r>
          </w:p>
        </w:tc>
        <w:tc>
          <w:tcPr>
            <w:tcW w:type="dxa" w:w="2351"/>
            <w:shd w:val="clear" w:color="auto" w:fill="D6E4F0"/>
          </w:tcPr>
          <w:p>
            <w:pPr>
              <w:spacing w:before="40" w:after="40"/>
            </w:pPr>
            <w:r/>
            <w:r>
              <w:rPr>
                <w:rFonts w:ascii="Calibri" w:hAnsi="Calibri"/>
                <w:b w:val="0"/>
                <w:i w:val="0"/>
                <w:sz w:val="18"/>
              </w:rPr>
              <w:t>Set per step</w:t>
            </w:r>
          </w:p>
        </w:tc>
        <w:tc>
          <w:tcPr>
            <w:tcW w:type="dxa" w:w="2351"/>
            <w:shd w:val="clear" w:color="auto" w:fill="D6E4F0"/>
          </w:tcPr>
          <w:p>
            <w:pPr>
              <w:spacing w:before="40" w:after="40"/>
            </w:pPr>
            <w:r/>
            <w:r>
              <w:rPr>
                <w:rFonts w:ascii="Calibri" w:hAnsi="Calibri"/>
                <w:b w:val="0"/>
                <w:i w:val="0"/>
                <w:sz w:val="18"/>
              </w:rPr>
              <w:t xml:space="preserve">Numeric result code. 88-level </w:t>
            </w:r>
            <w:r>
              <w:rPr>
                <w:rFonts w:ascii="Courier New" w:hAnsi="Courier New"/>
                <w:b w:val="0"/>
                <w:i w:val="0"/>
                <w:color w:val="C00000"/>
                <w:sz w:val="18"/>
              </w:rPr>
              <w:t>APPL-AOK</w:t>
            </w:r>
            <w:r>
              <w:rPr>
                <w:rFonts w:ascii="Calibri" w:hAnsi="Calibri"/>
                <w:b w:val="0"/>
                <w:i w:val="0"/>
                <w:sz w:val="18"/>
              </w:rPr>
              <w:t xml:space="preserve"> = 0 (success); 88-level </w:t>
            </w:r>
            <w:r>
              <w:rPr>
                <w:rFonts w:ascii="Courier New" w:hAnsi="Courier New"/>
                <w:b w:val="0"/>
                <w:i w:val="0"/>
                <w:color w:val="C00000"/>
                <w:sz w:val="18"/>
              </w:rPr>
              <w:t>APPL-EOF</w:t>
            </w:r>
            <w:r>
              <w:rPr>
                <w:rFonts w:ascii="Calibri" w:hAnsi="Calibri"/>
                <w:b w:val="0"/>
                <w:i w:val="0"/>
                <w:sz w:val="18"/>
              </w:rPr>
              <w:t xml:space="preserve"> = 16 (end-of-file); 12 = error</w:t>
            </w:r>
          </w:p>
        </w:tc>
      </w:tr>
      <w:tr>
        <w:tc>
          <w:tcPr>
            <w:tcW w:type="dxa" w:w="2351"/>
          </w:tcPr>
          <w:p>
            <w:pPr>
              <w:spacing w:before="40" w:after="40"/>
            </w:pPr>
            <w:r/>
            <w:r>
              <w:rPr>
                <w:rFonts w:ascii="Courier New" w:hAnsi="Courier New"/>
                <w:b w:val="0"/>
                <w:i w:val="0"/>
                <w:color w:val="C00000"/>
                <w:sz w:val="18"/>
              </w:rPr>
              <w:t>IO-STATUS</w:t>
            </w:r>
            <w:r>
              <w:rPr>
                <w:rFonts w:ascii="Calibri" w:hAnsi="Calibri"/>
                <w:b w:val="0"/>
                <w:i w:val="0"/>
                <w:sz w:val="18"/>
              </w:rPr>
              <w:t xml:space="preserve"> with </w:t>
            </w:r>
            <w:r>
              <w:rPr>
                <w:rFonts w:ascii="Courier New" w:hAnsi="Courier New"/>
                <w:b w:val="0"/>
                <w:i w:val="0"/>
                <w:color w:val="C00000"/>
                <w:sz w:val="18"/>
              </w:rPr>
              <w:t>IO-STAT1</w:t>
            </w:r>
            <w:r>
              <w:rPr>
                <w:rFonts w:ascii="Calibri" w:hAnsi="Calibri"/>
                <w:b w:val="0"/>
                <w:i w:val="0"/>
                <w:sz w:val="18"/>
              </w:rPr>
              <w:t xml:space="preserve">, </w:t>
            </w:r>
            <w:r>
              <w:rPr>
                <w:rFonts w:ascii="Courier New" w:hAnsi="Courier New"/>
                <w:b w:val="0"/>
                <w:i w:val="0"/>
                <w:color w:val="C00000"/>
                <w:sz w:val="18"/>
              </w:rPr>
              <w:t>IO-STAT2</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Set on each I/O error</w:t>
            </w:r>
          </w:p>
        </w:tc>
        <w:tc>
          <w:tcPr>
            <w:tcW w:type="dxa" w:w="2351"/>
          </w:tcPr>
          <w:p>
            <w:pPr>
              <w:spacing w:before="40" w:after="40"/>
            </w:pPr>
            <w:r/>
            <w:r>
              <w:rPr>
                <w:rFonts w:ascii="Calibri" w:hAnsi="Calibri"/>
                <w:b w:val="0"/>
                <w:i w:val="0"/>
                <w:sz w:val="18"/>
              </w:rPr>
              <w:t xml:space="preserve">Two-byte file status code of the file that just failed; passed to </w:t>
            </w:r>
            <w:r>
              <w:rPr>
                <w:rFonts w:ascii="Courier New" w:hAnsi="Courier New"/>
                <w:b w:val="0"/>
                <w:i w:val="0"/>
                <w:color w:val="C00000"/>
                <w:sz w:val="18"/>
              </w:rPr>
              <w:t>9910-DISPLAY-IO-STATUS</w:t>
            </w:r>
          </w:p>
        </w:tc>
      </w:tr>
      <w:tr>
        <w:tc>
          <w:tcPr>
            <w:tcW w:type="dxa" w:w="2351"/>
            <w:shd w:val="clear" w:color="auto" w:fill="D6E4F0"/>
          </w:tcPr>
          <w:p>
            <w:pPr>
              <w:spacing w:before="40" w:after="40"/>
            </w:pPr>
            <w:r/>
            <w:r>
              <w:rPr>
                <w:rFonts w:ascii="Courier New" w:hAnsi="Courier New"/>
                <w:b w:val="0"/>
                <w:i w:val="0"/>
                <w:color w:val="C00000"/>
                <w:sz w:val="18"/>
              </w:rPr>
              <w:t>IO-STATUS-04</w:t>
            </w:r>
            <w:r>
              <w:rPr>
                <w:rFonts w:ascii="Calibri" w:hAnsi="Calibri"/>
                <w:b w:val="0"/>
                <w:i w:val="0"/>
                <w:sz w:val="18"/>
              </w:rPr>
              <w:t xml:space="preserve"> with </w:t>
            </w:r>
            <w:r>
              <w:rPr>
                <w:rFonts w:ascii="Courier New" w:hAnsi="Courier New"/>
                <w:b w:val="0"/>
                <w:i w:val="0"/>
                <w:color w:val="C00000"/>
                <w:sz w:val="18"/>
              </w:rPr>
              <w:t>IO-STATUS-0401</w:t>
            </w:r>
            <w:r>
              <w:rPr>
                <w:rFonts w:ascii="Calibri" w:hAnsi="Calibri"/>
                <w:b w:val="0"/>
                <w:i w:val="0"/>
                <w:sz w:val="18"/>
              </w:rPr>
              <w:t xml:space="preserve"> (1 digit), </w:t>
            </w:r>
            <w:r>
              <w:rPr>
                <w:rFonts w:ascii="Courier New" w:hAnsi="Courier New"/>
                <w:b w:val="0"/>
                <w:i w:val="0"/>
                <w:color w:val="C00000"/>
                <w:sz w:val="18"/>
              </w:rPr>
              <w:t>IO-STATUS-0403</w:t>
            </w:r>
            <w:r>
              <w:rPr>
                <w:rFonts w:ascii="Calibri" w:hAnsi="Calibri"/>
                <w:b w:val="0"/>
                <w:i w:val="0"/>
                <w:sz w:val="18"/>
              </w:rPr>
              <w:t xml:space="preserve"> (3 digits)</w:t>
            </w:r>
          </w:p>
        </w:tc>
        <w:tc>
          <w:tcPr>
            <w:tcW w:type="dxa" w:w="2351"/>
            <w:shd w:val="clear" w:color="auto" w:fill="D6E4F0"/>
          </w:tcPr>
          <w:p>
            <w:pPr>
              <w:spacing w:before="40" w:after="40"/>
            </w:pPr>
            <w:r/>
            <w:r>
              <w:rPr>
                <w:rFonts w:ascii="Courier New" w:hAnsi="Courier New"/>
                <w:b w:val="0"/>
                <w:i w:val="0"/>
                <w:color w:val="C00000"/>
                <w:sz w:val="18"/>
              </w:rPr>
              <w:t>9</w:t>
            </w:r>
            <w:r>
              <w:rPr>
                <w:rFonts w:ascii="Calibri" w:hAnsi="Calibri"/>
                <w:b w:val="0"/>
                <w:i w:val="0"/>
                <w:sz w:val="18"/>
              </w:rPr>
              <w:t xml:space="preserve"> + </w:t>
            </w:r>
            <w:r>
              <w:rPr>
                <w:rFonts w:ascii="Courier New" w:hAnsi="Courier New"/>
                <w:b w:val="0"/>
                <w:i w:val="0"/>
                <w:color w:val="C00000"/>
                <w:sz w:val="18"/>
              </w:rPr>
              <w:t>999</w:t>
            </w:r>
          </w:p>
        </w:tc>
        <w:tc>
          <w:tcPr>
            <w:tcW w:type="dxa" w:w="2351"/>
            <w:shd w:val="clear" w:color="auto" w:fill="D6E4F0"/>
          </w:tcPr>
          <w:p>
            <w:pPr>
              <w:spacing w:before="40" w:after="40"/>
            </w:pPr>
            <w:r/>
            <w:r>
              <w:rPr>
                <w:rFonts w:ascii="Calibri" w:hAnsi="Calibri"/>
                <w:b w:val="0"/>
                <w:i w:val="0"/>
                <w:sz w:val="18"/>
              </w:rPr>
              <w:t>0</w:t>
            </w:r>
          </w:p>
        </w:tc>
        <w:tc>
          <w:tcPr>
            <w:tcW w:type="dxa" w:w="2351"/>
            <w:shd w:val="clear" w:color="auto" w:fill="D6E4F0"/>
          </w:tcPr>
          <w:p>
            <w:pPr>
              <w:spacing w:before="40" w:after="40"/>
            </w:pPr>
            <w:r/>
            <w:r>
              <w:rPr>
                <w:rFonts w:ascii="Calibri" w:hAnsi="Calibri"/>
                <w:b w:val="0"/>
                <w:i w:val="0"/>
                <w:sz w:val="18"/>
              </w:rPr>
              <w:t xml:space="preserve">Four-character formatted display of the status code, produced by </w:t>
            </w:r>
            <w:r>
              <w:rPr>
                <w:rFonts w:ascii="Courier New" w:hAnsi="Courier New"/>
                <w:b w:val="0"/>
                <w:i w:val="0"/>
                <w:color w:val="C00000"/>
                <w:sz w:val="18"/>
              </w:rPr>
              <w:t>9910-DISPLAY-IO-STATUS</w:t>
            </w:r>
          </w:p>
        </w:tc>
      </w:tr>
      <w:tr>
        <w:tc>
          <w:tcPr>
            <w:tcW w:type="dxa" w:w="2351"/>
          </w:tcPr>
          <w:p>
            <w:pPr>
              <w:spacing w:before="40" w:after="40"/>
            </w:pPr>
            <w:r/>
            <w:r>
              <w:rPr>
                <w:rFonts w:ascii="Courier New" w:hAnsi="Courier New"/>
                <w:b w:val="0"/>
                <w:i w:val="0"/>
                <w:color w:val="C00000"/>
                <w:sz w:val="18"/>
              </w:rPr>
              <w:t>TWO-BYTES-BINARY</w:t>
            </w:r>
            <w:r>
              <w:rPr>
                <w:rFonts w:ascii="Calibri" w:hAnsi="Calibri"/>
                <w:b w:val="0"/>
                <w:i w:val="0"/>
                <w:sz w:val="18"/>
              </w:rPr>
              <w:t xml:space="preserve"> and its redefinition </w:t>
            </w:r>
            <w:r>
              <w:rPr>
                <w:rFonts w:ascii="Courier New" w:hAnsi="Courier New"/>
                <w:b w:val="0"/>
                <w:i w:val="0"/>
                <w:color w:val="C00000"/>
                <w:sz w:val="18"/>
              </w:rPr>
              <w:t>TWO-BYTES-ALPHA</w:t>
            </w:r>
          </w:p>
        </w:tc>
        <w:tc>
          <w:tcPr>
            <w:tcW w:type="dxa" w:w="2351"/>
          </w:tcPr>
          <w:p>
            <w:pPr>
              <w:spacing w:before="40" w:after="40"/>
            </w:pPr>
            <w:r/>
            <w:r>
              <w:rPr>
                <w:rFonts w:ascii="Courier New" w:hAnsi="Courier New"/>
                <w:b w:val="0"/>
                <w:i w:val="0"/>
                <w:color w:val="C00000"/>
                <w:sz w:val="18"/>
              </w:rPr>
              <w:t>9(4) BINARY</w:t>
            </w:r>
            <w:r>
              <w:rPr>
                <w:rFonts w:ascii="Calibri" w:hAnsi="Calibri"/>
                <w:b w:val="0"/>
                <w:i w:val="0"/>
                <w:sz w:val="18"/>
              </w:rPr>
              <w:t xml:space="preserve"> / </w:t>
            </w:r>
            <w:r>
              <w:rPr>
                <w:rFonts w:ascii="Courier New" w:hAnsi="Courier New"/>
                <w:b w:val="0"/>
                <w:i w:val="0"/>
                <w:color w:val="C00000"/>
                <w:sz w:val="18"/>
              </w:rPr>
              <w:t>X + X</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Overlay area used by the status decoder to convert a single binary status byte to a 0–255 decimal</w:t>
            </w:r>
          </w:p>
        </w:tc>
      </w:tr>
      <w:tr>
        <w:tc>
          <w:tcPr>
            <w:tcW w:type="dxa" w:w="2351"/>
            <w:shd w:val="clear" w:color="auto" w:fill="D6E4F0"/>
          </w:tcPr>
          <w:p>
            <w:pPr>
              <w:spacing w:before="40" w:after="40"/>
            </w:pPr>
            <w:r/>
            <w:r>
              <w:rPr>
                <w:rFonts w:ascii="Courier New" w:hAnsi="Courier New"/>
                <w:b w:val="0"/>
                <w:i w:val="0"/>
                <w:color w:val="C00000"/>
                <w:sz w:val="18"/>
              </w:rPr>
              <w:t>WS-RECD-LEN</w:t>
            </w:r>
          </w:p>
        </w:tc>
        <w:tc>
          <w:tcPr>
            <w:tcW w:type="dxa" w:w="2351"/>
            <w:shd w:val="clear" w:color="auto" w:fill="D6E4F0"/>
          </w:tcPr>
          <w:p>
            <w:pPr>
              <w:spacing w:before="40" w:after="40"/>
            </w:pPr>
            <w:r/>
            <w:r>
              <w:rPr>
                <w:rFonts w:ascii="Courier New" w:hAnsi="Courier New"/>
                <w:b w:val="0"/>
                <w:i w:val="0"/>
                <w:color w:val="C00000"/>
                <w:sz w:val="18"/>
              </w:rPr>
              <w:t>9(04)</w:t>
            </w:r>
          </w:p>
        </w:tc>
        <w:tc>
          <w:tcPr>
            <w:tcW w:type="dxa" w:w="2351"/>
            <w:shd w:val="clear" w:color="auto" w:fill="D6E4F0"/>
          </w:tcPr>
          <w:p>
            <w:pPr>
              <w:spacing w:before="40" w:after="40"/>
            </w:pPr>
            <w:r/>
            <w:r>
              <w:rPr>
                <w:rFonts w:ascii="Calibri" w:hAnsi="Calibri"/>
                <w:b w:val="0"/>
                <w:i w:val="0"/>
                <w:sz w:val="18"/>
              </w:rPr>
              <w:t>Set before each variable-length write</w:t>
            </w:r>
          </w:p>
        </w:tc>
        <w:tc>
          <w:tcPr>
            <w:tcW w:type="dxa" w:w="2351"/>
            <w:shd w:val="clear" w:color="auto" w:fill="D6E4F0"/>
          </w:tcPr>
          <w:p>
            <w:pPr>
              <w:spacing w:before="40" w:after="40"/>
            </w:pPr>
            <w:r/>
            <w:r>
              <w:rPr>
                <w:rFonts w:ascii="Calibri" w:hAnsi="Calibri"/>
                <w:b w:val="0"/>
                <w:i w:val="0"/>
                <w:sz w:val="18"/>
              </w:rPr>
              <w:t xml:space="preserve">Tells the runtime the physical byte count to write: </w:t>
            </w:r>
            <w:r>
              <w:rPr>
                <w:rFonts w:ascii="Courier New" w:hAnsi="Courier New"/>
                <w:b w:val="0"/>
                <w:i w:val="0"/>
                <w:color w:val="C00000"/>
                <w:sz w:val="18"/>
              </w:rPr>
              <w:t>12</w:t>
            </w:r>
            <w:r>
              <w:rPr>
                <w:rFonts w:ascii="Calibri" w:hAnsi="Calibri"/>
                <w:b w:val="0"/>
                <w:i w:val="0"/>
                <w:sz w:val="18"/>
              </w:rPr>
              <w:t xml:space="preserve"> for the short record, </w:t>
            </w:r>
            <w:r>
              <w:rPr>
                <w:rFonts w:ascii="Courier New" w:hAnsi="Courier New"/>
                <w:b w:val="0"/>
                <w:i w:val="0"/>
                <w:color w:val="C00000"/>
                <w:sz w:val="18"/>
              </w:rPr>
              <w:t>39</w:t>
            </w:r>
            <w:r>
              <w:rPr>
                <w:rFonts w:ascii="Calibri" w:hAnsi="Calibri"/>
                <w:b w:val="0"/>
                <w:i w:val="0"/>
                <w:sz w:val="18"/>
              </w:rPr>
              <w:t xml:space="preserve"> for the long record</w:t>
            </w:r>
          </w:p>
        </w:tc>
      </w:tr>
      <w:tr>
        <w:tc>
          <w:tcPr>
            <w:tcW w:type="dxa" w:w="2351"/>
          </w:tcPr>
          <w:p>
            <w:pPr>
              <w:spacing w:before="40" w:after="40"/>
            </w:pPr>
            <w:r/>
            <w:r>
              <w:rPr>
                <w:rFonts w:ascii="Courier New" w:hAnsi="Courier New"/>
                <w:b w:val="0"/>
                <w:i w:val="0"/>
                <w:color w:val="C00000"/>
                <w:sz w:val="18"/>
              </w:rPr>
              <w:t>WS-ACCT-REISSUE-DATE</w:t>
            </w:r>
            <w:r>
              <w:rPr>
                <w:rFonts w:ascii="Calibri" w:hAnsi="Calibri"/>
                <w:b w:val="0"/>
                <w:i w:val="0"/>
                <w:sz w:val="18"/>
              </w:rPr>
              <w:t xml:space="preserve"> with subfields </w:t>
            </w:r>
            <w:r>
              <w:rPr>
                <w:rFonts w:ascii="Courier New" w:hAnsi="Courier New"/>
                <w:b w:val="0"/>
                <w:i w:val="0"/>
                <w:color w:val="C00000"/>
                <w:sz w:val="18"/>
              </w:rPr>
              <w:t>WS-ACCT-REISSUE-YYYY</w:t>
            </w:r>
            <w:r>
              <w:rPr>
                <w:rFonts w:ascii="Calibri" w:hAnsi="Calibri"/>
                <w:b w:val="0"/>
                <w:i w:val="0"/>
                <w:sz w:val="18"/>
              </w:rPr>
              <w:t xml:space="preserve"> (4), </w:t>
            </w:r>
            <w:r>
              <w:rPr>
                <w:rFonts w:ascii="Courier New" w:hAnsi="Courier New"/>
                <w:b w:val="0"/>
                <w:i w:val="0"/>
                <w:color w:val="C00000"/>
                <w:sz w:val="18"/>
              </w:rPr>
              <w:t>WS-FILLER-1</w:t>
            </w:r>
            <w:r>
              <w:rPr>
                <w:rFonts w:ascii="Calibri" w:hAnsi="Calibri"/>
                <w:b w:val="0"/>
                <w:i w:val="0"/>
                <w:sz w:val="18"/>
              </w:rPr>
              <w:t xml:space="preserve"> (1), </w:t>
            </w:r>
            <w:r>
              <w:rPr>
                <w:rFonts w:ascii="Courier New" w:hAnsi="Courier New"/>
                <w:b w:val="0"/>
                <w:i w:val="0"/>
                <w:color w:val="C00000"/>
                <w:sz w:val="18"/>
              </w:rPr>
              <w:t>WS-ACCT-REISSUE-MM</w:t>
            </w:r>
            <w:r>
              <w:rPr>
                <w:rFonts w:ascii="Calibri" w:hAnsi="Calibri"/>
                <w:b w:val="0"/>
                <w:i w:val="0"/>
                <w:sz w:val="18"/>
              </w:rPr>
              <w:t xml:space="preserve"> (2), </w:t>
            </w:r>
            <w:r>
              <w:rPr>
                <w:rFonts w:ascii="Courier New" w:hAnsi="Courier New"/>
                <w:b w:val="0"/>
                <w:i w:val="0"/>
                <w:color w:val="C00000"/>
                <w:sz w:val="18"/>
              </w:rPr>
              <w:t>WS-FILLER-2</w:t>
            </w:r>
            <w:r>
              <w:rPr>
                <w:rFonts w:ascii="Calibri" w:hAnsi="Calibri"/>
                <w:b w:val="0"/>
                <w:i w:val="0"/>
                <w:sz w:val="18"/>
              </w:rPr>
              <w:t xml:space="preserve"> (1), </w:t>
            </w:r>
            <w:r>
              <w:rPr>
                <w:rFonts w:ascii="Courier New" w:hAnsi="Courier New"/>
                <w:b w:val="0"/>
                <w:i w:val="0"/>
                <w:color w:val="C00000"/>
                <w:sz w:val="18"/>
              </w:rPr>
              <w:t>WS-ACCT-REISSUE-DD</w:t>
            </w:r>
            <w:r>
              <w:rPr>
                <w:rFonts w:ascii="Calibri" w:hAnsi="Calibri"/>
                <w:b w:val="0"/>
                <w:i w:val="0"/>
                <w:sz w:val="18"/>
              </w:rPr>
              <w:t xml:space="preserve"> (2)</w:t>
            </w:r>
          </w:p>
        </w:tc>
        <w:tc>
          <w:tcPr>
            <w:tcW w:type="dxa" w:w="2351"/>
          </w:tcPr>
          <w:p>
            <w:pPr>
              <w:spacing w:before="40" w:after="40"/>
            </w:pPr>
            <w:r/>
            <w:r>
              <w:rPr>
                <w:rFonts w:ascii="Calibri" w:hAnsi="Calibri"/>
                <w:b w:val="0"/>
                <w:i w:val="0"/>
                <w:sz w:val="18"/>
              </w:rPr>
              <w:t>10 bytes total</w:t>
            </w:r>
          </w:p>
        </w:tc>
        <w:tc>
          <w:tcPr>
            <w:tcW w:type="dxa" w:w="2351"/>
          </w:tcPr>
          <w:p>
            <w:pPr>
              <w:spacing w:before="40" w:after="40"/>
            </w:pPr>
            <w:r/>
            <w:r>
              <w:rPr>
                <w:rFonts w:ascii="Calibri" w:hAnsi="Calibri"/>
                <w:b w:val="0"/>
                <w:i w:val="0"/>
                <w:sz w:val="18"/>
              </w:rPr>
              <w:t>Set in step 8.2</w:t>
            </w:r>
          </w:p>
        </w:tc>
        <w:tc>
          <w:tcPr>
            <w:tcW w:type="dxa" w:w="2351"/>
          </w:tcPr>
          <w:p>
            <w:pPr>
              <w:spacing w:before="40" w:after="40"/>
            </w:pPr>
            <w:r/>
            <w:r>
              <w:rPr>
                <w:rFonts w:ascii="Calibri" w:hAnsi="Calibri"/>
                <w:b w:val="0"/>
                <w:i w:val="0"/>
                <w:sz w:val="18"/>
              </w:rPr>
              <w:t xml:space="preserve">Parsed reissue date; the year subfield </w:t>
            </w:r>
            <w:r>
              <w:rPr>
                <w:rFonts w:ascii="Courier New" w:hAnsi="Courier New"/>
                <w:b w:val="0"/>
                <w:i w:val="0"/>
                <w:color w:val="C00000"/>
                <w:sz w:val="18"/>
              </w:rPr>
              <w:t>WS-ACCT-REISSUE-YYYY</w:t>
            </w:r>
            <w:r>
              <w:rPr>
                <w:rFonts w:ascii="Calibri" w:hAnsi="Calibri"/>
                <w:b w:val="0"/>
                <w:i w:val="0"/>
                <w:sz w:val="18"/>
              </w:rPr>
              <w:t xml:space="preserve"> is used in step 13</w:t>
            </w:r>
          </w:p>
        </w:tc>
      </w:tr>
      <w:tr>
        <w:tc>
          <w:tcPr>
            <w:tcW w:type="dxa" w:w="2351"/>
            <w:shd w:val="clear" w:color="auto" w:fill="D6E4F0"/>
          </w:tcPr>
          <w:p>
            <w:pPr>
              <w:spacing w:before="40" w:after="40"/>
            </w:pPr>
            <w:r/>
            <w:r>
              <w:rPr>
                <w:rFonts w:ascii="Courier New" w:hAnsi="Courier New"/>
                <w:b w:val="0"/>
                <w:i w:val="0"/>
                <w:color w:val="C00000"/>
                <w:sz w:val="18"/>
              </w:rPr>
              <w:t>WS-REISSUE-DATE</w:t>
            </w:r>
          </w:p>
        </w:tc>
        <w:tc>
          <w:tcPr>
            <w:tcW w:type="dxa" w:w="2351"/>
            <w:shd w:val="clear" w:color="auto" w:fill="D6E4F0"/>
          </w:tcPr>
          <w:p>
            <w:pPr>
              <w:spacing w:before="40" w:after="40"/>
            </w:pPr>
            <w:r/>
            <w:r>
              <w:rPr>
                <w:rFonts w:ascii="Courier New" w:hAnsi="Courier New"/>
                <w:b w:val="0"/>
                <w:i w:val="0"/>
                <w:color w:val="C00000"/>
                <w:sz w:val="18"/>
              </w:rPr>
              <w:t>X(10)</w:t>
            </w:r>
            <w:r>
              <w:rPr>
                <w:rFonts w:ascii="Calibri" w:hAnsi="Calibri"/>
                <w:b w:val="0"/>
                <w:i w:val="0"/>
                <w:sz w:val="18"/>
              </w:rPr>
              <w:t xml:space="preserve"> REDEFINES </w:t>
            </w:r>
            <w:r>
              <w:rPr>
                <w:rFonts w:ascii="Courier New" w:hAnsi="Courier New"/>
                <w:b w:val="0"/>
                <w:i w:val="0"/>
                <w:color w:val="C00000"/>
                <w:sz w:val="18"/>
              </w:rPr>
              <w:t>WS-ACCT-REISSUE-DATE</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Flat 10-byte alias over the same storage; the target of the date copy in step 8.2</w:t>
            </w:r>
          </w:p>
        </w:tc>
      </w:tr>
      <w:tr>
        <w:tc>
          <w:tcPr>
            <w:tcW w:type="dxa" w:w="2351"/>
          </w:tcPr>
          <w:p>
            <w:pPr>
              <w:spacing w:before="40" w:after="40"/>
            </w:pPr>
            <w:r/>
            <w:r>
              <w:rPr>
                <w:rFonts w:ascii="Courier New" w:hAnsi="Courier New"/>
                <w:b w:val="0"/>
                <w:i w:val="0"/>
                <w:color w:val="C00000"/>
                <w:sz w:val="18"/>
              </w:rPr>
              <w:t>ABCODE</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 xml:space="preserve">Set to </w:t>
            </w:r>
            <w:r>
              <w:rPr>
                <w:rFonts w:ascii="Courier New" w:hAnsi="Courier New"/>
                <w:b w:val="0"/>
                <w:i w:val="0"/>
                <w:color w:val="C00000"/>
                <w:sz w:val="18"/>
              </w:rPr>
              <w:t>999</w:t>
            </w:r>
            <w:r>
              <w:rPr>
                <w:rFonts w:ascii="Calibri" w:hAnsi="Calibri"/>
                <w:b w:val="0"/>
                <w:i w:val="0"/>
                <w:sz w:val="18"/>
              </w:rPr>
              <w:t xml:space="preserve"> in abend routine</w:t>
            </w:r>
          </w:p>
        </w:tc>
        <w:tc>
          <w:tcPr>
            <w:tcW w:type="dxa" w:w="2351"/>
          </w:tcPr>
          <w:p>
            <w:pPr>
              <w:spacing w:before="40" w:after="40"/>
            </w:pPr>
            <w:r/>
            <w:r>
              <w:rPr>
                <w:rFonts w:ascii="Calibri" w:hAnsi="Calibri"/>
                <w:b w:val="0"/>
                <w:i w:val="0"/>
                <w:sz w:val="18"/>
              </w:rPr>
              <w:t xml:space="preserve">Abend code parameter for </w:t>
            </w:r>
            <w:r>
              <w:rPr>
                <w:rFonts w:ascii="Courier New" w:hAnsi="Courier New"/>
                <w:b w:val="0"/>
                <w:i w:val="0"/>
                <w:color w:val="C00000"/>
                <w:sz w:val="18"/>
              </w:rPr>
              <w:t>CEE3ABD</w:t>
            </w:r>
          </w:p>
        </w:tc>
      </w:tr>
      <w:tr>
        <w:tc>
          <w:tcPr>
            <w:tcW w:type="dxa" w:w="2351"/>
            <w:shd w:val="clear" w:color="auto" w:fill="D6E4F0"/>
          </w:tcPr>
          <w:p>
            <w:pPr>
              <w:spacing w:before="40" w:after="40"/>
            </w:pPr>
            <w:r/>
            <w:r>
              <w:rPr>
                <w:rFonts w:ascii="Courier New" w:hAnsi="Courier New"/>
                <w:b w:val="0"/>
                <w:i w:val="0"/>
                <w:color w:val="C00000"/>
                <w:sz w:val="18"/>
              </w:rPr>
              <w:t>TIMING</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 xml:space="preserve">Set to </w:t>
            </w:r>
            <w:r>
              <w:rPr>
                <w:rFonts w:ascii="Courier New" w:hAnsi="Courier New"/>
                <w:b w:val="0"/>
                <w:i w:val="0"/>
                <w:color w:val="C00000"/>
                <w:sz w:val="18"/>
              </w:rPr>
              <w:t>0</w:t>
            </w:r>
            <w:r>
              <w:rPr>
                <w:rFonts w:ascii="Calibri" w:hAnsi="Calibri"/>
                <w:b w:val="0"/>
                <w:i w:val="0"/>
                <w:sz w:val="18"/>
              </w:rPr>
              <w:t xml:space="preserve"> in abend routine</w:t>
            </w:r>
          </w:p>
        </w:tc>
        <w:tc>
          <w:tcPr>
            <w:tcW w:type="dxa" w:w="2351"/>
            <w:shd w:val="clear" w:color="auto" w:fill="D6E4F0"/>
          </w:tcPr>
          <w:p>
            <w:pPr>
              <w:spacing w:before="40" w:after="40"/>
            </w:pPr>
            <w:r/>
            <w:r>
              <w:rPr>
                <w:rFonts w:ascii="Calibri" w:hAnsi="Calibri"/>
                <w:b w:val="0"/>
                <w:i w:val="0"/>
                <w:sz w:val="18"/>
              </w:rPr>
              <w:t xml:space="preserve">Timing parameter for </w:t>
            </w:r>
            <w:r>
              <w:rPr>
                <w:rFonts w:ascii="Courier New" w:hAnsi="Courier New"/>
                <w:b w:val="0"/>
                <w:i w:val="0"/>
                <w:color w:val="C00000"/>
                <w:sz w:val="18"/>
              </w:rPr>
              <w:t>CEE3ABD</w:t>
            </w:r>
            <w:r>
              <w:rPr>
                <w:rFonts w:ascii="Calibri" w:hAnsi="Calibri"/>
                <w:b w:val="0"/>
                <w:i w:val="0"/>
                <w:sz w:val="18"/>
              </w:rPr>
              <w:t xml:space="preserve"> — immediate abend</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BIZ-CBACT01C-flow.png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40" w:after="80"/>
      </w:pPr>
      <w:r>
        <w:rPr>
          <w:rFonts w:ascii="Calibri" w:hAnsi="Calibri"/>
          <w:b w:val="0"/>
          <w:i w:val="0"/>
          <w:sz w:val="20"/>
        </w:rPr>
        <w:t xml:space="preserve">For an input file of N accounts: startup runs once, the loop runs N times producing </w:t>
      </w:r>
      <w:r>
        <w:rPr>
          <w:rFonts w:ascii="Calibri" w:hAnsi="Calibri"/>
          <w:b/>
          <w:i w:val="0"/>
          <w:sz w:val="20"/>
        </w:rPr>
        <w:t>4N output rows across 3 files</w:t>
      </w:r>
      <w:r>
        <w:rPr>
          <w:rFonts w:ascii="Calibri" w:hAnsi="Calibri"/>
          <w:b w:val="0"/>
          <w:i w:val="0"/>
          <w:sz w:val="20"/>
        </w:rPr>
        <w:t>, shutdown runs once.</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CBACT01C.cbl</w:t>
      </w:r>
      <w:r>
        <w:rPr>
          <w:rFonts w:ascii="Calibri" w:hAnsi="Calibri"/>
          <w:b w:val="0"/>
          <w:i w:val="0"/>
          <w:sz w:val="20"/>
        </w:rPr>
        <w:t xml:space="preserve">, CardDemo, Apache 2.0 license. Copybooks: </w:t>
      </w:r>
      <w:r>
        <w:rPr>
          <w:rFonts w:ascii="Courier New" w:hAnsi="Courier New"/>
          <w:b w:val="0"/>
          <w:i w:val="0"/>
          <w:color w:val="C00000"/>
          <w:sz w:val="18"/>
        </w:rPr>
        <w:t>CVACT01Y.cpy</w:t>
      </w:r>
      <w:r>
        <w:rPr>
          <w:rFonts w:ascii="Calibri" w:hAnsi="Calibri"/>
          <w:b w:val="0"/>
          <w:i w:val="0"/>
          <w:sz w:val="20"/>
        </w:rPr>
        <w:t xml:space="preserve">, </w:t>
      </w:r>
      <w:r>
        <w:rPr>
          <w:rFonts w:ascii="Courier New" w:hAnsi="Courier New"/>
          <w:b w:val="0"/>
          <w:i w:val="0"/>
          <w:color w:val="C00000"/>
          <w:sz w:val="18"/>
        </w:rPr>
        <w:t>CODATECN.cpy</w:t>
      </w:r>
      <w:r>
        <w:rPr>
          <w:rFonts w:ascii="Calibri" w:hAnsi="Calibri"/>
          <w:b w:val="0"/>
          <w:i w:val="0"/>
          <w:sz w:val="20"/>
        </w:rPr>
        <w:t xml:space="preserve">. External programs: </w:t>
      </w:r>
      <w:r>
        <w:rPr>
          <w:rFonts w:ascii="Courier New" w:hAnsi="Courier New"/>
          <w:b w:val="0"/>
          <w:i w:val="0"/>
          <w:color w:val="C00000"/>
          <w:sz w:val="18"/>
        </w:rPr>
        <w:t>COBDATFT</w:t>
      </w:r>
      <w:r>
        <w:rPr>
          <w:rFonts w:ascii="Calibri" w:hAnsi="Calibri"/>
          <w:b w:val="0"/>
          <w:i w:val="0"/>
          <w:sz w:val="20"/>
        </w:rPr>
        <w:t xml:space="preserve"> (assembler, runtime-linked), </w:t>
      </w:r>
      <w:r>
        <w:rPr>
          <w:rFonts w:ascii="Courier New" w:hAnsi="Courier New"/>
          <w:b w:val="0"/>
          <w:i w:val="0"/>
          <w:color w:val="C00000"/>
          <w:sz w:val="18"/>
        </w:rPr>
        <w:t>CEE3ABD</w:t>
      </w:r>
      <w:r>
        <w:rPr>
          <w:rFonts w:ascii="Calibri" w:hAnsi="Calibri"/>
          <w:b w:val="0"/>
          <w:i w:val="0"/>
          <w:sz w:val="20"/>
        </w:rPr>
        <w:t xml:space="preserve"> (IBM Language Environment). All file names, DDnames, paragraph names, field names, PIC clauses, and literal values in this document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