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val="0"/>
          <w:i w:val="0"/>
          <w:sz w:val="20"/>
        </w:rPr>
        <w:t>Application : AWS CardDemo</w:t>
      </w:r>
    </w:p>
    <w:p>
      <w:pPr>
        <w:spacing w:before="40" w:after="80"/>
      </w:pPr>
      <w:r>
        <w:rPr>
          <w:rFonts w:ascii="Calibri" w:hAnsi="Calibri"/>
          <w:b w:val="0"/>
          <w:i w:val="0"/>
          <w:sz w:val="20"/>
        </w:rPr>
        <w:t>Source File : COPAUA0C.cbl</w:t>
      </w:r>
    </w:p>
    <w:p>
      <w:pPr>
        <w:spacing w:before="40" w:after="80"/>
      </w:pPr>
      <w:r>
        <w:rPr>
          <w:rFonts w:ascii="Calibri" w:hAnsi="Calibri"/>
          <w:b w:val="0"/>
          <w:i w:val="0"/>
          <w:sz w:val="20"/>
        </w:rPr>
        <w:t>Type        : Online CICS COBOL (CICS + IMS + MQ hybrid)</w:t>
      </w:r>
    </w:p>
    <w:p>
      <w:pPr>
        <w:spacing w:before="40" w:after="80"/>
      </w:pPr>
      <w:r>
        <w:rPr>
          <w:rFonts w:ascii="Calibri" w:hAnsi="Calibri"/>
          <w:b w:val="0"/>
          <w:i w:val="0"/>
          <w:sz w:val="20"/>
        </w:rPr>
        <w:t>Source Banner: Program : COPAUA0C.CBL / Application : CardDemo - Authorization Module / Function : Card Authorization Decision Program</w:t>
      </w:r>
    </w:p>
    <w:p>
      <w:pPr>
        <w:spacing w:before="240" w:after="80"/>
      </w:pPr>
      <w:r>
        <w:rPr>
          <w:rFonts w:ascii="Calibri" w:hAnsi="Calibri"/>
          <w:b/>
          <w:color w:val="1F497D"/>
          <w:sz w:val="36"/>
          <w:u w:val="single"/>
        </w:rPr>
        <w:t>COPAUA0C — Card Authorization Decision Engine</w:t>
      </w:r>
    </w:p>
    <w:p>
      <w:pPr>
        <w:spacing w:before="40" w:after="80"/>
      </w:pPr>
      <w:r>
        <w:rPr>
          <w:rFonts w:ascii="Calibri" w:hAnsi="Calibri"/>
          <w:b w:val="0"/>
          <w:i w:val="0"/>
          <w:sz w:val="20"/>
        </w:rPr>
        <w:t>This document describes what the program does in plain English. It treats the program as a sequence of data actions — reading queues, looking up reference data, computing credit availability, making approval/decline decisions, and writing results — and names every file, field, copybook, external resource, and external program along the way so a developer can still find each piece in the source. The reader does not need to know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COPAUA0C is the real-time card authorization decision engine for CardDemo. It is a CICS-triggered program that runs as an MQ trigger monitor: it wakes up when a batch of authorization-request messages arrives on an IBM MQ input queue, processes up to 500 messages per invocation, and returns a decision for each one.</w:t>
      </w:r>
    </w:p>
    <w:p>
      <w:pPr>
        <w:spacing w:before="40" w:after="80"/>
      </w:pPr>
      <w:r>
        <w:rPr>
          <w:rFonts w:ascii="Calibri" w:hAnsi="Calibri"/>
          <w:b w:val="0"/>
          <w:i w:val="0"/>
          <w:sz w:val="20"/>
        </w:rPr>
        <w:t>For every authorization request the program:</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Reads the request message from the IBM MQ request queue (queue name passed in the CICS trigger data area </w:t>
      </w:r>
      <w:r>
        <w:rPr>
          <w:rFonts w:ascii="Courier New" w:hAnsi="Courier New"/>
          <w:b w:val="0"/>
          <w:i w:val="0"/>
          <w:color w:val="C00000"/>
          <w:sz w:val="18"/>
        </w:rPr>
        <w:t>MQTM</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Looks up card-to-account cross-reference, account master data, and customer master data from VSAM files via CICS READ.</w:t>
      </w:r>
    </w:p>
    <w:p>
      <w:pPr>
        <w:spacing w:before="20" w:after="20"/>
        <w:ind w:left="283" w:hanging="227"/>
      </w:pPr>
      <w:r>
        <w:rPr>
          <w:rFonts w:ascii="Calibri" w:hAnsi="Calibri"/>
          <w:color w:val="2E74B5"/>
          <w:sz w:val="20"/>
        </w:rPr>
        <w:t xml:space="preserve">• </w:t>
      </w:r>
      <w:r>
        <w:rPr>
          <w:rFonts w:ascii="Calibri" w:hAnsi="Calibri"/>
          <w:b w:val="0"/>
          <w:i w:val="0"/>
          <w:sz w:val="20"/>
        </w:rPr>
        <w:t>Reads the pending-authorization summary segment from the IMS database (</w:t>
      </w:r>
      <w:r>
        <w:rPr>
          <w:rFonts w:ascii="Courier New" w:hAnsi="Courier New"/>
          <w:b w:val="0"/>
          <w:i w:val="0"/>
          <w:color w:val="C00000"/>
          <w:sz w:val="18"/>
        </w:rPr>
        <w:t>PSBPAUTB</w:t>
      </w:r>
      <w:r>
        <w:rPr>
          <w:rFonts w:ascii="Calibri" w:hAnsi="Calibri"/>
          <w:b w:val="0"/>
          <w:i w:val="0"/>
          <w:sz w:val="20"/>
        </w:rPr>
        <w:t xml:space="preserve">, segment </w:t>
      </w:r>
      <w:r>
        <w:rPr>
          <w:rFonts w:ascii="Courier New" w:hAnsi="Courier New"/>
          <w:b w:val="0"/>
          <w:i w:val="0"/>
          <w:color w:val="C00000"/>
          <w:sz w:val="18"/>
        </w:rPr>
        <w:t>PAUTSUM0</w:t>
      </w:r>
      <w:r>
        <w:rPr>
          <w:rFonts w:ascii="Calibri" w:hAnsi="Calibri"/>
          <w:b w:val="0"/>
          <w:i w:val="0"/>
          <w:sz w:val="20"/>
        </w:rPr>
        <w:t>) to obtain real-time credit balance.</w:t>
      </w:r>
    </w:p>
    <w:p>
      <w:pPr>
        <w:spacing w:before="20" w:after="20"/>
        <w:ind w:left="283" w:hanging="227"/>
      </w:pPr>
      <w:r>
        <w:rPr>
          <w:rFonts w:ascii="Calibri" w:hAnsi="Calibri"/>
          <w:color w:val="2E74B5"/>
          <w:sz w:val="20"/>
        </w:rPr>
        <w:t xml:space="preserve">• </w:t>
      </w:r>
      <w:r>
        <w:rPr>
          <w:rFonts w:ascii="Calibri" w:hAnsi="Calibri"/>
          <w:b w:val="0"/>
          <w:i w:val="0"/>
          <w:sz w:val="20"/>
        </w:rPr>
        <w:t>Computes available credit and makes an approve/decline decision.</w:t>
      </w:r>
    </w:p>
    <w:p>
      <w:pPr>
        <w:spacing w:before="20" w:after="20"/>
        <w:ind w:left="283" w:hanging="227"/>
      </w:pPr>
      <w:r>
        <w:rPr>
          <w:rFonts w:ascii="Calibri" w:hAnsi="Calibri"/>
          <w:color w:val="2E74B5"/>
          <w:sz w:val="20"/>
        </w:rPr>
        <w:t xml:space="preserve">• </w:t>
      </w:r>
      <w:r>
        <w:rPr>
          <w:rFonts w:ascii="Calibri" w:hAnsi="Calibri"/>
          <w:b w:val="0"/>
          <w:i w:val="0"/>
          <w:sz w:val="20"/>
        </w:rPr>
        <w:t>Writes the authorization response to the MQ reply queue (queue name taken from the requesting message's reply-to field).</w:t>
      </w:r>
    </w:p>
    <w:p>
      <w:pPr>
        <w:spacing w:before="20" w:after="20"/>
        <w:ind w:left="283" w:hanging="227"/>
      </w:pPr>
      <w:r>
        <w:rPr>
          <w:rFonts w:ascii="Calibri" w:hAnsi="Calibri"/>
          <w:color w:val="2E74B5"/>
          <w:sz w:val="20"/>
        </w:rPr>
        <w:t xml:space="preserve">• </w:t>
      </w:r>
      <w:r>
        <w:rPr>
          <w:rFonts w:ascii="Calibri" w:hAnsi="Calibri"/>
          <w:b w:val="0"/>
          <w:i w:val="0"/>
          <w:sz w:val="20"/>
        </w:rPr>
        <w:t xml:space="preserve">Writes or updates the pending-authorization summary segment (IMS REPL or ISRT) and inserts a pending-authorization detail segment (IMS ISRT, segment </w:t>
      </w:r>
      <w:r>
        <w:rPr>
          <w:rFonts w:ascii="Courier New" w:hAnsi="Courier New"/>
          <w:b w:val="0"/>
          <w:i w:val="0"/>
          <w:color w:val="C00000"/>
          <w:sz w:val="18"/>
        </w:rPr>
        <w:t>PAUTDTL1</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Issues a CICS SYNCPOINT after each message to commit both the IMS updates and the MQ reply atomically.</w:t>
      </w:r>
    </w:p>
    <w:p>
      <w:pPr>
        <w:spacing w:before="40" w:after="80"/>
      </w:pPr>
      <w:r>
        <w:rPr>
          <w:rFonts w:ascii="Calibri" w:hAnsi="Calibri"/>
          <w:b w:val="0"/>
          <w:i w:val="0"/>
          <w:sz w:val="20"/>
        </w:rPr>
        <w:t>The program never writes to any VSAM files — all VSAM access is read-only. IMS is the only persistent write target (plus MQ for the reply).</w:t>
      </w:r>
    </w:p>
    <w:p>
      <w:pPr>
        <w:spacing w:before="40" w:after="80"/>
      </w:pPr>
      <w:r>
        <w:rPr>
          <w:rFonts w:ascii="Calibri" w:hAnsi="Calibri"/>
          <w:b/>
          <w:i w:val="0"/>
          <w:sz w:val="20"/>
        </w:rPr>
        <w:t>Hardcoded control limit:</w:t>
      </w:r>
      <w:r>
        <w:rPr>
          <w:rFonts w:ascii="Calibri" w:hAnsi="Calibri"/>
          <w:b w:val="0"/>
          <w:i w:val="0"/>
          <w:sz w:val="20"/>
        </w:rPr>
        <w:t xml:space="preserve"> The program processes at most 500 messages per CICS task invocation (</w:t>
      </w:r>
      <w:r>
        <w:rPr>
          <w:rFonts w:ascii="Courier New" w:hAnsi="Courier New"/>
          <w:b w:val="0"/>
          <w:i w:val="0"/>
          <w:color w:val="C00000"/>
          <w:sz w:val="18"/>
        </w:rPr>
        <w:t>WS-REQSTS-PROCESS-LIMIT</w:t>
      </w:r>
      <w:r>
        <w:rPr>
          <w:rFonts w:ascii="Calibri" w:hAnsi="Calibri"/>
          <w:b w:val="0"/>
          <w:i w:val="0"/>
          <w:sz w:val="20"/>
        </w:rPr>
        <w:t xml:space="preserve"> = 500 at line 40). This is a configured ceiling, not a dynamic parameter.</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Retrieve trigger data</w:t>
      </w:r>
      <w:r>
        <w:rPr>
          <w:rFonts w:ascii="Calibri" w:hAnsi="Calibri"/>
          <w:b w:val="0"/>
          <w:i w:val="0"/>
          <w:sz w:val="20"/>
        </w:rPr>
        <w:t xml:space="preserve"> *(paragraph </w:t>
      </w:r>
      <w:r>
        <w:rPr>
          <w:rFonts w:ascii="Courier New" w:hAnsi="Courier New"/>
          <w:b w:val="0"/>
          <w:i w:val="0"/>
          <w:color w:val="C00000"/>
          <w:sz w:val="18"/>
        </w:rPr>
        <w:t>1000-INITIALIZE</w:t>
      </w:r>
      <w:r>
        <w:rPr>
          <w:rFonts w:ascii="Calibri" w:hAnsi="Calibri"/>
          <w:b w:val="0"/>
          <w:i w:val="0"/>
          <w:sz w:val="20"/>
        </w:rPr>
        <w:t xml:space="preserve">, line 230).* On entry, the program checks whether CICS returned </w:t>
      </w:r>
      <w:r>
        <w:rPr>
          <w:rFonts w:ascii="Courier New" w:hAnsi="Courier New"/>
          <w:b w:val="0"/>
          <w:i w:val="0"/>
          <w:color w:val="C00000"/>
          <w:sz w:val="18"/>
        </w:rPr>
        <w:t>DFHRESP(NORMAL)</w:t>
      </w:r>
      <w:r>
        <w:rPr>
          <w:rFonts w:ascii="Calibri" w:hAnsi="Calibri"/>
          <w:b w:val="0"/>
          <w:i w:val="0"/>
          <w:sz w:val="20"/>
        </w:rPr>
        <w:t xml:space="preserve"> from a </w:t>
      </w:r>
      <w:r>
        <w:rPr>
          <w:rFonts w:ascii="Courier New" w:hAnsi="Courier New"/>
          <w:b w:val="0"/>
          <w:i w:val="0"/>
          <w:color w:val="C00000"/>
          <w:sz w:val="18"/>
        </w:rPr>
        <w:t>CICS RETRIEVE</w:t>
      </w:r>
      <w:r>
        <w:rPr>
          <w:rFonts w:ascii="Calibri" w:hAnsi="Calibri"/>
          <w:b w:val="0"/>
          <w:i w:val="0"/>
          <w:sz w:val="20"/>
        </w:rPr>
        <w:t xml:space="preserve"> call that reads the MQ trigger data area </w:t>
      </w:r>
      <w:r>
        <w:rPr>
          <w:rFonts w:ascii="Courier New" w:hAnsi="Courier New"/>
          <w:b w:val="0"/>
          <w:i w:val="0"/>
          <w:color w:val="C00000"/>
          <w:sz w:val="18"/>
        </w:rPr>
        <w:t>MQTM</w:t>
      </w:r>
      <w:r>
        <w:rPr>
          <w:rFonts w:ascii="Calibri" w:hAnsi="Calibri"/>
          <w:b w:val="0"/>
          <w:i w:val="0"/>
          <w:sz w:val="20"/>
        </w:rPr>
        <w:t>. If successful, the request queue name (</w:t>
      </w:r>
      <w:r>
        <w:rPr>
          <w:rFonts w:ascii="Courier New" w:hAnsi="Courier New"/>
          <w:b w:val="0"/>
          <w:i w:val="0"/>
          <w:color w:val="C00000"/>
          <w:sz w:val="18"/>
        </w:rPr>
        <w:t>MQTM-QNAME</w:t>
      </w:r>
      <w:r>
        <w:rPr>
          <w:rFonts w:ascii="Calibri" w:hAnsi="Calibri"/>
          <w:b w:val="0"/>
          <w:i w:val="0"/>
          <w:sz w:val="20"/>
        </w:rPr>
        <w:t xml:space="preserve">) is stored in </w:t>
      </w:r>
      <w:r>
        <w:rPr>
          <w:rFonts w:ascii="Courier New" w:hAnsi="Courier New"/>
          <w:b w:val="0"/>
          <w:i w:val="0"/>
          <w:color w:val="C00000"/>
          <w:sz w:val="18"/>
        </w:rPr>
        <w:t>WS-REQUEST-QNAME</w:t>
      </w:r>
      <w:r>
        <w:rPr>
          <w:rFonts w:ascii="Calibri" w:hAnsi="Calibri"/>
          <w:b w:val="0"/>
          <w:i w:val="0"/>
          <w:sz w:val="20"/>
        </w:rPr>
        <w:t xml:space="preserve"> and the trigger data string in </w:t>
      </w:r>
      <w:r>
        <w:rPr>
          <w:rFonts w:ascii="Courier New" w:hAnsi="Courier New"/>
          <w:b w:val="0"/>
          <w:i w:val="0"/>
          <w:color w:val="C00000"/>
          <w:sz w:val="18"/>
        </w:rPr>
        <w:t>WS-TRIGGER-DATA</w:t>
      </w:r>
      <w:r>
        <w:rPr>
          <w:rFonts w:ascii="Calibri" w:hAnsi="Calibri"/>
          <w:b w:val="0"/>
          <w:i w:val="0"/>
          <w:sz w:val="20"/>
        </w:rPr>
        <w:t xml:space="preserve">. A wait interval of 5,000 milliseconds is placed in </w:t>
      </w:r>
      <w:r>
        <w:rPr>
          <w:rFonts w:ascii="Courier New" w:hAnsi="Courier New"/>
          <w:b w:val="0"/>
          <w:i w:val="0"/>
          <w:color w:val="C00000"/>
          <w:sz w:val="18"/>
        </w:rPr>
        <w:t>WS-WAIT-INTERVAL</w:t>
      </w:r>
      <w:r>
        <w:rPr>
          <w:rFonts w:ascii="Calibri" w:hAnsi="Calibri"/>
          <w:b w:val="0"/>
          <w:i w:val="0"/>
          <w:sz w:val="20"/>
        </w:rPr>
        <w:t>.</w:t>
      </w:r>
    </w:p>
    <w:p>
      <w:pPr>
        <w:spacing w:before="40" w:after="80"/>
      </w:pPr>
      <w:r>
        <w:rPr>
          <w:rFonts w:ascii="Calibri" w:hAnsi="Calibri"/>
          <w:b/>
          <w:i w:val="0"/>
          <w:sz w:val="20"/>
        </w:rPr>
        <w:t>Step 2 — Open the MQ request queue</w:t>
      </w:r>
      <w:r>
        <w:rPr>
          <w:rFonts w:ascii="Calibri" w:hAnsi="Calibri"/>
          <w:b w:val="0"/>
          <w:i w:val="0"/>
          <w:sz w:val="20"/>
        </w:rPr>
        <w:t xml:space="preserve"> *(paragraph </w:t>
      </w:r>
      <w:r>
        <w:rPr>
          <w:rFonts w:ascii="Courier New" w:hAnsi="Courier New"/>
          <w:b w:val="0"/>
          <w:i w:val="0"/>
          <w:color w:val="C00000"/>
          <w:sz w:val="18"/>
        </w:rPr>
        <w:t>1100-OPEN-REQUEST-QUEUE</w:t>
      </w:r>
      <w:r>
        <w:rPr>
          <w:rFonts w:ascii="Calibri" w:hAnsi="Calibri"/>
          <w:b w:val="0"/>
          <w:i w:val="0"/>
          <w:sz w:val="20"/>
        </w:rPr>
        <w:t xml:space="preserve">, line 255).* The MQ queue named in </w:t>
      </w:r>
      <w:r>
        <w:rPr>
          <w:rFonts w:ascii="Courier New" w:hAnsi="Courier New"/>
          <w:b w:val="0"/>
          <w:i w:val="0"/>
          <w:color w:val="C00000"/>
          <w:sz w:val="18"/>
        </w:rPr>
        <w:t>WS-REQUEST-QNAME</w:t>
      </w:r>
      <w:r>
        <w:rPr>
          <w:rFonts w:ascii="Calibri" w:hAnsi="Calibri"/>
          <w:b w:val="0"/>
          <w:i w:val="0"/>
          <w:sz w:val="20"/>
        </w:rPr>
        <w:t xml:space="preserve"> is opened for shared input by calling the IBM MQ API function </w:t>
      </w:r>
      <w:r>
        <w:rPr>
          <w:rFonts w:ascii="Courier New" w:hAnsi="Courier New"/>
          <w:b w:val="0"/>
          <w:i w:val="0"/>
          <w:color w:val="C00000"/>
          <w:sz w:val="18"/>
        </w:rPr>
        <w:t>MQOPEN</w:t>
      </w:r>
      <w:r>
        <w:rPr>
          <w:rFonts w:ascii="Calibri" w:hAnsi="Calibri"/>
          <w:b w:val="0"/>
          <w:i w:val="0"/>
          <w:sz w:val="20"/>
        </w:rPr>
        <w:t xml:space="preserve">. On success, </w:t>
      </w:r>
      <w:r>
        <w:rPr>
          <w:rFonts w:ascii="Courier New" w:hAnsi="Courier New"/>
          <w:b w:val="0"/>
          <w:i w:val="0"/>
          <w:color w:val="C00000"/>
          <w:sz w:val="18"/>
        </w:rPr>
        <w:t>WS-REQUEST-MQ-OPEN</w:t>
      </w:r>
      <w:r>
        <w:rPr>
          <w:rFonts w:ascii="Calibri" w:hAnsi="Calibri"/>
          <w:b w:val="0"/>
          <w:i w:val="0"/>
          <w:sz w:val="20"/>
        </w:rPr>
        <w:t xml:space="preserve"> is set to true. On failure, error details are logged at location </w:t>
      </w:r>
      <w:r>
        <w:rPr>
          <w:rFonts w:ascii="Courier New" w:hAnsi="Courier New"/>
          <w:b w:val="0"/>
          <w:i w:val="0"/>
          <w:color w:val="C00000"/>
          <w:sz w:val="18"/>
        </w:rPr>
        <w:t>M001</w:t>
      </w:r>
      <w:r>
        <w:rPr>
          <w:rFonts w:ascii="Calibri" w:hAnsi="Calibri"/>
          <w:b w:val="0"/>
          <w:i w:val="0"/>
          <w:sz w:val="20"/>
        </w:rPr>
        <w:t xml:space="preserve"> and </w:t>
      </w:r>
      <w:r>
        <w:rPr>
          <w:rFonts w:ascii="Courier New" w:hAnsi="Courier New"/>
          <w:b w:val="0"/>
          <w:i w:val="0"/>
          <w:color w:val="C00000"/>
          <w:sz w:val="18"/>
        </w:rPr>
        <w:t>9500-LOG-ERROR</w:t>
      </w:r>
      <w:r>
        <w:rPr>
          <w:rFonts w:ascii="Calibri" w:hAnsi="Calibri"/>
          <w:b w:val="0"/>
          <w:i w:val="0"/>
          <w:sz w:val="20"/>
        </w:rPr>
        <w:t xml:space="preserve"> is called, which terminates the task because the error is classified as critical.</w:t>
      </w:r>
    </w:p>
    <w:p>
      <w:pPr>
        <w:spacing w:before="40" w:after="80"/>
      </w:pPr>
      <w:r>
        <w:rPr>
          <w:rFonts w:ascii="Calibri" w:hAnsi="Calibri"/>
          <w:b/>
          <w:i w:val="0"/>
          <w:sz w:val="20"/>
        </w:rPr>
        <w:t>Step 3 — Read the first MQ message</w:t>
      </w:r>
      <w:r>
        <w:rPr>
          <w:rFonts w:ascii="Calibri" w:hAnsi="Calibri"/>
          <w:b w:val="0"/>
          <w:i w:val="0"/>
          <w:sz w:val="20"/>
        </w:rPr>
        <w:t xml:space="preserve"> *(paragraph </w:t>
      </w:r>
      <w:r>
        <w:rPr>
          <w:rFonts w:ascii="Courier New" w:hAnsi="Courier New"/>
          <w:b w:val="0"/>
          <w:i w:val="0"/>
          <w:color w:val="C00000"/>
          <w:sz w:val="18"/>
        </w:rPr>
        <w:t>3100-READ-REQUEST-MQ</w:t>
      </w:r>
      <w:r>
        <w:rPr>
          <w:rFonts w:ascii="Calibri" w:hAnsi="Calibri"/>
          <w:b w:val="0"/>
          <w:i w:val="0"/>
          <w:sz w:val="20"/>
        </w:rPr>
        <w:t xml:space="preserve">, line 386).* An </w:t>
      </w:r>
      <w:r>
        <w:rPr>
          <w:rFonts w:ascii="Courier New" w:hAnsi="Courier New"/>
          <w:b w:val="0"/>
          <w:i w:val="0"/>
          <w:color w:val="C00000"/>
          <w:sz w:val="18"/>
        </w:rPr>
        <w:t>MQGET</w:t>
      </w:r>
      <w:r>
        <w:rPr>
          <w:rFonts w:ascii="Calibri" w:hAnsi="Calibri"/>
          <w:b w:val="0"/>
          <w:i w:val="0"/>
          <w:sz w:val="20"/>
        </w:rPr>
        <w:t xml:space="preserve"> call retrieves the first available authorization request message into the 500-byte buffer </w:t>
      </w:r>
      <w:r>
        <w:rPr>
          <w:rFonts w:ascii="Courier New" w:hAnsi="Courier New"/>
          <w:b w:val="0"/>
          <w:i w:val="0"/>
          <w:color w:val="C00000"/>
          <w:sz w:val="18"/>
        </w:rPr>
        <w:t>W01-GET-BUFFER</w:t>
      </w:r>
      <w:r>
        <w:rPr>
          <w:rFonts w:ascii="Calibri" w:hAnsi="Calibri"/>
          <w:b w:val="0"/>
          <w:i w:val="0"/>
          <w:sz w:val="20"/>
        </w:rPr>
        <w:t xml:space="preserve">. The call uses options </w:t>
      </w:r>
      <w:r>
        <w:rPr>
          <w:rFonts w:ascii="Courier New" w:hAnsi="Courier New"/>
          <w:b w:val="0"/>
          <w:i w:val="0"/>
          <w:color w:val="C00000"/>
          <w:sz w:val="18"/>
        </w:rPr>
        <w:t>MQGMO-NO-SYNCPOINT + MQGMO-WAIT + MQGMO-CONVERT + MQGMO-FAIL-IF-QUIESCING</w:t>
      </w:r>
      <w:r>
        <w:rPr>
          <w:rFonts w:ascii="Calibri" w:hAnsi="Calibri"/>
          <w:b w:val="0"/>
          <w:i w:val="0"/>
          <w:sz w:val="20"/>
        </w:rPr>
        <w:t xml:space="preserve"> with a 5-second wait. The reply-to queue name from the message descriptor (</w:t>
      </w:r>
      <w:r>
        <w:rPr>
          <w:rFonts w:ascii="Courier New" w:hAnsi="Courier New"/>
          <w:b w:val="0"/>
          <w:i w:val="0"/>
          <w:color w:val="C00000"/>
          <w:sz w:val="18"/>
        </w:rPr>
        <w:t>MQMD-REPLYTOQ</w:t>
      </w:r>
      <w:r>
        <w:rPr>
          <w:rFonts w:ascii="Calibri" w:hAnsi="Calibri"/>
          <w:b w:val="0"/>
          <w:i w:val="0"/>
          <w:sz w:val="20"/>
        </w:rPr>
        <w:t xml:space="preserve">) is saved to </w:t>
      </w:r>
      <w:r>
        <w:rPr>
          <w:rFonts w:ascii="Courier New" w:hAnsi="Courier New"/>
          <w:b w:val="0"/>
          <w:i w:val="0"/>
          <w:color w:val="C00000"/>
          <w:sz w:val="18"/>
        </w:rPr>
        <w:t>WS-REPLY-QNAME</w:t>
      </w:r>
      <w:r>
        <w:rPr>
          <w:rFonts w:ascii="Calibri" w:hAnsi="Calibri"/>
          <w:b w:val="0"/>
          <w:i w:val="0"/>
          <w:sz w:val="20"/>
        </w:rPr>
        <w:t xml:space="preserve"> and the correlation ID to </w:t>
      </w:r>
      <w:r>
        <w:rPr>
          <w:rFonts w:ascii="Courier New" w:hAnsi="Courier New"/>
          <w:b w:val="0"/>
          <w:i w:val="0"/>
          <w:color w:val="C00000"/>
          <w:sz w:val="18"/>
        </w:rPr>
        <w:t>WS-SAVE-CORRELID</w:t>
      </w:r>
      <w:r>
        <w:rPr>
          <w:rFonts w:ascii="Calibri" w:hAnsi="Calibri"/>
          <w:b w:val="0"/>
          <w:i w:val="0"/>
          <w:sz w:val="20"/>
        </w:rPr>
        <w:t>.</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 xml:space="preserve">The main loop *(paragraph </w:t>
      </w:r>
      <w:r>
        <w:rPr>
          <w:rFonts w:ascii="Courier New" w:hAnsi="Courier New"/>
          <w:b w:val="0"/>
          <w:i w:val="0"/>
          <w:color w:val="C00000"/>
          <w:sz w:val="18"/>
        </w:rPr>
        <w:t>2000-MAIN-PROCESS</w:t>
      </w:r>
      <w:r>
        <w:rPr>
          <w:rFonts w:ascii="Calibri" w:hAnsi="Calibri"/>
          <w:b w:val="0"/>
          <w:i w:val="0"/>
          <w:sz w:val="20"/>
        </w:rPr>
        <w:t xml:space="preserve">, line 323)* runs until either </w:t>
      </w:r>
      <w:r>
        <w:rPr>
          <w:rFonts w:ascii="Courier New" w:hAnsi="Courier New"/>
          <w:b w:val="0"/>
          <w:i w:val="0"/>
          <w:color w:val="C00000"/>
          <w:sz w:val="18"/>
        </w:rPr>
        <w:t>NO-MORE-MSG-AVAILABLE</w:t>
      </w:r>
      <w:r>
        <w:rPr>
          <w:rFonts w:ascii="Calibri" w:hAnsi="Calibri"/>
          <w:b w:val="0"/>
          <w:i w:val="0"/>
          <w:sz w:val="20"/>
        </w:rPr>
        <w:t xml:space="preserve"> is true (queue is empty) or </w:t>
      </w:r>
      <w:r>
        <w:rPr>
          <w:rFonts w:ascii="Courier New" w:hAnsi="Courier New"/>
          <w:b w:val="0"/>
          <w:i w:val="0"/>
          <w:color w:val="C00000"/>
          <w:sz w:val="18"/>
        </w:rPr>
        <w:t>WS-LOOP-END</w:t>
      </w:r>
      <w:r>
        <w:rPr>
          <w:rFonts w:ascii="Calibri" w:hAnsi="Calibri"/>
          <w:b w:val="0"/>
          <w:i w:val="0"/>
          <w:sz w:val="20"/>
        </w:rPr>
        <w:t xml:space="preserve"> is true (the 500-message cap has been reached). Each iteration:</w:t>
      </w:r>
    </w:p>
    <w:p>
      <w:pPr>
        <w:spacing w:before="40" w:after="80"/>
      </w:pPr>
      <w:r>
        <w:rPr>
          <w:rFonts w:ascii="Calibri" w:hAnsi="Calibri"/>
          <w:b/>
          <w:i w:val="0"/>
          <w:sz w:val="20"/>
        </w:rPr>
        <w:t>Step 4 — Parse the CSV request message</w:t>
      </w:r>
      <w:r>
        <w:rPr>
          <w:rFonts w:ascii="Calibri" w:hAnsi="Calibri"/>
          <w:b w:val="0"/>
          <w:i w:val="0"/>
          <w:sz w:val="20"/>
        </w:rPr>
        <w:t xml:space="preserve"> *(paragraph </w:t>
      </w:r>
      <w:r>
        <w:rPr>
          <w:rFonts w:ascii="Courier New" w:hAnsi="Courier New"/>
          <w:b w:val="0"/>
          <w:i w:val="0"/>
          <w:color w:val="C00000"/>
          <w:sz w:val="18"/>
        </w:rPr>
        <w:t>2100-EXTRACT-REQUEST-MSG</w:t>
      </w:r>
      <w:r>
        <w:rPr>
          <w:rFonts w:ascii="Calibri" w:hAnsi="Calibri"/>
          <w:b w:val="0"/>
          <w:i w:val="0"/>
          <w:sz w:val="20"/>
        </w:rPr>
        <w:t xml:space="preserve">, line 351).* The raw message bytes in </w:t>
      </w:r>
      <w:r>
        <w:rPr>
          <w:rFonts w:ascii="Courier New" w:hAnsi="Courier New"/>
          <w:b w:val="0"/>
          <w:i w:val="0"/>
          <w:color w:val="C00000"/>
          <w:sz w:val="18"/>
        </w:rPr>
        <w:t>W01-GET-BUFFER</w:t>
      </w:r>
      <w:r>
        <w:rPr>
          <w:rFonts w:ascii="Calibri" w:hAnsi="Calibri"/>
          <w:b w:val="0"/>
          <w:i w:val="0"/>
          <w:sz w:val="20"/>
        </w:rPr>
        <w:t xml:space="preserve"> are split by comma delimiter into 18 named fields of </w:t>
      </w:r>
      <w:r>
        <w:rPr>
          <w:rFonts w:ascii="Courier New" w:hAnsi="Courier New"/>
          <w:b w:val="0"/>
          <w:i w:val="0"/>
          <w:color w:val="C00000"/>
          <w:sz w:val="18"/>
        </w:rPr>
        <w:t>PENDING-AUTH-REQUEST</w:t>
      </w:r>
      <w:r>
        <w:rPr>
          <w:rFonts w:ascii="Calibri" w:hAnsi="Calibri"/>
          <w:b w:val="0"/>
          <w:i w:val="0"/>
          <w:sz w:val="20"/>
        </w:rPr>
        <w:t xml:space="preserve"> (from copybook </w:t>
      </w:r>
      <w:r>
        <w:rPr>
          <w:rFonts w:ascii="Courier New" w:hAnsi="Courier New"/>
          <w:b w:val="0"/>
          <w:i w:val="0"/>
          <w:color w:val="C00000"/>
          <w:sz w:val="18"/>
        </w:rPr>
        <w:t>CCPAURQY</w:t>
      </w:r>
      <w:r>
        <w:rPr>
          <w:rFonts w:ascii="Calibri" w:hAnsi="Calibri"/>
          <w:b w:val="0"/>
          <w:i w:val="0"/>
          <w:sz w:val="20"/>
        </w:rPr>
        <w:t xml:space="preserve">): date, time, card number, auth type, card expiry date, message type, message source, processing code, transaction amount (as alphanumeric </w:t>
      </w:r>
      <w:r>
        <w:rPr>
          <w:rFonts w:ascii="Courier New" w:hAnsi="Courier New"/>
          <w:b w:val="0"/>
          <w:i w:val="0"/>
          <w:color w:val="C00000"/>
          <w:sz w:val="18"/>
        </w:rPr>
        <w:t>WS-TRANSACTION-AMT-AN</w:t>
      </w:r>
      <w:r>
        <w:rPr>
          <w:rFonts w:ascii="Calibri" w:hAnsi="Calibri"/>
          <w:b w:val="0"/>
          <w:i w:val="0"/>
          <w:sz w:val="20"/>
        </w:rPr>
        <w:t xml:space="preserve">), merchant category code, acquirer country code, POS entry mode, merchant ID, merchant name, merchant city, merchant state, merchant ZIP, and transaction ID. The transaction amount string is converted to numeric using the </w:t>
      </w:r>
      <w:r>
        <w:rPr>
          <w:rFonts w:ascii="Courier New" w:hAnsi="Courier New"/>
          <w:b w:val="0"/>
          <w:i w:val="0"/>
          <w:color w:val="C00000"/>
          <w:sz w:val="18"/>
        </w:rPr>
        <w:t>NUMVAL</w:t>
      </w:r>
      <w:r>
        <w:rPr>
          <w:rFonts w:ascii="Calibri" w:hAnsi="Calibri"/>
          <w:b w:val="0"/>
          <w:i w:val="0"/>
          <w:sz w:val="20"/>
        </w:rPr>
        <w:t xml:space="preserve"> intrinsic function and stored in </w:t>
      </w:r>
      <w:r>
        <w:rPr>
          <w:rFonts w:ascii="Courier New" w:hAnsi="Courier New"/>
          <w:b w:val="0"/>
          <w:i w:val="0"/>
          <w:color w:val="C00000"/>
          <w:sz w:val="18"/>
        </w:rPr>
        <w:t>WS-TRANSACTION-AMT</w:t>
      </w:r>
      <w:r>
        <w:rPr>
          <w:rFonts w:ascii="Calibri" w:hAnsi="Calibri"/>
          <w:b w:val="0"/>
          <w:i w:val="0"/>
          <w:sz w:val="20"/>
        </w:rPr>
        <w:t>.</w:t>
      </w:r>
    </w:p>
    <w:p>
      <w:pPr>
        <w:spacing w:before="40" w:after="80"/>
      </w:pPr>
      <w:r>
        <w:rPr>
          <w:rFonts w:ascii="Calibri" w:hAnsi="Calibri"/>
          <w:b/>
          <w:i w:val="0"/>
          <w:sz w:val="20"/>
        </w:rPr>
        <w:t>Step 5 — Process the authorization</w:t>
      </w:r>
      <w:r>
        <w:rPr>
          <w:rFonts w:ascii="Calibri" w:hAnsi="Calibri"/>
          <w:b w:val="0"/>
          <w:i w:val="0"/>
          <w:sz w:val="20"/>
        </w:rPr>
        <w:t xml:space="preserve"> *(paragraph </w:t>
      </w:r>
      <w:r>
        <w:rPr>
          <w:rFonts w:ascii="Courier New" w:hAnsi="Courier New"/>
          <w:b w:val="0"/>
          <w:i w:val="0"/>
          <w:color w:val="C00000"/>
          <w:sz w:val="18"/>
        </w:rPr>
        <w:t>5000-PROCESS-AUTH</w:t>
      </w:r>
      <w:r>
        <w:rPr>
          <w:rFonts w:ascii="Calibri" w:hAnsi="Calibri"/>
          <w:b w:val="0"/>
          <w:i w:val="0"/>
          <w:sz w:val="20"/>
        </w:rPr>
        <w:t xml:space="preserve">, line 438).* The decision flag </w:t>
      </w:r>
      <w:r>
        <w:rPr>
          <w:rFonts w:ascii="Courier New" w:hAnsi="Courier New"/>
          <w:b w:val="0"/>
          <w:i w:val="0"/>
          <w:color w:val="C00000"/>
          <w:sz w:val="18"/>
        </w:rPr>
        <w:t>WS-DECLINE-FLG</w:t>
      </w:r>
      <w:r>
        <w:rPr>
          <w:rFonts w:ascii="Calibri" w:hAnsi="Calibri"/>
          <w:b w:val="0"/>
          <w:i w:val="0"/>
          <w:sz w:val="20"/>
        </w:rPr>
        <w:t xml:space="preserve"> is pre-set to </w:t>
      </w:r>
      <w:r>
        <w:rPr>
          <w:rFonts w:ascii="Courier New" w:hAnsi="Courier New"/>
          <w:b w:val="0"/>
          <w:i w:val="0"/>
          <w:color w:val="C00000"/>
          <w:sz w:val="18"/>
        </w:rPr>
        <w:t>APPROVE-AUTH</w:t>
      </w:r>
      <w:r>
        <w:rPr>
          <w:rFonts w:ascii="Calibri" w:hAnsi="Calibri"/>
          <w:b w:val="0"/>
          <w:i w:val="0"/>
          <w:sz w:val="20"/>
        </w:rPr>
        <w:t>. The program then:</w:t>
      </w:r>
    </w:p>
    <w:p>
      <w:pPr>
        <w:spacing w:before="20" w:after="20"/>
        <w:ind w:left="283" w:hanging="227"/>
      </w:pPr>
      <w:r>
        <w:rPr>
          <w:rFonts w:ascii="Calibri" w:hAnsi="Calibri"/>
          <w:color w:val="2E74B5"/>
          <w:sz w:val="20"/>
        </w:rPr>
        <w:t xml:space="preserve">• </w:t>
      </w:r>
      <w:r>
        <w:rPr>
          <w:rFonts w:ascii="Calibri" w:hAnsi="Calibri"/>
          <w:b w:val="0"/>
          <w:i w:val="0"/>
          <w:sz w:val="20"/>
        </w:rPr>
        <w:t xml:space="preserve">5a. Schedules the IMS PSB </w:t>
      </w:r>
      <w:r>
        <w:rPr>
          <w:rFonts w:ascii="Courier New" w:hAnsi="Courier New"/>
          <w:b w:val="0"/>
          <w:i w:val="0"/>
          <w:color w:val="C00000"/>
          <w:sz w:val="18"/>
        </w:rPr>
        <w:t>PSBPAUTB</w:t>
      </w:r>
      <w:r>
        <w:rPr>
          <w:rFonts w:ascii="Calibri" w:hAnsi="Calibri"/>
          <w:b w:val="0"/>
          <w:i w:val="0"/>
          <w:sz w:val="20"/>
        </w:rPr>
        <w:t xml:space="preserve"> *(paragraph </w:t>
      </w:r>
      <w:r>
        <w:rPr>
          <w:rFonts w:ascii="Courier New" w:hAnsi="Courier New"/>
          <w:b w:val="0"/>
          <w:i w:val="0"/>
          <w:color w:val="C00000"/>
          <w:sz w:val="18"/>
        </w:rPr>
        <w:t>1200-SCHEDULE-PSB</w:t>
      </w:r>
      <w:r>
        <w:rPr>
          <w:rFonts w:ascii="Calibri" w:hAnsi="Calibri"/>
          <w:b w:val="0"/>
          <w:i w:val="0"/>
          <w:sz w:val="20"/>
        </w:rPr>
        <w:t>, line 292)*. If the PSB is already scheduled (</w:t>
      </w:r>
      <w:r>
        <w:rPr>
          <w:rFonts w:ascii="Courier New" w:hAnsi="Courier New"/>
          <w:b w:val="0"/>
          <w:i w:val="0"/>
          <w:color w:val="C00000"/>
          <w:sz w:val="18"/>
        </w:rPr>
        <w:t>TC</w:t>
      </w:r>
      <w:r>
        <w:rPr>
          <w:rFonts w:ascii="Calibri" w:hAnsi="Calibri"/>
          <w:b w:val="0"/>
          <w:i w:val="0"/>
          <w:sz w:val="20"/>
        </w:rPr>
        <w:t xml:space="preserve"> status), it issues an IMS TERM and reschedules. On failure, error location </w:t>
      </w:r>
      <w:r>
        <w:rPr>
          <w:rFonts w:ascii="Courier New" w:hAnsi="Courier New"/>
          <w:b w:val="0"/>
          <w:i w:val="0"/>
          <w:color w:val="C00000"/>
          <w:sz w:val="18"/>
        </w:rPr>
        <w:t>I001</w:t>
      </w:r>
      <w:r>
        <w:rPr>
          <w:rFonts w:ascii="Calibri" w:hAnsi="Calibri"/>
          <w:b w:val="0"/>
          <w:i w:val="0"/>
          <w:sz w:val="20"/>
        </w:rPr>
        <w:t xml:space="preserve"> is logged as critical.</w:t>
      </w:r>
    </w:p>
    <w:p>
      <w:pPr>
        <w:spacing w:before="20" w:after="20"/>
        <w:ind w:left="283" w:hanging="227"/>
      </w:pPr>
      <w:r>
        <w:rPr>
          <w:rFonts w:ascii="Calibri" w:hAnsi="Calibri"/>
          <w:color w:val="2E74B5"/>
          <w:sz w:val="20"/>
        </w:rPr>
        <w:t xml:space="preserve">• </w:t>
      </w:r>
      <w:r>
        <w:rPr>
          <w:rFonts w:ascii="Calibri" w:hAnsi="Calibri"/>
          <w:b w:val="0"/>
          <w:i w:val="0"/>
          <w:sz w:val="20"/>
        </w:rPr>
        <w:t xml:space="preserve">5b. Reads the card-to-account cross-reference *(paragraph </w:t>
      </w:r>
      <w:r>
        <w:rPr>
          <w:rFonts w:ascii="Courier New" w:hAnsi="Courier New"/>
          <w:b w:val="0"/>
          <w:i w:val="0"/>
          <w:color w:val="C00000"/>
          <w:sz w:val="18"/>
        </w:rPr>
        <w:t>5100-READ-XREF-RECORD</w:t>
      </w:r>
      <w:r>
        <w:rPr>
          <w:rFonts w:ascii="Calibri" w:hAnsi="Calibri"/>
          <w:b w:val="0"/>
          <w:i w:val="0"/>
          <w:sz w:val="20"/>
        </w:rPr>
        <w:t xml:space="preserve">, line 472)*. The card number </w:t>
      </w:r>
      <w:r>
        <w:rPr>
          <w:rFonts w:ascii="Courier New" w:hAnsi="Courier New"/>
          <w:b w:val="0"/>
          <w:i w:val="0"/>
          <w:color w:val="C00000"/>
          <w:sz w:val="18"/>
        </w:rPr>
        <w:t>PA-RQ-CARD-NUM</w:t>
      </w:r>
      <w:r>
        <w:rPr>
          <w:rFonts w:ascii="Calibri" w:hAnsi="Calibri"/>
          <w:b w:val="0"/>
          <w:i w:val="0"/>
          <w:sz w:val="20"/>
        </w:rPr>
        <w:t xml:space="preserve"> is used as the RIDFLD to read </w:t>
      </w:r>
      <w:r>
        <w:rPr>
          <w:rFonts w:ascii="Courier New" w:hAnsi="Courier New"/>
          <w:b w:val="0"/>
          <w:i w:val="0"/>
          <w:color w:val="C00000"/>
          <w:sz w:val="18"/>
        </w:rPr>
        <w:t>CARD-XREF-RECORD</w:t>
      </w:r>
      <w:r>
        <w:rPr>
          <w:rFonts w:ascii="Calibri" w:hAnsi="Calibri"/>
          <w:b w:val="0"/>
          <w:i w:val="0"/>
          <w:sz w:val="20"/>
        </w:rPr>
        <w:t xml:space="preserve"> from the CICS dataset </w:t>
      </w:r>
      <w:r>
        <w:rPr>
          <w:rFonts w:ascii="Courier New" w:hAnsi="Courier New"/>
          <w:b w:val="0"/>
          <w:i w:val="0"/>
          <w:color w:val="C00000"/>
          <w:sz w:val="18"/>
        </w:rPr>
        <w:t>CCXREF</w:t>
      </w:r>
      <w:r>
        <w:rPr>
          <w:rFonts w:ascii="Calibri" w:hAnsi="Calibri"/>
          <w:b w:val="0"/>
          <w:i w:val="0"/>
          <w:sz w:val="20"/>
        </w:rPr>
        <w:t xml:space="preserve">. On </w:t>
      </w:r>
      <w:r>
        <w:rPr>
          <w:rFonts w:ascii="Courier New" w:hAnsi="Courier New"/>
          <w:b w:val="0"/>
          <w:i w:val="0"/>
          <w:color w:val="C00000"/>
          <w:sz w:val="18"/>
        </w:rPr>
        <w:t>NOTFND</w:t>
      </w:r>
      <w:r>
        <w:rPr>
          <w:rFonts w:ascii="Calibri" w:hAnsi="Calibri"/>
          <w:b w:val="0"/>
          <w:i w:val="0"/>
          <w:sz w:val="20"/>
        </w:rPr>
        <w:t xml:space="preserve">, </w:t>
      </w:r>
      <w:r>
        <w:rPr>
          <w:rFonts w:ascii="Courier New" w:hAnsi="Courier New"/>
          <w:b w:val="0"/>
          <w:i w:val="0"/>
          <w:color w:val="C00000"/>
          <w:sz w:val="18"/>
        </w:rPr>
        <w:t>CARD-NFOUND-XREF</w:t>
      </w:r>
      <w:r>
        <w:rPr>
          <w:rFonts w:ascii="Calibri" w:hAnsi="Calibri"/>
          <w:b w:val="0"/>
          <w:i w:val="0"/>
          <w:sz w:val="20"/>
        </w:rPr>
        <w:t xml:space="preserve"> and </w:t>
      </w:r>
      <w:r>
        <w:rPr>
          <w:rFonts w:ascii="Courier New" w:hAnsi="Courier New"/>
          <w:b w:val="0"/>
          <w:i w:val="0"/>
          <w:color w:val="C00000"/>
          <w:sz w:val="18"/>
        </w:rPr>
        <w:t>NFOUND-ACCT-IN-MSTR</w:t>
      </w:r>
      <w:r>
        <w:rPr>
          <w:rFonts w:ascii="Calibri" w:hAnsi="Calibri"/>
          <w:b w:val="0"/>
          <w:i w:val="0"/>
          <w:sz w:val="20"/>
        </w:rPr>
        <w:t xml:space="preserve"> are set to true and a warning is logged at </w:t>
      </w:r>
      <w:r>
        <w:rPr>
          <w:rFonts w:ascii="Courier New" w:hAnsi="Courier New"/>
          <w:b w:val="0"/>
          <w:i w:val="0"/>
          <w:color w:val="C00000"/>
          <w:sz w:val="18"/>
        </w:rPr>
        <w:t>A001</w:t>
      </w:r>
      <w:r>
        <w:rPr>
          <w:rFonts w:ascii="Calibri" w:hAnsi="Calibri"/>
          <w:b w:val="0"/>
          <w:i w:val="0"/>
          <w:sz w:val="20"/>
        </w:rPr>
        <w:t xml:space="preserve">. On other errors, a critical error is logged at </w:t>
      </w:r>
      <w:r>
        <w:rPr>
          <w:rFonts w:ascii="Courier New" w:hAnsi="Courier New"/>
          <w:b w:val="0"/>
          <w:i w:val="0"/>
          <w:color w:val="C00000"/>
          <w:sz w:val="18"/>
        </w:rPr>
        <w:t>C001</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5c. If the card was found, reads the account master *(paragraph </w:t>
      </w:r>
      <w:r>
        <w:rPr>
          <w:rFonts w:ascii="Courier New" w:hAnsi="Courier New"/>
          <w:b w:val="0"/>
          <w:i w:val="0"/>
          <w:color w:val="C00000"/>
          <w:sz w:val="18"/>
        </w:rPr>
        <w:t>5200-READ-ACCT-RECORD</w:t>
      </w:r>
      <w:r>
        <w:rPr>
          <w:rFonts w:ascii="Calibri" w:hAnsi="Calibri"/>
          <w:b w:val="0"/>
          <w:i w:val="0"/>
          <w:sz w:val="20"/>
        </w:rPr>
        <w:t xml:space="preserve">, line 520)*. </w:t>
      </w:r>
      <w:r>
        <w:rPr>
          <w:rFonts w:ascii="Courier New" w:hAnsi="Courier New"/>
          <w:b w:val="0"/>
          <w:i w:val="0"/>
          <w:color w:val="C00000"/>
          <w:sz w:val="18"/>
        </w:rPr>
        <w:t>XREF-ACCT-ID</w:t>
      </w:r>
      <w:r>
        <w:rPr>
          <w:rFonts w:ascii="Calibri" w:hAnsi="Calibri"/>
          <w:b w:val="0"/>
          <w:i w:val="0"/>
          <w:sz w:val="20"/>
        </w:rPr>
        <w:t xml:space="preserve"> is placed in the RID field </w:t>
      </w:r>
      <w:r>
        <w:rPr>
          <w:rFonts w:ascii="Courier New" w:hAnsi="Courier New"/>
          <w:b w:val="0"/>
          <w:i w:val="0"/>
          <w:color w:val="C00000"/>
          <w:sz w:val="18"/>
        </w:rPr>
        <w:t>WS-CARD-RID-ACCT-ID-X</w:t>
      </w:r>
      <w:r>
        <w:rPr>
          <w:rFonts w:ascii="Calibri" w:hAnsi="Calibri"/>
          <w:b w:val="0"/>
          <w:i w:val="0"/>
          <w:sz w:val="20"/>
        </w:rPr>
        <w:t xml:space="preserve"> and the account record is read from the CICS dataset </w:t>
      </w:r>
      <w:r>
        <w:rPr>
          <w:rFonts w:ascii="Courier New" w:hAnsi="Courier New"/>
          <w:b w:val="0"/>
          <w:i w:val="0"/>
          <w:color w:val="C00000"/>
          <w:sz w:val="18"/>
        </w:rPr>
        <w:t>ACCTDAT</w:t>
      </w:r>
      <w:r>
        <w:rPr>
          <w:rFonts w:ascii="Calibri" w:hAnsi="Calibri"/>
          <w:b w:val="0"/>
          <w:i w:val="0"/>
          <w:sz w:val="20"/>
        </w:rPr>
        <w:t xml:space="preserve"> into </w:t>
      </w:r>
      <w:r>
        <w:rPr>
          <w:rFonts w:ascii="Courier New" w:hAnsi="Courier New"/>
          <w:b w:val="0"/>
          <w:i w:val="0"/>
          <w:color w:val="C00000"/>
          <w:sz w:val="18"/>
        </w:rPr>
        <w:t>ACCOUNT-RECORD</w:t>
      </w:r>
      <w:r>
        <w:rPr>
          <w:rFonts w:ascii="Calibri" w:hAnsi="Calibri"/>
          <w:b w:val="0"/>
          <w:i w:val="0"/>
          <w:sz w:val="20"/>
        </w:rPr>
        <w:t xml:space="preserve">. On </w:t>
      </w:r>
      <w:r>
        <w:rPr>
          <w:rFonts w:ascii="Courier New" w:hAnsi="Courier New"/>
          <w:b w:val="0"/>
          <w:i w:val="0"/>
          <w:color w:val="C00000"/>
          <w:sz w:val="18"/>
        </w:rPr>
        <w:t>NOTFND</w:t>
      </w:r>
      <w:r>
        <w:rPr>
          <w:rFonts w:ascii="Calibri" w:hAnsi="Calibri"/>
          <w:b w:val="0"/>
          <w:i w:val="0"/>
          <w:sz w:val="20"/>
        </w:rPr>
        <w:t xml:space="preserve">, </w:t>
      </w:r>
      <w:r>
        <w:rPr>
          <w:rFonts w:ascii="Courier New" w:hAnsi="Courier New"/>
          <w:b w:val="0"/>
          <w:i w:val="0"/>
          <w:color w:val="C00000"/>
          <w:sz w:val="18"/>
        </w:rPr>
        <w:t>NFOUND-ACCT-IN-MSTR</w:t>
      </w:r>
      <w:r>
        <w:rPr>
          <w:rFonts w:ascii="Calibri" w:hAnsi="Calibri"/>
          <w:b w:val="0"/>
          <w:i w:val="0"/>
          <w:sz w:val="20"/>
        </w:rPr>
        <w:t xml:space="preserve"> is set and warning </w:t>
      </w:r>
      <w:r>
        <w:rPr>
          <w:rFonts w:ascii="Courier New" w:hAnsi="Courier New"/>
          <w:b w:val="0"/>
          <w:i w:val="0"/>
          <w:color w:val="C00000"/>
          <w:sz w:val="18"/>
        </w:rPr>
        <w:t>A002</w:t>
      </w:r>
      <w:r>
        <w:rPr>
          <w:rFonts w:ascii="Calibri" w:hAnsi="Calibri"/>
          <w:b w:val="0"/>
          <w:i w:val="0"/>
          <w:sz w:val="20"/>
        </w:rPr>
        <w:t xml:space="preserve"> is logged. On other errors, critical error </w:t>
      </w:r>
      <w:r>
        <w:rPr>
          <w:rFonts w:ascii="Courier New" w:hAnsi="Courier New"/>
          <w:b w:val="0"/>
          <w:i w:val="0"/>
          <w:color w:val="C00000"/>
          <w:sz w:val="18"/>
        </w:rPr>
        <w:t>C002</w:t>
      </w:r>
      <w:r>
        <w:rPr>
          <w:rFonts w:ascii="Calibri" w:hAnsi="Calibri"/>
          <w:b w:val="0"/>
          <w:i w:val="0"/>
          <w:sz w:val="20"/>
        </w:rPr>
        <w:t xml:space="preserve"> is logged.</w:t>
      </w:r>
    </w:p>
    <w:p>
      <w:pPr>
        <w:spacing w:before="20" w:after="20"/>
        <w:ind w:left="283" w:hanging="227"/>
      </w:pPr>
      <w:r>
        <w:rPr>
          <w:rFonts w:ascii="Calibri" w:hAnsi="Calibri"/>
          <w:color w:val="2E74B5"/>
          <w:sz w:val="20"/>
        </w:rPr>
        <w:t xml:space="preserve">• </w:t>
      </w:r>
      <w:r>
        <w:rPr>
          <w:rFonts w:ascii="Calibri" w:hAnsi="Calibri"/>
          <w:b w:val="0"/>
          <w:i w:val="0"/>
          <w:sz w:val="20"/>
        </w:rPr>
        <w:t xml:space="preserve">5d. Reads the customer master *(paragraph </w:t>
      </w:r>
      <w:r>
        <w:rPr>
          <w:rFonts w:ascii="Courier New" w:hAnsi="Courier New"/>
          <w:b w:val="0"/>
          <w:i w:val="0"/>
          <w:color w:val="C00000"/>
          <w:sz w:val="18"/>
        </w:rPr>
        <w:t>5300-READ-CUST-RECORD</w:t>
      </w:r>
      <w:r>
        <w:rPr>
          <w:rFonts w:ascii="Calibri" w:hAnsi="Calibri"/>
          <w:b w:val="0"/>
          <w:i w:val="0"/>
          <w:sz w:val="20"/>
        </w:rPr>
        <w:t xml:space="preserve">, line 568)*. </w:t>
      </w:r>
      <w:r>
        <w:rPr>
          <w:rFonts w:ascii="Courier New" w:hAnsi="Courier New"/>
          <w:b w:val="0"/>
          <w:i w:val="0"/>
          <w:color w:val="C00000"/>
          <w:sz w:val="18"/>
        </w:rPr>
        <w:t>XREF-CUST-ID</w:t>
      </w:r>
      <w:r>
        <w:rPr>
          <w:rFonts w:ascii="Calibri" w:hAnsi="Calibri"/>
          <w:b w:val="0"/>
          <w:i w:val="0"/>
          <w:sz w:val="20"/>
        </w:rPr>
        <w:t xml:space="preserve"> is used to read </w:t>
      </w:r>
      <w:r>
        <w:rPr>
          <w:rFonts w:ascii="Courier New" w:hAnsi="Courier New"/>
          <w:b w:val="0"/>
          <w:i w:val="0"/>
          <w:color w:val="C00000"/>
          <w:sz w:val="18"/>
        </w:rPr>
        <w:t>CUSTOMER-RECORD</w:t>
      </w:r>
      <w:r>
        <w:rPr>
          <w:rFonts w:ascii="Calibri" w:hAnsi="Calibri"/>
          <w:b w:val="0"/>
          <w:i w:val="0"/>
          <w:sz w:val="20"/>
        </w:rPr>
        <w:t xml:space="preserve"> from the CICS dataset </w:t>
      </w:r>
      <w:r>
        <w:rPr>
          <w:rFonts w:ascii="Courier New" w:hAnsi="Courier New"/>
          <w:b w:val="0"/>
          <w:i w:val="0"/>
          <w:color w:val="C00000"/>
          <w:sz w:val="18"/>
        </w:rPr>
        <w:t>CUSTDAT</w:t>
      </w:r>
      <w:r>
        <w:rPr>
          <w:rFonts w:ascii="Calibri" w:hAnsi="Calibri"/>
          <w:b w:val="0"/>
          <w:i w:val="0"/>
          <w:sz w:val="20"/>
        </w:rPr>
        <w:t xml:space="preserve">. On </w:t>
      </w:r>
      <w:r>
        <w:rPr>
          <w:rFonts w:ascii="Courier New" w:hAnsi="Courier New"/>
          <w:b w:val="0"/>
          <w:i w:val="0"/>
          <w:color w:val="C00000"/>
          <w:sz w:val="18"/>
        </w:rPr>
        <w:t>NOTFND</w:t>
      </w:r>
      <w:r>
        <w:rPr>
          <w:rFonts w:ascii="Calibri" w:hAnsi="Calibri"/>
          <w:b w:val="0"/>
          <w:i w:val="0"/>
          <w:sz w:val="20"/>
        </w:rPr>
        <w:t xml:space="preserve">, warning </w:t>
      </w:r>
      <w:r>
        <w:rPr>
          <w:rFonts w:ascii="Courier New" w:hAnsi="Courier New"/>
          <w:b w:val="0"/>
          <w:i w:val="0"/>
          <w:color w:val="C00000"/>
          <w:sz w:val="18"/>
        </w:rPr>
        <w:t>A003</w:t>
      </w:r>
      <w:r>
        <w:rPr>
          <w:rFonts w:ascii="Calibri" w:hAnsi="Calibri"/>
          <w:b w:val="0"/>
          <w:i w:val="0"/>
          <w:sz w:val="20"/>
        </w:rPr>
        <w:t xml:space="preserve"> is logged. On other errors, critical error </w:t>
      </w:r>
      <w:r>
        <w:rPr>
          <w:rFonts w:ascii="Courier New" w:hAnsi="Courier New"/>
          <w:b w:val="0"/>
          <w:i w:val="0"/>
          <w:color w:val="C00000"/>
          <w:sz w:val="18"/>
        </w:rPr>
        <w:t>C003</w:t>
      </w:r>
      <w:r>
        <w:rPr>
          <w:rFonts w:ascii="Calibri" w:hAnsi="Calibri"/>
          <w:b w:val="0"/>
          <w:i w:val="0"/>
          <w:sz w:val="20"/>
        </w:rPr>
        <w:t xml:space="preserve"> is logged.</w:t>
      </w:r>
    </w:p>
    <w:p>
      <w:pPr>
        <w:spacing w:before="20" w:after="20"/>
        <w:ind w:left="283" w:hanging="227"/>
      </w:pPr>
      <w:r>
        <w:rPr>
          <w:rFonts w:ascii="Calibri" w:hAnsi="Calibri"/>
          <w:color w:val="2E74B5"/>
          <w:sz w:val="20"/>
        </w:rPr>
        <w:t xml:space="preserve">• </w:t>
      </w:r>
      <w:r>
        <w:rPr>
          <w:rFonts w:ascii="Calibri" w:hAnsi="Calibri"/>
          <w:b w:val="0"/>
          <w:i w:val="0"/>
          <w:sz w:val="20"/>
        </w:rPr>
        <w:t xml:space="preserve">5e. Reads the IMS pending-authorization summary segment *(paragraph </w:t>
      </w:r>
      <w:r>
        <w:rPr>
          <w:rFonts w:ascii="Courier New" w:hAnsi="Courier New"/>
          <w:b w:val="0"/>
          <w:i w:val="0"/>
          <w:color w:val="C00000"/>
          <w:sz w:val="18"/>
        </w:rPr>
        <w:t>5500-READ-AUTH-SUMMRY</w:t>
      </w:r>
      <w:r>
        <w:rPr>
          <w:rFonts w:ascii="Calibri" w:hAnsi="Calibri"/>
          <w:b w:val="0"/>
          <w:i w:val="0"/>
          <w:sz w:val="20"/>
        </w:rPr>
        <w:t xml:space="preserve">, line 616)*. An IMS </w:t>
      </w:r>
      <w:r>
        <w:rPr>
          <w:rFonts w:ascii="Courier New" w:hAnsi="Courier New"/>
          <w:b w:val="0"/>
          <w:i w:val="0"/>
          <w:color w:val="C00000"/>
          <w:sz w:val="18"/>
        </w:rPr>
        <w:t>GU</w:t>
      </w:r>
      <w:r>
        <w:rPr>
          <w:rFonts w:ascii="Calibri" w:hAnsi="Calibri"/>
          <w:b w:val="0"/>
          <w:i w:val="0"/>
          <w:sz w:val="20"/>
        </w:rPr>
        <w:t xml:space="preserve"> (Get Unique) call retrieves </w:t>
      </w:r>
      <w:r>
        <w:rPr>
          <w:rFonts w:ascii="Courier New" w:hAnsi="Courier New"/>
          <w:b w:val="0"/>
          <w:i w:val="0"/>
          <w:color w:val="C00000"/>
          <w:sz w:val="18"/>
        </w:rPr>
        <w:t>PAUTSUM0</w:t>
      </w:r>
      <w:r>
        <w:rPr>
          <w:rFonts w:ascii="Calibri" w:hAnsi="Calibri"/>
          <w:b w:val="0"/>
          <w:i w:val="0"/>
          <w:sz w:val="20"/>
        </w:rPr>
        <w:t xml:space="preserve"> for the account </w:t>
      </w:r>
      <w:r>
        <w:rPr>
          <w:rFonts w:ascii="Courier New" w:hAnsi="Courier New"/>
          <w:b w:val="0"/>
          <w:i w:val="0"/>
          <w:color w:val="C00000"/>
          <w:sz w:val="18"/>
        </w:rPr>
        <w:t>XREF-ACCT-ID</w:t>
      </w:r>
      <w:r>
        <w:rPr>
          <w:rFonts w:ascii="Calibri" w:hAnsi="Calibri"/>
          <w:b w:val="0"/>
          <w:i w:val="0"/>
          <w:sz w:val="20"/>
        </w:rPr>
        <w:t xml:space="preserve">. On </w:t>
      </w:r>
      <w:r>
        <w:rPr>
          <w:rFonts w:ascii="Courier New" w:hAnsi="Courier New"/>
          <w:b w:val="0"/>
          <w:i w:val="0"/>
          <w:color w:val="C00000"/>
          <w:sz w:val="18"/>
        </w:rPr>
        <w:t>GE</w:t>
      </w:r>
      <w:r>
        <w:rPr>
          <w:rFonts w:ascii="Calibri" w:hAnsi="Calibri"/>
          <w:b w:val="0"/>
          <w:i w:val="0"/>
          <w:sz w:val="20"/>
        </w:rPr>
        <w:t xml:space="preserve"> (segment not found), </w:t>
      </w:r>
      <w:r>
        <w:rPr>
          <w:rFonts w:ascii="Courier New" w:hAnsi="Courier New"/>
          <w:b w:val="0"/>
          <w:i w:val="0"/>
          <w:color w:val="C00000"/>
          <w:sz w:val="18"/>
        </w:rPr>
        <w:t>NFOUND-PAUT-SMRY-SEG</w:t>
      </w:r>
      <w:r>
        <w:rPr>
          <w:rFonts w:ascii="Calibri" w:hAnsi="Calibri"/>
          <w:b w:val="0"/>
          <w:i w:val="0"/>
          <w:sz w:val="20"/>
        </w:rPr>
        <w:t xml:space="preserve"> is set; on other errors, critical error </w:t>
      </w:r>
      <w:r>
        <w:rPr>
          <w:rFonts w:ascii="Courier New" w:hAnsi="Courier New"/>
          <w:b w:val="0"/>
          <w:i w:val="0"/>
          <w:color w:val="C00000"/>
          <w:sz w:val="18"/>
        </w:rPr>
        <w:t>I002</w:t>
      </w:r>
      <w:r>
        <w:rPr>
          <w:rFonts w:ascii="Calibri" w:hAnsi="Calibri"/>
          <w:b w:val="0"/>
          <w:i w:val="0"/>
          <w:sz w:val="20"/>
        </w:rPr>
        <w:t xml:space="preserve"> is logged.</w:t>
      </w:r>
    </w:p>
    <w:p>
      <w:pPr>
        <w:spacing w:before="20" w:after="20"/>
        <w:ind w:left="283" w:hanging="227"/>
      </w:pPr>
      <w:r>
        <w:rPr>
          <w:rFonts w:ascii="Calibri" w:hAnsi="Calibri"/>
          <w:color w:val="2E74B5"/>
          <w:sz w:val="20"/>
        </w:rPr>
        <w:t xml:space="preserve">• </w:t>
      </w:r>
      <w:r>
        <w:rPr>
          <w:rFonts w:ascii="Calibri" w:hAnsi="Calibri"/>
          <w:b w:val="0"/>
          <w:i w:val="0"/>
          <w:sz w:val="20"/>
        </w:rPr>
        <w:t xml:space="preserve">5f. Reads profile data *(paragraph </w:t>
      </w:r>
      <w:r>
        <w:rPr>
          <w:rFonts w:ascii="Courier New" w:hAnsi="Courier New"/>
          <w:b w:val="0"/>
          <w:i w:val="0"/>
          <w:color w:val="C00000"/>
          <w:sz w:val="18"/>
        </w:rPr>
        <w:t>5600-READ-PROFILE-DATA</w:t>
      </w:r>
      <w:r>
        <w:rPr>
          <w:rFonts w:ascii="Calibri" w:hAnsi="Calibri"/>
          <w:b w:val="0"/>
          <w:i w:val="0"/>
          <w:sz w:val="20"/>
        </w:rPr>
        <w:t xml:space="preserve">, line 647)*. This paragraph contains only a </w:t>
      </w:r>
      <w:r>
        <w:rPr>
          <w:rFonts w:ascii="Courier New" w:hAnsi="Courier New"/>
          <w:b w:val="0"/>
          <w:i w:val="0"/>
          <w:color w:val="C00000"/>
          <w:sz w:val="18"/>
        </w:rPr>
        <w:t>CONTINUE</w:t>
      </w:r>
      <w:r>
        <w:rPr>
          <w:rFonts w:ascii="Calibri" w:hAnsi="Calibri"/>
          <w:b w:val="0"/>
          <w:i w:val="0"/>
          <w:sz w:val="20"/>
        </w:rPr>
        <w:t xml:space="preserve"> statement — it is a stub with no actual logic.</w:t>
      </w:r>
    </w:p>
    <w:p>
      <w:pPr>
        <w:spacing w:before="40" w:after="80"/>
      </w:pPr>
      <w:r>
        <w:rPr>
          <w:rFonts w:ascii="Calibri" w:hAnsi="Calibri"/>
          <w:b/>
          <w:i w:val="0"/>
          <w:sz w:val="20"/>
        </w:rPr>
        <w:t>Step 6 — Make the authorization decision</w:t>
      </w:r>
      <w:r>
        <w:rPr>
          <w:rFonts w:ascii="Calibri" w:hAnsi="Calibri"/>
          <w:b w:val="0"/>
          <w:i w:val="0"/>
          <w:sz w:val="20"/>
        </w:rPr>
        <w:t xml:space="preserve"> *(paragraph </w:t>
      </w:r>
      <w:r>
        <w:rPr>
          <w:rFonts w:ascii="Courier New" w:hAnsi="Courier New"/>
          <w:b w:val="0"/>
          <w:i w:val="0"/>
          <w:color w:val="C00000"/>
          <w:sz w:val="18"/>
        </w:rPr>
        <w:t>6000-MAKE-DECISION</w:t>
      </w:r>
      <w:r>
        <w:rPr>
          <w:rFonts w:ascii="Calibri" w:hAnsi="Calibri"/>
          <w:b w:val="0"/>
          <w:i w:val="0"/>
          <w:sz w:val="20"/>
        </w:rPr>
        <w:t>, line 657).* Card number, transaction ID, and auth time are copied to the response layout (</w:t>
      </w:r>
      <w:r>
        <w:rPr>
          <w:rFonts w:ascii="Courier New" w:hAnsi="Courier New"/>
          <w:b w:val="0"/>
          <w:i w:val="0"/>
          <w:color w:val="C00000"/>
          <w:sz w:val="18"/>
        </w:rPr>
        <w:t>PENDING-AUTH-RESPONSE</w:t>
      </w:r>
      <w:r>
        <w:rPr>
          <w:rFonts w:ascii="Calibri" w:hAnsi="Calibri"/>
          <w:b w:val="0"/>
          <w:i w:val="0"/>
          <w:sz w:val="20"/>
        </w:rPr>
        <w:t xml:space="preserve"> from copybook </w:t>
      </w:r>
      <w:r>
        <w:rPr>
          <w:rFonts w:ascii="Courier New" w:hAnsi="Courier New"/>
          <w:b w:val="0"/>
          <w:i w:val="0"/>
          <w:color w:val="C00000"/>
          <w:sz w:val="18"/>
        </w:rPr>
        <w:t>CCPAURLY</w:t>
      </w:r>
      <w:r>
        <w:rPr>
          <w:rFonts w:ascii="Calibri" w:hAnsi="Calibri"/>
          <w:b w:val="0"/>
          <w:i w:val="0"/>
          <w:sz w:val="20"/>
        </w:rPr>
        <w:t>).</w:t>
      </w:r>
    </w:p>
    <w:p>
      <w:pPr>
        <w:spacing w:before="40" w:after="80"/>
      </w:pPr>
      <w:r>
        <w:rPr>
          <w:rFonts w:ascii="Calibri" w:hAnsi="Calibri"/>
          <w:b w:val="0"/>
          <w:i w:val="0"/>
          <w:sz w:val="20"/>
        </w:rPr>
        <w:t>Available-credit calculation: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the IMS summary segment was found: available credit = </w:t>
      </w:r>
      <w:r>
        <w:rPr>
          <w:rFonts w:ascii="Courier New" w:hAnsi="Courier New"/>
          <w:b w:val="0"/>
          <w:i w:val="0"/>
          <w:color w:val="C00000"/>
          <w:sz w:val="18"/>
        </w:rPr>
        <w:t>PA-CREDIT-LIMIT</w:t>
      </w:r>
      <w:r>
        <w:rPr>
          <w:rFonts w:ascii="Calibri" w:hAnsi="Calibri"/>
          <w:b w:val="0"/>
          <w:i w:val="0"/>
          <w:sz w:val="20"/>
        </w:rPr>
        <w:t xml:space="preserve"> minus </w:t>
      </w:r>
      <w:r>
        <w:rPr>
          <w:rFonts w:ascii="Courier New" w:hAnsi="Courier New"/>
          <w:b w:val="0"/>
          <w:i w:val="0"/>
          <w:color w:val="C00000"/>
          <w:sz w:val="18"/>
        </w:rPr>
        <w:t>PA-CREDIT-BALANCE</w:t>
      </w:r>
      <w:r>
        <w:rPr>
          <w:rFonts w:ascii="Calibri" w:hAnsi="Calibri"/>
          <w:b w:val="0"/>
          <w:i w:val="0"/>
          <w:sz w:val="20"/>
        </w:rPr>
        <w:t xml:space="preserve">. If the transaction amount exceeds this, the decision is DECLINED with reason </w:t>
      </w:r>
      <w:r>
        <w:rPr>
          <w:rFonts w:ascii="Courier New" w:hAnsi="Courier New"/>
          <w:b w:val="0"/>
          <w:i w:val="0"/>
          <w:color w:val="C00000"/>
          <w:sz w:val="18"/>
        </w:rPr>
        <w:t>INSUFFICIENT-FUND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the IMS summary was not found but the account record was found: available credit = </w:t>
      </w:r>
      <w:r>
        <w:rPr>
          <w:rFonts w:ascii="Courier New" w:hAnsi="Courier New"/>
          <w:b w:val="0"/>
          <w:i w:val="0"/>
          <w:color w:val="C00000"/>
          <w:sz w:val="18"/>
        </w:rPr>
        <w:t>ACCT-CREDIT-LIMIT</w:t>
      </w:r>
      <w:r>
        <w:rPr>
          <w:rFonts w:ascii="Calibri" w:hAnsi="Calibri"/>
          <w:b w:val="0"/>
          <w:i w:val="0"/>
          <w:sz w:val="20"/>
        </w:rPr>
        <w:t xml:space="preserve"> minus </w:t>
      </w:r>
      <w:r>
        <w:rPr>
          <w:rFonts w:ascii="Courier New" w:hAnsi="Courier New"/>
          <w:b w:val="0"/>
          <w:i w:val="0"/>
          <w:color w:val="C00000"/>
          <w:sz w:val="18"/>
        </w:rPr>
        <w:t>ACCT-CURR-BAL</w:t>
      </w:r>
      <w:r>
        <w:rPr>
          <w:rFonts w:ascii="Calibri" w:hAnsi="Calibri"/>
          <w:b w:val="0"/>
          <w:i w:val="0"/>
          <w:sz w:val="20"/>
        </w:rPr>
        <w:t>. Same threshold test applies.</w:t>
      </w:r>
    </w:p>
    <w:p>
      <w:pPr>
        <w:spacing w:before="20" w:after="20"/>
        <w:ind w:left="283" w:hanging="227"/>
      </w:pPr>
      <w:r>
        <w:rPr>
          <w:rFonts w:ascii="Calibri" w:hAnsi="Calibri"/>
          <w:color w:val="2E74B5"/>
          <w:sz w:val="20"/>
        </w:rPr>
        <w:t xml:space="preserve">• </w:t>
      </w:r>
      <w:r>
        <w:rPr>
          <w:rFonts w:ascii="Calibri" w:hAnsi="Calibri"/>
          <w:b w:val="0"/>
          <w:i w:val="0"/>
          <w:sz w:val="20"/>
        </w:rPr>
        <w:t>If neither the IMS summary nor the account was found: the decision is DECLINED with no specific reason flag.</w:t>
      </w:r>
    </w:p>
    <w:p>
      <w:pPr>
        <w:spacing w:before="40" w:after="80"/>
      </w:pPr>
      <w:r>
        <w:rPr>
          <w:rFonts w:ascii="Calibri" w:hAnsi="Calibri"/>
          <w:b w:val="0"/>
          <w:i w:val="0"/>
          <w:sz w:val="20"/>
        </w:rPr>
        <w:t>Response codes:</w:t>
      </w:r>
    </w:p>
    <w:p>
      <w:pPr>
        <w:spacing w:before="20" w:after="20"/>
        <w:ind w:left="283" w:hanging="227"/>
      </w:pPr>
      <w:r>
        <w:rPr>
          <w:rFonts w:ascii="Calibri" w:hAnsi="Calibri"/>
          <w:color w:val="2E74B5"/>
          <w:sz w:val="20"/>
        </w:rPr>
        <w:t xml:space="preserve">• </w:t>
      </w:r>
      <w:r>
        <w:rPr>
          <w:rFonts w:ascii="Calibri" w:hAnsi="Calibri"/>
          <w:b w:val="0"/>
          <w:i w:val="0"/>
          <w:sz w:val="20"/>
        </w:rPr>
        <w:t xml:space="preserve">Approved: </w:t>
      </w:r>
      <w:r>
        <w:rPr>
          <w:rFonts w:ascii="Courier New" w:hAnsi="Courier New"/>
          <w:b w:val="0"/>
          <w:i w:val="0"/>
          <w:color w:val="C00000"/>
          <w:sz w:val="18"/>
        </w:rPr>
        <w:t>PA-RL-AUTH-RESP-CODE</w:t>
      </w:r>
      <w:r>
        <w:rPr>
          <w:rFonts w:ascii="Calibri" w:hAnsi="Calibri"/>
          <w:b w:val="0"/>
          <w:i w:val="0"/>
          <w:sz w:val="20"/>
        </w:rPr>
        <w:t xml:space="preserve"> = </w:t>
      </w:r>
      <w:r>
        <w:rPr>
          <w:rFonts w:ascii="Courier New" w:hAnsi="Courier New"/>
          <w:b w:val="0"/>
          <w:i w:val="0"/>
          <w:color w:val="C00000"/>
          <w:sz w:val="18"/>
        </w:rPr>
        <w:t>'00'</w:t>
      </w:r>
      <w:r>
        <w:rPr>
          <w:rFonts w:ascii="Calibri" w:hAnsi="Calibri"/>
          <w:b w:val="0"/>
          <w:i w:val="0"/>
          <w:sz w:val="20"/>
        </w:rPr>
        <w:t>, approved amount = transaction amount.</w:t>
      </w:r>
    </w:p>
    <w:p>
      <w:pPr>
        <w:spacing w:before="20" w:after="20"/>
        <w:ind w:left="283" w:hanging="227"/>
      </w:pPr>
      <w:r>
        <w:rPr>
          <w:rFonts w:ascii="Calibri" w:hAnsi="Calibri"/>
          <w:color w:val="2E74B5"/>
          <w:sz w:val="20"/>
        </w:rPr>
        <w:t xml:space="preserve">• </w:t>
      </w:r>
      <w:r>
        <w:rPr>
          <w:rFonts w:ascii="Calibri" w:hAnsi="Calibri"/>
          <w:b w:val="0"/>
          <w:i w:val="0"/>
          <w:sz w:val="20"/>
        </w:rPr>
        <w:t xml:space="preserve">Declined: </w:t>
      </w:r>
      <w:r>
        <w:rPr>
          <w:rFonts w:ascii="Courier New" w:hAnsi="Courier New"/>
          <w:b w:val="0"/>
          <w:i w:val="0"/>
          <w:color w:val="C00000"/>
          <w:sz w:val="18"/>
        </w:rPr>
        <w:t>PA-RL-AUTH-RESP-CODE</w:t>
      </w:r>
      <w:r>
        <w:rPr>
          <w:rFonts w:ascii="Calibri" w:hAnsi="Calibri"/>
          <w:b w:val="0"/>
          <w:i w:val="0"/>
          <w:sz w:val="20"/>
        </w:rPr>
        <w:t xml:space="preserve"> = </w:t>
      </w:r>
      <w:r>
        <w:rPr>
          <w:rFonts w:ascii="Courier New" w:hAnsi="Courier New"/>
          <w:b w:val="0"/>
          <w:i w:val="0"/>
          <w:color w:val="C00000"/>
          <w:sz w:val="18"/>
        </w:rPr>
        <w:t>'05'</w:t>
      </w:r>
      <w:r>
        <w:rPr>
          <w:rFonts w:ascii="Calibri" w:hAnsi="Calibri"/>
          <w:b w:val="0"/>
          <w:i w:val="0"/>
          <w:sz w:val="20"/>
        </w:rPr>
        <w:t>, approved amount = zero.</w:t>
      </w:r>
    </w:p>
    <w:p>
      <w:pPr>
        <w:spacing w:before="40" w:after="80"/>
      </w:pPr>
      <w:r>
        <w:rPr>
          <w:rFonts w:ascii="Calibri" w:hAnsi="Calibri"/>
          <w:b w:val="0"/>
          <w:i w:val="0"/>
          <w:sz w:val="20"/>
        </w:rPr>
        <w:t xml:space="preserve">Decline reason codes placed in </w:t>
      </w:r>
      <w:r>
        <w:rPr>
          <w:rFonts w:ascii="Courier New" w:hAnsi="Courier New"/>
          <w:b w:val="0"/>
          <w:i w:val="0"/>
          <w:color w:val="C00000"/>
          <w:sz w:val="18"/>
        </w:rPr>
        <w:t>PA-RL-AUTH-RESP-REASON</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Condition</w:t>
            </w:r>
          </w:p>
        </w:tc>
        <w:tc>
          <w:tcPr>
            <w:tcW w:type="dxa" w:w="4703"/>
            <w:shd w:val="clear" w:color="auto" w:fill="2E74B5"/>
          </w:tcPr>
          <w:p>
            <w:pPr>
              <w:spacing w:before="40" w:after="40"/>
            </w:pPr>
            <w:r>
              <w:rPr>
                <w:b/>
                <w:color w:val="FFFFFF"/>
              </w:rPr>
            </w:r>
            <w:r>
              <w:rPr>
                <w:rFonts w:ascii="Calibri" w:hAnsi="Calibri"/>
                <w:b/>
                <w:i w:val="0"/>
                <w:color w:val="FFFFFF"/>
                <w:sz w:val="18"/>
              </w:rPr>
              <w:t>Reason code</w:t>
            </w:r>
          </w:p>
        </w:tc>
      </w:tr>
      <w:tr>
        <w:tc>
          <w:tcPr>
            <w:tcW w:type="dxa" w:w="4703"/>
          </w:tcPr>
          <w:p>
            <w:pPr>
              <w:spacing w:before="40" w:after="40"/>
            </w:pPr>
            <w:r/>
            <w:r>
              <w:rPr>
                <w:rFonts w:ascii="Calibri" w:hAnsi="Calibri"/>
                <w:b w:val="0"/>
                <w:i w:val="0"/>
                <w:sz w:val="18"/>
              </w:rPr>
              <w:t>Card/account/customer not found</w:t>
            </w:r>
          </w:p>
        </w:tc>
        <w:tc>
          <w:tcPr>
            <w:tcW w:type="dxa" w:w="4703"/>
          </w:tcPr>
          <w:p>
            <w:pPr>
              <w:spacing w:before="40" w:after="40"/>
            </w:pPr>
            <w:r/>
            <w:r>
              <w:rPr>
                <w:rFonts w:ascii="Courier New" w:hAnsi="Courier New"/>
                <w:b w:val="0"/>
                <w:i w:val="0"/>
                <w:color w:val="C00000"/>
                <w:sz w:val="18"/>
              </w:rPr>
              <w:t>3100</w:t>
            </w:r>
          </w:p>
        </w:tc>
      </w:tr>
      <w:tr>
        <w:tc>
          <w:tcPr>
            <w:tcW w:type="dxa" w:w="4703"/>
            <w:shd w:val="clear" w:color="auto" w:fill="D6E4F0"/>
          </w:tcPr>
          <w:p>
            <w:pPr>
              <w:spacing w:before="40" w:after="40"/>
            </w:pPr>
            <w:r/>
            <w:r>
              <w:rPr>
                <w:rFonts w:ascii="Calibri" w:hAnsi="Calibri"/>
                <w:b w:val="0"/>
                <w:i w:val="0"/>
                <w:sz w:val="18"/>
              </w:rPr>
              <w:t>Insufficient funds</w:t>
            </w:r>
          </w:p>
        </w:tc>
        <w:tc>
          <w:tcPr>
            <w:tcW w:type="dxa" w:w="4703"/>
            <w:shd w:val="clear" w:color="auto" w:fill="D6E4F0"/>
          </w:tcPr>
          <w:p>
            <w:pPr>
              <w:spacing w:before="40" w:after="40"/>
            </w:pPr>
            <w:r/>
            <w:r>
              <w:rPr>
                <w:rFonts w:ascii="Courier New" w:hAnsi="Courier New"/>
                <w:b w:val="0"/>
                <w:i w:val="0"/>
                <w:color w:val="C00000"/>
                <w:sz w:val="18"/>
              </w:rPr>
              <w:t>4100</w:t>
            </w:r>
          </w:p>
        </w:tc>
      </w:tr>
      <w:tr>
        <w:tc>
          <w:tcPr>
            <w:tcW w:type="dxa" w:w="4703"/>
          </w:tcPr>
          <w:p>
            <w:pPr>
              <w:spacing w:before="40" w:after="40"/>
            </w:pPr>
            <w:r/>
            <w:r>
              <w:rPr>
                <w:rFonts w:ascii="Calibri" w:hAnsi="Calibri"/>
                <w:b w:val="0"/>
                <w:i w:val="0"/>
                <w:sz w:val="18"/>
              </w:rPr>
              <w:t>Card not active</w:t>
            </w:r>
          </w:p>
        </w:tc>
        <w:tc>
          <w:tcPr>
            <w:tcW w:type="dxa" w:w="4703"/>
          </w:tcPr>
          <w:p>
            <w:pPr>
              <w:spacing w:before="40" w:after="40"/>
            </w:pPr>
            <w:r/>
            <w:r>
              <w:rPr>
                <w:rFonts w:ascii="Courier New" w:hAnsi="Courier New"/>
                <w:b w:val="0"/>
                <w:i w:val="0"/>
                <w:color w:val="C00000"/>
                <w:sz w:val="18"/>
              </w:rPr>
              <w:t>4200</w:t>
            </w:r>
          </w:p>
        </w:tc>
      </w:tr>
      <w:tr>
        <w:tc>
          <w:tcPr>
            <w:tcW w:type="dxa" w:w="4703"/>
            <w:shd w:val="clear" w:color="auto" w:fill="D6E4F0"/>
          </w:tcPr>
          <w:p>
            <w:pPr>
              <w:spacing w:before="40" w:after="40"/>
            </w:pPr>
            <w:r/>
            <w:r>
              <w:rPr>
                <w:rFonts w:ascii="Calibri" w:hAnsi="Calibri"/>
                <w:b w:val="0"/>
                <w:i w:val="0"/>
                <w:sz w:val="18"/>
              </w:rPr>
              <w:t>Account closed</w:t>
            </w:r>
          </w:p>
        </w:tc>
        <w:tc>
          <w:tcPr>
            <w:tcW w:type="dxa" w:w="4703"/>
            <w:shd w:val="clear" w:color="auto" w:fill="D6E4F0"/>
          </w:tcPr>
          <w:p>
            <w:pPr>
              <w:spacing w:before="40" w:after="40"/>
            </w:pPr>
            <w:r/>
            <w:r>
              <w:rPr>
                <w:rFonts w:ascii="Courier New" w:hAnsi="Courier New"/>
                <w:b w:val="0"/>
                <w:i w:val="0"/>
                <w:color w:val="C00000"/>
                <w:sz w:val="18"/>
              </w:rPr>
              <w:t>4300</w:t>
            </w:r>
          </w:p>
        </w:tc>
      </w:tr>
      <w:tr>
        <w:tc>
          <w:tcPr>
            <w:tcW w:type="dxa" w:w="4703"/>
          </w:tcPr>
          <w:p>
            <w:pPr>
              <w:spacing w:before="40" w:after="40"/>
            </w:pPr>
            <w:r/>
            <w:r>
              <w:rPr>
                <w:rFonts w:ascii="Calibri" w:hAnsi="Calibri"/>
                <w:b w:val="0"/>
                <w:i w:val="0"/>
                <w:sz w:val="18"/>
              </w:rPr>
              <w:t>Card fraud</w:t>
            </w:r>
          </w:p>
        </w:tc>
        <w:tc>
          <w:tcPr>
            <w:tcW w:type="dxa" w:w="4703"/>
          </w:tcPr>
          <w:p>
            <w:pPr>
              <w:spacing w:before="40" w:after="40"/>
            </w:pPr>
            <w:r/>
            <w:r>
              <w:rPr>
                <w:rFonts w:ascii="Courier New" w:hAnsi="Courier New"/>
                <w:b w:val="0"/>
                <w:i w:val="0"/>
                <w:color w:val="C00000"/>
                <w:sz w:val="18"/>
              </w:rPr>
              <w:t>5100</w:t>
            </w:r>
          </w:p>
        </w:tc>
      </w:tr>
      <w:tr>
        <w:tc>
          <w:tcPr>
            <w:tcW w:type="dxa" w:w="4703"/>
            <w:shd w:val="clear" w:color="auto" w:fill="D6E4F0"/>
          </w:tcPr>
          <w:p>
            <w:pPr>
              <w:spacing w:before="40" w:after="40"/>
            </w:pPr>
            <w:r/>
            <w:r>
              <w:rPr>
                <w:rFonts w:ascii="Calibri" w:hAnsi="Calibri"/>
                <w:b w:val="0"/>
                <w:i w:val="0"/>
                <w:sz w:val="18"/>
              </w:rPr>
              <w:t>Merchant fraud</w:t>
            </w:r>
          </w:p>
        </w:tc>
        <w:tc>
          <w:tcPr>
            <w:tcW w:type="dxa" w:w="4703"/>
            <w:shd w:val="clear" w:color="auto" w:fill="D6E4F0"/>
          </w:tcPr>
          <w:p>
            <w:pPr>
              <w:spacing w:before="40" w:after="40"/>
            </w:pPr>
            <w:r/>
            <w:r>
              <w:rPr>
                <w:rFonts w:ascii="Courier New" w:hAnsi="Courier New"/>
                <w:b w:val="0"/>
                <w:i w:val="0"/>
                <w:color w:val="C00000"/>
                <w:sz w:val="18"/>
              </w:rPr>
              <w:t>5200</w:t>
            </w:r>
          </w:p>
        </w:tc>
      </w:tr>
      <w:tr>
        <w:tc>
          <w:tcPr>
            <w:tcW w:type="dxa" w:w="4703"/>
          </w:tcPr>
          <w:p>
            <w:pPr>
              <w:spacing w:before="40" w:after="40"/>
            </w:pPr>
            <w:r/>
            <w:r>
              <w:rPr>
                <w:rFonts w:ascii="Calibri" w:hAnsi="Calibri"/>
                <w:b w:val="0"/>
                <w:i w:val="0"/>
                <w:sz w:val="18"/>
              </w:rPr>
              <w:t>Other</w:t>
            </w:r>
          </w:p>
        </w:tc>
        <w:tc>
          <w:tcPr>
            <w:tcW w:type="dxa" w:w="4703"/>
          </w:tcPr>
          <w:p>
            <w:pPr>
              <w:spacing w:before="40" w:after="40"/>
            </w:pPr>
            <w:r/>
            <w:r>
              <w:rPr>
                <w:rFonts w:ascii="Courier New" w:hAnsi="Courier New"/>
                <w:b w:val="0"/>
                <w:i w:val="0"/>
                <w:color w:val="C00000"/>
                <w:sz w:val="18"/>
              </w:rPr>
              <w:t>9000</w:t>
            </w:r>
          </w:p>
        </w:tc>
      </w:tr>
    </w:tbl>
    <w:p/>
    <w:p>
      <w:pPr>
        <w:spacing w:before="40" w:after="80"/>
      </w:pPr>
      <w:r>
        <w:rPr>
          <w:rFonts w:ascii="Calibri" w:hAnsi="Calibri"/>
          <w:b w:val="0"/>
          <w:i w:val="0"/>
          <w:sz w:val="20"/>
        </w:rPr>
        <w:t xml:space="preserve">A default reason of </w:t>
      </w:r>
      <w:r>
        <w:rPr>
          <w:rFonts w:ascii="Courier New" w:hAnsi="Courier New"/>
          <w:b w:val="0"/>
          <w:i w:val="0"/>
          <w:color w:val="C00000"/>
          <w:sz w:val="18"/>
        </w:rPr>
        <w:t>'0000'</w:t>
      </w:r>
      <w:r>
        <w:rPr>
          <w:rFonts w:ascii="Calibri" w:hAnsi="Calibri"/>
          <w:b w:val="0"/>
          <w:i w:val="0"/>
          <w:sz w:val="20"/>
        </w:rPr>
        <w:t xml:space="preserve"> is set before the evaluate, so an approved transaction carries reason </w:t>
      </w:r>
      <w:r>
        <w:rPr>
          <w:rFonts w:ascii="Courier New" w:hAnsi="Courier New"/>
          <w:b w:val="0"/>
          <w:i w:val="0"/>
          <w:color w:val="C00000"/>
          <w:sz w:val="18"/>
        </w:rPr>
        <w:t>'0000'</w:t>
      </w:r>
      <w:r>
        <w:rPr>
          <w:rFonts w:ascii="Calibri" w:hAnsi="Calibri"/>
          <w:b w:val="0"/>
          <w:i w:val="0"/>
          <w:sz w:val="20"/>
        </w:rPr>
        <w:t xml:space="preserve">. The approved amount (or zero) is formatted in </w:t>
      </w:r>
      <w:r>
        <w:rPr>
          <w:rFonts w:ascii="Courier New" w:hAnsi="Courier New"/>
          <w:b w:val="0"/>
          <w:i w:val="0"/>
          <w:color w:val="C00000"/>
          <w:sz w:val="18"/>
        </w:rPr>
        <w:t>WS-APPROVED-AMT-DIS</w:t>
      </w:r>
      <w:r>
        <w:rPr>
          <w:rFonts w:ascii="Calibri" w:hAnsi="Calibri"/>
          <w:b w:val="0"/>
          <w:i w:val="0"/>
          <w:sz w:val="20"/>
        </w:rPr>
        <w:t xml:space="preserve"> (edited picture </w:t>
      </w:r>
      <w:r>
        <w:rPr>
          <w:rFonts w:ascii="Courier New" w:hAnsi="Courier New"/>
          <w:b w:val="0"/>
          <w:i w:val="0"/>
          <w:color w:val="C00000"/>
          <w:sz w:val="18"/>
        </w:rPr>
        <w:t>-zzzzzzzzz9.99</w:t>
      </w:r>
      <w:r>
        <w:rPr>
          <w:rFonts w:ascii="Calibri" w:hAnsi="Calibri"/>
          <w:b w:val="0"/>
          <w:i w:val="0"/>
          <w:sz w:val="20"/>
        </w:rPr>
        <w:t xml:space="preserve">) and the response is built into </w:t>
      </w:r>
      <w:r>
        <w:rPr>
          <w:rFonts w:ascii="Courier New" w:hAnsi="Courier New"/>
          <w:b w:val="0"/>
          <w:i w:val="0"/>
          <w:color w:val="C00000"/>
          <w:sz w:val="18"/>
        </w:rPr>
        <w:t>W02-PUT-BUFFER</w:t>
      </w:r>
      <w:r>
        <w:rPr>
          <w:rFonts w:ascii="Calibri" w:hAnsi="Calibri"/>
          <w:b w:val="0"/>
          <w:i w:val="0"/>
          <w:sz w:val="20"/>
        </w:rPr>
        <w:t xml:space="preserve"> as a comma-separated string using a STRING statement.</w:t>
      </w:r>
    </w:p>
    <w:p>
      <w:pPr>
        <w:spacing w:before="40" w:after="80"/>
      </w:pPr>
      <w:r>
        <w:rPr>
          <w:rFonts w:ascii="Calibri" w:hAnsi="Calibri"/>
          <w:b/>
          <w:i w:val="0"/>
          <w:sz w:val="20"/>
        </w:rPr>
        <w:t>Step 7 — Send the authorization response</w:t>
      </w:r>
      <w:r>
        <w:rPr>
          <w:rFonts w:ascii="Calibri" w:hAnsi="Calibri"/>
          <w:b w:val="0"/>
          <w:i w:val="0"/>
          <w:sz w:val="20"/>
        </w:rPr>
        <w:t xml:space="preserve"> *(paragraph </w:t>
      </w:r>
      <w:r>
        <w:rPr>
          <w:rFonts w:ascii="Courier New" w:hAnsi="Courier New"/>
          <w:b w:val="0"/>
          <w:i w:val="0"/>
          <w:color w:val="C00000"/>
          <w:sz w:val="18"/>
        </w:rPr>
        <w:t>7100-SEND-RESPONSE</w:t>
      </w:r>
      <w:r>
        <w:rPr>
          <w:rFonts w:ascii="Calibri" w:hAnsi="Calibri"/>
          <w:b w:val="0"/>
          <w:i w:val="0"/>
          <w:sz w:val="20"/>
        </w:rPr>
        <w:t xml:space="preserve">, line 738).* The reply is placed on the MQ reply queue named in </w:t>
      </w:r>
      <w:r>
        <w:rPr>
          <w:rFonts w:ascii="Courier New" w:hAnsi="Courier New"/>
          <w:b w:val="0"/>
          <w:i w:val="0"/>
          <w:color w:val="C00000"/>
          <w:sz w:val="18"/>
        </w:rPr>
        <w:t>WS-REPLY-QNAME</w:t>
      </w:r>
      <w:r>
        <w:rPr>
          <w:rFonts w:ascii="Calibri" w:hAnsi="Calibri"/>
          <w:b w:val="0"/>
          <w:i w:val="0"/>
          <w:sz w:val="20"/>
        </w:rPr>
        <w:t xml:space="preserve"> via a call to </w:t>
      </w:r>
      <w:r>
        <w:rPr>
          <w:rFonts w:ascii="Courier New" w:hAnsi="Courier New"/>
          <w:b w:val="0"/>
          <w:i w:val="0"/>
          <w:color w:val="C00000"/>
          <w:sz w:val="18"/>
        </w:rPr>
        <w:t>MQPUT1</w:t>
      </w:r>
      <w:r>
        <w:rPr>
          <w:rFonts w:ascii="Calibri" w:hAnsi="Calibri"/>
          <w:b w:val="0"/>
          <w:i w:val="0"/>
          <w:sz w:val="20"/>
        </w:rPr>
        <w:t>. The reply message is marked as non-persistent (</w:t>
      </w:r>
      <w:r>
        <w:rPr>
          <w:rFonts w:ascii="Courier New" w:hAnsi="Courier New"/>
          <w:b w:val="0"/>
          <w:i w:val="0"/>
          <w:color w:val="C00000"/>
          <w:sz w:val="18"/>
        </w:rPr>
        <w:t>MQPER-NOT-PERSISTENT</w:t>
      </w:r>
      <w:r>
        <w:rPr>
          <w:rFonts w:ascii="Calibri" w:hAnsi="Calibri"/>
          <w:b w:val="0"/>
          <w:i w:val="0"/>
          <w:sz w:val="20"/>
        </w:rPr>
        <w:t xml:space="preserve">) with a 50-unit expiry. The correlation ID </w:t>
      </w:r>
      <w:r>
        <w:rPr>
          <w:rFonts w:ascii="Courier New" w:hAnsi="Courier New"/>
          <w:b w:val="0"/>
          <w:i w:val="0"/>
          <w:color w:val="C00000"/>
          <w:sz w:val="18"/>
        </w:rPr>
        <w:t>WS-SAVE-CORRELID</w:t>
      </w:r>
      <w:r>
        <w:rPr>
          <w:rFonts w:ascii="Calibri" w:hAnsi="Calibri"/>
          <w:b w:val="0"/>
          <w:i w:val="0"/>
          <w:sz w:val="20"/>
        </w:rPr>
        <w:t xml:space="preserve"> is placed in </w:t>
      </w:r>
      <w:r>
        <w:rPr>
          <w:rFonts w:ascii="Courier New" w:hAnsi="Courier New"/>
          <w:b w:val="0"/>
          <w:i w:val="0"/>
          <w:color w:val="C00000"/>
          <w:sz w:val="18"/>
        </w:rPr>
        <w:t>MQMD-CORRELID</w:t>
      </w:r>
      <w:r>
        <w:rPr>
          <w:rFonts w:ascii="Calibri" w:hAnsi="Calibri"/>
          <w:b w:val="0"/>
          <w:i w:val="0"/>
          <w:sz w:val="20"/>
        </w:rPr>
        <w:t xml:space="preserve"> to allow the requester to match the reply. On failure, critical error </w:t>
      </w:r>
      <w:r>
        <w:rPr>
          <w:rFonts w:ascii="Courier New" w:hAnsi="Courier New"/>
          <w:b w:val="0"/>
          <w:i w:val="0"/>
          <w:color w:val="C00000"/>
          <w:sz w:val="18"/>
        </w:rPr>
        <w:t>M004</w:t>
      </w:r>
      <w:r>
        <w:rPr>
          <w:rFonts w:ascii="Calibri" w:hAnsi="Calibri"/>
          <w:b w:val="0"/>
          <w:i w:val="0"/>
          <w:sz w:val="20"/>
        </w:rPr>
        <w:t xml:space="preserve"> is logged.</w:t>
      </w:r>
    </w:p>
    <w:p>
      <w:pPr>
        <w:spacing w:before="40" w:after="80"/>
      </w:pPr>
      <w:r>
        <w:rPr>
          <w:rFonts w:ascii="Calibri" w:hAnsi="Calibri"/>
          <w:b/>
          <w:i w:val="0"/>
          <w:sz w:val="20"/>
        </w:rPr>
        <w:t>Step 8 — Write authorization data to IMS</w:t>
      </w:r>
      <w:r>
        <w:rPr>
          <w:rFonts w:ascii="Calibri" w:hAnsi="Calibri"/>
          <w:b w:val="0"/>
          <w:i w:val="0"/>
          <w:sz w:val="20"/>
        </w:rPr>
        <w:t xml:space="preserve"> *(paragraph </w:t>
      </w:r>
      <w:r>
        <w:rPr>
          <w:rFonts w:ascii="Courier New" w:hAnsi="Courier New"/>
          <w:b w:val="0"/>
          <w:i w:val="0"/>
          <w:color w:val="C00000"/>
          <w:sz w:val="18"/>
        </w:rPr>
        <w:t>8000-WRITE-AUTH-TO-DB</w:t>
      </w:r>
      <w:r>
        <w:rPr>
          <w:rFonts w:ascii="Calibri" w:hAnsi="Calibri"/>
          <w:b w:val="0"/>
          <w:i w:val="0"/>
          <w:sz w:val="20"/>
        </w:rPr>
        <w:t>, line 787)*. This step is skipped if the card was not found in XREF. It calls two sub-paragraphs: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8400-UPDATE-SUMMARY</w:t>
      </w:r>
      <w:r>
        <w:rPr>
          <w:rFonts w:ascii="Calibri" w:hAnsi="Calibri"/>
          <w:b w:val="0"/>
          <w:i w:val="0"/>
          <w:sz w:val="20"/>
        </w:rPr>
        <w:t xml:space="preserve"> (line 798): If the summary segment did not exist, </w:t>
      </w:r>
      <w:r>
        <w:rPr>
          <w:rFonts w:ascii="Courier New" w:hAnsi="Courier New"/>
          <w:b w:val="0"/>
          <w:i w:val="0"/>
          <w:color w:val="C00000"/>
          <w:sz w:val="18"/>
        </w:rPr>
        <w:t>PENDING-AUTH-SUMMARY</w:t>
      </w:r>
      <w:r>
        <w:rPr>
          <w:rFonts w:ascii="Calibri" w:hAnsi="Calibri"/>
          <w:b w:val="0"/>
          <w:i w:val="0"/>
          <w:sz w:val="20"/>
        </w:rPr>
        <w:t xml:space="preserve"> is initialized and the account/customer IDs are set. The account credit limit and cash limit are always refreshed from the account record. For approved authorizations: the approved count and approved amount accumulators are incremented, and the approved amount is added to </w:t>
      </w:r>
      <w:r>
        <w:rPr>
          <w:rFonts w:ascii="Courier New" w:hAnsi="Courier New"/>
          <w:b w:val="0"/>
          <w:i w:val="0"/>
          <w:color w:val="C00000"/>
          <w:sz w:val="18"/>
        </w:rPr>
        <w:t>PA-CREDIT-BALANCE</w:t>
      </w:r>
      <w:r>
        <w:rPr>
          <w:rFonts w:ascii="Calibri" w:hAnsi="Calibri"/>
          <w:b w:val="0"/>
          <w:i w:val="0"/>
          <w:sz w:val="20"/>
        </w:rPr>
        <w:t xml:space="preserve">. The cash balance is zeroed (note: this unconditionally zeros </w:t>
      </w:r>
      <w:r>
        <w:rPr>
          <w:rFonts w:ascii="Courier New" w:hAnsi="Courier New"/>
          <w:b w:val="0"/>
          <w:i w:val="0"/>
          <w:color w:val="C00000"/>
          <w:sz w:val="18"/>
        </w:rPr>
        <w:t>PA-CASH-BALANCE</w:t>
      </w:r>
      <w:r>
        <w:rPr>
          <w:rFonts w:ascii="Calibri" w:hAnsi="Calibri"/>
          <w:b w:val="0"/>
          <w:i w:val="0"/>
          <w:sz w:val="20"/>
        </w:rPr>
        <w:t xml:space="preserve"> on every approval regardless of whether the transaction was a cash advance). For declined authorizations: the declined count and declined amount accumulators are incremented. If the summary existed, an IMS REPL is issued; if new, an IMS ISRT is issued. On failure, critical error </w:t>
      </w:r>
      <w:r>
        <w:rPr>
          <w:rFonts w:ascii="Courier New" w:hAnsi="Courier New"/>
          <w:b w:val="0"/>
          <w:i w:val="0"/>
          <w:color w:val="C00000"/>
          <w:sz w:val="18"/>
        </w:rPr>
        <w:t>I003</w:t>
      </w:r>
      <w:r>
        <w:rPr>
          <w:rFonts w:ascii="Calibri" w:hAnsi="Calibri"/>
          <w:b w:val="0"/>
          <w:i w:val="0"/>
          <w:sz w:val="20"/>
        </w:rPr>
        <w:t xml:space="preserve"> is logged.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8500-INSERT-AUTH</w:t>
      </w:r>
      <w:r>
        <w:rPr>
          <w:rFonts w:ascii="Calibri" w:hAnsi="Calibri"/>
          <w:b w:val="0"/>
          <w:i w:val="0"/>
          <w:sz w:val="20"/>
        </w:rPr>
        <w:t xml:space="preserve"> (line 854): The current date and time are obtained via </w:t>
      </w:r>
      <w:r>
        <w:rPr>
          <w:rFonts w:ascii="Courier New" w:hAnsi="Courier New"/>
          <w:b w:val="0"/>
          <w:i w:val="0"/>
          <w:color w:val="C00000"/>
          <w:sz w:val="18"/>
        </w:rPr>
        <w:t>CICS ASKTIME</w:t>
      </w:r>
      <w:r>
        <w:rPr>
          <w:rFonts w:ascii="Calibri" w:hAnsi="Calibri"/>
          <w:b w:val="0"/>
          <w:i w:val="0"/>
          <w:sz w:val="20"/>
        </w:rPr>
        <w:t xml:space="preserve"> / </w:t>
      </w:r>
      <w:r>
        <w:rPr>
          <w:rFonts w:ascii="Courier New" w:hAnsi="Courier New"/>
          <w:b w:val="0"/>
          <w:i w:val="0"/>
          <w:color w:val="C00000"/>
          <w:sz w:val="18"/>
        </w:rPr>
        <w:t>CICS FORMATTIME</w:t>
      </w:r>
      <w:r>
        <w:rPr>
          <w:rFonts w:ascii="Calibri" w:hAnsi="Calibri"/>
          <w:b w:val="0"/>
          <w:i w:val="0"/>
          <w:sz w:val="20"/>
        </w:rPr>
        <w:t xml:space="preserve">. An inverted time key is computed: </w:t>
      </w:r>
      <w:r>
        <w:rPr>
          <w:rFonts w:ascii="Courier New" w:hAnsi="Courier New"/>
          <w:b w:val="0"/>
          <w:i w:val="0"/>
          <w:color w:val="C00000"/>
          <w:sz w:val="18"/>
        </w:rPr>
        <w:t>PA-AUTH-DATE-9C</w:t>
      </w:r>
      <w:r>
        <w:rPr>
          <w:rFonts w:ascii="Calibri" w:hAnsi="Calibri"/>
          <w:b w:val="0"/>
          <w:i w:val="0"/>
          <w:sz w:val="20"/>
        </w:rPr>
        <w:t xml:space="preserve"> = 99999 minus the YYDDD Julian day, </w:t>
      </w:r>
      <w:r>
        <w:rPr>
          <w:rFonts w:ascii="Courier New" w:hAnsi="Courier New"/>
          <w:b w:val="0"/>
          <w:i w:val="0"/>
          <w:color w:val="C00000"/>
          <w:sz w:val="18"/>
        </w:rPr>
        <w:t>PA-AUTH-TIME-9C</w:t>
      </w:r>
      <w:r>
        <w:rPr>
          <w:rFonts w:ascii="Calibri" w:hAnsi="Calibri"/>
          <w:b w:val="0"/>
          <w:i w:val="0"/>
          <w:sz w:val="20"/>
        </w:rPr>
        <w:t xml:space="preserve"> = 999999999 minus the time-with-milliseconds. This inversion causes IMS to store the most recent authorizations first in segment key sequence. All request and response fields are copied to </w:t>
      </w:r>
      <w:r>
        <w:rPr>
          <w:rFonts w:ascii="Courier New" w:hAnsi="Courier New"/>
          <w:b w:val="0"/>
          <w:i w:val="0"/>
          <w:color w:val="C00000"/>
          <w:sz w:val="18"/>
        </w:rPr>
        <w:t>PENDING-AUTH-DETAILS</w:t>
      </w:r>
      <w:r>
        <w:rPr>
          <w:rFonts w:ascii="Calibri" w:hAnsi="Calibri"/>
          <w:b w:val="0"/>
          <w:i w:val="0"/>
          <w:sz w:val="20"/>
        </w:rPr>
        <w:t>. An IMS ISRT inserts a new detail segment (</w:t>
      </w:r>
      <w:r>
        <w:rPr>
          <w:rFonts w:ascii="Courier New" w:hAnsi="Courier New"/>
          <w:b w:val="0"/>
          <w:i w:val="0"/>
          <w:color w:val="C00000"/>
          <w:sz w:val="18"/>
        </w:rPr>
        <w:t>PAUTDTL1</w:t>
      </w:r>
      <w:r>
        <w:rPr>
          <w:rFonts w:ascii="Calibri" w:hAnsi="Calibri"/>
          <w:b w:val="0"/>
          <w:i w:val="0"/>
          <w:sz w:val="20"/>
        </w:rPr>
        <w:t xml:space="preserve">) as a child of the summary segment. On failure, critical error </w:t>
      </w:r>
      <w:r>
        <w:rPr>
          <w:rFonts w:ascii="Courier New" w:hAnsi="Courier New"/>
          <w:b w:val="0"/>
          <w:i w:val="0"/>
          <w:color w:val="C00000"/>
          <w:sz w:val="18"/>
        </w:rPr>
        <w:t>I004</w:t>
      </w:r>
      <w:r>
        <w:rPr>
          <w:rFonts w:ascii="Calibri" w:hAnsi="Calibri"/>
          <w:b w:val="0"/>
          <w:i w:val="0"/>
          <w:sz w:val="20"/>
        </w:rPr>
        <w:t xml:space="preserve"> is logged.</w:t>
      </w:r>
    </w:p>
    <w:p>
      <w:pPr>
        <w:spacing w:before="40" w:after="80"/>
      </w:pPr>
      <w:r>
        <w:rPr>
          <w:rFonts w:ascii="Calibri" w:hAnsi="Calibri"/>
          <w:b/>
          <w:i w:val="0"/>
          <w:sz w:val="20"/>
        </w:rPr>
        <w:t>Step 9 — Commit and loop</w:t>
      </w:r>
      <w:r>
        <w:rPr>
          <w:rFonts w:ascii="Calibri" w:hAnsi="Calibri"/>
          <w:b w:val="0"/>
          <w:i w:val="0"/>
          <w:sz w:val="20"/>
        </w:rPr>
        <w:t xml:space="preserve"> *(paragraph </w:t>
      </w:r>
      <w:r>
        <w:rPr>
          <w:rFonts w:ascii="Courier New" w:hAnsi="Courier New"/>
          <w:b w:val="0"/>
          <w:i w:val="0"/>
          <w:color w:val="C00000"/>
          <w:sz w:val="18"/>
        </w:rPr>
        <w:t>2000-MAIN-PROCESS</w:t>
      </w:r>
      <w:r>
        <w:rPr>
          <w:rFonts w:ascii="Calibri" w:hAnsi="Calibri"/>
          <w:b w:val="0"/>
          <w:i w:val="0"/>
          <w:sz w:val="20"/>
        </w:rPr>
        <w:t xml:space="preserve">, line 334).* After </w:t>
      </w:r>
      <w:r>
        <w:rPr>
          <w:rFonts w:ascii="Courier New" w:hAnsi="Courier New"/>
          <w:b w:val="0"/>
          <w:i w:val="0"/>
          <w:color w:val="C00000"/>
          <w:sz w:val="18"/>
        </w:rPr>
        <w:t>5000-PROCESS-AUTH</w:t>
      </w:r>
      <w:r>
        <w:rPr>
          <w:rFonts w:ascii="Calibri" w:hAnsi="Calibri"/>
          <w:b w:val="0"/>
          <w:i w:val="0"/>
          <w:sz w:val="20"/>
        </w:rPr>
        <w:t xml:space="preserve"> returns, the message counter </w:t>
      </w:r>
      <w:r>
        <w:rPr>
          <w:rFonts w:ascii="Courier New" w:hAnsi="Courier New"/>
          <w:b w:val="0"/>
          <w:i w:val="0"/>
          <w:color w:val="C00000"/>
          <w:sz w:val="18"/>
        </w:rPr>
        <w:t>WS-MSG-PROCESSED</w:t>
      </w:r>
      <w:r>
        <w:rPr>
          <w:rFonts w:ascii="Calibri" w:hAnsi="Calibri"/>
          <w:b w:val="0"/>
          <w:i w:val="0"/>
          <w:sz w:val="20"/>
        </w:rPr>
        <w:t xml:space="preserve"> is incremented by 1. A CICS SYNCPOINT is issued to commit the IMS changes and release the IMS PSB (</w:t>
      </w:r>
      <w:r>
        <w:rPr>
          <w:rFonts w:ascii="Courier New" w:hAnsi="Courier New"/>
          <w:b w:val="0"/>
          <w:i w:val="0"/>
          <w:color w:val="C00000"/>
          <w:sz w:val="18"/>
        </w:rPr>
        <w:t>IMS-PSB-NOT-SCHD</w:t>
      </w:r>
      <w:r>
        <w:rPr>
          <w:rFonts w:ascii="Calibri" w:hAnsi="Calibri"/>
          <w:b w:val="0"/>
          <w:i w:val="0"/>
          <w:sz w:val="20"/>
        </w:rPr>
        <w:t xml:space="preserve"> is set to true). If the counter has reached 500, </w:t>
      </w:r>
      <w:r>
        <w:rPr>
          <w:rFonts w:ascii="Courier New" w:hAnsi="Courier New"/>
          <w:b w:val="0"/>
          <w:i w:val="0"/>
          <w:color w:val="C00000"/>
          <w:sz w:val="18"/>
        </w:rPr>
        <w:t>WS-LOOP-END</w:t>
      </w:r>
      <w:r>
        <w:rPr>
          <w:rFonts w:ascii="Calibri" w:hAnsi="Calibri"/>
          <w:b w:val="0"/>
          <w:i w:val="0"/>
          <w:sz w:val="20"/>
        </w:rPr>
        <w:t xml:space="preserve"> is set to true and the loop will exit after this iteration. Otherwise, paragraph </w:t>
      </w:r>
      <w:r>
        <w:rPr>
          <w:rFonts w:ascii="Courier New" w:hAnsi="Courier New"/>
          <w:b w:val="0"/>
          <w:i w:val="0"/>
          <w:color w:val="C00000"/>
          <w:sz w:val="18"/>
        </w:rPr>
        <w:t>3100-READ-REQUEST-MQ</w:t>
      </w:r>
      <w:r>
        <w:rPr>
          <w:rFonts w:ascii="Calibri" w:hAnsi="Calibri"/>
          <w:b w:val="0"/>
          <w:i w:val="0"/>
          <w:sz w:val="20"/>
        </w:rPr>
        <w:t xml:space="preserve"> is called to fetch the next message. When the queue is empty, </w:t>
      </w:r>
      <w:r>
        <w:rPr>
          <w:rFonts w:ascii="Courier New" w:hAnsi="Courier New"/>
          <w:b w:val="0"/>
          <w:i w:val="0"/>
          <w:color w:val="C00000"/>
          <w:sz w:val="18"/>
        </w:rPr>
        <w:t>MQGET</w:t>
      </w:r>
      <w:r>
        <w:rPr>
          <w:rFonts w:ascii="Calibri" w:hAnsi="Calibri"/>
          <w:b w:val="0"/>
          <w:i w:val="0"/>
          <w:sz w:val="20"/>
        </w:rPr>
        <w:t xml:space="preserve"> returns reason code </w:t>
      </w:r>
      <w:r>
        <w:rPr>
          <w:rFonts w:ascii="Courier New" w:hAnsi="Courier New"/>
          <w:b w:val="0"/>
          <w:i w:val="0"/>
          <w:color w:val="C00000"/>
          <w:sz w:val="18"/>
        </w:rPr>
        <w:t>MQRC-NO-MSG-AVAILABLE</w:t>
      </w:r>
      <w:r>
        <w:rPr>
          <w:rFonts w:ascii="Calibri" w:hAnsi="Calibri"/>
          <w:b w:val="0"/>
          <w:i w:val="0"/>
          <w:sz w:val="20"/>
        </w:rPr>
        <w:t xml:space="preserve">, which sets </w:t>
      </w:r>
      <w:r>
        <w:rPr>
          <w:rFonts w:ascii="Courier New" w:hAnsi="Courier New"/>
          <w:b w:val="0"/>
          <w:i w:val="0"/>
          <w:color w:val="C00000"/>
          <w:sz w:val="18"/>
        </w:rPr>
        <w:t>NO-MORE-MSG-AVAILABLE</w:t>
      </w:r>
      <w:r>
        <w:rPr>
          <w:rFonts w:ascii="Calibri" w:hAnsi="Calibri"/>
          <w:b w:val="0"/>
          <w:i w:val="0"/>
          <w:sz w:val="20"/>
        </w:rPr>
        <w:t xml:space="preserve"> to true and exits the loop.</w:t>
      </w:r>
    </w:p>
    <w:p>
      <w:pPr>
        <w:spacing w:before="240" w:after="80"/>
      </w:pPr>
      <w:r>
        <w:rPr>
          <w:rFonts w:ascii="Calibri" w:hAnsi="Calibri"/>
          <w:b/>
          <w:color w:val="2E74B5"/>
          <w:sz w:val="24"/>
        </w:rPr>
        <w:t>2.3 Shutdown / Return</w:t>
      </w:r>
    </w:p>
    <w:p>
      <w:pPr>
        <w:spacing w:before="40" w:after="80"/>
      </w:pPr>
      <w:r>
        <w:rPr>
          <w:rFonts w:ascii="Calibri" w:hAnsi="Calibri"/>
          <w:b/>
          <w:i w:val="0"/>
          <w:sz w:val="20"/>
        </w:rPr>
        <w:t>Step 10 — Terminate IMS</w:t>
      </w:r>
      <w:r>
        <w:rPr>
          <w:rFonts w:ascii="Calibri" w:hAnsi="Calibri"/>
          <w:b w:val="0"/>
          <w:i w:val="0"/>
          <w:sz w:val="20"/>
        </w:rPr>
        <w:t xml:space="preserve"> *(paragraph </w:t>
      </w:r>
      <w:r>
        <w:rPr>
          <w:rFonts w:ascii="Courier New" w:hAnsi="Courier New"/>
          <w:b w:val="0"/>
          <w:i w:val="0"/>
          <w:color w:val="C00000"/>
          <w:sz w:val="18"/>
        </w:rPr>
        <w:t>9000-TERMINATE</w:t>
      </w:r>
      <w:r>
        <w:rPr>
          <w:rFonts w:ascii="Calibri" w:hAnsi="Calibri"/>
          <w:b w:val="0"/>
          <w:i w:val="0"/>
          <w:sz w:val="20"/>
        </w:rPr>
        <w:t>, line 940).* If the IMS PSB is still scheduled, an IMS TERM is issued to release it.</w:t>
      </w:r>
    </w:p>
    <w:p>
      <w:pPr>
        <w:spacing w:before="40" w:after="80"/>
      </w:pPr>
      <w:r>
        <w:rPr>
          <w:rFonts w:ascii="Calibri" w:hAnsi="Calibri"/>
          <w:b/>
          <w:i w:val="0"/>
          <w:sz w:val="20"/>
        </w:rPr>
        <w:t>Step 11 — Close the MQ request queue</w:t>
      </w:r>
      <w:r>
        <w:rPr>
          <w:rFonts w:ascii="Calibri" w:hAnsi="Calibri"/>
          <w:b w:val="0"/>
          <w:i w:val="0"/>
          <w:sz w:val="20"/>
        </w:rPr>
        <w:t xml:space="preserve"> *(paragraph </w:t>
      </w:r>
      <w:r>
        <w:rPr>
          <w:rFonts w:ascii="Courier New" w:hAnsi="Courier New"/>
          <w:b w:val="0"/>
          <w:i w:val="0"/>
          <w:color w:val="C00000"/>
          <w:sz w:val="18"/>
        </w:rPr>
        <w:t>9100-CLOSE-REQUEST-QUEUE</w:t>
      </w:r>
      <w:r>
        <w:rPr>
          <w:rFonts w:ascii="Calibri" w:hAnsi="Calibri"/>
          <w:b w:val="0"/>
          <w:i w:val="0"/>
          <w:sz w:val="20"/>
        </w:rPr>
        <w:t xml:space="preserve">, line 953).* If the queue was successfully opened, </w:t>
      </w:r>
      <w:r>
        <w:rPr>
          <w:rFonts w:ascii="Courier New" w:hAnsi="Courier New"/>
          <w:b w:val="0"/>
          <w:i w:val="0"/>
          <w:color w:val="C00000"/>
          <w:sz w:val="18"/>
        </w:rPr>
        <w:t>MQCLOSE</w:t>
      </w:r>
      <w:r>
        <w:rPr>
          <w:rFonts w:ascii="Calibri" w:hAnsi="Calibri"/>
          <w:b w:val="0"/>
          <w:i w:val="0"/>
          <w:sz w:val="20"/>
        </w:rPr>
        <w:t xml:space="preserve"> is called. On failure, warning error </w:t>
      </w:r>
      <w:r>
        <w:rPr>
          <w:rFonts w:ascii="Courier New" w:hAnsi="Courier New"/>
          <w:b w:val="0"/>
          <w:i w:val="0"/>
          <w:color w:val="C00000"/>
          <w:sz w:val="18"/>
        </w:rPr>
        <w:t>M005</w:t>
      </w:r>
      <w:r>
        <w:rPr>
          <w:rFonts w:ascii="Calibri" w:hAnsi="Calibri"/>
          <w:b w:val="0"/>
          <w:i w:val="0"/>
          <w:sz w:val="20"/>
        </w:rPr>
        <w:t xml:space="preserve"> is logged (not critical — the CICS RETURN still proceeds).</w:t>
      </w:r>
    </w:p>
    <w:p>
      <w:pPr>
        <w:spacing w:before="40" w:after="80"/>
      </w:pPr>
      <w:r>
        <w:rPr>
          <w:rFonts w:ascii="Calibri" w:hAnsi="Calibri"/>
          <w:b/>
          <w:i w:val="0"/>
          <w:sz w:val="20"/>
        </w:rPr>
        <w:t>Step 12 — Return to CICS</w:t>
      </w:r>
      <w:r>
        <w:rPr>
          <w:rFonts w:ascii="Calibri" w:hAnsi="Calibri"/>
          <w:b w:val="0"/>
          <w:i w:val="0"/>
          <w:sz w:val="20"/>
        </w:rPr>
        <w:t xml:space="preserve"> </w:t>
      </w:r>
      <w:r>
        <w:rPr>
          <w:rFonts w:ascii="Calibri" w:hAnsi="Calibri"/>
          <w:b w:val="0"/>
          <w:i/>
          <w:sz w:val="20"/>
        </w:rPr>
        <w:t>(line 226).</w:t>
      </w:r>
      <w:r>
        <w:rPr>
          <w:rFonts w:ascii="Calibri" w:hAnsi="Calibri"/>
          <w:b w:val="0"/>
          <w:i w:val="0"/>
          <w:sz w:val="20"/>
        </w:rPr>
        <w:t xml:space="preserve"> </w:t>
      </w:r>
      <w:r>
        <w:rPr>
          <w:rFonts w:ascii="Courier New" w:hAnsi="Courier New"/>
          <w:b w:val="0"/>
          <w:i w:val="0"/>
          <w:color w:val="C00000"/>
          <w:sz w:val="18"/>
        </w:rPr>
        <w:t>EXEC CICS RETURN</w:t>
      </w:r>
      <w:r>
        <w:rPr>
          <w:rFonts w:ascii="Calibri" w:hAnsi="Calibri"/>
          <w:b w:val="0"/>
          <w:i w:val="0"/>
          <w:sz w:val="20"/>
        </w:rPr>
        <w:t xml:space="preserve"> is issued with no TRANSID or COMMAREA — the program does not re-schedule itself; the next invocation is driven by MQ trigger.</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40" w:after="80"/>
      </w:pPr>
      <w:r>
        <w:rPr>
          <w:rFonts w:ascii="Calibri" w:hAnsi="Calibri"/>
          <w:b w:val="0"/>
          <w:i w:val="0"/>
          <w:sz w:val="20"/>
        </w:rPr>
        <w:t xml:space="preserve">All error handling routes through paragraph </w:t>
      </w:r>
      <w:r>
        <w:rPr>
          <w:rFonts w:ascii="Courier New" w:hAnsi="Courier New"/>
          <w:b w:val="0"/>
          <w:i w:val="0"/>
          <w:color w:val="C00000"/>
          <w:sz w:val="18"/>
        </w:rPr>
        <w:t>9500-LOG-ERROR</w:t>
      </w:r>
      <w:r>
        <w:rPr>
          <w:rFonts w:ascii="Calibri" w:hAnsi="Calibri"/>
          <w:b w:val="0"/>
          <w:i w:val="0"/>
          <w:sz w:val="20"/>
        </w:rPr>
        <w:t xml:space="preserve"> (line 983). Each error sets fields in </w:t>
      </w:r>
      <w:r>
        <w:rPr>
          <w:rFonts w:ascii="Courier New" w:hAnsi="Courier New"/>
          <w:b w:val="0"/>
          <w:i w:val="0"/>
          <w:color w:val="C00000"/>
          <w:sz w:val="18"/>
        </w:rPr>
        <w:t>ERROR-LOG-RECORD</w:t>
      </w:r>
      <w:r>
        <w:rPr>
          <w:rFonts w:ascii="Calibri" w:hAnsi="Calibri"/>
          <w:b w:val="0"/>
          <w:i w:val="0"/>
          <w:sz w:val="20"/>
        </w:rPr>
        <w:t xml:space="preserve"> (from copybook </w:t>
      </w:r>
      <w:r>
        <w:rPr>
          <w:rFonts w:ascii="Courier New" w:hAnsi="Courier New"/>
          <w:b w:val="0"/>
          <w:i w:val="0"/>
          <w:color w:val="C00000"/>
          <w:sz w:val="18"/>
        </w:rPr>
        <w:t>CCPAUERY</w:t>
      </w:r>
      <w:r>
        <w:rPr>
          <w:rFonts w:ascii="Calibri" w:hAnsi="Calibri"/>
          <w:b w:val="0"/>
          <w:i w:val="0"/>
          <w:sz w:val="20"/>
        </w:rPr>
        <w:t>) before calling this paragraph.</w:t>
      </w:r>
    </w:p>
    <w:p>
      <w:pPr>
        <w:spacing w:before="240" w:after="80"/>
      </w:pPr>
      <w:r>
        <w:rPr>
          <w:rFonts w:ascii="Calibri" w:hAnsi="Calibri"/>
          <w:b/>
          <w:color w:val="2E74B5"/>
          <w:sz w:val="24"/>
        </w:rPr>
        <w:t>3.1 `9500-LOG-ERROR` (line 983)</w:t>
      </w:r>
    </w:p>
    <w:p>
      <w:pPr>
        <w:spacing w:before="40" w:after="80"/>
      </w:pPr>
      <w:r>
        <w:rPr>
          <w:rFonts w:ascii="Calibri" w:hAnsi="Calibri"/>
          <w:b w:val="0"/>
          <w:i w:val="0"/>
          <w:sz w:val="20"/>
        </w:rPr>
        <w:t>The current CICS absolute time is retrieved and formatted (</w:t>
      </w:r>
      <w:r>
        <w:rPr>
          <w:rFonts w:ascii="Courier New" w:hAnsi="Courier New"/>
          <w:b w:val="0"/>
          <w:i w:val="0"/>
          <w:color w:val="C00000"/>
          <w:sz w:val="18"/>
        </w:rPr>
        <w:t>YYMMDD</w:t>
      </w:r>
      <w:r>
        <w:rPr>
          <w:rFonts w:ascii="Calibri" w:hAnsi="Calibri"/>
          <w:b w:val="0"/>
          <w:i w:val="0"/>
          <w:sz w:val="20"/>
        </w:rPr>
        <w:t xml:space="preserve"> date, time). The transaction ID </w:t>
      </w:r>
      <w:r>
        <w:rPr>
          <w:rFonts w:ascii="Courier New" w:hAnsi="Courier New"/>
          <w:b w:val="0"/>
          <w:i w:val="0"/>
          <w:color w:val="C00000"/>
          <w:sz w:val="18"/>
        </w:rPr>
        <w:t>WS-CICS-TRANID</w:t>
      </w:r>
      <w:r>
        <w:rPr>
          <w:rFonts w:ascii="Calibri" w:hAnsi="Calibri"/>
          <w:b w:val="0"/>
          <w:i w:val="0"/>
          <w:sz w:val="20"/>
        </w:rPr>
        <w:t xml:space="preserve"> (</w:t>
      </w:r>
      <w:r>
        <w:rPr>
          <w:rFonts w:ascii="Courier New" w:hAnsi="Courier New"/>
          <w:b w:val="0"/>
          <w:i w:val="0"/>
          <w:color w:val="C00000"/>
          <w:sz w:val="18"/>
        </w:rPr>
        <w:t>CP00</w:t>
      </w:r>
      <w:r>
        <w:rPr>
          <w:rFonts w:ascii="Calibri" w:hAnsi="Calibri"/>
          <w:b w:val="0"/>
          <w:i w:val="0"/>
          <w:sz w:val="20"/>
        </w:rPr>
        <w:t xml:space="preserve">) and program name </w:t>
      </w:r>
      <w:r>
        <w:rPr>
          <w:rFonts w:ascii="Courier New" w:hAnsi="Courier New"/>
          <w:b w:val="0"/>
          <w:i w:val="0"/>
          <w:color w:val="C00000"/>
          <w:sz w:val="18"/>
        </w:rPr>
        <w:t>WS-PGM-AUTH</w:t>
      </w:r>
      <w:r>
        <w:rPr>
          <w:rFonts w:ascii="Calibri" w:hAnsi="Calibri"/>
          <w:b w:val="0"/>
          <w:i w:val="0"/>
          <w:sz w:val="20"/>
        </w:rPr>
        <w:t xml:space="preserve"> (</w:t>
      </w:r>
      <w:r>
        <w:rPr>
          <w:rFonts w:ascii="Courier New" w:hAnsi="Courier New"/>
          <w:b w:val="0"/>
          <w:i w:val="0"/>
          <w:color w:val="C00000"/>
          <w:sz w:val="18"/>
        </w:rPr>
        <w:t>COPAUA0C</w:t>
      </w:r>
      <w:r>
        <w:rPr>
          <w:rFonts w:ascii="Calibri" w:hAnsi="Calibri"/>
          <w:b w:val="0"/>
          <w:i w:val="0"/>
          <w:sz w:val="20"/>
        </w:rPr>
        <w:t xml:space="preserve">) are placed in the log record. The fully populated </w:t>
      </w:r>
      <w:r>
        <w:rPr>
          <w:rFonts w:ascii="Courier New" w:hAnsi="Courier New"/>
          <w:b w:val="0"/>
          <w:i w:val="0"/>
          <w:color w:val="C00000"/>
          <w:sz w:val="18"/>
        </w:rPr>
        <w:t>ERROR-LOG-RECORD</w:t>
      </w:r>
      <w:r>
        <w:rPr>
          <w:rFonts w:ascii="Calibri" w:hAnsi="Calibri"/>
          <w:b w:val="0"/>
          <w:i w:val="0"/>
          <w:sz w:val="20"/>
        </w:rPr>
        <w:t xml:space="preserve"> is written to the CICS transient data queue </w:t>
      </w:r>
      <w:r>
        <w:rPr>
          <w:rFonts w:ascii="Courier New" w:hAnsi="Courier New"/>
          <w:b w:val="0"/>
          <w:i w:val="0"/>
          <w:color w:val="C00000"/>
          <w:sz w:val="18"/>
        </w:rPr>
        <w:t>CSSL</w:t>
      </w:r>
      <w:r>
        <w:rPr>
          <w:rFonts w:ascii="Calibri" w:hAnsi="Calibri"/>
          <w:b w:val="0"/>
          <w:i w:val="0"/>
          <w:sz w:val="20"/>
        </w:rPr>
        <w:t xml:space="preserve"> via </w:t>
      </w:r>
      <w:r>
        <w:rPr>
          <w:rFonts w:ascii="Courier New" w:hAnsi="Courier New"/>
          <w:b w:val="0"/>
          <w:i w:val="0"/>
          <w:color w:val="C00000"/>
          <w:sz w:val="18"/>
        </w:rPr>
        <w:t>CICS WRITEQ TD</w:t>
      </w:r>
      <w:r>
        <w:rPr>
          <w:rFonts w:ascii="Calibri" w:hAnsi="Calibri"/>
          <w:b w:val="0"/>
          <w:i w:val="0"/>
          <w:sz w:val="20"/>
        </w:rPr>
        <w:t xml:space="preserve">. If </w:t>
      </w:r>
      <w:r>
        <w:rPr>
          <w:rFonts w:ascii="Courier New" w:hAnsi="Courier New"/>
          <w:b w:val="0"/>
          <w:i w:val="0"/>
          <w:color w:val="C00000"/>
          <w:sz w:val="18"/>
        </w:rPr>
        <w:t>ERR-CRITICAL</w:t>
      </w:r>
      <w:r>
        <w:rPr>
          <w:rFonts w:ascii="Calibri" w:hAnsi="Calibri"/>
          <w:b w:val="0"/>
          <w:i w:val="0"/>
          <w:sz w:val="20"/>
        </w:rPr>
        <w:t xml:space="preserve"> is true, the paragraph then calls </w:t>
      </w:r>
      <w:r>
        <w:rPr>
          <w:rFonts w:ascii="Courier New" w:hAnsi="Courier New"/>
          <w:b w:val="0"/>
          <w:i w:val="0"/>
          <w:color w:val="C00000"/>
          <w:sz w:val="18"/>
        </w:rPr>
        <w:t>9990-END-ROUTINE</w:t>
      </w:r>
      <w:r>
        <w:rPr>
          <w:rFonts w:ascii="Calibri" w:hAnsi="Calibri"/>
          <w:b w:val="0"/>
          <w:i w:val="0"/>
          <w:sz w:val="20"/>
        </w:rPr>
        <w:t xml:space="preserve"> which terminates the current processing cycle.</w:t>
      </w:r>
    </w:p>
    <w:p>
      <w:pPr>
        <w:spacing w:before="240" w:after="80"/>
      </w:pPr>
      <w:r>
        <w:rPr>
          <w:rFonts w:ascii="Calibri" w:hAnsi="Calibri"/>
          <w:b/>
          <w:color w:val="2E74B5"/>
          <w:sz w:val="24"/>
        </w:rPr>
        <w:t>3.2 `9990-END-ROUTINE` (line 1016)</w:t>
      </w:r>
    </w:p>
    <w:p>
      <w:pPr>
        <w:spacing w:before="40" w:after="80"/>
      </w:pPr>
      <w:r>
        <w:rPr>
          <w:rFonts w:ascii="Calibri" w:hAnsi="Calibri"/>
          <w:b w:val="0"/>
          <w:i w:val="0"/>
          <w:sz w:val="20"/>
        </w:rPr>
        <w:t xml:space="preserve">Calls </w:t>
      </w:r>
      <w:r>
        <w:rPr>
          <w:rFonts w:ascii="Courier New" w:hAnsi="Courier New"/>
          <w:b w:val="0"/>
          <w:i w:val="0"/>
          <w:color w:val="C00000"/>
          <w:sz w:val="18"/>
        </w:rPr>
        <w:t>9000-TERMINATE</w:t>
      </w:r>
      <w:r>
        <w:rPr>
          <w:rFonts w:ascii="Calibri" w:hAnsi="Calibri"/>
          <w:b w:val="0"/>
          <w:i w:val="0"/>
          <w:sz w:val="20"/>
        </w:rPr>
        <w:t xml:space="preserve"> to release IMS and close MQ, then issues </w:t>
      </w:r>
      <w:r>
        <w:rPr>
          <w:rFonts w:ascii="Courier New" w:hAnsi="Courier New"/>
          <w:b w:val="0"/>
          <w:i w:val="0"/>
          <w:color w:val="C00000"/>
          <w:sz w:val="18"/>
        </w:rPr>
        <w:t>EXEC CICS RETURN</w:t>
      </w:r>
      <w:r>
        <w:rPr>
          <w:rFonts w:ascii="Calibri" w:hAnsi="Calibri"/>
          <w:b w:val="0"/>
          <w:i w:val="0"/>
          <w:sz w:val="20"/>
        </w:rPr>
        <w:t xml:space="preserve"> (no TRANSID) to end the CICS task immediately.</w:t>
      </w:r>
    </w:p>
    <w:p>
      <w:pPr>
        <w:spacing w:before="240" w:after="80"/>
      </w:pPr>
      <w:r>
        <w:rPr>
          <w:rFonts w:ascii="Calibri" w:hAnsi="Calibri"/>
          <w:b/>
          <w:color w:val="2E74B5"/>
          <w:sz w:val="24"/>
        </w:rPr>
        <w:t>3.3 MQ Errors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M001</w:t>
      </w:r>
      <w:r>
        <w:rPr>
          <w:rFonts w:ascii="Calibri" w:hAnsi="Calibri"/>
          <w:b w:val="0"/>
          <w:i w:val="0"/>
          <w:sz w:val="20"/>
        </w:rPr>
        <w:t xml:space="preserve"> (open request queue failure): Critical — terminates task.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M003</w:t>
      </w:r>
      <w:r>
        <w:rPr>
          <w:rFonts w:ascii="Calibri" w:hAnsi="Calibri"/>
          <w:b w:val="0"/>
          <w:i w:val="0"/>
          <w:sz w:val="20"/>
        </w:rPr>
        <w:t xml:space="preserve"> (MQGET failure): Critical — terminates task. Distinguished from </w:t>
      </w:r>
      <w:r>
        <w:rPr>
          <w:rFonts w:ascii="Courier New" w:hAnsi="Courier New"/>
          <w:b w:val="0"/>
          <w:i w:val="0"/>
          <w:color w:val="C00000"/>
          <w:sz w:val="18"/>
        </w:rPr>
        <w:t>MQRC-NO-MSG-AVAILABLE</w:t>
      </w:r>
      <w:r>
        <w:rPr>
          <w:rFonts w:ascii="Calibri" w:hAnsi="Calibri"/>
          <w:b w:val="0"/>
          <w:i w:val="0"/>
          <w:sz w:val="20"/>
        </w:rPr>
        <w:t xml:space="preserve"> (which is normal queue-empty, not an error).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M004</w:t>
      </w:r>
      <w:r>
        <w:rPr>
          <w:rFonts w:ascii="Calibri" w:hAnsi="Calibri"/>
          <w:b w:val="0"/>
          <w:i w:val="0"/>
          <w:sz w:val="20"/>
        </w:rPr>
        <w:t xml:space="preserve"> (MQPUT1 reply failure): Critical — the response was not delivered to the requester.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M005</w:t>
      </w:r>
      <w:r>
        <w:rPr>
          <w:rFonts w:ascii="Calibri" w:hAnsi="Calibri"/>
          <w:b w:val="0"/>
          <w:i w:val="0"/>
          <w:sz w:val="20"/>
        </w:rPr>
        <w:t xml:space="preserve"> (MQCLOSE failure): Warning — the task still returns normally.</w:t>
      </w:r>
    </w:p>
    <w:p>
      <w:pPr>
        <w:spacing w:before="240" w:after="80"/>
      </w:pPr>
      <w:r>
        <w:rPr>
          <w:rFonts w:ascii="Calibri" w:hAnsi="Calibri"/>
          <w:b/>
          <w:color w:val="2E74B5"/>
          <w:sz w:val="24"/>
        </w:rPr>
        <w:t>3.4 CICS File Errors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A001</w:t>
      </w:r>
      <w:r>
        <w:rPr>
          <w:rFonts w:ascii="Calibri" w:hAnsi="Calibri"/>
          <w:b w:val="0"/>
          <w:i w:val="0"/>
          <w:sz w:val="20"/>
        </w:rPr>
        <w:t xml:space="preserve"> (card not found in XREF): Warning — processing continues; decision will be DECLINED.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A002</w:t>
      </w:r>
      <w:r>
        <w:rPr>
          <w:rFonts w:ascii="Calibri" w:hAnsi="Calibri"/>
          <w:b w:val="0"/>
          <w:i w:val="0"/>
          <w:sz w:val="20"/>
        </w:rPr>
        <w:t xml:space="preserve"> (account not found): Warning — processing continues; decision will be DECLINED.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A003</w:t>
      </w:r>
      <w:r>
        <w:rPr>
          <w:rFonts w:ascii="Calibri" w:hAnsi="Calibri"/>
          <w:b w:val="0"/>
          <w:i w:val="0"/>
          <w:sz w:val="20"/>
        </w:rPr>
        <w:t xml:space="preserve"> (customer not found): Warning — processing continues; decision will not directly cause a decline.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C001</w:t>
      </w:r>
      <w:r>
        <w:rPr>
          <w:rFonts w:ascii="Calibri" w:hAnsi="Calibri"/>
          <w:b w:val="0"/>
          <w:i w:val="0"/>
          <w:sz w:val="20"/>
        </w:rPr>
        <w:t xml:space="preserve"> / </w:t>
      </w:r>
      <w:r>
        <w:rPr>
          <w:rFonts w:ascii="Courier New" w:hAnsi="Courier New"/>
          <w:b w:val="0"/>
          <w:i w:val="0"/>
          <w:color w:val="C00000"/>
          <w:sz w:val="18"/>
        </w:rPr>
        <w:t>C002</w:t>
      </w:r>
      <w:r>
        <w:rPr>
          <w:rFonts w:ascii="Calibri" w:hAnsi="Calibri"/>
          <w:b w:val="0"/>
          <w:i w:val="0"/>
          <w:sz w:val="20"/>
        </w:rPr>
        <w:t xml:space="preserve"> / </w:t>
      </w:r>
      <w:r>
        <w:rPr>
          <w:rFonts w:ascii="Courier New" w:hAnsi="Courier New"/>
          <w:b w:val="0"/>
          <w:i w:val="0"/>
          <w:color w:val="C00000"/>
          <w:sz w:val="18"/>
        </w:rPr>
        <w:t>C003</w:t>
      </w:r>
      <w:r>
        <w:rPr>
          <w:rFonts w:ascii="Calibri" w:hAnsi="Calibri"/>
          <w:b w:val="0"/>
          <w:i w:val="0"/>
          <w:sz w:val="20"/>
        </w:rPr>
        <w:t xml:space="preserve"> (system-level CICS file errors): Critical — terminate the task.</w:t>
      </w:r>
    </w:p>
    <w:p>
      <w:pPr>
        <w:spacing w:before="240" w:after="80"/>
      </w:pPr>
      <w:r>
        <w:rPr>
          <w:rFonts w:ascii="Calibri" w:hAnsi="Calibri"/>
          <w:b/>
          <w:color w:val="2E74B5"/>
          <w:sz w:val="24"/>
        </w:rPr>
        <w:t>3.5 IMS Errors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I001</w:t>
      </w:r>
      <w:r>
        <w:rPr>
          <w:rFonts w:ascii="Calibri" w:hAnsi="Calibri"/>
          <w:b w:val="0"/>
          <w:i w:val="0"/>
          <w:sz w:val="20"/>
        </w:rPr>
        <w:t xml:space="preserve"> (PSB schedule failure): Critical.</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I002</w:t>
      </w:r>
      <w:r>
        <w:rPr>
          <w:rFonts w:ascii="Calibri" w:hAnsi="Calibri"/>
          <w:b w:val="0"/>
          <w:i w:val="0"/>
          <w:sz w:val="20"/>
        </w:rPr>
        <w:t xml:space="preserve"> (IMS GU summary failure): Critical.</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I003</w:t>
      </w:r>
      <w:r>
        <w:rPr>
          <w:rFonts w:ascii="Calibri" w:hAnsi="Calibri"/>
          <w:b w:val="0"/>
          <w:i w:val="0"/>
          <w:sz w:val="20"/>
        </w:rPr>
        <w:t xml:space="preserve"> (IMS REPL/ISRT summary failure): Critical.</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I004</w:t>
      </w:r>
      <w:r>
        <w:rPr>
          <w:rFonts w:ascii="Calibri" w:hAnsi="Calibri"/>
          <w:b w:val="0"/>
          <w:i w:val="0"/>
          <w:sz w:val="20"/>
        </w:rPr>
        <w:t xml:space="preserve"> (IMS ISRT detail failure): Critical.</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5600-READ-PROFILE-DATA</w:t>
      </w:r>
      <w:r>
        <w:rPr>
          <w:rFonts w:ascii="Calibri" w:hAnsi="Calibri"/>
          <w:b w:val="0"/>
          <w:i w:val="0"/>
          <w:sz w:val="20"/>
        </w:rPr>
        <w:t xml:space="preserve"> is a stub*</w:t>
      </w:r>
      <w:r>
        <w:rPr>
          <w:rFonts w:ascii="Calibri" w:hAnsi="Calibri"/>
          <w:b w:val="0"/>
          <w:i/>
          <w:sz w:val="20"/>
        </w:rPr>
        <w:t xml:space="preserve"> </w:t>
      </w:r>
      <w:r>
        <w:rPr>
          <w:rFonts w:ascii="Calibri" w:hAnsi="Calibri"/>
          <w:b w:val="0"/>
          <w:i w:val="0"/>
          <w:sz w:val="20"/>
        </w:rPr>
        <w:t xml:space="preserve">(line 647–653)*. The paragraph body is a single </w:t>
      </w:r>
      <w:r>
        <w:rPr>
          <w:rFonts w:ascii="Courier New" w:hAnsi="Courier New"/>
          <w:b w:val="0"/>
          <w:i w:val="0"/>
          <w:color w:val="C00000"/>
          <w:sz w:val="18"/>
        </w:rPr>
        <w:t>CONTINUE</w:t>
      </w:r>
      <w:r>
        <w:rPr>
          <w:rFonts w:ascii="Calibri" w:hAnsi="Calibri"/>
          <w:b w:val="0"/>
          <w:i w:val="0"/>
          <w:sz w:val="20"/>
        </w:rPr>
        <w:t xml:space="preserve"> statement. Profile-based authorization rules (credit score, risk tier, etc.) are architecturally anticipated but not implemented. Any migration must account for this intentional gap.</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PA-CASH-BALANCE</w:t>
      </w:r>
      <w:r>
        <w:rPr>
          <w:rFonts w:ascii="Calibri" w:hAnsi="Calibri"/>
          <w:b w:val="0"/>
          <w:i w:val="0"/>
          <w:sz w:val="20"/>
        </w:rPr>
        <w:t xml:space="preserve"> is unconditionally zeroed on every approval*</w:t>
      </w:r>
      <w:r>
        <w:rPr>
          <w:rFonts w:ascii="Calibri" w:hAnsi="Calibri"/>
          <w:b w:val="0"/>
          <w:i/>
          <w:sz w:val="20"/>
        </w:rPr>
        <w:t xml:space="preserve"> </w:t>
      </w:r>
      <w:r>
        <w:rPr>
          <w:rFonts w:ascii="Calibri" w:hAnsi="Calibri"/>
          <w:b w:val="0"/>
          <w:i w:val="0"/>
          <w:sz w:val="20"/>
        </w:rPr>
        <w:t xml:space="preserve">(line 818)*. The source sets </w:t>
      </w:r>
      <w:r>
        <w:rPr>
          <w:rFonts w:ascii="Courier New" w:hAnsi="Courier New"/>
          <w:b w:val="0"/>
          <w:i w:val="0"/>
          <w:color w:val="C00000"/>
          <w:sz w:val="18"/>
        </w:rPr>
        <w:t>PA-CASH-BALANCE</w:t>
      </w:r>
      <w:r>
        <w:rPr>
          <w:rFonts w:ascii="Calibri" w:hAnsi="Calibri"/>
          <w:b w:val="0"/>
          <w:i w:val="0"/>
          <w:sz w:val="20"/>
        </w:rPr>
        <w:t xml:space="preserve"> to zero on every approved transaction regardless of whether </w:t>
      </w:r>
      <w:r>
        <w:rPr>
          <w:rFonts w:ascii="Courier New" w:hAnsi="Courier New"/>
          <w:b w:val="0"/>
          <w:i w:val="0"/>
          <w:color w:val="C00000"/>
          <w:sz w:val="18"/>
        </w:rPr>
        <w:t>PA-RQ-PROCESSING-CODE</w:t>
      </w:r>
      <w:r>
        <w:rPr>
          <w:rFonts w:ascii="Calibri" w:hAnsi="Calibri"/>
          <w:b w:val="0"/>
          <w:i w:val="0"/>
          <w:sz w:val="20"/>
        </w:rPr>
        <w:t xml:space="preserve"> indicates a cash advance. Cash balance tracking is effectively broken.</w:t>
      </w:r>
    </w:p>
    <w:p>
      <w:pPr>
        <w:spacing w:before="20" w:after="20"/>
        <w:ind w:left="283" w:hanging="227"/>
      </w:pPr>
      <w:r>
        <w:rPr>
          <w:rFonts w:ascii="Calibri" w:hAnsi="Calibri"/>
          <w:color w:val="2E74B5"/>
          <w:sz w:val="20"/>
        </w:rPr>
        <w:t xml:space="preserve">• </w:t>
      </w:r>
      <w:r>
        <w:rPr>
          <w:rFonts w:ascii="Calibri" w:hAnsi="Calibri"/>
          <w:b/>
          <w:i w:val="0"/>
          <w:sz w:val="20"/>
        </w:rPr>
        <w:t>The inverted IMS key scheme for recency ordering</w:t>
      </w:r>
      <w:r>
        <w:rPr>
          <w:rFonts w:ascii="Calibri" w:hAnsi="Calibri"/>
          <w:b w:val="0"/>
          <w:i w:val="0"/>
          <w:sz w:val="20"/>
        </w:rPr>
        <w:t xml:space="preserve"> </w:t>
      </w:r>
      <w:r>
        <w:rPr>
          <w:rFonts w:ascii="Calibri" w:hAnsi="Calibri"/>
          <w:b w:val="0"/>
          <w:i/>
          <w:sz w:val="20"/>
        </w:rPr>
        <w:t>(lines 874–875)</w:t>
      </w:r>
      <w:r>
        <w:rPr>
          <w:rFonts w:ascii="Calibri" w:hAnsi="Calibri"/>
          <w:b w:val="0"/>
          <w:i w:val="0"/>
          <w:sz w:val="20"/>
        </w:rPr>
        <w:t xml:space="preserve">. </w:t>
      </w:r>
      <w:r>
        <w:rPr>
          <w:rFonts w:ascii="Courier New" w:hAnsi="Courier New"/>
          <w:b w:val="0"/>
          <w:i w:val="0"/>
          <w:color w:val="C00000"/>
          <w:sz w:val="18"/>
        </w:rPr>
        <w:t>PA-AUTH-DATE-9C</w:t>
      </w:r>
      <w:r>
        <w:rPr>
          <w:rFonts w:ascii="Calibri" w:hAnsi="Calibri"/>
          <w:b w:val="0"/>
          <w:i w:val="0"/>
          <w:sz w:val="20"/>
        </w:rPr>
        <w:t xml:space="preserve"> = 99999 minus the YYDDD Julian date; </w:t>
      </w:r>
      <w:r>
        <w:rPr>
          <w:rFonts w:ascii="Courier New" w:hAnsi="Courier New"/>
          <w:b w:val="0"/>
          <w:i w:val="0"/>
          <w:color w:val="C00000"/>
          <w:sz w:val="18"/>
        </w:rPr>
        <w:t>PA-AUTH-TIME-9C</w:t>
      </w:r>
      <w:r>
        <w:rPr>
          <w:rFonts w:ascii="Calibri" w:hAnsi="Calibri"/>
          <w:b w:val="0"/>
          <w:i w:val="0"/>
          <w:sz w:val="20"/>
        </w:rPr>
        <w:t xml:space="preserve"> = 999999999 minus the time-with-milliseconds. This complement technique gives IMS descending sort order by key, showing recent authorizations first. Java equivalents must replicate this by storing a comparable inverted index or using a different sort strategy explicitly.</w:t>
      </w:r>
    </w:p>
    <w:p>
      <w:pPr>
        <w:spacing w:before="20" w:after="20"/>
        <w:ind w:left="283" w:hanging="227"/>
      </w:pPr>
      <w:r>
        <w:rPr>
          <w:rFonts w:ascii="Calibri" w:hAnsi="Calibri"/>
          <w:color w:val="2E74B5"/>
          <w:sz w:val="20"/>
        </w:rPr>
        <w:t xml:space="preserve">• </w:t>
      </w:r>
      <w:r>
        <w:rPr>
          <w:rFonts w:ascii="Calibri" w:hAnsi="Calibri"/>
          <w:b/>
          <w:i w:val="0"/>
          <w:sz w:val="20"/>
        </w:rPr>
        <w:t>Hardcoded processing limit of 500 messages</w:t>
      </w:r>
      <w:r>
        <w:rPr>
          <w:rFonts w:ascii="Calibri" w:hAnsi="Calibri"/>
          <w:b w:val="0"/>
          <w:i w:val="0"/>
          <w:sz w:val="20"/>
        </w:rPr>
        <w:t xml:space="preserve"> *(line 40, </w:t>
      </w:r>
      <w:r>
        <w:rPr>
          <w:rFonts w:ascii="Courier New" w:hAnsi="Courier New"/>
          <w:b w:val="0"/>
          <w:i w:val="0"/>
          <w:color w:val="C00000"/>
          <w:sz w:val="18"/>
        </w:rPr>
        <w:t>WS-REQSTS-PROCESS-LIMIT</w:t>
      </w:r>
      <w:r>
        <w:rPr>
          <w:rFonts w:ascii="Calibri" w:hAnsi="Calibri"/>
          <w:b w:val="0"/>
          <w:i w:val="0"/>
          <w:sz w:val="20"/>
        </w:rPr>
        <w:t>)*. This value is embedded in working storage — there is no parameterization via CICS program properties or an external configuration file. Java migration should externalize this as a configurable property.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WS-AVAILABLE-AMT</w:t>
      </w:r>
      <w:r>
        <w:rPr>
          <w:rFonts w:ascii="Calibri" w:hAnsi="Calibri"/>
          <w:b w:val="0"/>
          <w:i w:val="0"/>
          <w:sz w:val="20"/>
        </w:rPr>
        <w:t xml:space="preserve"> is COMP-3 packed decimal*</w:t>
      </w:r>
      <w:r>
        <w:rPr>
          <w:rFonts w:ascii="Calibri" w:hAnsi="Calibri"/>
          <w:b w:val="0"/>
          <w:i/>
          <w:sz w:val="20"/>
        </w:rPr>
        <w:t xml:space="preserve"> </w:t>
      </w:r>
      <w:r>
        <w:rPr>
          <w:rFonts w:ascii="Calibri" w:hAnsi="Calibri"/>
          <w:b w:val="0"/>
          <w:i w:val="0"/>
          <w:sz w:val="20"/>
        </w:rPr>
        <w:t xml:space="preserve">(line 62)*. </w:t>
      </w:r>
      <w:r>
        <w:rPr>
          <w:rFonts w:ascii="Courier New" w:hAnsi="Courier New"/>
          <w:b w:val="0"/>
          <w:i w:val="0"/>
          <w:color w:val="C00000"/>
          <w:sz w:val="18"/>
        </w:rPr>
        <w:t>PA-CREDIT-LIMIT</w:t>
      </w:r>
      <w:r>
        <w:rPr>
          <w:rFonts w:ascii="Calibri" w:hAnsi="Calibri"/>
          <w:b w:val="0"/>
          <w:i w:val="0"/>
          <w:sz w:val="20"/>
        </w:rPr>
        <w:t xml:space="preserve">, </w:t>
      </w:r>
      <w:r>
        <w:rPr>
          <w:rFonts w:ascii="Courier New" w:hAnsi="Courier New"/>
          <w:b w:val="0"/>
          <w:i w:val="0"/>
          <w:color w:val="C00000"/>
          <w:sz w:val="18"/>
        </w:rPr>
        <w:t>PA-CREDIT-BALANCE</w:t>
      </w:r>
      <w:r>
        <w:rPr>
          <w:rFonts w:ascii="Calibri" w:hAnsi="Calibri"/>
          <w:b w:val="0"/>
          <w:i w:val="0"/>
          <w:sz w:val="20"/>
        </w:rPr>
        <w:t xml:space="preserve">, </w:t>
      </w:r>
      <w:r>
        <w:rPr>
          <w:rFonts w:ascii="Courier New" w:hAnsi="Courier New"/>
          <w:b w:val="0"/>
          <w:i w:val="0"/>
          <w:color w:val="C00000"/>
          <w:sz w:val="18"/>
        </w:rPr>
        <w:t>PA-TRANSACTION-AMT</w:t>
      </w:r>
      <w:r>
        <w:rPr>
          <w:rFonts w:ascii="Calibri" w:hAnsi="Calibri"/>
          <w:b w:val="0"/>
          <w:i w:val="0"/>
          <w:sz w:val="20"/>
        </w:rPr>
        <w:t xml:space="preserve">, </w:t>
      </w:r>
      <w:r>
        <w:rPr>
          <w:rFonts w:ascii="Courier New" w:hAnsi="Courier New"/>
          <w:b w:val="0"/>
          <w:i w:val="0"/>
          <w:color w:val="C00000"/>
          <w:sz w:val="18"/>
        </w:rPr>
        <w:t>PA-APPROVED-AUTH-AMT</w:t>
      </w:r>
      <w:r>
        <w:rPr>
          <w:rFonts w:ascii="Calibri" w:hAnsi="Calibri"/>
          <w:b w:val="0"/>
          <w:i w:val="0"/>
          <w:sz w:val="20"/>
        </w:rPr>
        <w:t xml:space="preserve">, </w:t>
      </w:r>
      <w:r>
        <w:rPr>
          <w:rFonts w:ascii="Courier New" w:hAnsi="Courier New"/>
          <w:b w:val="0"/>
          <w:i w:val="0"/>
          <w:color w:val="C00000"/>
          <w:sz w:val="18"/>
        </w:rPr>
        <w:t>PA-DECLINED-AUTH-AMT</w:t>
      </w:r>
      <w:r>
        <w:rPr>
          <w:rFonts w:ascii="Calibri" w:hAnsi="Calibri"/>
          <w:b w:val="0"/>
          <w:i w:val="0"/>
          <w:sz w:val="20"/>
        </w:rPr>
        <w:t xml:space="preserve">, </w:t>
      </w:r>
      <w:r>
        <w:rPr>
          <w:rFonts w:ascii="Courier New" w:hAnsi="Courier New"/>
          <w:b w:val="0"/>
          <w:i w:val="0"/>
          <w:color w:val="C00000"/>
          <w:sz w:val="18"/>
        </w:rPr>
        <w:t>PA-CASH-LIMIT</w:t>
      </w:r>
      <w:r>
        <w:rPr>
          <w:rFonts w:ascii="Calibri" w:hAnsi="Calibri"/>
          <w:b w:val="0"/>
          <w:i w:val="0"/>
          <w:sz w:val="20"/>
        </w:rPr>
        <w:t xml:space="preserve">, </w:t>
      </w:r>
      <w:r>
        <w:rPr>
          <w:rFonts w:ascii="Courier New" w:hAnsi="Courier New"/>
          <w:b w:val="0"/>
          <w:i w:val="0"/>
          <w:color w:val="C00000"/>
          <w:sz w:val="18"/>
        </w:rPr>
        <w:t>PA-CASH-BALANCE</w:t>
      </w:r>
      <w:r>
        <w:rPr>
          <w:rFonts w:ascii="Calibri" w:hAnsi="Calibri"/>
          <w:b w:val="0"/>
          <w:i w:val="0"/>
          <w:sz w:val="20"/>
        </w:rPr>
        <w:t xml:space="preserve">, </w:t>
      </w:r>
      <w:r>
        <w:rPr>
          <w:rFonts w:ascii="Courier New" w:hAnsi="Courier New"/>
          <w:b w:val="0"/>
          <w:i w:val="0"/>
          <w:color w:val="C00000"/>
          <w:sz w:val="18"/>
        </w:rPr>
        <w:t>PA-TRANSACTION-AMT</w:t>
      </w:r>
      <w:r>
        <w:rPr>
          <w:rFonts w:ascii="Calibri" w:hAnsi="Calibri"/>
          <w:b w:val="0"/>
          <w:i w:val="0"/>
          <w:sz w:val="20"/>
        </w:rPr>
        <w:t xml:space="preserve">, </w:t>
      </w:r>
      <w:r>
        <w:rPr>
          <w:rFonts w:ascii="Courier New" w:hAnsi="Courier New"/>
          <w:b w:val="0"/>
          <w:i w:val="0"/>
          <w:color w:val="C00000"/>
          <w:sz w:val="18"/>
        </w:rPr>
        <w:t>PA-APPROVED-AMT</w:t>
      </w:r>
      <w:r>
        <w:rPr>
          <w:rFonts w:ascii="Calibri" w:hAnsi="Calibri"/>
          <w:b w:val="0"/>
          <w:i w:val="0"/>
          <w:sz w:val="20"/>
        </w:rPr>
        <w:t xml:space="preserve"> in </w:t>
      </w:r>
      <w:r>
        <w:rPr>
          <w:rFonts w:ascii="Courier New" w:hAnsi="Courier New"/>
          <w:b w:val="0"/>
          <w:i w:val="0"/>
          <w:color w:val="C00000"/>
          <w:sz w:val="18"/>
        </w:rPr>
        <w:t>CIPAUSMY</w:t>
      </w:r>
      <w:r>
        <w:rPr>
          <w:rFonts w:ascii="Calibri" w:hAnsi="Calibri"/>
          <w:b w:val="0"/>
          <w:i w:val="0"/>
          <w:sz w:val="20"/>
        </w:rPr>
        <w:t>/</w:t>
      </w:r>
      <w:r>
        <w:rPr>
          <w:rFonts w:ascii="Courier New" w:hAnsi="Courier New"/>
          <w:b w:val="0"/>
          <w:i w:val="0"/>
          <w:color w:val="C00000"/>
          <w:sz w:val="18"/>
        </w:rPr>
        <w:t>CIPAUDTY</w:t>
      </w:r>
      <w:r>
        <w:rPr>
          <w:rFonts w:ascii="Calibri" w:hAnsi="Calibri"/>
          <w:b w:val="0"/>
          <w:i w:val="0"/>
          <w:sz w:val="20"/>
        </w:rPr>
        <w:t xml:space="preserve"> are all COMP-3. Java must use </w:t>
      </w:r>
      <w:r>
        <w:rPr>
          <w:rFonts w:ascii="Courier New" w:hAnsi="Courier New"/>
          <w:b w:val="0"/>
          <w:i w:val="0"/>
          <w:color w:val="C00000"/>
          <w:sz w:val="18"/>
        </w:rPr>
        <w:t>BigDecimal</w:t>
      </w:r>
      <w:r>
        <w:rPr>
          <w:rFonts w:ascii="Calibri" w:hAnsi="Calibri"/>
          <w:b w:val="0"/>
          <w:i w:val="0"/>
          <w:sz w:val="20"/>
        </w:rPr>
        <w:t xml:space="preserve"> for all these fields.</w:t>
      </w:r>
    </w:p>
    <w:p>
      <w:pPr>
        <w:spacing w:before="20" w:after="20"/>
        <w:ind w:left="283" w:hanging="227"/>
      </w:pPr>
      <w:r>
        <w:rPr>
          <w:rFonts w:ascii="Calibri" w:hAnsi="Calibri"/>
          <w:color w:val="2E74B5"/>
          <w:sz w:val="20"/>
        </w:rPr>
        <w:t xml:space="preserve">• </w:t>
      </w:r>
      <w:r>
        <w:rPr>
          <w:rFonts w:ascii="Calibri" w:hAnsi="Calibri"/>
          <w:b/>
          <w:i w:val="0"/>
          <w:sz w:val="20"/>
        </w:rPr>
        <w:t>The reply message is non-persistent with a 50-unit expiry</w:t>
      </w:r>
      <w:r>
        <w:rPr>
          <w:rFonts w:ascii="Calibri" w:hAnsi="Calibri"/>
          <w:b w:val="0"/>
          <w:i w:val="0"/>
          <w:sz w:val="20"/>
        </w:rPr>
        <w:t xml:space="preserve"> </w:t>
      </w:r>
      <w:r>
        <w:rPr>
          <w:rFonts w:ascii="Calibri" w:hAnsi="Calibri"/>
          <w:b w:val="0"/>
          <w:i/>
          <w:sz w:val="20"/>
        </w:rPr>
        <w:t>(line 749–750)</w:t>
      </w:r>
      <w:r>
        <w:rPr>
          <w:rFonts w:ascii="Calibri" w:hAnsi="Calibri"/>
          <w:b w:val="0"/>
          <w:i w:val="0"/>
          <w:sz w:val="20"/>
        </w:rPr>
        <w:t xml:space="preserve">. </w:t>
      </w:r>
      <w:r>
        <w:rPr>
          <w:rFonts w:ascii="Courier New" w:hAnsi="Courier New"/>
          <w:b w:val="0"/>
          <w:i w:val="0"/>
          <w:color w:val="C00000"/>
          <w:sz w:val="18"/>
        </w:rPr>
        <w:t>MQPER-NOT-PERSISTENT</w:t>
      </w:r>
      <w:r>
        <w:rPr>
          <w:rFonts w:ascii="Calibri" w:hAnsi="Calibri"/>
          <w:b w:val="0"/>
          <w:i w:val="0"/>
          <w:sz w:val="20"/>
        </w:rPr>
        <w:t xml:space="preserve"> and </w:t>
      </w:r>
      <w:r>
        <w:rPr>
          <w:rFonts w:ascii="Courier New" w:hAnsi="Courier New"/>
          <w:b w:val="0"/>
          <w:i w:val="0"/>
          <w:color w:val="C00000"/>
          <w:sz w:val="18"/>
        </w:rPr>
        <w:t>MQMD-EXPIRY = 50</w:t>
      </w:r>
      <w:r>
        <w:rPr>
          <w:rFonts w:ascii="Calibri" w:hAnsi="Calibri"/>
          <w:b w:val="0"/>
          <w:i w:val="0"/>
          <w:sz w:val="20"/>
        </w:rPr>
        <w:t xml:space="preserve"> mean that if the requesting system is unavailable when the reply arrives, the reply will be lost after 50 MQ time units (5 seconds if the queue manager uses milliseconds). This is a deliberate design choice but represents a potential lost-response scenario for the caller.</w:t>
      </w:r>
    </w:p>
    <w:p>
      <w:pPr>
        <w:spacing w:before="20" w:after="20"/>
        <w:ind w:left="283" w:hanging="227"/>
      </w:pPr>
      <w:r>
        <w:rPr>
          <w:rFonts w:ascii="Calibri" w:hAnsi="Calibri"/>
          <w:color w:val="2E74B5"/>
          <w:sz w:val="20"/>
        </w:rPr>
        <w:t xml:space="preserve">• </w:t>
      </w:r>
      <w:r>
        <w:rPr>
          <w:rFonts w:ascii="Calibri" w:hAnsi="Calibri"/>
          <w:b w:val="0"/>
          <w:i w:val="0"/>
          <w:sz w:val="20"/>
        </w:rPr>
        <w:t>**MQ header copybooks (</w:t>
      </w:r>
      <w:r>
        <w:rPr>
          <w:rFonts w:ascii="Courier New" w:hAnsi="Courier New"/>
          <w:b w:val="0"/>
          <w:i w:val="0"/>
          <w:color w:val="C00000"/>
          <w:sz w:val="18"/>
        </w:rPr>
        <w:t>CMQODV</w:t>
      </w:r>
      <w:r>
        <w:rPr>
          <w:rFonts w:ascii="Calibri" w:hAnsi="Calibri"/>
          <w:b w:val="0"/>
          <w:i w:val="0"/>
          <w:sz w:val="20"/>
        </w:rPr>
        <w:t xml:space="preserve">, </w:t>
      </w:r>
      <w:r>
        <w:rPr>
          <w:rFonts w:ascii="Courier New" w:hAnsi="Courier New"/>
          <w:b w:val="0"/>
          <w:i w:val="0"/>
          <w:color w:val="C00000"/>
          <w:sz w:val="18"/>
        </w:rPr>
        <w:t>CMQMDV</w:t>
      </w:r>
      <w:r>
        <w:rPr>
          <w:rFonts w:ascii="Calibri" w:hAnsi="Calibri"/>
          <w:b w:val="0"/>
          <w:i w:val="0"/>
          <w:sz w:val="20"/>
        </w:rPr>
        <w:t xml:space="preserve">, </w:t>
      </w:r>
      <w:r>
        <w:rPr>
          <w:rFonts w:ascii="Courier New" w:hAnsi="Courier New"/>
          <w:b w:val="0"/>
          <w:i w:val="0"/>
          <w:color w:val="C00000"/>
          <w:sz w:val="18"/>
        </w:rPr>
        <w:t>CMQV</w:t>
      </w:r>
      <w:r>
        <w:rPr>
          <w:rFonts w:ascii="Calibri" w:hAnsi="Calibri"/>
          <w:b w:val="0"/>
          <w:i w:val="0"/>
          <w:sz w:val="20"/>
        </w:rPr>
        <w:t xml:space="preserve">, </w:t>
      </w:r>
      <w:r>
        <w:rPr>
          <w:rFonts w:ascii="Courier New" w:hAnsi="Courier New"/>
          <w:b w:val="0"/>
          <w:i w:val="0"/>
          <w:color w:val="C00000"/>
          <w:sz w:val="18"/>
        </w:rPr>
        <w:t>CMQTML</w:t>
      </w:r>
      <w:r>
        <w:rPr>
          <w:rFonts w:ascii="Calibri" w:hAnsi="Calibri"/>
          <w:b w:val="0"/>
          <w:i w:val="0"/>
          <w:sz w:val="20"/>
        </w:rPr>
        <w:t xml:space="preserve">, </w:t>
      </w:r>
      <w:r>
        <w:rPr>
          <w:rFonts w:ascii="Courier New" w:hAnsi="Courier New"/>
          <w:b w:val="0"/>
          <w:i w:val="0"/>
          <w:color w:val="C00000"/>
          <w:sz w:val="18"/>
        </w:rPr>
        <w:t>CMQPMOV</w:t>
      </w:r>
      <w:r>
        <w:rPr>
          <w:rFonts w:ascii="Calibri" w:hAnsi="Calibri"/>
          <w:b w:val="0"/>
          <w:i w:val="0"/>
          <w:sz w:val="20"/>
        </w:rPr>
        <w:t xml:space="preserve">, </w:t>
      </w:r>
      <w:r>
        <w:rPr>
          <w:rFonts w:ascii="Courier New" w:hAnsi="Courier New"/>
          <w:b w:val="0"/>
          <w:i w:val="0"/>
          <w:color w:val="C00000"/>
          <w:sz w:val="18"/>
        </w:rPr>
        <w:t>CMQGMOV</w:t>
      </w:r>
      <w:r>
        <w:rPr>
          <w:rFonts w:ascii="Calibri" w:hAnsi="Calibri"/>
          <w:b w:val="0"/>
          <w:i w:val="0"/>
          <w:sz w:val="20"/>
        </w:rPr>
        <w:t>) are IBM MQ system copybooks** not present in the CardDemo source tree. They must be sourced from the IBM MQ client library.</w:t>
      </w:r>
    </w:p>
    <w:p>
      <w:pPr>
        <w:spacing w:before="20" w:after="20"/>
        <w:ind w:left="283" w:hanging="227"/>
      </w:pPr>
      <w:r>
        <w:rPr>
          <w:rFonts w:ascii="Calibri" w:hAnsi="Calibri"/>
          <w:color w:val="2E74B5"/>
          <w:sz w:val="20"/>
        </w:rPr>
        <w:t xml:space="preserve">• </w:t>
      </w:r>
      <w:r>
        <w:rPr>
          <w:rFonts w:ascii="Calibri" w:hAnsi="Calibri"/>
          <w:b/>
          <w:i w:val="0"/>
          <w:sz w:val="20"/>
        </w:rPr>
        <w:t>Error location codes are the only diagnostic identifiers</w:t>
      </w:r>
      <w:r>
        <w:rPr>
          <w:rFonts w:ascii="Calibri" w:hAnsi="Calibri"/>
          <w:b w:val="0"/>
          <w:i w:val="0"/>
          <w:sz w:val="20"/>
        </w:rPr>
        <w:t xml:space="preserve"> *(e.g., </w:t>
      </w:r>
      <w:r>
        <w:rPr>
          <w:rFonts w:ascii="Courier New" w:hAnsi="Courier New"/>
          <w:b w:val="0"/>
          <w:i w:val="0"/>
          <w:color w:val="C00000"/>
          <w:sz w:val="18"/>
        </w:rPr>
        <w:t>M001</w:t>
      </w:r>
      <w:r>
        <w:rPr>
          <w:rFonts w:ascii="Calibri" w:hAnsi="Calibri"/>
          <w:b w:val="0"/>
          <w:i w:val="0"/>
          <w:sz w:val="20"/>
        </w:rPr>
        <w:t xml:space="preserve">, </w:t>
      </w:r>
      <w:r>
        <w:rPr>
          <w:rFonts w:ascii="Courier New" w:hAnsi="Courier New"/>
          <w:b w:val="0"/>
          <w:i w:val="0"/>
          <w:color w:val="C00000"/>
          <w:sz w:val="18"/>
        </w:rPr>
        <w:t>A001</w:t>
      </w:r>
      <w:r>
        <w:rPr>
          <w:rFonts w:ascii="Calibri" w:hAnsi="Calibri"/>
          <w:b w:val="0"/>
          <w:i w:val="0"/>
          <w:sz w:val="20"/>
        </w:rPr>
        <w:t xml:space="preserve">, </w:t>
      </w:r>
      <w:r>
        <w:rPr>
          <w:rFonts w:ascii="Courier New" w:hAnsi="Courier New"/>
          <w:b w:val="0"/>
          <w:i w:val="0"/>
          <w:color w:val="C00000"/>
          <w:sz w:val="18"/>
        </w:rPr>
        <w:t>C001</w:t>
      </w:r>
      <w:r>
        <w:rPr>
          <w:rFonts w:ascii="Calibri" w:hAnsi="Calibri"/>
          <w:b w:val="0"/>
          <w:i w:val="0"/>
          <w:sz w:val="20"/>
        </w:rPr>
        <w:t xml:space="preserve">, </w:t>
      </w:r>
      <w:r>
        <w:rPr>
          <w:rFonts w:ascii="Courier New" w:hAnsi="Courier New"/>
          <w:b w:val="0"/>
          <w:i w:val="0"/>
          <w:color w:val="C00000"/>
          <w:sz w:val="18"/>
        </w:rPr>
        <w:t>I001</w:t>
      </w:r>
      <w:r>
        <w:rPr>
          <w:rFonts w:ascii="Calibri" w:hAnsi="Calibri"/>
          <w:b w:val="0"/>
          <w:i w:val="0"/>
          <w:sz w:val="20"/>
        </w:rPr>
        <w:t>)*. A single generic log record is produced per error. The migrated system should surface structured diagnostics keyed on account/card number and request timestamp.</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PA-RQ-MERCHANT-CATAGORY-CODE</w:t>
      </w:r>
      <w:r>
        <w:rPr>
          <w:rFonts w:ascii="Calibri" w:hAnsi="Calibri"/>
          <w:b w:val="0"/>
          <w:i w:val="0"/>
          <w:sz w:val="20"/>
        </w:rPr>
        <w:t xml:space="preserve"> contains a misspelling*</w:t>
      </w:r>
      <w:r>
        <w:rPr>
          <w:rFonts w:ascii="Calibri" w:hAnsi="Calibri"/>
          <w:b w:val="0"/>
          <w:i/>
          <w:sz w:val="20"/>
        </w:rPr>
        <w:t xml:space="preserve"> </w:t>
      </w:r>
      <w:r>
        <w:rPr>
          <w:rFonts w:ascii="Calibri" w:hAnsi="Calibri"/>
          <w:b w:val="0"/>
          <w:i w:val="0"/>
          <w:sz w:val="20"/>
        </w:rPr>
        <w:t>(line 28, CCPAURQY.cpy)*. The word "CATAGORY" is misspelled (should be "CATEGORY") throughout both the request copybook and the details segment. This misspelling propagates into the IMS segment and the DB2 insert in COPAUS2C. Java field names must preserve or document the original spelling for VSAM/IMS compatibility.</w:t>
      </w:r>
    </w:p>
    <w:p>
      <w:pPr>
        <w:spacing w:before="20" w:after="20"/>
        <w:ind w:left="283" w:hanging="227"/>
      </w:pPr>
      <w:r>
        <w:rPr>
          <w:rFonts w:ascii="Calibri" w:hAnsi="Calibri"/>
          <w:color w:val="2E74B5"/>
          <w:sz w:val="20"/>
        </w:rPr>
        <w:t xml:space="preserve">• </w:t>
      </w:r>
      <w:r>
        <w:rPr>
          <w:rFonts w:ascii="Calibri" w:hAnsi="Calibri"/>
          <w:b/>
          <w:i w:val="0"/>
          <w:sz w:val="20"/>
        </w:rPr>
        <w:t>No card active-status or account closed-status check is implemented</w:t>
      </w:r>
      <w:r>
        <w:rPr>
          <w:rFonts w:ascii="Calibri" w:hAnsi="Calibri"/>
          <w:b w:val="0"/>
          <w:i w:val="0"/>
          <w:sz w:val="20"/>
        </w:rPr>
        <w:t xml:space="preserve"> </w:t>
      </w:r>
      <w:r>
        <w:rPr>
          <w:rFonts w:ascii="Calibri" w:hAnsi="Calibri"/>
          <w:b w:val="0"/>
          <w:i/>
          <w:sz w:val="20"/>
        </w:rPr>
        <w:t>(lines 700–713)</w:t>
      </w:r>
      <w:r>
        <w:rPr>
          <w:rFonts w:ascii="Calibri" w:hAnsi="Calibri"/>
          <w:b w:val="0"/>
          <w:i w:val="0"/>
          <w:sz w:val="20"/>
        </w:rPr>
        <w:t xml:space="preserve">. The decline-reason evaluate block lists </w:t>
      </w:r>
      <w:r>
        <w:rPr>
          <w:rFonts w:ascii="Courier New" w:hAnsi="Courier New"/>
          <w:b w:val="0"/>
          <w:i w:val="0"/>
          <w:color w:val="C00000"/>
          <w:sz w:val="18"/>
        </w:rPr>
        <w:t>CARD-NOT-ACTIVE</w:t>
      </w:r>
      <w:r>
        <w:rPr>
          <w:rFonts w:ascii="Calibri" w:hAnsi="Calibri"/>
          <w:b w:val="0"/>
          <w:i w:val="0"/>
          <w:sz w:val="20"/>
        </w:rPr>
        <w:t xml:space="preserve"> (reason </w:t>
      </w:r>
      <w:r>
        <w:rPr>
          <w:rFonts w:ascii="Courier New" w:hAnsi="Courier New"/>
          <w:b w:val="0"/>
          <w:i w:val="0"/>
          <w:color w:val="C00000"/>
          <w:sz w:val="18"/>
        </w:rPr>
        <w:t>4200</w:t>
      </w:r>
      <w:r>
        <w:rPr>
          <w:rFonts w:ascii="Calibri" w:hAnsi="Calibri"/>
          <w:b w:val="0"/>
          <w:i w:val="0"/>
          <w:sz w:val="20"/>
        </w:rPr>
        <w:t xml:space="preserve">) and </w:t>
      </w:r>
      <w:r>
        <w:rPr>
          <w:rFonts w:ascii="Courier New" w:hAnsi="Courier New"/>
          <w:b w:val="0"/>
          <w:i w:val="0"/>
          <w:color w:val="C00000"/>
          <w:sz w:val="18"/>
        </w:rPr>
        <w:t>ACCOUNT-CLOSED</w:t>
      </w:r>
      <w:r>
        <w:rPr>
          <w:rFonts w:ascii="Calibri" w:hAnsi="Calibri"/>
          <w:b w:val="0"/>
          <w:i w:val="0"/>
          <w:sz w:val="20"/>
        </w:rPr>
        <w:t xml:space="preserve"> (reason </w:t>
      </w:r>
      <w:r>
        <w:rPr>
          <w:rFonts w:ascii="Courier New" w:hAnsi="Courier New"/>
          <w:b w:val="0"/>
          <w:i w:val="0"/>
          <w:color w:val="C00000"/>
          <w:sz w:val="18"/>
        </w:rPr>
        <w:t>4300</w:t>
      </w:r>
      <w:r>
        <w:rPr>
          <w:rFonts w:ascii="Calibri" w:hAnsi="Calibri"/>
          <w:b w:val="0"/>
          <w:i w:val="0"/>
          <w:sz w:val="20"/>
        </w:rPr>
        <w:t xml:space="preserve">) as possible codes, but the program never sets </w:t>
      </w:r>
      <w:r>
        <w:rPr>
          <w:rFonts w:ascii="Courier New" w:hAnsi="Courier New"/>
          <w:b w:val="0"/>
          <w:i w:val="0"/>
          <w:color w:val="C00000"/>
          <w:sz w:val="18"/>
        </w:rPr>
        <w:t>WS-DECLINE-REASON-FLG</w:t>
      </w:r>
      <w:r>
        <w:rPr>
          <w:rFonts w:ascii="Calibri" w:hAnsi="Calibri"/>
          <w:b w:val="0"/>
          <w:i w:val="0"/>
          <w:sz w:val="20"/>
        </w:rPr>
        <w:t xml:space="preserve"> to </w:t>
      </w:r>
      <w:r>
        <w:rPr>
          <w:rFonts w:ascii="Courier New" w:hAnsi="Courier New"/>
          <w:b w:val="0"/>
          <w:i w:val="0"/>
          <w:color w:val="C00000"/>
          <w:sz w:val="18"/>
        </w:rPr>
        <w:t>CARD-NOT-ACTIVE</w:t>
      </w:r>
      <w:r>
        <w:rPr>
          <w:rFonts w:ascii="Calibri" w:hAnsi="Calibri"/>
          <w:b w:val="0"/>
          <w:i w:val="0"/>
          <w:sz w:val="20"/>
        </w:rPr>
        <w:t xml:space="preserve"> or </w:t>
      </w:r>
      <w:r>
        <w:rPr>
          <w:rFonts w:ascii="Courier New" w:hAnsi="Courier New"/>
          <w:b w:val="0"/>
          <w:i w:val="0"/>
          <w:color w:val="C00000"/>
          <w:sz w:val="18"/>
        </w:rPr>
        <w:t>ACCOUNT-CLOSED</w:t>
      </w:r>
      <w:r>
        <w:rPr>
          <w:rFonts w:ascii="Calibri" w:hAnsi="Calibri"/>
          <w:b w:val="0"/>
          <w:i w:val="0"/>
          <w:sz w:val="20"/>
        </w:rPr>
        <w:t xml:space="preserve"> anywhere in the code. Those decline paths are defined but unreachable. The logic to check </w:t>
      </w:r>
      <w:r>
        <w:rPr>
          <w:rFonts w:ascii="Courier New" w:hAnsi="Courier New"/>
          <w:b w:val="0"/>
          <w:i w:val="0"/>
          <w:color w:val="C00000"/>
          <w:sz w:val="18"/>
        </w:rPr>
        <w:t>ACCT-ACTIVE-STATUS</w:t>
      </w:r>
      <w:r>
        <w:rPr>
          <w:rFonts w:ascii="Calibri" w:hAnsi="Calibri"/>
          <w:b w:val="0"/>
          <w:i w:val="0"/>
          <w:sz w:val="20"/>
        </w:rPr>
        <w:t xml:space="preserve"> or equivalent is absent.</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CCXREF</w:t>
            </w:r>
            <w:r>
              <w:rPr>
                <w:rFonts w:ascii="Calibri" w:hAnsi="Calibri"/>
                <w:b w:val="0"/>
                <w:i w:val="0"/>
                <w:sz w:val="18"/>
              </w:rPr>
              <w:t xml:space="preserve"> (CICS dataset name)</w:t>
            </w:r>
          </w:p>
        </w:tc>
        <w:tc>
          <w:tcPr>
            <w:tcW w:type="dxa" w:w="1344"/>
          </w:tcPr>
          <w:p>
            <w:pPr>
              <w:spacing w:before="40" w:after="40"/>
            </w:pPr>
            <w:r/>
            <w:r>
              <w:rPr>
                <w:rFonts w:ascii="Courier New" w:hAnsi="Courier New"/>
                <w:b w:val="0"/>
                <w:i w:val="0"/>
                <w:color w:val="C00000"/>
                <w:sz w:val="18"/>
              </w:rPr>
              <w:t xml:space="preserve">CCXREF  </w:t>
            </w:r>
            <w:r>
              <w:rPr>
                <w:rFonts w:ascii="Calibri" w:hAnsi="Calibri"/>
                <w:b w:val="0"/>
                <w:i w:val="0"/>
                <w:sz w:val="18"/>
              </w:rPr>
              <w:t xml:space="preserve"> (8 chars, padded)</w:t>
            </w:r>
          </w:p>
        </w:tc>
        <w:tc>
          <w:tcPr>
            <w:tcW w:type="dxa" w:w="1344"/>
          </w:tcPr>
          <w:p>
            <w:pPr>
              <w:spacing w:before="40" w:after="40"/>
            </w:pPr>
            <w:r/>
            <w:r>
              <w:rPr>
                <w:rFonts w:ascii="Calibri" w:hAnsi="Calibri"/>
                <w:b w:val="0"/>
                <w:i w:val="0"/>
                <w:sz w:val="18"/>
              </w:rPr>
              <w:t>VSAM KSDS — indexed</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XREF-CARD-NUM</w:t>
            </w:r>
            <w:r>
              <w:rPr>
                <w:rFonts w:ascii="Calibri" w:hAnsi="Calibri"/>
                <w:b w:val="0"/>
                <w:i w:val="0"/>
                <w:sz w:val="18"/>
              </w:rPr>
              <w:t xml:space="preserve"> PIC X(16)</w:t>
            </w:r>
          </w:p>
        </w:tc>
        <w:tc>
          <w:tcPr>
            <w:tcW w:type="dxa" w:w="1344"/>
          </w:tcPr>
          <w:p>
            <w:pPr>
              <w:spacing w:before="40" w:after="40"/>
            </w:pPr>
            <w:r/>
            <w:r>
              <w:rPr>
                <w:rFonts w:ascii="Calibri" w:hAnsi="Calibri"/>
                <w:b w:val="0"/>
                <w:i w:val="0"/>
                <w:sz w:val="18"/>
              </w:rPr>
              <w:t>Input — read-only</w:t>
            </w:r>
          </w:p>
        </w:tc>
        <w:tc>
          <w:tcPr>
            <w:tcW w:type="dxa" w:w="1344"/>
          </w:tcPr>
          <w:p>
            <w:pPr>
              <w:spacing w:before="40" w:after="40"/>
            </w:pPr>
            <w:r/>
            <w:r>
              <w:rPr>
                <w:rFonts w:ascii="Calibri" w:hAnsi="Calibri"/>
                <w:b w:val="0"/>
                <w:i w:val="0"/>
                <w:sz w:val="18"/>
              </w:rPr>
              <w:t>Card-to-customer-to-account cross-reference. One 50-byte row per card number.</w:t>
            </w:r>
          </w:p>
        </w:tc>
      </w:tr>
      <w:tr>
        <w:tc>
          <w:tcPr>
            <w:tcW w:type="dxa" w:w="1344"/>
            <w:shd w:val="clear" w:color="auto" w:fill="D6E4F0"/>
          </w:tcPr>
          <w:p>
            <w:pPr>
              <w:spacing w:before="40" w:after="40"/>
            </w:pPr>
            <w:r/>
            <w:r>
              <w:rPr>
                <w:rFonts w:ascii="Courier New" w:hAnsi="Courier New"/>
                <w:b w:val="0"/>
                <w:i w:val="0"/>
                <w:color w:val="C00000"/>
                <w:sz w:val="18"/>
              </w:rPr>
              <w:t>ACCTDAT</w:t>
            </w:r>
            <w:r>
              <w:rPr>
                <w:rFonts w:ascii="Calibri" w:hAnsi="Calibri"/>
                <w:b w:val="0"/>
                <w:i w:val="0"/>
                <w:sz w:val="18"/>
              </w:rPr>
              <w:t xml:space="preserve"> (CICS dataset name)</w:t>
            </w:r>
          </w:p>
        </w:tc>
        <w:tc>
          <w:tcPr>
            <w:tcW w:type="dxa" w:w="1344"/>
            <w:shd w:val="clear" w:color="auto" w:fill="D6E4F0"/>
          </w:tcPr>
          <w:p>
            <w:pPr>
              <w:spacing w:before="40" w:after="40"/>
            </w:pPr>
            <w:r/>
            <w:r>
              <w:rPr>
                <w:rFonts w:ascii="Courier New" w:hAnsi="Courier New"/>
                <w:b w:val="0"/>
                <w:i w:val="0"/>
                <w:color w:val="C00000"/>
                <w:sz w:val="18"/>
              </w:rPr>
              <w:t xml:space="preserve">ACCTDAT </w:t>
            </w:r>
            <w:r>
              <w:rPr>
                <w:rFonts w:ascii="Calibri" w:hAnsi="Calibri"/>
                <w:b w:val="0"/>
                <w:i w:val="0"/>
                <w:sz w:val="18"/>
              </w:rPr>
              <w:t xml:space="preserve"> (8 chars, padded)</w:t>
            </w:r>
          </w:p>
        </w:tc>
        <w:tc>
          <w:tcPr>
            <w:tcW w:type="dxa" w:w="1344"/>
            <w:shd w:val="clear" w:color="auto" w:fill="D6E4F0"/>
          </w:tcPr>
          <w:p>
            <w:pPr>
              <w:spacing w:before="40" w:after="40"/>
            </w:pPr>
            <w:r/>
            <w:r>
              <w:rPr>
                <w:rFonts w:ascii="Calibri" w:hAnsi="Calibri"/>
                <w:b w:val="0"/>
                <w:i w:val="0"/>
                <w:sz w:val="18"/>
              </w:rPr>
              <w:t>VSAM KSDS — indexed</w:t>
            </w:r>
          </w:p>
        </w:tc>
        <w:tc>
          <w:tcPr>
            <w:tcW w:type="dxa" w:w="1344"/>
            <w:shd w:val="clear" w:color="auto" w:fill="D6E4F0"/>
          </w:tcPr>
          <w:p>
            <w:pPr>
              <w:spacing w:before="40" w:after="40"/>
            </w:pPr>
            <w:r/>
            <w:r>
              <w:rPr>
                <w:rFonts w:ascii="Calibri" w:hAnsi="Calibri"/>
                <w:b w:val="0"/>
                <w:i w:val="0"/>
                <w:sz w:val="18"/>
              </w:rPr>
              <w:t>Fixed</w:t>
            </w:r>
          </w:p>
        </w:tc>
        <w:tc>
          <w:tcPr>
            <w:tcW w:type="dxa" w:w="1344"/>
            <w:shd w:val="clear" w:color="auto" w:fill="D6E4F0"/>
          </w:tcPr>
          <w:p>
            <w:pPr>
              <w:spacing w:before="40" w:after="40"/>
            </w:pPr>
            <w:r/>
            <w:r>
              <w:rPr>
                <w:rFonts w:ascii="Courier New" w:hAnsi="Courier New"/>
                <w:b w:val="0"/>
                <w:i w:val="0"/>
                <w:color w:val="C00000"/>
                <w:sz w:val="18"/>
              </w:rPr>
              <w:t>WS-CARD-RID-ACCT-ID-X</w:t>
            </w:r>
            <w:r>
              <w:rPr>
                <w:rFonts w:ascii="Calibri" w:hAnsi="Calibri"/>
                <w:b w:val="0"/>
                <w:i w:val="0"/>
                <w:sz w:val="18"/>
              </w:rPr>
              <w:t xml:space="preserve"> PIC X(11)</w:t>
            </w:r>
          </w:p>
        </w:tc>
        <w:tc>
          <w:tcPr>
            <w:tcW w:type="dxa" w:w="1344"/>
            <w:shd w:val="clear" w:color="auto" w:fill="D6E4F0"/>
          </w:tcPr>
          <w:p>
            <w:pPr>
              <w:spacing w:before="40" w:after="40"/>
            </w:pPr>
            <w:r/>
            <w:r>
              <w:rPr>
                <w:rFonts w:ascii="Calibri" w:hAnsi="Calibri"/>
                <w:b w:val="0"/>
                <w:i w:val="0"/>
                <w:sz w:val="18"/>
              </w:rPr>
              <w:t>Input — read-only</w:t>
            </w:r>
          </w:p>
        </w:tc>
        <w:tc>
          <w:tcPr>
            <w:tcW w:type="dxa" w:w="1344"/>
            <w:shd w:val="clear" w:color="auto" w:fill="D6E4F0"/>
          </w:tcPr>
          <w:p>
            <w:pPr>
              <w:spacing w:before="40" w:after="40"/>
            </w:pPr>
            <w:r/>
            <w:r>
              <w:rPr>
                <w:rFonts w:ascii="Calibri" w:hAnsi="Calibri"/>
                <w:b w:val="0"/>
                <w:i w:val="0"/>
                <w:sz w:val="18"/>
              </w:rPr>
              <w:t xml:space="preserve">Account master records. One 300-byte row per account. Layout from </w:t>
            </w:r>
            <w:r>
              <w:rPr>
                <w:rFonts w:ascii="Courier New" w:hAnsi="Courier New"/>
                <w:b w:val="0"/>
                <w:i w:val="0"/>
                <w:color w:val="C00000"/>
                <w:sz w:val="18"/>
              </w:rPr>
              <w:t>CVACT01Y</w:t>
            </w:r>
            <w:r>
              <w:rPr>
                <w:rFonts w:ascii="Calibri" w:hAnsi="Calibri"/>
                <w:b w:val="0"/>
                <w:i w:val="0"/>
                <w:sz w:val="18"/>
              </w:rPr>
              <w:t>.</w:t>
            </w:r>
          </w:p>
        </w:tc>
      </w:tr>
      <w:tr>
        <w:tc>
          <w:tcPr>
            <w:tcW w:type="dxa" w:w="1344"/>
          </w:tcPr>
          <w:p>
            <w:pPr>
              <w:spacing w:before="40" w:after="40"/>
            </w:pPr>
            <w:r/>
            <w:r>
              <w:rPr>
                <w:rFonts w:ascii="Courier New" w:hAnsi="Courier New"/>
                <w:b w:val="0"/>
                <w:i w:val="0"/>
                <w:color w:val="C00000"/>
                <w:sz w:val="18"/>
              </w:rPr>
              <w:t>CUSTDAT</w:t>
            </w:r>
            <w:r>
              <w:rPr>
                <w:rFonts w:ascii="Calibri" w:hAnsi="Calibri"/>
                <w:b w:val="0"/>
                <w:i w:val="0"/>
                <w:sz w:val="18"/>
              </w:rPr>
              <w:t xml:space="preserve"> (CICS dataset name)</w:t>
            </w:r>
          </w:p>
        </w:tc>
        <w:tc>
          <w:tcPr>
            <w:tcW w:type="dxa" w:w="1344"/>
          </w:tcPr>
          <w:p>
            <w:pPr>
              <w:spacing w:before="40" w:after="40"/>
            </w:pPr>
            <w:r/>
            <w:r>
              <w:rPr>
                <w:rFonts w:ascii="Courier New" w:hAnsi="Courier New"/>
                <w:b w:val="0"/>
                <w:i w:val="0"/>
                <w:color w:val="C00000"/>
                <w:sz w:val="18"/>
              </w:rPr>
              <w:t xml:space="preserve">CUSTDAT </w:t>
            </w:r>
            <w:r>
              <w:rPr>
                <w:rFonts w:ascii="Calibri" w:hAnsi="Calibri"/>
                <w:b w:val="0"/>
                <w:i w:val="0"/>
                <w:sz w:val="18"/>
              </w:rPr>
              <w:t xml:space="preserve"> (8 chars, padded)</w:t>
            </w:r>
          </w:p>
        </w:tc>
        <w:tc>
          <w:tcPr>
            <w:tcW w:type="dxa" w:w="1344"/>
          </w:tcPr>
          <w:p>
            <w:pPr>
              <w:spacing w:before="40" w:after="40"/>
            </w:pPr>
            <w:r/>
            <w:r>
              <w:rPr>
                <w:rFonts w:ascii="Calibri" w:hAnsi="Calibri"/>
                <w:b w:val="0"/>
                <w:i w:val="0"/>
                <w:sz w:val="18"/>
              </w:rPr>
              <w:t>VSAM KSDS — indexed</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WS-CARD-RID-CUST-ID-X</w:t>
            </w:r>
            <w:r>
              <w:rPr>
                <w:rFonts w:ascii="Calibri" w:hAnsi="Calibri"/>
                <w:b w:val="0"/>
                <w:i w:val="0"/>
                <w:sz w:val="18"/>
              </w:rPr>
              <w:t xml:space="preserve"> PIC X(9)</w:t>
            </w:r>
          </w:p>
        </w:tc>
        <w:tc>
          <w:tcPr>
            <w:tcW w:type="dxa" w:w="1344"/>
          </w:tcPr>
          <w:p>
            <w:pPr>
              <w:spacing w:before="40" w:after="40"/>
            </w:pPr>
            <w:r/>
            <w:r>
              <w:rPr>
                <w:rFonts w:ascii="Calibri" w:hAnsi="Calibri"/>
                <w:b w:val="0"/>
                <w:i w:val="0"/>
                <w:sz w:val="18"/>
              </w:rPr>
              <w:t>Input — read-only</w:t>
            </w:r>
          </w:p>
        </w:tc>
        <w:tc>
          <w:tcPr>
            <w:tcW w:type="dxa" w:w="1344"/>
          </w:tcPr>
          <w:p>
            <w:pPr>
              <w:spacing w:before="40" w:after="40"/>
            </w:pPr>
            <w:r/>
            <w:r>
              <w:rPr>
                <w:rFonts w:ascii="Calibri" w:hAnsi="Calibri"/>
                <w:b w:val="0"/>
                <w:i w:val="0"/>
                <w:sz w:val="18"/>
              </w:rPr>
              <w:t xml:space="preserve">Customer master records. One 500-byte row per customer. Layout from </w:t>
            </w:r>
            <w:r>
              <w:rPr>
                <w:rFonts w:ascii="Courier New" w:hAnsi="Courier New"/>
                <w:b w:val="0"/>
                <w:i w:val="0"/>
                <w:color w:val="C00000"/>
                <w:sz w:val="18"/>
              </w:rPr>
              <w:t>CVCUS01Y</w:t>
            </w:r>
            <w:r>
              <w:rPr>
                <w:rFonts w:ascii="Calibri" w:hAnsi="Calibri"/>
                <w:b w:val="0"/>
                <w:i w:val="0"/>
                <w:sz w:val="18"/>
              </w:rPr>
              <w:t>.</w:t>
            </w:r>
          </w:p>
        </w:tc>
      </w:tr>
      <w:tr>
        <w:tc>
          <w:tcPr>
            <w:tcW w:type="dxa" w:w="1344"/>
            <w:shd w:val="clear" w:color="auto" w:fill="D6E4F0"/>
          </w:tcPr>
          <w:p>
            <w:pPr>
              <w:spacing w:before="40" w:after="40"/>
            </w:pPr>
            <w:r/>
            <w:r>
              <w:rPr>
                <w:rFonts w:ascii="Calibri" w:hAnsi="Calibri"/>
                <w:b w:val="0"/>
                <w:i w:val="0"/>
                <w:sz w:val="18"/>
              </w:rPr>
              <w:t xml:space="preserve">IMS database via PSB </w:t>
            </w:r>
            <w:r>
              <w:rPr>
                <w:rFonts w:ascii="Courier New" w:hAnsi="Courier New"/>
                <w:b w:val="0"/>
                <w:i w:val="0"/>
                <w:color w:val="C00000"/>
                <w:sz w:val="18"/>
              </w:rPr>
              <w:t>PSBPAUTB</w:t>
            </w:r>
          </w:p>
        </w:tc>
        <w:tc>
          <w:tcPr>
            <w:tcW w:type="dxa" w:w="1344"/>
            <w:shd w:val="clear" w:color="auto" w:fill="D6E4F0"/>
          </w:tcPr>
          <w:p>
            <w:pPr>
              <w:spacing w:before="40" w:after="40"/>
            </w:pPr>
            <w:r/>
            <w:r>
              <w:rPr>
                <w:rFonts w:ascii="Calibri" w:hAnsi="Calibri"/>
                <w:b w:val="0"/>
                <w:i w:val="0"/>
                <w:sz w:val="18"/>
              </w:rPr>
              <w:t>N/A — IMS DL/I</w:t>
            </w:r>
          </w:p>
        </w:tc>
        <w:tc>
          <w:tcPr>
            <w:tcW w:type="dxa" w:w="1344"/>
            <w:shd w:val="clear" w:color="auto" w:fill="D6E4F0"/>
          </w:tcPr>
          <w:p>
            <w:pPr>
              <w:spacing w:before="40" w:after="40"/>
            </w:pPr>
            <w:r/>
            <w:r>
              <w:rPr>
                <w:rFonts w:ascii="Calibri" w:hAnsi="Calibri"/>
                <w:b w:val="0"/>
                <w:i w:val="0"/>
                <w:sz w:val="18"/>
              </w:rPr>
              <w:t>IMS hierarchical database</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ourier New" w:hAnsi="Courier New"/>
                <w:b w:val="0"/>
                <w:i w:val="0"/>
                <w:color w:val="C00000"/>
                <w:sz w:val="18"/>
              </w:rPr>
              <w:t>PA-ACCT-ID</w:t>
            </w:r>
            <w:r>
              <w:rPr>
                <w:rFonts w:ascii="Calibri" w:hAnsi="Calibri"/>
                <w:b w:val="0"/>
                <w:i w:val="0"/>
                <w:sz w:val="18"/>
              </w:rPr>
              <w:t xml:space="preserve"> (root segment key)</w:t>
            </w:r>
          </w:p>
        </w:tc>
        <w:tc>
          <w:tcPr>
            <w:tcW w:type="dxa" w:w="1344"/>
            <w:shd w:val="clear" w:color="auto" w:fill="D6E4F0"/>
          </w:tcPr>
          <w:p>
            <w:pPr>
              <w:spacing w:before="40" w:after="40"/>
            </w:pPr>
            <w:r/>
            <w:r>
              <w:rPr>
                <w:rFonts w:ascii="Calibri" w:hAnsi="Calibri"/>
                <w:b w:val="0"/>
                <w:i w:val="0"/>
                <w:sz w:val="18"/>
              </w:rPr>
              <w:t>Input and Output — read, insert, replace</w:t>
            </w:r>
          </w:p>
        </w:tc>
        <w:tc>
          <w:tcPr>
            <w:tcW w:type="dxa" w:w="1344"/>
            <w:shd w:val="clear" w:color="auto" w:fill="D6E4F0"/>
          </w:tcPr>
          <w:p>
            <w:pPr>
              <w:spacing w:before="40" w:after="40"/>
            </w:pPr>
            <w:r/>
            <w:r>
              <w:rPr>
                <w:rFonts w:ascii="Calibri" w:hAnsi="Calibri"/>
                <w:b w:val="0"/>
                <w:i w:val="0"/>
                <w:sz w:val="18"/>
              </w:rPr>
              <w:t>Pending authorization summary (</w:t>
            </w:r>
            <w:r>
              <w:rPr>
                <w:rFonts w:ascii="Courier New" w:hAnsi="Courier New"/>
                <w:b w:val="0"/>
                <w:i w:val="0"/>
                <w:color w:val="C00000"/>
                <w:sz w:val="18"/>
              </w:rPr>
              <w:t>PAUTSUM0</w:t>
            </w:r>
            <w:r>
              <w:rPr>
                <w:rFonts w:ascii="Calibri" w:hAnsi="Calibri"/>
                <w:b w:val="0"/>
                <w:i w:val="0"/>
                <w:sz w:val="18"/>
              </w:rPr>
              <w:t>) and detail (</w:t>
            </w:r>
            <w:r>
              <w:rPr>
                <w:rFonts w:ascii="Courier New" w:hAnsi="Courier New"/>
                <w:b w:val="0"/>
                <w:i w:val="0"/>
                <w:color w:val="C00000"/>
                <w:sz w:val="18"/>
              </w:rPr>
              <w:t>PAUTDTL1</w:t>
            </w:r>
            <w:r>
              <w:rPr>
                <w:rFonts w:ascii="Calibri" w:hAnsi="Calibri"/>
                <w:b w:val="0"/>
                <w:i w:val="0"/>
                <w:sz w:val="18"/>
              </w:rPr>
              <w:t>) segments.</w:t>
            </w:r>
          </w:p>
        </w:tc>
      </w:tr>
      <w:tr>
        <w:tc>
          <w:tcPr>
            <w:tcW w:type="dxa" w:w="1344"/>
          </w:tcPr>
          <w:p>
            <w:pPr>
              <w:spacing w:before="40" w:after="40"/>
            </w:pPr>
            <w:r/>
            <w:r>
              <w:rPr>
                <w:rFonts w:ascii="Calibri" w:hAnsi="Calibri"/>
                <w:b w:val="0"/>
                <w:i w:val="0"/>
                <w:sz w:val="18"/>
              </w:rPr>
              <w:t>MQ request queue</w:t>
            </w:r>
          </w:p>
        </w:tc>
        <w:tc>
          <w:tcPr>
            <w:tcW w:type="dxa" w:w="1344"/>
          </w:tcPr>
          <w:p>
            <w:pPr>
              <w:spacing w:before="40" w:after="40"/>
            </w:pPr>
            <w:r/>
            <w:r>
              <w:rPr>
                <w:rFonts w:ascii="Calibri" w:hAnsi="Calibri"/>
                <w:b w:val="0"/>
                <w:i w:val="0"/>
                <w:sz w:val="18"/>
              </w:rPr>
              <w:t xml:space="preserve">Queue name from </w:t>
            </w:r>
            <w:r>
              <w:rPr>
                <w:rFonts w:ascii="Courier New" w:hAnsi="Courier New"/>
                <w:b w:val="0"/>
                <w:i w:val="0"/>
                <w:color w:val="C00000"/>
                <w:sz w:val="18"/>
              </w:rPr>
              <w:t>MQTM-QNAME</w:t>
            </w:r>
          </w:p>
        </w:tc>
        <w:tc>
          <w:tcPr>
            <w:tcW w:type="dxa" w:w="1344"/>
          </w:tcPr>
          <w:p>
            <w:pPr>
              <w:spacing w:before="40" w:after="40"/>
            </w:pPr>
            <w:r/>
            <w:r>
              <w:rPr>
                <w:rFonts w:ascii="Calibri" w:hAnsi="Calibri"/>
                <w:b w:val="0"/>
                <w:i w:val="0"/>
                <w:sz w:val="18"/>
              </w:rPr>
              <w:t>IBM MQ — point-to-point</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Input — destructive read (MQGET)</w:t>
            </w:r>
          </w:p>
        </w:tc>
        <w:tc>
          <w:tcPr>
            <w:tcW w:type="dxa" w:w="1344"/>
          </w:tcPr>
          <w:p>
            <w:pPr>
              <w:spacing w:before="40" w:after="40"/>
            </w:pPr>
            <w:r/>
            <w:r>
              <w:rPr>
                <w:rFonts w:ascii="Calibri" w:hAnsi="Calibri"/>
                <w:b w:val="0"/>
                <w:i w:val="0"/>
                <w:sz w:val="18"/>
              </w:rPr>
              <w:t>Comma-delimited authorization request messages, up to 500 bytes each.</w:t>
            </w:r>
          </w:p>
        </w:tc>
      </w:tr>
      <w:tr>
        <w:tc>
          <w:tcPr>
            <w:tcW w:type="dxa" w:w="1344"/>
            <w:shd w:val="clear" w:color="auto" w:fill="D6E4F0"/>
          </w:tcPr>
          <w:p>
            <w:pPr>
              <w:spacing w:before="40" w:after="40"/>
            </w:pPr>
            <w:r/>
            <w:r>
              <w:rPr>
                <w:rFonts w:ascii="Calibri" w:hAnsi="Calibri"/>
                <w:b w:val="0"/>
                <w:i w:val="0"/>
                <w:sz w:val="18"/>
              </w:rPr>
              <w:t>MQ reply queue</w:t>
            </w:r>
          </w:p>
        </w:tc>
        <w:tc>
          <w:tcPr>
            <w:tcW w:type="dxa" w:w="1344"/>
            <w:shd w:val="clear" w:color="auto" w:fill="D6E4F0"/>
          </w:tcPr>
          <w:p>
            <w:pPr>
              <w:spacing w:before="40" w:after="40"/>
            </w:pPr>
            <w:r/>
            <w:r>
              <w:rPr>
                <w:rFonts w:ascii="Calibri" w:hAnsi="Calibri"/>
                <w:b w:val="0"/>
                <w:i w:val="0"/>
                <w:sz w:val="18"/>
              </w:rPr>
              <w:t xml:space="preserve">Queue name from </w:t>
            </w:r>
            <w:r>
              <w:rPr>
                <w:rFonts w:ascii="Courier New" w:hAnsi="Courier New"/>
                <w:b w:val="0"/>
                <w:i w:val="0"/>
                <w:color w:val="C00000"/>
                <w:sz w:val="18"/>
              </w:rPr>
              <w:t>MQMD-REPLYTOQ</w:t>
            </w:r>
          </w:p>
        </w:tc>
        <w:tc>
          <w:tcPr>
            <w:tcW w:type="dxa" w:w="1344"/>
            <w:shd w:val="clear" w:color="auto" w:fill="D6E4F0"/>
          </w:tcPr>
          <w:p>
            <w:pPr>
              <w:spacing w:before="40" w:after="40"/>
            </w:pPr>
            <w:r/>
            <w:r>
              <w:rPr>
                <w:rFonts w:ascii="Calibri" w:hAnsi="Calibri"/>
                <w:b w:val="0"/>
                <w:i w:val="0"/>
                <w:sz w:val="18"/>
              </w:rPr>
              <w:t>IBM MQ — point-to-point</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alibri" w:hAnsi="Calibri"/>
                <w:b w:val="0"/>
                <w:i w:val="0"/>
                <w:sz w:val="18"/>
              </w:rPr>
              <w:t>Output — MQPUT1</w:t>
            </w:r>
          </w:p>
        </w:tc>
        <w:tc>
          <w:tcPr>
            <w:tcW w:type="dxa" w:w="1344"/>
            <w:shd w:val="clear" w:color="auto" w:fill="D6E4F0"/>
          </w:tcPr>
          <w:p>
            <w:pPr>
              <w:spacing w:before="40" w:after="40"/>
            </w:pPr>
            <w:r/>
            <w:r>
              <w:rPr>
                <w:rFonts w:ascii="Calibri" w:hAnsi="Calibri"/>
                <w:b w:val="0"/>
                <w:i w:val="0"/>
                <w:sz w:val="18"/>
              </w:rPr>
              <w:t>Comma-delimited authorization response messages.</w:t>
            </w:r>
          </w:p>
        </w:tc>
      </w:tr>
      <w:tr>
        <w:tc>
          <w:tcPr>
            <w:tcW w:type="dxa" w:w="1344"/>
          </w:tcPr>
          <w:p>
            <w:pPr>
              <w:spacing w:before="40" w:after="40"/>
            </w:pPr>
            <w:r/>
            <w:r>
              <w:rPr>
                <w:rFonts w:ascii="Calibri" w:hAnsi="Calibri"/>
                <w:b w:val="0"/>
                <w:i w:val="0"/>
                <w:sz w:val="18"/>
              </w:rPr>
              <w:t xml:space="preserve">CICS TDQ </w:t>
            </w:r>
            <w:r>
              <w:rPr>
                <w:rFonts w:ascii="Courier New" w:hAnsi="Courier New"/>
                <w:b w:val="0"/>
                <w:i w:val="0"/>
                <w:color w:val="C00000"/>
                <w:sz w:val="18"/>
              </w:rPr>
              <w:t>CSSL</w:t>
            </w:r>
          </w:p>
        </w:tc>
        <w:tc>
          <w:tcPr>
            <w:tcW w:type="dxa" w:w="1344"/>
          </w:tcPr>
          <w:p>
            <w:pPr>
              <w:spacing w:before="40" w:after="40"/>
            </w:pPr>
            <w:r/>
            <w:r>
              <w:rPr>
                <w:rFonts w:ascii="Courier New" w:hAnsi="Courier New"/>
                <w:b w:val="0"/>
                <w:i w:val="0"/>
                <w:color w:val="C00000"/>
                <w:sz w:val="18"/>
              </w:rPr>
              <w:t>CSSL</w:t>
            </w:r>
          </w:p>
        </w:tc>
        <w:tc>
          <w:tcPr>
            <w:tcW w:type="dxa" w:w="1344"/>
          </w:tcPr>
          <w:p>
            <w:pPr>
              <w:spacing w:before="40" w:after="40"/>
            </w:pPr>
            <w:r/>
            <w:r>
              <w:rPr>
                <w:rFonts w:ascii="Calibri" w:hAnsi="Calibri"/>
                <w:b w:val="0"/>
                <w:i w:val="0"/>
                <w:sz w:val="18"/>
              </w:rPr>
              <w:t>CICS extra-partition transient data queue</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Output — CICS WRITEQ TD</w:t>
            </w:r>
          </w:p>
        </w:tc>
        <w:tc>
          <w:tcPr>
            <w:tcW w:type="dxa" w:w="1344"/>
          </w:tcPr>
          <w:p>
            <w:pPr>
              <w:spacing w:before="40" w:after="40"/>
            </w:pPr>
            <w:r/>
            <w:r>
              <w:rPr>
                <w:rFonts w:ascii="Calibri" w:hAnsi="Calibri"/>
                <w:b w:val="0"/>
                <w:i w:val="0"/>
                <w:sz w:val="18"/>
              </w:rPr>
              <w:t>Error log records. One record per error event.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`CCPAURQY` (WORKING-STORAGE SECTION, line 178)</w:t>
      </w:r>
    </w:p>
    <w:p>
      <w:pPr>
        <w:spacing w:before="40" w:after="80"/>
      </w:pPr>
      <w:r>
        <w:rPr>
          <w:rFonts w:ascii="Calibri" w:hAnsi="Calibri"/>
          <w:b w:val="0"/>
          <w:i w:val="0"/>
          <w:sz w:val="20"/>
        </w:rPr>
        <w:t xml:space="preserve">Defines the request layout within </w:t>
      </w:r>
      <w:r>
        <w:rPr>
          <w:rFonts w:ascii="Courier New" w:hAnsi="Courier New"/>
          <w:b w:val="0"/>
          <w:i w:val="0"/>
          <w:color w:val="C00000"/>
          <w:sz w:val="18"/>
        </w:rPr>
        <w:t>PENDING-AUTH-REQUEST</w:t>
      </w:r>
      <w:r>
        <w:rPr>
          <w:rFonts w:ascii="Calibri" w:hAnsi="Calibri"/>
          <w:b w:val="0"/>
          <w:i w:val="0"/>
          <w:sz w:val="20"/>
        </w:rPr>
        <w:t>. Fields are sourced by parsing the comma-delimited MQ message via UNSTRING.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PA-RQ-AUTH-DATE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Authorization date (YYMMDD format, 6 chars)</w:t>
            </w:r>
          </w:p>
        </w:tc>
      </w:tr>
      <w:tr>
        <w:tc>
          <w:tcPr>
            <w:tcW w:type="dxa" w:w="2351"/>
            <w:shd w:val="clear" w:color="auto" w:fill="D6E4F0"/>
          </w:tcPr>
          <w:p>
            <w:pPr>
              <w:spacing w:before="40" w:after="40"/>
            </w:pPr>
            <w:r/>
            <w:r>
              <w:rPr>
                <w:rFonts w:ascii="Courier New" w:hAnsi="Courier New"/>
                <w:b w:val="0"/>
                <w:i w:val="0"/>
                <w:color w:val="C00000"/>
                <w:sz w:val="18"/>
              </w:rPr>
              <w:t>PA-RQ-AUTH-TIME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Authorization time (HHMMSS)</w:t>
            </w:r>
          </w:p>
        </w:tc>
      </w:tr>
      <w:tr>
        <w:tc>
          <w:tcPr>
            <w:tcW w:type="dxa" w:w="2351"/>
          </w:tcPr>
          <w:p>
            <w:pPr>
              <w:spacing w:before="40" w:after="40"/>
            </w:pPr>
            <w:r/>
            <w:r>
              <w:rPr>
                <w:rFonts w:ascii="Courier New" w:hAnsi="Courier New"/>
                <w:b w:val="0"/>
                <w:i w:val="0"/>
                <w:color w:val="C00000"/>
                <w:sz w:val="18"/>
              </w:rPr>
              <w:t>PA-RQ-CARD-NUM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16-digit card number</w:t>
            </w:r>
          </w:p>
        </w:tc>
      </w:tr>
      <w:tr>
        <w:tc>
          <w:tcPr>
            <w:tcW w:type="dxa" w:w="2351"/>
            <w:shd w:val="clear" w:color="auto" w:fill="D6E4F0"/>
          </w:tcPr>
          <w:p>
            <w:pPr>
              <w:spacing w:before="40" w:after="40"/>
            </w:pPr>
            <w:r/>
            <w:r>
              <w:rPr>
                <w:rFonts w:ascii="Courier New" w:hAnsi="Courier New"/>
                <w:b w:val="0"/>
                <w:i w:val="0"/>
                <w:color w:val="C00000"/>
                <w:sz w:val="18"/>
              </w:rPr>
              <w:t>PA-RQ-AUTH-TYPE</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Authorization type code</w:t>
            </w:r>
          </w:p>
        </w:tc>
      </w:tr>
      <w:tr>
        <w:tc>
          <w:tcPr>
            <w:tcW w:type="dxa" w:w="2351"/>
          </w:tcPr>
          <w:p>
            <w:pPr>
              <w:spacing w:before="40" w:after="40"/>
            </w:pPr>
            <w:r/>
            <w:r>
              <w:rPr>
                <w:rFonts w:ascii="Courier New" w:hAnsi="Courier New"/>
                <w:b w:val="0"/>
                <w:i w:val="0"/>
                <w:color w:val="C00000"/>
                <w:sz w:val="18"/>
              </w:rPr>
              <w:t>PA-RQ-CARD-EXPIRY-DATE</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Card expiry (MMYY)</w:t>
            </w:r>
          </w:p>
        </w:tc>
      </w:tr>
      <w:tr>
        <w:tc>
          <w:tcPr>
            <w:tcW w:type="dxa" w:w="2351"/>
            <w:shd w:val="clear" w:color="auto" w:fill="D6E4F0"/>
          </w:tcPr>
          <w:p>
            <w:pPr>
              <w:spacing w:before="40" w:after="40"/>
            </w:pPr>
            <w:r/>
            <w:r>
              <w:rPr>
                <w:rFonts w:ascii="Courier New" w:hAnsi="Courier New"/>
                <w:b w:val="0"/>
                <w:i w:val="0"/>
                <w:color w:val="C00000"/>
                <w:sz w:val="18"/>
              </w:rPr>
              <w:t>PA-RQ-MESSAGE-TYPE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ISO 8583 message type indicator</w:t>
            </w:r>
          </w:p>
        </w:tc>
      </w:tr>
      <w:tr>
        <w:tc>
          <w:tcPr>
            <w:tcW w:type="dxa" w:w="2351"/>
          </w:tcPr>
          <w:p>
            <w:pPr>
              <w:spacing w:before="40" w:after="40"/>
            </w:pPr>
            <w:r/>
            <w:r>
              <w:rPr>
                <w:rFonts w:ascii="Courier New" w:hAnsi="Courier New"/>
                <w:b w:val="0"/>
                <w:i w:val="0"/>
                <w:color w:val="C00000"/>
                <w:sz w:val="18"/>
              </w:rPr>
              <w:t>PA-RQ-MESSAGE-SOURCE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Source system identifier</w:t>
            </w:r>
          </w:p>
        </w:tc>
      </w:tr>
      <w:tr>
        <w:tc>
          <w:tcPr>
            <w:tcW w:type="dxa" w:w="2351"/>
            <w:shd w:val="clear" w:color="auto" w:fill="D6E4F0"/>
          </w:tcPr>
          <w:p>
            <w:pPr>
              <w:spacing w:before="40" w:after="40"/>
            </w:pPr>
            <w:r/>
            <w:r>
              <w:rPr>
                <w:rFonts w:ascii="Courier New" w:hAnsi="Courier New"/>
                <w:b w:val="0"/>
                <w:i w:val="0"/>
                <w:color w:val="C00000"/>
                <w:sz w:val="18"/>
              </w:rPr>
              <w:t>PA-RQ-PROCESSING-CODE</w:t>
            </w:r>
          </w:p>
        </w:tc>
        <w:tc>
          <w:tcPr>
            <w:tcW w:type="dxa" w:w="2351"/>
            <w:shd w:val="clear" w:color="auto" w:fill="D6E4F0"/>
          </w:tcPr>
          <w:p>
            <w:pPr>
              <w:spacing w:before="40" w:after="40"/>
            </w:pPr>
            <w:r/>
            <w:r>
              <w:rPr>
                <w:rFonts w:ascii="Courier New" w:hAnsi="Courier New"/>
                <w:b w:val="0"/>
                <w:i w:val="0"/>
                <w:color w:val="C0000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ISO 8583 processing code (purchase, cash advance, etc.)</w:t>
            </w:r>
          </w:p>
        </w:tc>
      </w:tr>
      <w:tr>
        <w:tc>
          <w:tcPr>
            <w:tcW w:type="dxa" w:w="2351"/>
          </w:tcPr>
          <w:p>
            <w:pPr>
              <w:spacing w:before="40" w:after="40"/>
            </w:pPr>
            <w:r/>
            <w:r>
              <w:rPr>
                <w:rFonts w:ascii="Courier New" w:hAnsi="Courier New"/>
                <w:b w:val="0"/>
                <w:i w:val="0"/>
                <w:color w:val="C00000"/>
                <w:sz w:val="18"/>
              </w:rPr>
              <w:t>PA-RQ-TRANSACTION-AMT</w:t>
            </w:r>
          </w:p>
        </w:tc>
        <w:tc>
          <w:tcPr>
            <w:tcW w:type="dxa" w:w="2351"/>
          </w:tcPr>
          <w:p>
            <w:pPr>
              <w:spacing w:before="40" w:after="40"/>
            </w:pPr>
            <w:r/>
            <w:r>
              <w:rPr>
                <w:rFonts w:ascii="Courier New" w:hAnsi="Courier New"/>
                <w:b w:val="0"/>
                <w:i w:val="0"/>
                <w:color w:val="C00000"/>
                <w:sz w:val="18"/>
              </w:rPr>
              <w:t>+9(10).99</w:t>
            </w:r>
          </w:p>
        </w:tc>
        <w:tc>
          <w:tcPr>
            <w:tcW w:type="dxa" w:w="2351"/>
          </w:tcPr>
          <w:p>
            <w:pPr>
              <w:spacing w:before="40" w:after="40"/>
            </w:pPr>
            <w:r/>
            <w:r>
              <w:rPr>
                <w:rFonts w:ascii="Calibri" w:hAnsi="Calibri"/>
                <w:b w:val="0"/>
                <w:i w:val="0"/>
                <w:sz w:val="18"/>
              </w:rPr>
              <w:t>13</w:t>
            </w:r>
          </w:p>
        </w:tc>
        <w:tc>
          <w:tcPr>
            <w:tcW w:type="dxa" w:w="2351"/>
          </w:tcPr>
          <w:p>
            <w:pPr>
              <w:spacing w:before="40" w:after="40"/>
            </w:pPr>
            <w:r/>
            <w:r>
              <w:rPr>
                <w:rFonts w:ascii="Calibri" w:hAnsi="Calibri"/>
                <w:b w:val="0"/>
                <w:i w:val="0"/>
                <w:sz w:val="18"/>
              </w:rPr>
              <w:t xml:space="preserve">Transaction amount; computed from alphanumeric </w:t>
            </w:r>
            <w:r>
              <w:rPr>
                <w:rFonts w:ascii="Courier New" w:hAnsi="Courier New"/>
                <w:b w:val="0"/>
                <w:i w:val="0"/>
                <w:color w:val="C00000"/>
                <w:sz w:val="18"/>
              </w:rPr>
              <w:t>WS-TRANSACTION-AMT-AN</w:t>
            </w:r>
            <w:r>
              <w:rPr>
                <w:rFonts w:ascii="Calibri" w:hAnsi="Calibri"/>
                <w:b w:val="0"/>
                <w:i w:val="0"/>
                <w:sz w:val="18"/>
              </w:rPr>
              <w:t xml:space="preserve"> using NUMVAL</w:t>
            </w:r>
          </w:p>
        </w:tc>
      </w:tr>
      <w:tr>
        <w:tc>
          <w:tcPr>
            <w:tcW w:type="dxa" w:w="2351"/>
            <w:shd w:val="clear" w:color="auto" w:fill="D6E4F0"/>
          </w:tcPr>
          <w:p>
            <w:pPr>
              <w:spacing w:before="40" w:after="40"/>
            </w:pPr>
            <w:r/>
            <w:r>
              <w:rPr>
                <w:rFonts w:ascii="Courier New" w:hAnsi="Courier New"/>
                <w:b w:val="0"/>
                <w:i w:val="0"/>
                <w:color w:val="C00000"/>
                <w:sz w:val="18"/>
              </w:rPr>
              <w:t>PA-RQ-MERCHANT-CATAGORY-CODE</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Merchant category code — </w:t>
            </w:r>
            <w:r>
              <w:rPr>
                <w:rFonts w:ascii="Calibri" w:hAnsi="Calibri"/>
                <w:b/>
                <w:i w:val="0"/>
                <w:sz w:val="18"/>
              </w:rPr>
              <w:t>"CATAGORY" is a misspelling, preserved from source</w:t>
            </w:r>
          </w:p>
        </w:tc>
      </w:tr>
      <w:tr>
        <w:tc>
          <w:tcPr>
            <w:tcW w:type="dxa" w:w="2351"/>
          </w:tcPr>
          <w:p>
            <w:pPr>
              <w:spacing w:before="40" w:after="40"/>
            </w:pPr>
            <w:r/>
            <w:r>
              <w:rPr>
                <w:rFonts w:ascii="Courier New" w:hAnsi="Courier New"/>
                <w:b w:val="0"/>
                <w:i w:val="0"/>
                <w:color w:val="C00000"/>
                <w:sz w:val="18"/>
              </w:rPr>
              <w:t>PA-RQ-ACQR-COUNTRY-CODE</w:t>
            </w:r>
          </w:p>
        </w:tc>
        <w:tc>
          <w:tcPr>
            <w:tcW w:type="dxa" w:w="2351"/>
          </w:tcPr>
          <w:p>
            <w:pPr>
              <w:spacing w:before="40" w:after="40"/>
            </w:pPr>
            <w:r/>
            <w:r>
              <w:rPr>
                <w:rFonts w:ascii="Courier New" w:hAnsi="Courier New"/>
                <w:b w:val="0"/>
                <w:i w:val="0"/>
                <w:color w:val="C00000"/>
                <w:sz w:val="18"/>
              </w:rPr>
              <w:t>X(03)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Acquirer country code</w:t>
            </w:r>
          </w:p>
        </w:tc>
      </w:tr>
      <w:tr>
        <w:tc>
          <w:tcPr>
            <w:tcW w:type="dxa" w:w="2351"/>
            <w:shd w:val="clear" w:color="auto" w:fill="D6E4F0"/>
          </w:tcPr>
          <w:p>
            <w:pPr>
              <w:spacing w:before="40" w:after="40"/>
            </w:pPr>
            <w:r/>
            <w:r>
              <w:rPr>
                <w:rFonts w:ascii="Courier New" w:hAnsi="Courier New"/>
                <w:b w:val="0"/>
                <w:i w:val="0"/>
                <w:color w:val="C00000"/>
                <w:sz w:val="18"/>
              </w:rPr>
              <w:t>PA-RQ-POS-ENTRY-MODE</w:t>
            </w:r>
          </w:p>
        </w:tc>
        <w:tc>
          <w:tcPr>
            <w:tcW w:type="dxa" w:w="2351"/>
            <w:shd w:val="clear" w:color="auto" w:fill="D6E4F0"/>
          </w:tcPr>
          <w:p>
            <w:pPr>
              <w:spacing w:before="40" w:after="40"/>
            </w:pPr>
            <w:r/>
            <w:r>
              <w:rPr>
                <w:rFonts w:ascii="Courier New" w:hAnsi="Courier New"/>
                <w:b w:val="0"/>
                <w:i w:val="0"/>
                <w:color w:val="C0000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POS entry mode</w:t>
            </w:r>
          </w:p>
        </w:tc>
      </w:tr>
      <w:tr>
        <w:tc>
          <w:tcPr>
            <w:tcW w:type="dxa" w:w="2351"/>
          </w:tcPr>
          <w:p>
            <w:pPr>
              <w:spacing w:before="40" w:after="40"/>
            </w:pPr>
            <w:r/>
            <w:r>
              <w:rPr>
                <w:rFonts w:ascii="Courier New" w:hAnsi="Courier New"/>
                <w:b w:val="0"/>
                <w:i w:val="0"/>
                <w:color w:val="C00000"/>
                <w:sz w:val="18"/>
              </w:rPr>
              <w:t>PA-RQ-MERCHANT-ID</w:t>
            </w:r>
          </w:p>
        </w:tc>
        <w:tc>
          <w:tcPr>
            <w:tcW w:type="dxa" w:w="2351"/>
          </w:tcPr>
          <w:p>
            <w:pPr>
              <w:spacing w:before="40" w:after="40"/>
            </w:pPr>
            <w:r/>
            <w:r>
              <w:rPr>
                <w:rFonts w:ascii="Courier New" w:hAnsi="Courier New"/>
                <w:b w:val="0"/>
                <w:i w:val="0"/>
                <w:color w:val="C00000"/>
                <w:sz w:val="18"/>
              </w:rPr>
              <w:t>X(15)</w:t>
            </w:r>
          </w:p>
        </w:tc>
        <w:tc>
          <w:tcPr>
            <w:tcW w:type="dxa" w:w="2351"/>
          </w:tcPr>
          <w:p>
            <w:pPr>
              <w:spacing w:before="40" w:after="40"/>
            </w:pPr>
            <w:r/>
            <w:r>
              <w:rPr>
                <w:rFonts w:ascii="Calibri" w:hAnsi="Calibri"/>
                <w:b w:val="0"/>
                <w:i w:val="0"/>
                <w:sz w:val="18"/>
              </w:rPr>
              <w:t>15</w:t>
            </w:r>
          </w:p>
        </w:tc>
        <w:tc>
          <w:tcPr>
            <w:tcW w:type="dxa" w:w="2351"/>
          </w:tcPr>
          <w:p>
            <w:pPr>
              <w:spacing w:before="40" w:after="40"/>
            </w:pPr>
            <w:r/>
            <w:r>
              <w:rPr>
                <w:rFonts w:ascii="Calibri" w:hAnsi="Calibri"/>
                <w:b w:val="0"/>
                <w:i w:val="0"/>
                <w:sz w:val="18"/>
              </w:rPr>
              <w:t>Merchant identifier</w:t>
            </w:r>
          </w:p>
        </w:tc>
      </w:tr>
      <w:tr>
        <w:tc>
          <w:tcPr>
            <w:tcW w:type="dxa" w:w="2351"/>
            <w:shd w:val="clear" w:color="auto" w:fill="D6E4F0"/>
          </w:tcPr>
          <w:p>
            <w:pPr>
              <w:spacing w:before="40" w:after="40"/>
            </w:pPr>
            <w:r/>
            <w:r>
              <w:rPr>
                <w:rFonts w:ascii="Courier New" w:hAnsi="Courier New"/>
                <w:b w:val="0"/>
                <w:i w:val="0"/>
                <w:color w:val="C00000"/>
                <w:sz w:val="18"/>
              </w:rPr>
              <w:t>PA-RQ-MERCHANT-NAME</w:t>
            </w:r>
          </w:p>
        </w:tc>
        <w:tc>
          <w:tcPr>
            <w:tcW w:type="dxa" w:w="2351"/>
            <w:shd w:val="clear" w:color="auto" w:fill="D6E4F0"/>
          </w:tcPr>
          <w:p>
            <w:pPr>
              <w:spacing w:before="40" w:after="40"/>
            </w:pPr>
            <w:r/>
            <w:r>
              <w:rPr>
                <w:rFonts w:ascii="Courier New" w:hAnsi="Courier New"/>
                <w:b w:val="0"/>
                <w:i w:val="0"/>
                <w:color w:val="C00000"/>
                <w:sz w:val="18"/>
              </w:rPr>
              <w:t>X(22)</w:t>
            </w:r>
          </w:p>
        </w:tc>
        <w:tc>
          <w:tcPr>
            <w:tcW w:type="dxa" w:w="2351"/>
            <w:shd w:val="clear" w:color="auto" w:fill="D6E4F0"/>
          </w:tcPr>
          <w:p>
            <w:pPr>
              <w:spacing w:before="40" w:after="40"/>
            </w:pPr>
            <w:r/>
            <w:r>
              <w:rPr>
                <w:rFonts w:ascii="Calibri" w:hAnsi="Calibri"/>
                <w:b w:val="0"/>
                <w:i w:val="0"/>
                <w:sz w:val="18"/>
              </w:rPr>
              <w:t>22</w:t>
            </w:r>
          </w:p>
        </w:tc>
        <w:tc>
          <w:tcPr>
            <w:tcW w:type="dxa" w:w="2351"/>
            <w:shd w:val="clear" w:color="auto" w:fill="D6E4F0"/>
          </w:tcPr>
          <w:p>
            <w:pPr>
              <w:spacing w:before="40" w:after="40"/>
            </w:pPr>
            <w:r/>
            <w:r>
              <w:rPr>
                <w:rFonts w:ascii="Calibri" w:hAnsi="Calibri"/>
                <w:b w:val="0"/>
                <w:i w:val="0"/>
                <w:sz w:val="18"/>
              </w:rPr>
              <w:t>Merchant name</w:t>
            </w:r>
          </w:p>
        </w:tc>
      </w:tr>
      <w:tr>
        <w:tc>
          <w:tcPr>
            <w:tcW w:type="dxa" w:w="2351"/>
          </w:tcPr>
          <w:p>
            <w:pPr>
              <w:spacing w:before="40" w:after="40"/>
            </w:pPr>
            <w:r/>
            <w:r>
              <w:rPr>
                <w:rFonts w:ascii="Courier New" w:hAnsi="Courier New"/>
                <w:b w:val="0"/>
                <w:i w:val="0"/>
                <w:color w:val="C00000"/>
                <w:sz w:val="18"/>
              </w:rPr>
              <w:t>PA-RQ-MERCHANT-CITY</w:t>
            </w:r>
          </w:p>
        </w:tc>
        <w:tc>
          <w:tcPr>
            <w:tcW w:type="dxa" w:w="2351"/>
          </w:tcPr>
          <w:p>
            <w:pPr>
              <w:spacing w:before="40" w:after="40"/>
            </w:pPr>
            <w:r/>
            <w:r>
              <w:rPr>
                <w:rFonts w:ascii="Courier New" w:hAnsi="Courier New"/>
                <w:b w:val="0"/>
                <w:i w:val="0"/>
                <w:color w:val="C00000"/>
                <w:sz w:val="18"/>
              </w:rPr>
              <w:t>X(13)</w:t>
            </w:r>
          </w:p>
        </w:tc>
        <w:tc>
          <w:tcPr>
            <w:tcW w:type="dxa" w:w="2351"/>
          </w:tcPr>
          <w:p>
            <w:pPr>
              <w:spacing w:before="40" w:after="40"/>
            </w:pPr>
            <w:r/>
            <w:r>
              <w:rPr>
                <w:rFonts w:ascii="Calibri" w:hAnsi="Calibri"/>
                <w:b w:val="0"/>
                <w:i w:val="0"/>
                <w:sz w:val="18"/>
              </w:rPr>
              <w:t>13</w:t>
            </w:r>
          </w:p>
        </w:tc>
        <w:tc>
          <w:tcPr>
            <w:tcW w:type="dxa" w:w="2351"/>
          </w:tcPr>
          <w:p>
            <w:pPr>
              <w:spacing w:before="40" w:after="40"/>
            </w:pPr>
            <w:r/>
            <w:r>
              <w:rPr>
                <w:rFonts w:ascii="Calibri" w:hAnsi="Calibri"/>
                <w:b w:val="0"/>
                <w:i w:val="0"/>
                <w:sz w:val="18"/>
              </w:rPr>
              <w:t>Merchant city</w:t>
            </w:r>
          </w:p>
        </w:tc>
      </w:tr>
      <w:tr>
        <w:tc>
          <w:tcPr>
            <w:tcW w:type="dxa" w:w="2351"/>
            <w:shd w:val="clear" w:color="auto" w:fill="D6E4F0"/>
          </w:tcPr>
          <w:p>
            <w:pPr>
              <w:spacing w:before="40" w:after="40"/>
            </w:pPr>
            <w:r/>
            <w:r>
              <w:rPr>
                <w:rFonts w:ascii="Courier New" w:hAnsi="Courier New"/>
                <w:b w:val="0"/>
                <w:i w:val="0"/>
                <w:color w:val="C00000"/>
                <w:sz w:val="18"/>
              </w:rPr>
              <w:t>PA-RQ-MERCHANT-STATE</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Merchant state code</w:t>
            </w:r>
          </w:p>
        </w:tc>
      </w:tr>
      <w:tr>
        <w:tc>
          <w:tcPr>
            <w:tcW w:type="dxa" w:w="2351"/>
          </w:tcPr>
          <w:p>
            <w:pPr>
              <w:spacing w:before="40" w:after="40"/>
            </w:pPr>
            <w:r/>
            <w:r>
              <w:rPr>
                <w:rFonts w:ascii="Courier New" w:hAnsi="Courier New"/>
                <w:b w:val="0"/>
                <w:i w:val="0"/>
                <w:color w:val="C00000"/>
                <w:sz w:val="18"/>
              </w:rPr>
              <w:t>PA-RQ-MERCHANT-ZIP</w:t>
            </w:r>
          </w:p>
        </w:tc>
        <w:tc>
          <w:tcPr>
            <w:tcW w:type="dxa" w:w="2351"/>
          </w:tcPr>
          <w:p>
            <w:pPr>
              <w:spacing w:before="40" w:after="40"/>
            </w:pPr>
            <w:r/>
            <w:r>
              <w:rPr>
                <w:rFonts w:ascii="Courier New" w:hAnsi="Courier New"/>
                <w:b w:val="0"/>
                <w:i w:val="0"/>
                <w:color w:val="C00000"/>
                <w:sz w:val="18"/>
              </w:rPr>
              <w:t>X(09)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Merchant ZIP code</w:t>
            </w:r>
          </w:p>
        </w:tc>
      </w:tr>
      <w:tr>
        <w:tc>
          <w:tcPr>
            <w:tcW w:type="dxa" w:w="2351"/>
            <w:shd w:val="clear" w:color="auto" w:fill="D6E4F0"/>
          </w:tcPr>
          <w:p>
            <w:pPr>
              <w:spacing w:before="40" w:after="40"/>
            </w:pPr>
            <w:r/>
            <w:r>
              <w:rPr>
                <w:rFonts w:ascii="Courier New" w:hAnsi="Courier New"/>
                <w:b w:val="0"/>
                <w:i w:val="0"/>
                <w:color w:val="C00000"/>
                <w:sz w:val="18"/>
              </w:rPr>
              <w:t>PA-RQ-TRANSACTION-ID</w:t>
            </w:r>
          </w:p>
        </w:tc>
        <w:tc>
          <w:tcPr>
            <w:tcW w:type="dxa" w:w="2351"/>
            <w:shd w:val="clear" w:color="auto" w:fill="D6E4F0"/>
          </w:tcPr>
          <w:p>
            <w:pPr>
              <w:spacing w:before="40" w:after="40"/>
            </w:pPr>
            <w:r/>
            <w:r>
              <w:rPr>
                <w:rFonts w:ascii="Courier New" w:hAnsi="Courier New"/>
                <w:b w:val="0"/>
                <w:i w:val="0"/>
                <w:color w:val="C00000"/>
                <w:sz w:val="18"/>
              </w:rPr>
              <w:t>X(15)</w:t>
            </w:r>
          </w:p>
        </w:tc>
        <w:tc>
          <w:tcPr>
            <w:tcW w:type="dxa" w:w="2351"/>
            <w:shd w:val="clear" w:color="auto" w:fill="D6E4F0"/>
          </w:tcPr>
          <w:p>
            <w:pPr>
              <w:spacing w:before="40" w:after="40"/>
            </w:pPr>
            <w:r/>
            <w:r>
              <w:rPr>
                <w:rFonts w:ascii="Calibri" w:hAnsi="Calibri"/>
                <w:b w:val="0"/>
                <w:i w:val="0"/>
                <w:sz w:val="18"/>
              </w:rPr>
              <w:t>15</w:t>
            </w:r>
          </w:p>
        </w:tc>
        <w:tc>
          <w:tcPr>
            <w:tcW w:type="dxa" w:w="2351"/>
            <w:shd w:val="clear" w:color="auto" w:fill="D6E4F0"/>
          </w:tcPr>
          <w:p>
            <w:pPr>
              <w:spacing w:before="40" w:after="40"/>
            </w:pPr>
            <w:r/>
            <w:r>
              <w:rPr>
                <w:rFonts w:ascii="Calibri" w:hAnsi="Calibri"/>
                <w:b w:val="0"/>
                <w:i w:val="0"/>
                <w:sz w:val="18"/>
              </w:rPr>
              <w:t>Unique transaction identifier</w:t>
            </w:r>
          </w:p>
        </w:tc>
      </w:tr>
    </w:tbl>
    <w:p/>
    <w:p>
      <w:pPr>
        <w:spacing w:before="240" w:after="80"/>
      </w:pPr>
      <w:r>
        <w:rPr>
          <w:rFonts w:ascii="Calibri" w:hAnsi="Calibri"/>
          <w:b/>
          <w:color w:val="2E74B5"/>
          <w:sz w:val="24"/>
        </w:rPr>
        <w:t>Copybook `CCPAURLY` (WORKING-STORAGE SECTION, line 182)</w:t>
      </w:r>
    </w:p>
    <w:p>
      <w:pPr>
        <w:spacing w:before="40" w:after="80"/>
      </w:pPr>
      <w:r>
        <w:rPr>
          <w:rFonts w:ascii="Calibri" w:hAnsi="Calibri"/>
          <w:b w:val="0"/>
          <w:i w:val="0"/>
          <w:sz w:val="20"/>
        </w:rPr>
        <w:t xml:space="preserve">Defines the response layout within </w:t>
      </w:r>
      <w:r>
        <w:rPr>
          <w:rFonts w:ascii="Courier New" w:hAnsi="Courier New"/>
          <w:b w:val="0"/>
          <w:i w:val="0"/>
          <w:color w:val="C00000"/>
          <w:sz w:val="18"/>
        </w:rPr>
        <w:t>PENDING-AUTH-RESPONSE</w:t>
      </w:r>
      <w:r>
        <w:rPr>
          <w:rFonts w:ascii="Calibri" w:hAnsi="Calibri"/>
          <w:b w:val="0"/>
          <w:i w:val="0"/>
          <w:sz w:val="20"/>
        </w:rPr>
        <w:t xml:space="preserve">. Fields are built in paragraph </w:t>
      </w:r>
      <w:r>
        <w:rPr>
          <w:rFonts w:ascii="Courier New" w:hAnsi="Courier New"/>
          <w:b w:val="0"/>
          <w:i w:val="0"/>
          <w:color w:val="C00000"/>
          <w:sz w:val="18"/>
        </w:rPr>
        <w:t>6000-MAKE-DECISION</w:t>
      </w:r>
      <w:r>
        <w:rPr>
          <w:rFonts w:ascii="Calibri" w:hAnsi="Calibri"/>
          <w:b w:val="0"/>
          <w:i w:val="0"/>
          <w:sz w:val="20"/>
        </w:rPr>
        <w:t xml:space="preserve"> and serialized as CSV into </w:t>
      </w:r>
      <w:r>
        <w:rPr>
          <w:rFonts w:ascii="Courier New" w:hAnsi="Courier New"/>
          <w:b w:val="0"/>
          <w:i w:val="0"/>
          <w:color w:val="C00000"/>
          <w:sz w:val="18"/>
        </w:rPr>
        <w:t>W02-PUT-BUFFER</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PA-RL-CARD-NUM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Card number echoed from request</w:t>
            </w:r>
          </w:p>
        </w:tc>
      </w:tr>
      <w:tr>
        <w:tc>
          <w:tcPr>
            <w:tcW w:type="dxa" w:w="2351"/>
            <w:shd w:val="clear" w:color="auto" w:fill="D6E4F0"/>
          </w:tcPr>
          <w:p>
            <w:pPr>
              <w:spacing w:before="40" w:after="40"/>
            </w:pPr>
            <w:r/>
            <w:r>
              <w:rPr>
                <w:rFonts w:ascii="Courier New" w:hAnsi="Courier New"/>
                <w:b w:val="0"/>
                <w:i w:val="0"/>
                <w:color w:val="C00000"/>
                <w:sz w:val="18"/>
              </w:rPr>
              <w:t>PA-RL-TRANSACTION-ID</w:t>
            </w:r>
          </w:p>
        </w:tc>
        <w:tc>
          <w:tcPr>
            <w:tcW w:type="dxa" w:w="2351"/>
            <w:shd w:val="clear" w:color="auto" w:fill="D6E4F0"/>
          </w:tcPr>
          <w:p>
            <w:pPr>
              <w:spacing w:before="40" w:after="40"/>
            </w:pPr>
            <w:r/>
            <w:r>
              <w:rPr>
                <w:rFonts w:ascii="Courier New" w:hAnsi="Courier New"/>
                <w:b w:val="0"/>
                <w:i w:val="0"/>
                <w:color w:val="C00000"/>
                <w:sz w:val="18"/>
              </w:rPr>
              <w:t>X(15)</w:t>
            </w:r>
          </w:p>
        </w:tc>
        <w:tc>
          <w:tcPr>
            <w:tcW w:type="dxa" w:w="2351"/>
            <w:shd w:val="clear" w:color="auto" w:fill="D6E4F0"/>
          </w:tcPr>
          <w:p>
            <w:pPr>
              <w:spacing w:before="40" w:after="40"/>
            </w:pPr>
            <w:r/>
            <w:r>
              <w:rPr>
                <w:rFonts w:ascii="Calibri" w:hAnsi="Calibri"/>
                <w:b w:val="0"/>
                <w:i w:val="0"/>
                <w:sz w:val="18"/>
              </w:rPr>
              <w:t>15</w:t>
            </w:r>
          </w:p>
        </w:tc>
        <w:tc>
          <w:tcPr>
            <w:tcW w:type="dxa" w:w="2351"/>
            <w:shd w:val="clear" w:color="auto" w:fill="D6E4F0"/>
          </w:tcPr>
          <w:p>
            <w:pPr>
              <w:spacing w:before="40" w:after="40"/>
            </w:pPr>
            <w:r/>
            <w:r>
              <w:rPr>
                <w:rFonts w:ascii="Calibri" w:hAnsi="Calibri"/>
                <w:b w:val="0"/>
                <w:i w:val="0"/>
                <w:sz w:val="18"/>
              </w:rPr>
              <w:t>Transaction ID echoed from request</w:t>
            </w:r>
          </w:p>
        </w:tc>
      </w:tr>
      <w:tr>
        <w:tc>
          <w:tcPr>
            <w:tcW w:type="dxa" w:w="2351"/>
          </w:tcPr>
          <w:p>
            <w:pPr>
              <w:spacing w:before="40" w:after="40"/>
            </w:pPr>
            <w:r/>
            <w:r>
              <w:rPr>
                <w:rFonts w:ascii="Courier New" w:hAnsi="Courier New"/>
                <w:b w:val="0"/>
                <w:i w:val="0"/>
                <w:color w:val="C00000"/>
                <w:sz w:val="18"/>
              </w:rPr>
              <w:t>PA-RL-AUTH-ID-CODE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Authorization ID code; set from </w:t>
            </w:r>
            <w:r>
              <w:rPr>
                <w:rFonts w:ascii="Courier New" w:hAnsi="Courier New"/>
                <w:b w:val="0"/>
                <w:i w:val="0"/>
                <w:color w:val="C00000"/>
                <w:sz w:val="18"/>
              </w:rPr>
              <w:t>PA-RQ-AUTH-TIME</w:t>
            </w:r>
          </w:p>
        </w:tc>
      </w:tr>
      <w:tr>
        <w:tc>
          <w:tcPr>
            <w:tcW w:type="dxa" w:w="2351"/>
            <w:shd w:val="clear" w:color="auto" w:fill="D6E4F0"/>
          </w:tcPr>
          <w:p>
            <w:pPr>
              <w:spacing w:before="40" w:after="40"/>
            </w:pPr>
            <w:r/>
            <w:r>
              <w:rPr>
                <w:rFonts w:ascii="Courier New" w:hAnsi="Courier New"/>
                <w:b w:val="0"/>
                <w:i w:val="0"/>
                <w:color w:val="C00000"/>
                <w:sz w:val="18"/>
              </w:rPr>
              <w:t>PA-RL-AUTH-RESP-CODE</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ourier New" w:hAnsi="Courier New"/>
                <w:b w:val="0"/>
                <w:i w:val="0"/>
                <w:color w:val="C00000"/>
                <w:sz w:val="18"/>
              </w:rPr>
              <w:t>'00'</w:t>
            </w:r>
            <w:r>
              <w:rPr>
                <w:rFonts w:ascii="Calibri" w:hAnsi="Calibri"/>
                <w:b w:val="0"/>
                <w:i w:val="0"/>
                <w:sz w:val="18"/>
              </w:rPr>
              <w:t xml:space="preserve"> = approved; </w:t>
            </w:r>
            <w:r>
              <w:rPr>
                <w:rFonts w:ascii="Courier New" w:hAnsi="Courier New"/>
                <w:b w:val="0"/>
                <w:i w:val="0"/>
                <w:color w:val="C00000"/>
                <w:sz w:val="18"/>
              </w:rPr>
              <w:t>'05'</w:t>
            </w:r>
            <w:r>
              <w:rPr>
                <w:rFonts w:ascii="Calibri" w:hAnsi="Calibri"/>
                <w:b w:val="0"/>
                <w:i w:val="0"/>
                <w:sz w:val="18"/>
              </w:rPr>
              <w:t xml:space="preserve"> = declined</w:t>
            </w:r>
          </w:p>
        </w:tc>
      </w:tr>
      <w:tr>
        <w:tc>
          <w:tcPr>
            <w:tcW w:type="dxa" w:w="2351"/>
          </w:tcPr>
          <w:p>
            <w:pPr>
              <w:spacing w:before="40" w:after="40"/>
            </w:pPr>
            <w:r/>
            <w:r>
              <w:rPr>
                <w:rFonts w:ascii="Courier New" w:hAnsi="Courier New"/>
                <w:b w:val="0"/>
                <w:i w:val="0"/>
                <w:color w:val="C00000"/>
                <w:sz w:val="18"/>
              </w:rPr>
              <w:t>PA-RL-AUTH-RESP-REASON</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Decline reason code (see table in Section 2); </w:t>
            </w:r>
            <w:r>
              <w:rPr>
                <w:rFonts w:ascii="Courier New" w:hAnsi="Courier New"/>
                <w:b w:val="0"/>
                <w:i w:val="0"/>
                <w:color w:val="C00000"/>
                <w:sz w:val="18"/>
              </w:rPr>
              <w:t>'0000'</w:t>
            </w:r>
            <w:r>
              <w:rPr>
                <w:rFonts w:ascii="Calibri" w:hAnsi="Calibri"/>
                <w:b w:val="0"/>
                <w:i w:val="0"/>
                <w:sz w:val="18"/>
              </w:rPr>
              <w:t xml:space="preserve"> for approved</w:t>
            </w:r>
          </w:p>
        </w:tc>
      </w:tr>
      <w:tr>
        <w:tc>
          <w:tcPr>
            <w:tcW w:type="dxa" w:w="2351"/>
            <w:shd w:val="clear" w:color="auto" w:fill="D6E4F0"/>
          </w:tcPr>
          <w:p>
            <w:pPr>
              <w:spacing w:before="40" w:after="40"/>
            </w:pPr>
            <w:r/>
            <w:r>
              <w:rPr>
                <w:rFonts w:ascii="Courier New" w:hAnsi="Courier New"/>
                <w:b w:val="0"/>
                <w:i w:val="0"/>
                <w:color w:val="C00000"/>
                <w:sz w:val="18"/>
              </w:rPr>
              <w:t>PA-RL-APPROVED-AMT</w:t>
            </w:r>
          </w:p>
        </w:tc>
        <w:tc>
          <w:tcPr>
            <w:tcW w:type="dxa" w:w="2351"/>
            <w:shd w:val="clear" w:color="auto" w:fill="D6E4F0"/>
          </w:tcPr>
          <w:p>
            <w:pPr>
              <w:spacing w:before="40" w:after="40"/>
            </w:pPr>
            <w:r/>
            <w:r>
              <w:rPr>
                <w:rFonts w:ascii="Courier New" w:hAnsi="Courier New"/>
                <w:b w:val="0"/>
                <w:i w:val="0"/>
                <w:color w:val="C00000"/>
                <w:sz w:val="18"/>
              </w:rPr>
              <w:t>+9(10).99</w:t>
            </w:r>
          </w:p>
        </w:tc>
        <w:tc>
          <w:tcPr>
            <w:tcW w:type="dxa" w:w="2351"/>
            <w:shd w:val="clear" w:color="auto" w:fill="D6E4F0"/>
          </w:tcPr>
          <w:p>
            <w:pPr>
              <w:spacing w:before="40" w:after="40"/>
            </w:pPr>
            <w:r/>
            <w:r>
              <w:rPr>
                <w:rFonts w:ascii="Calibri" w:hAnsi="Calibri"/>
                <w:b w:val="0"/>
                <w:i w:val="0"/>
                <w:sz w:val="18"/>
              </w:rPr>
              <w:t>13</w:t>
            </w:r>
          </w:p>
        </w:tc>
        <w:tc>
          <w:tcPr>
            <w:tcW w:type="dxa" w:w="2351"/>
            <w:shd w:val="clear" w:color="auto" w:fill="D6E4F0"/>
          </w:tcPr>
          <w:p>
            <w:pPr>
              <w:spacing w:before="40" w:after="40"/>
            </w:pPr>
            <w:r/>
            <w:r>
              <w:rPr>
                <w:rFonts w:ascii="Calibri" w:hAnsi="Calibri"/>
                <w:b w:val="0"/>
                <w:i w:val="0"/>
                <w:sz w:val="18"/>
              </w:rPr>
              <w:t>Approved amount (transaction amount if approved; zero if declined)</w:t>
            </w:r>
          </w:p>
        </w:tc>
      </w:tr>
    </w:tbl>
    <w:p/>
    <w:p>
      <w:pPr>
        <w:spacing w:before="240" w:after="80"/>
      </w:pPr>
      <w:r>
        <w:rPr>
          <w:rFonts w:ascii="Calibri" w:hAnsi="Calibri"/>
          <w:b/>
          <w:color w:val="2E74B5"/>
          <w:sz w:val="24"/>
        </w:rPr>
        <w:t>Copybook `CCPAUERY` (WORKING-STORAGE SECTION, line 185)</w:t>
      </w:r>
    </w:p>
    <w:p>
      <w:pPr>
        <w:spacing w:before="40" w:after="80"/>
      </w:pPr>
      <w:r>
        <w:rPr>
          <w:rFonts w:ascii="Calibri" w:hAnsi="Calibri"/>
          <w:b w:val="0"/>
          <w:i w:val="0"/>
          <w:sz w:val="20"/>
        </w:rPr>
        <w:t xml:space="preserve">Defines </w:t>
      </w:r>
      <w:r>
        <w:rPr>
          <w:rFonts w:ascii="Courier New" w:hAnsi="Courier New"/>
          <w:b w:val="0"/>
          <w:i w:val="0"/>
          <w:color w:val="C00000"/>
          <w:sz w:val="18"/>
        </w:rPr>
        <w:t>ERROR-LOG-RECORD</w:t>
      </w:r>
      <w:r>
        <w:rPr>
          <w:rFonts w:ascii="Calibri" w:hAnsi="Calibri"/>
          <w:b w:val="0"/>
          <w:i w:val="0"/>
          <w:sz w:val="20"/>
        </w:rPr>
        <w:t xml:space="preserve"> written to CICS TDQ </w:t>
      </w:r>
      <w:r>
        <w:rPr>
          <w:rFonts w:ascii="Courier New" w:hAnsi="Courier New"/>
          <w:b w:val="0"/>
          <w:i w:val="0"/>
          <w:color w:val="C00000"/>
          <w:sz w:val="18"/>
        </w:rPr>
        <w:t>CSSL</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ERR-DATE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Date in YYMMDD format from </w:t>
            </w:r>
            <w:r>
              <w:rPr>
                <w:rFonts w:ascii="Courier New" w:hAnsi="Courier New"/>
                <w:b w:val="0"/>
                <w:i w:val="0"/>
                <w:color w:val="C00000"/>
                <w:sz w:val="18"/>
              </w:rPr>
              <w:t>CICS FORMATTIME</w:t>
            </w:r>
          </w:p>
        </w:tc>
      </w:tr>
      <w:tr>
        <w:tc>
          <w:tcPr>
            <w:tcW w:type="dxa" w:w="2351"/>
            <w:shd w:val="clear" w:color="auto" w:fill="D6E4F0"/>
          </w:tcPr>
          <w:p>
            <w:pPr>
              <w:spacing w:before="40" w:after="40"/>
            </w:pPr>
            <w:r/>
            <w:r>
              <w:rPr>
                <w:rFonts w:ascii="Courier New" w:hAnsi="Courier New"/>
                <w:b w:val="0"/>
                <w:i w:val="0"/>
                <w:color w:val="C00000"/>
                <w:sz w:val="18"/>
              </w:rPr>
              <w:t>ERR-TIME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Time in HHMMSS format</w:t>
            </w:r>
          </w:p>
        </w:tc>
      </w:tr>
      <w:tr>
        <w:tc>
          <w:tcPr>
            <w:tcW w:type="dxa" w:w="2351"/>
          </w:tcPr>
          <w:p>
            <w:pPr>
              <w:spacing w:before="40" w:after="40"/>
            </w:pPr>
            <w:r/>
            <w:r>
              <w:rPr>
                <w:rFonts w:ascii="Courier New" w:hAnsi="Courier New"/>
                <w:b w:val="0"/>
                <w:i w:val="0"/>
                <w:color w:val="C00000"/>
                <w:sz w:val="18"/>
              </w:rPr>
              <w:t>ERR-APPLICATION</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Set to </w:t>
            </w:r>
            <w:r>
              <w:rPr>
                <w:rFonts w:ascii="Courier New" w:hAnsi="Courier New"/>
                <w:b w:val="0"/>
                <w:i w:val="0"/>
                <w:color w:val="C00000"/>
                <w:sz w:val="18"/>
              </w:rPr>
              <w:t>WS-CICS-TRANID</w:t>
            </w:r>
            <w:r>
              <w:rPr>
                <w:rFonts w:ascii="Calibri" w:hAnsi="Calibri"/>
                <w:b w:val="0"/>
                <w:i w:val="0"/>
                <w:sz w:val="18"/>
              </w:rPr>
              <w:t xml:space="preserve"> (</w:t>
            </w:r>
            <w:r>
              <w:rPr>
                <w:rFonts w:ascii="Courier New" w:hAnsi="Courier New"/>
                <w:b w:val="0"/>
                <w:i w:val="0"/>
                <w:color w:val="C00000"/>
                <w:sz w:val="18"/>
              </w:rPr>
              <w:t>'CP00'</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ERR-PROGRAM</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Set to </w:t>
            </w:r>
            <w:r>
              <w:rPr>
                <w:rFonts w:ascii="Courier New" w:hAnsi="Courier New"/>
                <w:b w:val="0"/>
                <w:i w:val="0"/>
                <w:color w:val="C00000"/>
                <w:sz w:val="18"/>
              </w:rPr>
              <w:t>WS-PGM-AUTH</w:t>
            </w:r>
            <w:r>
              <w:rPr>
                <w:rFonts w:ascii="Calibri" w:hAnsi="Calibri"/>
                <w:b w:val="0"/>
                <w:i w:val="0"/>
                <w:sz w:val="18"/>
              </w:rPr>
              <w:t xml:space="preserve"> (</w:t>
            </w:r>
            <w:r>
              <w:rPr>
                <w:rFonts w:ascii="Courier New" w:hAnsi="Courier New"/>
                <w:b w:val="0"/>
                <w:i w:val="0"/>
                <w:color w:val="C00000"/>
                <w:sz w:val="18"/>
              </w:rPr>
              <w:t>'COPAUA0C'</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ERR-LOCATION</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Error location code (e.g. </w:t>
            </w:r>
            <w:r>
              <w:rPr>
                <w:rFonts w:ascii="Courier New" w:hAnsi="Courier New"/>
                <w:b w:val="0"/>
                <w:i w:val="0"/>
                <w:color w:val="C00000"/>
                <w:sz w:val="18"/>
              </w:rPr>
              <w:t>'M001'</w:t>
            </w:r>
            <w:r>
              <w:rPr>
                <w:rFonts w:ascii="Calibri" w:hAnsi="Calibri"/>
                <w:b w:val="0"/>
                <w:i w:val="0"/>
                <w:sz w:val="18"/>
              </w:rPr>
              <w:t xml:space="preserve">, </w:t>
            </w:r>
            <w:r>
              <w:rPr>
                <w:rFonts w:ascii="Courier New" w:hAnsi="Courier New"/>
                <w:b w:val="0"/>
                <w:i w:val="0"/>
                <w:color w:val="C00000"/>
                <w:sz w:val="18"/>
              </w:rPr>
              <w:t>'A001'</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ERR-LEVEL</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88-levels: </w:t>
            </w:r>
            <w:r>
              <w:rPr>
                <w:rFonts w:ascii="Courier New" w:hAnsi="Courier New"/>
                <w:b w:val="0"/>
                <w:i w:val="0"/>
                <w:color w:val="C00000"/>
                <w:sz w:val="18"/>
              </w:rPr>
              <w:t>ERR-LOG</w:t>
            </w:r>
            <w:r>
              <w:rPr>
                <w:rFonts w:ascii="Calibri" w:hAnsi="Calibri"/>
                <w:b w:val="0"/>
                <w:i w:val="0"/>
                <w:sz w:val="18"/>
              </w:rPr>
              <w:t xml:space="preserve"> = </w:t>
            </w:r>
            <w:r>
              <w:rPr>
                <w:rFonts w:ascii="Courier New" w:hAnsi="Courier New"/>
                <w:b w:val="0"/>
                <w:i w:val="0"/>
                <w:color w:val="C00000"/>
                <w:sz w:val="18"/>
              </w:rPr>
              <w:t>'L'</w:t>
            </w:r>
            <w:r>
              <w:rPr>
                <w:rFonts w:ascii="Calibri" w:hAnsi="Calibri"/>
                <w:b w:val="0"/>
                <w:i w:val="0"/>
                <w:sz w:val="18"/>
              </w:rPr>
              <w:t xml:space="preserve">; </w:t>
            </w:r>
            <w:r>
              <w:rPr>
                <w:rFonts w:ascii="Courier New" w:hAnsi="Courier New"/>
                <w:b w:val="0"/>
                <w:i w:val="0"/>
                <w:color w:val="C00000"/>
                <w:sz w:val="18"/>
              </w:rPr>
              <w:t>ERR-INFO</w:t>
            </w:r>
            <w:r>
              <w:rPr>
                <w:rFonts w:ascii="Calibri" w:hAnsi="Calibri"/>
                <w:b w:val="0"/>
                <w:i w:val="0"/>
                <w:sz w:val="18"/>
              </w:rPr>
              <w:t xml:space="preserve"> = </w:t>
            </w:r>
            <w:r>
              <w:rPr>
                <w:rFonts w:ascii="Courier New" w:hAnsi="Courier New"/>
                <w:b w:val="0"/>
                <w:i w:val="0"/>
                <w:color w:val="C00000"/>
                <w:sz w:val="18"/>
              </w:rPr>
              <w:t>'I'</w:t>
            </w:r>
            <w:r>
              <w:rPr>
                <w:rFonts w:ascii="Calibri" w:hAnsi="Calibri"/>
                <w:b w:val="0"/>
                <w:i w:val="0"/>
                <w:sz w:val="18"/>
              </w:rPr>
              <w:t xml:space="preserve">; </w:t>
            </w:r>
            <w:r>
              <w:rPr>
                <w:rFonts w:ascii="Courier New" w:hAnsi="Courier New"/>
                <w:b w:val="0"/>
                <w:i w:val="0"/>
                <w:color w:val="C00000"/>
                <w:sz w:val="18"/>
              </w:rPr>
              <w:t>ERR-WARNING</w:t>
            </w:r>
            <w:r>
              <w:rPr>
                <w:rFonts w:ascii="Calibri" w:hAnsi="Calibri"/>
                <w:b w:val="0"/>
                <w:i w:val="0"/>
                <w:sz w:val="18"/>
              </w:rPr>
              <w:t xml:space="preserve"> = </w:t>
            </w:r>
            <w:r>
              <w:rPr>
                <w:rFonts w:ascii="Courier New" w:hAnsi="Courier New"/>
                <w:b w:val="0"/>
                <w:i w:val="0"/>
                <w:color w:val="C00000"/>
                <w:sz w:val="18"/>
              </w:rPr>
              <w:t>'W'</w:t>
            </w:r>
            <w:r>
              <w:rPr>
                <w:rFonts w:ascii="Calibri" w:hAnsi="Calibri"/>
                <w:b w:val="0"/>
                <w:i w:val="0"/>
                <w:sz w:val="18"/>
              </w:rPr>
              <w:t xml:space="preserve">; </w:t>
            </w:r>
            <w:r>
              <w:rPr>
                <w:rFonts w:ascii="Courier New" w:hAnsi="Courier New"/>
                <w:b w:val="0"/>
                <w:i w:val="0"/>
                <w:color w:val="C00000"/>
                <w:sz w:val="18"/>
              </w:rPr>
              <w:t>ERR-CRITICAL</w:t>
            </w:r>
            <w:r>
              <w:rPr>
                <w:rFonts w:ascii="Calibri" w:hAnsi="Calibri"/>
                <w:b w:val="0"/>
                <w:i w:val="0"/>
                <w:sz w:val="18"/>
              </w:rPr>
              <w:t xml:space="preserve"> = </w:t>
            </w:r>
            <w:r>
              <w:rPr>
                <w:rFonts w:ascii="Courier New" w:hAnsi="Courier New"/>
                <w:b w:val="0"/>
                <w:i w:val="0"/>
                <w:color w:val="C00000"/>
                <w:sz w:val="18"/>
              </w:rPr>
              <w:t>'C'</w:t>
            </w:r>
          </w:p>
        </w:tc>
      </w:tr>
      <w:tr>
        <w:tc>
          <w:tcPr>
            <w:tcW w:type="dxa" w:w="2351"/>
          </w:tcPr>
          <w:p>
            <w:pPr>
              <w:spacing w:before="40" w:after="40"/>
            </w:pPr>
            <w:r/>
            <w:r>
              <w:rPr>
                <w:rFonts w:ascii="Courier New" w:hAnsi="Courier New"/>
                <w:b w:val="0"/>
                <w:i w:val="0"/>
                <w:color w:val="C00000"/>
                <w:sz w:val="18"/>
              </w:rPr>
              <w:t>ERR-SUBSYSTEM</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88-levels: </w:t>
            </w:r>
            <w:r>
              <w:rPr>
                <w:rFonts w:ascii="Courier New" w:hAnsi="Courier New"/>
                <w:b w:val="0"/>
                <w:i w:val="0"/>
                <w:color w:val="C00000"/>
                <w:sz w:val="18"/>
              </w:rPr>
              <w:t>ERR-APP</w:t>
            </w:r>
            <w:r>
              <w:rPr>
                <w:rFonts w:ascii="Calibri" w:hAnsi="Calibri"/>
                <w:b w:val="0"/>
                <w:i w:val="0"/>
                <w:sz w:val="18"/>
              </w:rPr>
              <w:t xml:space="preserve"> = </w:t>
            </w:r>
            <w:r>
              <w:rPr>
                <w:rFonts w:ascii="Courier New" w:hAnsi="Courier New"/>
                <w:b w:val="0"/>
                <w:i w:val="0"/>
                <w:color w:val="C00000"/>
                <w:sz w:val="18"/>
              </w:rPr>
              <w:t>'A'</w:t>
            </w:r>
            <w:r>
              <w:rPr>
                <w:rFonts w:ascii="Calibri" w:hAnsi="Calibri"/>
                <w:b w:val="0"/>
                <w:i w:val="0"/>
                <w:sz w:val="18"/>
              </w:rPr>
              <w:t xml:space="preserve">; </w:t>
            </w:r>
            <w:r>
              <w:rPr>
                <w:rFonts w:ascii="Courier New" w:hAnsi="Courier New"/>
                <w:b w:val="0"/>
                <w:i w:val="0"/>
                <w:color w:val="C00000"/>
                <w:sz w:val="18"/>
              </w:rPr>
              <w:t>ERR-CICS</w:t>
            </w:r>
            <w:r>
              <w:rPr>
                <w:rFonts w:ascii="Calibri" w:hAnsi="Calibri"/>
                <w:b w:val="0"/>
                <w:i w:val="0"/>
                <w:sz w:val="18"/>
              </w:rPr>
              <w:t xml:space="preserve"> = </w:t>
            </w:r>
            <w:r>
              <w:rPr>
                <w:rFonts w:ascii="Courier New" w:hAnsi="Courier New"/>
                <w:b w:val="0"/>
                <w:i w:val="0"/>
                <w:color w:val="C00000"/>
                <w:sz w:val="18"/>
              </w:rPr>
              <w:t>'C'</w:t>
            </w:r>
            <w:r>
              <w:rPr>
                <w:rFonts w:ascii="Calibri" w:hAnsi="Calibri"/>
                <w:b w:val="0"/>
                <w:i w:val="0"/>
                <w:sz w:val="18"/>
              </w:rPr>
              <w:t xml:space="preserve">; </w:t>
            </w:r>
            <w:r>
              <w:rPr>
                <w:rFonts w:ascii="Courier New" w:hAnsi="Courier New"/>
                <w:b w:val="0"/>
                <w:i w:val="0"/>
                <w:color w:val="C00000"/>
                <w:sz w:val="18"/>
              </w:rPr>
              <w:t>ERR-IMS</w:t>
            </w:r>
            <w:r>
              <w:rPr>
                <w:rFonts w:ascii="Calibri" w:hAnsi="Calibri"/>
                <w:b w:val="0"/>
                <w:i w:val="0"/>
                <w:sz w:val="18"/>
              </w:rPr>
              <w:t xml:space="preserve"> = </w:t>
            </w:r>
            <w:r>
              <w:rPr>
                <w:rFonts w:ascii="Courier New" w:hAnsi="Courier New"/>
                <w:b w:val="0"/>
                <w:i w:val="0"/>
                <w:color w:val="C00000"/>
                <w:sz w:val="18"/>
              </w:rPr>
              <w:t>'I'</w:t>
            </w:r>
            <w:r>
              <w:rPr>
                <w:rFonts w:ascii="Calibri" w:hAnsi="Calibri"/>
                <w:b w:val="0"/>
                <w:i w:val="0"/>
                <w:sz w:val="18"/>
              </w:rPr>
              <w:t xml:space="preserve">; </w:t>
            </w:r>
            <w:r>
              <w:rPr>
                <w:rFonts w:ascii="Courier New" w:hAnsi="Courier New"/>
                <w:b w:val="0"/>
                <w:i w:val="0"/>
                <w:color w:val="C00000"/>
                <w:sz w:val="18"/>
              </w:rPr>
              <w:t>ERR-DB2</w:t>
            </w:r>
            <w:r>
              <w:rPr>
                <w:rFonts w:ascii="Calibri" w:hAnsi="Calibri"/>
                <w:b w:val="0"/>
                <w:i w:val="0"/>
                <w:sz w:val="18"/>
              </w:rPr>
              <w:t xml:space="preserve"> = </w:t>
            </w:r>
            <w:r>
              <w:rPr>
                <w:rFonts w:ascii="Courier New" w:hAnsi="Courier New"/>
                <w:b w:val="0"/>
                <w:i w:val="0"/>
                <w:color w:val="C00000"/>
                <w:sz w:val="18"/>
              </w:rPr>
              <w:t>'D'</w:t>
            </w:r>
            <w:r>
              <w:rPr>
                <w:rFonts w:ascii="Calibri" w:hAnsi="Calibri"/>
                <w:b w:val="0"/>
                <w:i w:val="0"/>
                <w:sz w:val="18"/>
              </w:rPr>
              <w:t xml:space="preserve">; </w:t>
            </w:r>
            <w:r>
              <w:rPr>
                <w:rFonts w:ascii="Courier New" w:hAnsi="Courier New"/>
                <w:b w:val="0"/>
                <w:i w:val="0"/>
                <w:color w:val="C00000"/>
                <w:sz w:val="18"/>
              </w:rPr>
              <w:t>ERR-MQ</w:t>
            </w:r>
            <w:r>
              <w:rPr>
                <w:rFonts w:ascii="Calibri" w:hAnsi="Calibri"/>
                <w:b w:val="0"/>
                <w:i w:val="0"/>
                <w:sz w:val="18"/>
              </w:rPr>
              <w:t xml:space="preserve"> = </w:t>
            </w:r>
            <w:r>
              <w:rPr>
                <w:rFonts w:ascii="Courier New" w:hAnsi="Courier New"/>
                <w:b w:val="0"/>
                <w:i w:val="0"/>
                <w:color w:val="C00000"/>
                <w:sz w:val="18"/>
              </w:rPr>
              <w:t>'M'</w:t>
            </w:r>
            <w:r>
              <w:rPr>
                <w:rFonts w:ascii="Calibri" w:hAnsi="Calibri"/>
                <w:b w:val="0"/>
                <w:i w:val="0"/>
                <w:sz w:val="18"/>
              </w:rPr>
              <w:t xml:space="preserve">; </w:t>
            </w:r>
            <w:r>
              <w:rPr>
                <w:rFonts w:ascii="Courier New" w:hAnsi="Courier New"/>
                <w:b w:val="0"/>
                <w:i w:val="0"/>
                <w:color w:val="C00000"/>
                <w:sz w:val="18"/>
              </w:rPr>
              <w:t>ERR-FILE</w:t>
            </w:r>
            <w:r>
              <w:rPr>
                <w:rFonts w:ascii="Calibri" w:hAnsi="Calibri"/>
                <w:b w:val="0"/>
                <w:i w:val="0"/>
                <w:sz w:val="18"/>
              </w:rPr>
              <w:t xml:space="preserve"> = </w:t>
            </w:r>
            <w:r>
              <w:rPr>
                <w:rFonts w:ascii="Courier New" w:hAnsi="Courier New"/>
                <w:b w:val="0"/>
                <w:i w:val="0"/>
                <w:color w:val="C00000"/>
                <w:sz w:val="18"/>
              </w:rPr>
              <w:t>'F'</w:t>
            </w:r>
          </w:p>
        </w:tc>
      </w:tr>
      <w:tr>
        <w:tc>
          <w:tcPr>
            <w:tcW w:type="dxa" w:w="2351"/>
            <w:shd w:val="clear" w:color="auto" w:fill="D6E4F0"/>
          </w:tcPr>
          <w:p>
            <w:pPr>
              <w:spacing w:before="40" w:after="40"/>
            </w:pPr>
            <w:r/>
            <w:r>
              <w:rPr>
                <w:rFonts w:ascii="Courier New" w:hAnsi="Courier New"/>
                <w:b w:val="0"/>
                <w:i w:val="0"/>
                <w:color w:val="C00000"/>
                <w:sz w:val="18"/>
              </w:rPr>
              <w:t>ERR-CODE-1</w:t>
            </w:r>
          </w:p>
        </w:tc>
        <w:tc>
          <w:tcPr>
            <w:tcW w:type="dxa" w:w="2351"/>
            <w:shd w:val="clear" w:color="auto" w:fill="D6E4F0"/>
          </w:tcPr>
          <w:p>
            <w:pPr>
              <w:spacing w:before="40" w:after="40"/>
            </w:pPr>
            <w:r/>
            <w:r>
              <w:rPr>
                <w:rFonts w:ascii="Courier New" w:hAnsi="Courier New"/>
                <w:b w:val="0"/>
                <w:i w:val="0"/>
                <w:color w:val="C00000"/>
                <w:sz w:val="18"/>
              </w:rPr>
              <w:t>X(09)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Primary error code (MQ COMPCODE or CICS RESP formatted as 9 digits)</w:t>
            </w:r>
          </w:p>
        </w:tc>
      </w:tr>
      <w:tr>
        <w:tc>
          <w:tcPr>
            <w:tcW w:type="dxa" w:w="2351"/>
          </w:tcPr>
          <w:p>
            <w:pPr>
              <w:spacing w:before="40" w:after="40"/>
            </w:pPr>
            <w:r/>
            <w:r>
              <w:rPr>
                <w:rFonts w:ascii="Courier New" w:hAnsi="Courier New"/>
                <w:b w:val="0"/>
                <w:i w:val="0"/>
                <w:color w:val="C00000"/>
                <w:sz w:val="18"/>
              </w:rPr>
              <w:t>ERR-CODE-2</w:t>
            </w:r>
          </w:p>
        </w:tc>
        <w:tc>
          <w:tcPr>
            <w:tcW w:type="dxa" w:w="2351"/>
          </w:tcPr>
          <w:p>
            <w:pPr>
              <w:spacing w:before="40" w:after="40"/>
            </w:pPr>
            <w:r/>
            <w:r>
              <w:rPr>
                <w:rFonts w:ascii="Courier New" w:hAnsi="Courier New"/>
                <w:b w:val="0"/>
                <w:i w:val="0"/>
                <w:color w:val="C00000"/>
                <w:sz w:val="18"/>
              </w:rPr>
              <w:t>X(09)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Secondary error code (MQ REASON or CICS RESP2)</w:t>
            </w:r>
          </w:p>
        </w:tc>
      </w:tr>
      <w:tr>
        <w:tc>
          <w:tcPr>
            <w:tcW w:type="dxa" w:w="2351"/>
            <w:shd w:val="clear" w:color="auto" w:fill="D6E4F0"/>
          </w:tcPr>
          <w:p>
            <w:pPr>
              <w:spacing w:before="40" w:after="40"/>
            </w:pPr>
            <w:r/>
            <w:r>
              <w:rPr>
                <w:rFonts w:ascii="Courier New" w:hAnsi="Courier New"/>
                <w:b w:val="0"/>
                <w:i w:val="0"/>
                <w:color w:val="C00000"/>
                <w:sz w:val="18"/>
              </w:rPr>
              <w:t>ERR-MESSAGE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Free-text error description</w:t>
            </w:r>
          </w:p>
        </w:tc>
      </w:tr>
      <w:tr>
        <w:tc>
          <w:tcPr>
            <w:tcW w:type="dxa" w:w="2351"/>
          </w:tcPr>
          <w:p>
            <w:pPr>
              <w:spacing w:before="40" w:after="40"/>
            </w:pPr>
            <w:r/>
            <w:r>
              <w:rPr>
                <w:rFonts w:ascii="Courier New" w:hAnsi="Courier New"/>
                <w:b w:val="0"/>
                <w:i w:val="0"/>
                <w:color w:val="C00000"/>
                <w:sz w:val="18"/>
              </w:rPr>
              <w:t>ERR-EVENT-KEY</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val="0"/>
                <w:i w:val="0"/>
                <w:sz w:val="18"/>
              </w:rPr>
              <w:t>Business key (card number or account ID) associated with the error</w:t>
            </w:r>
          </w:p>
        </w:tc>
      </w:tr>
    </w:tbl>
    <w:p/>
    <w:p>
      <w:pPr>
        <w:spacing w:before="240" w:after="80"/>
      </w:pPr>
      <w:r>
        <w:rPr>
          <w:rFonts w:ascii="Calibri" w:hAnsi="Calibri"/>
          <w:b/>
          <w:color w:val="2E74B5"/>
          <w:sz w:val="24"/>
        </w:rPr>
        <w:t>Copybook `CIPAUSMY` (WORKING-STORAGE SECTION, line 193)</w:t>
      </w:r>
    </w:p>
    <w:p>
      <w:pPr>
        <w:spacing w:before="40" w:after="80"/>
      </w:pPr>
      <w:r>
        <w:rPr>
          <w:rFonts w:ascii="Calibri" w:hAnsi="Calibri"/>
          <w:b w:val="0"/>
          <w:i w:val="0"/>
          <w:sz w:val="20"/>
        </w:rPr>
        <w:t xml:space="preserve">Defines </w:t>
      </w:r>
      <w:r>
        <w:rPr>
          <w:rFonts w:ascii="Courier New" w:hAnsi="Courier New"/>
          <w:b w:val="0"/>
          <w:i w:val="0"/>
          <w:color w:val="C00000"/>
          <w:sz w:val="18"/>
        </w:rPr>
        <w:t>PENDING-AUTH-SUMMARY</w:t>
      </w:r>
      <w:r>
        <w:rPr>
          <w:rFonts w:ascii="Calibri" w:hAnsi="Calibri"/>
          <w:b w:val="0"/>
          <w:i w:val="0"/>
          <w:sz w:val="20"/>
        </w:rPr>
        <w:t xml:space="preserve"> — the root IMS segment </w:t>
      </w:r>
      <w:r>
        <w:rPr>
          <w:rFonts w:ascii="Courier New" w:hAnsi="Courier New"/>
          <w:b w:val="0"/>
          <w:i w:val="0"/>
          <w:color w:val="C00000"/>
          <w:sz w:val="18"/>
        </w:rPr>
        <w:t>PAUTSUM0</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PA-ACCT-ID</w:t>
            </w:r>
          </w:p>
        </w:tc>
        <w:tc>
          <w:tcPr>
            <w:tcW w:type="dxa" w:w="2351"/>
          </w:tcPr>
          <w:p>
            <w:pPr>
              <w:spacing w:before="40" w:after="40"/>
            </w:pPr>
            <w:r/>
            <w:r>
              <w:rPr>
                <w:rFonts w:ascii="Courier New" w:hAnsi="Courier New"/>
                <w:b w:val="0"/>
                <w:i w:val="0"/>
                <w:color w:val="C00000"/>
                <w:sz w:val="18"/>
              </w:rPr>
              <w:t>S9(11)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Account ID — IMS segment root key; </w:t>
            </w:r>
            <w:r>
              <w:rPr>
                <w:rFonts w:ascii="Calibri" w:hAnsi="Calibri"/>
                <w:b/>
                <w:i w:val="0"/>
                <w:sz w:val="18"/>
              </w:rPr>
              <w:t>COMP-3 — use BigDecimal in Java</w:t>
            </w:r>
          </w:p>
        </w:tc>
      </w:tr>
      <w:tr>
        <w:tc>
          <w:tcPr>
            <w:tcW w:type="dxa" w:w="2351"/>
            <w:shd w:val="clear" w:color="auto" w:fill="D6E4F0"/>
          </w:tcPr>
          <w:p>
            <w:pPr>
              <w:spacing w:before="40" w:after="40"/>
            </w:pPr>
            <w:r/>
            <w:r>
              <w:rPr>
                <w:rFonts w:ascii="Courier New" w:hAnsi="Courier New"/>
                <w:b w:val="0"/>
                <w:i w:val="0"/>
                <w:color w:val="C00000"/>
                <w:sz w:val="18"/>
              </w:rPr>
              <w:t>PA-CUST-ID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Customer ID</w:t>
            </w:r>
          </w:p>
        </w:tc>
      </w:tr>
      <w:tr>
        <w:tc>
          <w:tcPr>
            <w:tcW w:type="dxa" w:w="2351"/>
          </w:tcPr>
          <w:p>
            <w:pPr>
              <w:spacing w:before="40" w:after="40"/>
            </w:pPr>
            <w:r/>
            <w:r>
              <w:rPr>
                <w:rFonts w:ascii="Courier New" w:hAnsi="Courier New"/>
                <w:b w:val="0"/>
                <w:i w:val="0"/>
                <w:color w:val="C00000"/>
                <w:sz w:val="18"/>
              </w:rPr>
              <w:t>PA-AUTH-STATUS</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Authorization status — </w:t>
            </w:r>
            <w:r>
              <w:rPr>
                <w:rFonts w:ascii="Calibri" w:hAnsi="Calibri"/>
                <w:b/>
                <w:i w:val="0"/>
                <w:sz w:val="18"/>
              </w:rPr>
              <w:t>never set or checked by this program</w:t>
            </w:r>
          </w:p>
        </w:tc>
      </w:tr>
      <w:tr>
        <w:tc>
          <w:tcPr>
            <w:tcW w:type="dxa" w:w="2351"/>
            <w:shd w:val="clear" w:color="auto" w:fill="D6E4F0"/>
          </w:tcPr>
          <w:p>
            <w:pPr>
              <w:spacing w:before="40" w:after="40"/>
            </w:pPr>
            <w:r/>
            <w:r>
              <w:rPr>
                <w:rFonts w:ascii="Courier New" w:hAnsi="Courier New"/>
                <w:b w:val="0"/>
                <w:i w:val="0"/>
                <w:color w:val="C00000"/>
                <w:sz w:val="18"/>
              </w:rPr>
              <w:t>PA-ACCOUNT-STATUS</w:t>
            </w:r>
          </w:p>
        </w:tc>
        <w:tc>
          <w:tcPr>
            <w:tcW w:type="dxa" w:w="2351"/>
            <w:shd w:val="clear" w:color="auto" w:fill="D6E4F0"/>
          </w:tcPr>
          <w:p>
            <w:pPr>
              <w:spacing w:before="40" w:after="40"/>
            </w:pPr>
            <w:r/>
            <w:r>
              <w:rPr>
                <w:rFonts w:ascii="Courier New" w:hAnsi="Courier New"/>
                <w:b w:val="0"/>
                <w:i w:val="0"/>
                <w:color w:val="C00000"/>
                <w:sz w:val="18"/>
              </w:rPr>
              <w:t>X(02) OCCURS 5 TIMES</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Five status slots — </w:t>
            </w:r>
            <w:r>
              <w:rPr>
                <w:rFonts w:ascii="Calibri" w:hAnsi="Calibri"/>
                <w:b/>
                <w:i w:val="0"/>
                <w:sz w:val="18"/>
              </w:rPr>
              <w:t>never set or checked by this program</w:t>
            </w:r>
          </w:p>
        </w:tc>
      </w:tr>
      <w:tr>
        <w:tc>
          <w:tcPr>
            <w:tcW w:type="dxa" w:w="2351"/>
          </w:tcPr>
          <w:p>
            <w:pPr>
              <w:spacing w:before="40" w:after="40"/>
            </w:pPr>
            <w:r/>
            <w:r>
              <w:rPr>
                <w:rFonts w:ascii="Courier New" w:hAnsi="Courier New"/>
                <w:b w:val="0"/>
                <w:i w:val="0"/>
                <w:color w:val="C00000"/>
                <w:sz w:val="18"/>
              </w:rPr>
              <w:t>PA-CREDIT-LIMIT</w:t>
            </w:r>
          </w:p>
        </w:tc>
        <w:tc>
          <w:tcPr>
            <w:tcW w:type="dxa" w:w="2351"/>
          </w:tcPr>
          <w:p>
            <w:pPr>
              <w:spacing w:before="40" w:after="40"/>
            </w:pPr>
            <w:r/>
            <w:r>
              <w:rPr>
                <w:rFonts w:ascii="Courier New" w:hAnsi="Courier New"/>
                <w:b w:val="0"/>
                <w:i w:val="0"/>
                <w:color w:val="C0000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Credit limit snapshot from account master; </w:t>
            </w:r>
            <w:r>
              <w:rPr>
                <w:rFonts w:ascii="Calibri" w:hAnsi="Calibri"/>
                <w:b/>
                <w:i w:val="0"/>
                <w:sz w:val="18"/>
              </w:rPr>
              <w:t>COMP-3 — use BigDecimal</w:t>
            </w:r>
          </w:p>
        </w:tc>
      </w:tr>
      <w:tr>
        <w:tc>
          <w:tcPr>
            <w:tcW w:type="dxa" w:w="2351"/>
            <w:shd w:val="clear" w:color="auto" w:fill="D6E4F0"/>
          </w:tcPr>
          <w:p>
            <w:pPr>
              <w:spacing w:before="40" w:after="40"/>
            </w:pPr>
            <w:r/>
            <w:r>
              <w:rPr>
                <w:rFonts w:ascii="Courier New" w:hAnsi="Courier New"/>
                <w:b w:val="0"/>
                <w:i w:val="0"/>
                <w:color w:val="C00000"/>
                <w:sz w:val="18"/>
              </w:rPr>
              <w:t>PA-CASH-LIMIT</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Cash advance limit; </w:t>
            </w:r>
            <w:r>
              <w:rPr>
                <w:rFonts w:ascii="Calibri" w:hAnsi="Calibri"/>
                <w:b/>
                <w:i w:val="0"/>
                <w:sz w:val="18"/>
              </w:rPr>
              <w:t>COMP-3 — use BigDecimal</w:t>
            </w:r>
          </w:p>
        </w:tc>
      </w:tr>
      <w:tr>
        <w:tc>
          <w:tcPr>
            <w:tcW w:type="dxa" w:w="2351"/>
          </w:tcPr>
          <w:p>
            <w:pPr>
              <w:spacing w:before="40" w:after="40"/>
            </w:pPr>
            <w:r/>
            <w:r>
              <w:rPr>
                <w:rFonts w:ascii="Courier New" w:hAnsi="Courier New"/>
                <w:b w:val="0"/>
                <w:i w:val="0"/>
                <w:color w:val="C00000"/>
                <w:sz w:val="18"/>
              </w:rPr>
              <w:t>PA-CREDIT-BALANCE</w:t>
            </w:r>
          </w:p>
        </w:tc>
        <w:tc>
          <w:tcPr>
            <w:tcW w:type="dxa" w:w="2351"/>
          </w:tcPr>
          <w:p>
            <w:pPr>
              <w:spacing w:before="40" w:after="40"/>
            </w:pPr>
            <w:r/>
            <w:r>
              <w:rPr>
                <w:rFonts w:ascii="Courier New" w:hAnsi="Courier New"/>
                <w:b w:val="0"/>
                <w:i w:val="0"/>
                <w:color w:val="C0000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Running credit utilization; updated on each approval; </w:t>
            </w:r>
            <w:r>
              <w:rPr>
                <w:rFonts w:ascii="Calibri" w:hAnsi="Calibri"/>
                <w:b/>
                <w:i w:val="0"/>
                <w:sz w:val="18"/>
              </w:rPr>
              <w:t>COMP-3 — use BigDecimal</w:t>
            </w:r>
          </w:p>
        </w:tc>
      </w:tr>
      <w:tr>
        <w:tc>
          <w:tcPr>
            <w:tcW w:type="dxa" w:w="2351"/>
            <w:shd w:val="clear" w:color="auto" w:fill="D6E4F0"/>
          </w:tcPr>
          <w:p>
            <w:pPr>
              <w:spacing w:before="40" w:after="40"/>
            </w:pPr>
            <w:r/>
            <w:r>
              <w:rPr>
                <w:rFonts w:ascii="Courier New" w:hAnsi="Courier New"/>
                <w:b w:val="0"/>
                <w:i w:val="0"/>
                <w:color w:val="C00000"/>
                <w:sz w:val="18"/>
              </w:rPr>
              <w:t>PA-CASH-BALANCE</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Running cash utilization; zeroed on every approval (latent bug); </w:t>
            </w:r>
            <w:r>
              <w:rPr>
                <w:rFonts w:ascii="Calibri" w:hAnsi="Calibri"/>
                <w:b/>
                <w:i w:val="0"/>
                <w:sz w:val="18"/>
              </w:rPr>
              <w:t>COMP-3 — use BigDecimal</w:t>
            </w:r>
          </w:p>
        </w:tc>
      </w:tr>
      <w:tr>
        <w:tc>
          <w:tcPr>
            <w:tcW w:type="dxa" w:w="2351"/>
          </w:tcPr>
          <w:p>
            <w:pPr>
              <w:spacing w:before="40" w:after="40"/>
            </w:pPr>
            <w:r/>
            <w:r>
              <w:rPr>
                <w:rFonts w:ascii="Courier New" w:hAnsi="Courier New"/>
                <w:b w:val="0"/>
                <w:i w:val="0"/>
                <w:color w:val="C00000"/>
                <w:sz w:val="18"/>
              </w:rPr>
              <w:t>PA-APPROVED-AUTH-CNT</w:t>
            </w:r>
          </w:p>
        </w:tc>
        <w:tc>
          <w:tcPr>
            <w:tcW w:type="dxa" w:w="2351"/>
          </w:tcPr>
          <w:p>
            <w:pPr>
              <w:spacing w:before="40" w:after="40"/>
            </w:pPr>
            <w:r/>
            <w:r>
              <w:rPr>
                <w:rFonts w:ascii="Courier New" w:hAnsi="Courier New"/>
                <w:b w:val="0"/>
                <w:i w:val="0"/>
                <w:color w:val="C00000"/>
                <w:sz w:val="18"/>
              </w:rPr>
              <w:t>S9(04)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Count of approved authorizations</w:t>
            </w:r>
          </w:p>
        </w:tc>
      </w:tr>
      <w:tr>
        <w:tc>
          <w:tcPr>
            <w:tcW w:type="dxa" w:w="2351"/>
            <w:shd w:val="clear" w:color="auto" w:fill="D6E4F0"/>
          </w:tcPr>
          <w:p>
            <w:pPr>
              <w:spacing w:before="40" w:after="40"/>
            </w:pPr>
            <w:r/>
            <w:r>
              <w:rPr>
                <w:rFonts w:ascii="Courier New" w:hAnsi="Courier New"/>
                <w:b w:val="0"/>
                <w:i w:val="0"/>
                <w:color w:val="C00000"/>
                <w:sz w:val="18"/>
              </w:rPr>
              <w:t>PA-DECLINED-AUTH-CNT</w:t>
            </w:r>
          </w:p>
        </w:tc>
        <w:tc>
          <w:tcPr>
            <w:tcW w:type="dxa" w:w="2351"/>
            <w:shd w:val="clear" w:color="auto" w:fill="D6E4F0"/>
          </w:tcPr>
          <w:p>
            <w:pPr>
              <w:spacing w:before="40" w:after="40"/>
            </w:pPr>
            <w:r/>
            <w:r>
              <w:rPr>
                <w:rFonts w:ascii="Courier New" w:hAnsi="Courier New"/>
                <w:b w:val="0"/>
                <w:i w:val="0"/>
                <w:color w:val="C0000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Count of declined authorizations</w:t>
            </w:r>
          </w:p>
        </w:tc>
      </w:tr>
      <w:tr>
        <w:tc>
          <w:tcPr>
            <w:tcW w:type="dxa" w:w="2351"/>
          </w:tcPr>
          <w:p>
            <w:pPr>
              <w:spacing w:before="40" w:after="40"/>
            </w:pPr>
            <w:r/>
            <w:r>
              <w:rPr>
                <w:rFonts w:ascii="Courier New" w:hAnsi="Courier New"/>
                <w:b w:val="0"/>
                <w:i w:val="0"/>
                <w:color w:val="C00000"/>
                <w:sz w:val="18"/>
              </w:rPr>
              <w:t>PA-APPROVED-AUTH-AMT</w:t>
            </w:r>
          </w:p>
        </w:tc>
        <w:tc>
          <w:tcPr>
            <w:tcW w:type="dxa" w:w="2351"/>
          </w:tcPr>
          <w:p>
            <w:pPr>
              <w:spacing w:before="40" w:after="40"/>
            </w:pPr>
            <w:r/>
            <w:r>
              <w:rPr>
                <w:rFonts w:ascii="Courier New" w:hAnsi="Courier New"/>
                <w:b w:val="0"/>
                <w:i w:val="0"/>
                <w:color w:val="C0000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Total approved amount; </w:t>
            </w:r>
            <w:r>
              <w:rPr>
                <w:rFonts w:ascii="Calibri" w:hAnsi="Calibri"/>
                <w:b/>
                <w:i w:val="0"/>
                <w:sz w:val="18"/>
              </w:rPr>
              <w:t>COMP-3 — use BigDecimal</w:t>
            </w:r>
          </w:p>
        </w:tc>
      </w:tr>
      <w:tr>
        <w:tc>
          <w:tcPr>
            <w:tcW w:type="dxa" w:w="2351"/>
            <w:shd w:val="clear" w:color="auto" w:fill="D6E4F0"/>
          </w:tcPr>
          <w:p>
            <w:pPr>
              <w:spacing w:before="40" w:after="40"/>
            </w:pPr>
            <w:r/>
            <w:r>
              <w:rPr>
                <w:rFonts w:ascii="Courier New" w:hAnsi="Courier New"/>
                <w:b w:val="0"/>
                <w:i w:val="0"/>
                <w:color w:val="C00000"/>
                <w:sz w:val="18"/>
              </w:rPr>
              <w:t>PA-DECLINED-AUTH-AMT</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Total declined amount; </w:t>
            </w:r>
            <w:r>
              <w:rPr>
                <w:rFonts w:ascii="Calibri" w:hAnsi="Calibri"/>
                <w:b/>
                <w:i w:val="0"/>
                <w:sz w:val="18"/>
              </w:rPr>
              <w:t>COMP-3 — use BigDecimal</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X(34)</w:t>
            </w:r>
          </w:p>
        </w:tc>
        <w:tc>
          <w:tcPr>
            <w:tcW w:type="dxa" w:w="2351"/>
          </w:tcPr>
          <w:p>
            <w:pPr>
              <w:spacing w:before="40" w:after="40"/>
            </w:pPr>
            <w:r/>
            <w:r>
              <w:rPr>
                <w:rFonts w:ascii="Calibri" w:hAnsi="Calibri"/>
                <w:b w:val="0"/>
                <w:i w:val="0"/>
                <w:sz w:val="18"/>
              </w:rPr>
              <w:t>34</w:t>
            </w:r>
          </w:p>
        </w:tc>
        <w:tc>
          <w:tcPr>
            <w:tcW w:type="dxa" w:w="2351"/>
          </w:tcPr>
          <w:p>
            <w:pPr>
              <w:spacing w:before="40" w:after="40"/>
            </w:pPr>
            <w:r/>
            <w:r>
              <w:rPr>
                <w:rFonts w:ascii="Calibri" w:hAnsi="Calibri"/>
                <w:b w:val="0"/>
                <w:i w:val="0"/>
                <w:sz w:val="18"/>
              </w:rPr>
              <w:t>Padding — unused</w:t>
            </w:r>
          </w:p>
        </w:tc>
      </w:tr>
    </w:tbl>
    <w:p/>
    <w:p>
      <w:pPr>
        <w:spacing w:before="240" w:after="80"/>
      </w:pPr>
      <w:r>
        <w:rPr>
          <w:rFonts w:ascii="Calibri" w:hAnsi="Calibri"/>
          <w:b/>
          <w:color w:val="2E74B5"/>
          <w:sz w:val="24"/>
        </w:rPr>
        <w:t>Copybook `CIPAUDTY` (WORKING-STORAGE SECTION, line 197)</w:t>
      </w:r>
    </w:p>
    <w:p>
      <w:pPr>
        <w:spacing w:before="40" w:after="80"/>
      </w:pPr>
      <w:r>
        <w:rPr>
          <w:rFonts w:ascii="Calibri" w:hAnsi="Calibri"/>
          <w:b w:val="0"/>
          <w:i w:val="0"/>
          <w:sz w:val="20"/>
        </w:rPr>
        <w:t xml:space="preserve">Defines </w:t>
      </w:r>
      <w:r>
        <w:rPr>
          <w:rFonts w:ascii="Courier New" w:hAnsi="Courier New"/>
          <w:b w:val="0"/>
          <w:i w:val="0"/>
          <w:color w:val="C00000"/>
          <w:sz w:val="18"/>
        </w:rPr>
        <w:t>PENDING-AUTH-DETAILS</w:t>
      </w:r>
      <w:r>
        <w:rPr>
          <w:rFonts w:ascii="Calibri" w:hAnsi="Calibri"/>
          <w:b w:val="0"/>
          <w:i w:val="0"/>
          <w:sz w:val="20"/>
        </w:rPr>
        <w:t xml:space="preserve"> — the child IMS segment </w:t>
      </w:r>
      <w:r>
        <w:rPr>
          <w:rFonts w:ascii="Courier New" w:hAnsi="Courier New"/>
          <w:b w:val="0"/>
          <w:i w:val="0"/>
          <w:color w:val="C00000"/>
          <w:sz w:val="18"/>
        </w:rPr>
        <w:t>PAUTDTL1</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PA-AUTHORIZATION-KEY</w:t>
            </w:r>
          </w:p>
        </w:tc>
        <w:tc>
          <w:tcPr>
            <w:tcW w:type="dxa" w:w="2351"/>
          </w:tcPr>
          <w:p>
            <w:pPr>
              <w:spacing w:before="40" w:after="40"/>
            </w:pPr>
            <w:r/>
            <w:r>
              <w:rPr>
                <w:rFonts w:ascii="Calibri" w:hAnsi="Calibri"/>
                <w:b w:val="0"/>
                <w:i w:val="0"/>
                <w:sz w:val="18"/>
              </w:rPr>
              <w:t>group</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Composite inverted-time key for IMS sequencing</w:t>
            </w:r>
          </w:p>
        </w:tc>
      </w:tr>
      <w:tr>
        <w:tc>
          <w:tcPr>
            <w:tcW w:type="dxa" w:w="2351"/>
            <w:shd w:val="clear" w:color="auto" w:fill="D6E4F0"/>
          </w:tcPr>
          <w:p>
            <w:pPr>
              <w:spacing w:before="40" w:after="40"/>
            </w:pPr>
            <w:r/>
            <w:r>
              <w:rPr>
                <w:rFonts w:ascii="Courier New" w:hAnsi="Courier New"/>
                <w:b w:val="0"/>
                <w:i w:val="0"/>
                <w:color w:val="C00000"/>
                <w:sz w:val="18"/>
              </w:rPr>
              <w:t>PA-AUTH-DATE-9C</w:t>
            </w:r>
          </w:p>
        </w:tc>
        <w:tc>
          <w:tcPr>
            <w:tcW w:type="dxa" w:w="2351"/>
            <w:shd w:val="clear" w:color="auto" w:fill="D6E4F0"/>
          </w:tcPr>
          <w:p>
            <w:pPr>
              <w:spacing w:before="40" w:after="40"/>
            </w:pPr>
            <w:r/>
            <w:r>
              <w:rPr>
                <w:rFonts w:ascii="Courier New" w:hAnsi="Courier New"/>
                <w:b w:val="0"/>
                <w:i w:val="0"/>
                <w:color w:val="C00000"/>
                <w:sz w:val="18"/>
              </w:rPr>
              <w:t>S9(05)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99999 minus YYDDD Julian day; </w:t>
            </w:r>
            <w:r>
              <w:rPr>
                <w:rFonts w:ascii="Calibri" w:hAnsi="Calibri"/>
                <w:b/>
                <w:i w:val="0"/>
                <w:sz w:val="18"/>
              </w:rPr>
              <w:t>COMP-3</w:t>
            </w:r>
          </w:p>
        </w:tc>
      </w:tr>
      <w:tr>
        <w:tc>
          <w:tcPr>
            <w:tcW w:type="dxa" w:w="2351"/>
          </w:tcPr>
          <w:p>
            <w:pPr>
              <w:spacing w:before="40" w:after="40"/>
            </w:pPr>
            <w:r/>
            <w:r>
              <w:rPr>
                <w:rFonts w:ascii="Courier New" w:hAnsi="Courier New"/>
                <w:b w:val="0"/>
                <w:i w:val="0"/>
                <w:color w:val="C00000"/>
                <w:sz w:val="18"/>
              </w:rPr>
              <w:t>PA-AUTH-TIME-9C</w:t>
            </w:r>
          </w:p>
        </w:tc>
        <w:tc>
          <w:tcPr>
            <w:tcW w:type="dxa" w:w="2351"/>
          </w:tcPr>
          <w:p>
            <w:pPr>
              <w:spacing w:before="40" w:after="40"/>
            </w:pPr>
            <w:r/>
            <w:r>
              <w:rPr>
                <w:rFonts w:ascii="Courier New" w:hAnsi="Courier New"/>
                <w:b w:val="0"/>
                <w:i w:val="0"/>
                <w:color w:val="C00000"/>
                <w:sz w:val="18"/>
              </w:rPr>
              <w:t>S9(09) COMP-3</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 xml:space="preserve">999999999 minus time-with-milliseconds; </w:t>
            </w:r>
            <w:r>
              <w:rPr>
                <w:rFonts w:ascii="Calibri" w:hAnsi="Calibri"/>
                <w:b/>
                <w:i w:val="0"/>
                <w:sz w:val="18"/>
              </w:rPr>
              <w:t>COMP-3</w:t>
            </w:r>
          </w:p>
        </w:tc>
      </w:tr>
      <w:tr>
        <w:tc>
          <w:tcPr>
            <w:tcW w:type="dxa" w:w="2351"/>
            <w:shd w:val="clear" w:color="auto" w:fill="D6E4F0"/>
          </w:tcPr>
          <w:p>
            <w:pPr>
              <w:spacing w:before="40" w:after="40"/>
            </w:pPr>
            <w:r/>
            <w:r>
              <w:rPr>
                <w:rFonts w:ascii="Courier New" w:hAnsi="Courier New"/>
                <w:b w:val="0"/>
                <w:i w:val="0"/>
                <w:color w:val="C00000"/>
                <w:sz w:val="18"/>
              </w:rPr>
              <w:t>PA-AUTH-ORIG-DATE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Original auth date from request (YYMMDD)</w:t>
            </w:r>
          </w:p>
        </w:tc>
      </w:tr>
      <w:tr>
        <w:tc>
          <w:tcPr>
            <w:tcW w:type="dxa" w:w="2351"/>
          </w:tcPr>
          <w:p>
            <w:pPr>
              <w:spacing w:before="40" w:after="40"/>
            </w:pPr>
            <w:r/>
            <w:r>
              <w:rPr>
                <w:rFonts w:ascii="Courier New" w:hAnsi="Courier New"/>
                <w:b w:val="0"/>
                <w:i w:val="0"/>
                <w:color w:val="C00000"/>
                <w:sz w:val="18"/>
              </w:rPr>
              <w:t>PA-AUTH-ORIG-TIME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Original auth time from request (HHMMSS)</w:t>
            </w:r>
          </w:p>
        </w:tc>
      </w:tr>
      <w:tr>
        <w:tc>
          <w:tcPr>
            <w:tcW w:type="dxa" w:w="2351"/>
            <w:shd w:val="clear" w:color="auto" w:fill="D6E4F0"/>
          </w:tcPr>
          <w:p>
            <w:pPr>
              <w:spacing w:before="40" w:after="40"/>
            </w:pPr>
            <w:r/>
            <w:r>
              <w:rPr>
                <w:rFonts w:ascii="Courier New" w:hAnsi="Courier New"/>
                <w:b w:val="0"/>
                <w:i w:val="0"/>
                <w:color w:val="C00000"/>
                <w:sz w:val="18"/>
              </w:rPr>
              <w:t>PA-CARD-NUM</w:t>
            </w:r>
          </w:p>
        </w:tc>
        <w:tc>
          <w:tcPr>
            <w:tcW w:type="dxa" w:w="2351"/>
            <w:shd w:val="clear" w:color="auto" w:fill="D6E4F0"/>
          </w:tcPr>
          <w:p>
            <w:pPr>
              <w:spacing w:before="40" w:after="40"/>
            </w:pPr>
            <w:r/>
            <w:r>
              <w:rPr>
                <w:rFonts w:ascii="Courier New" w:hAnsi="Courier New"/>
                <w:b w:val="0"/>
                <w:i w:val="0"/>
                <w:color w:val="C00000"/>
                <w:sz w:val="18"/>
              </w:rPr>
              <w:t>X(16)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16-digit card number</w:t>
            </w:r>
          </w:p>
        </w:tc>
      </w:tr>
      <w:tr>
        <w:tc>
          <w:tcPr>
            <w:tcW w:type="dxa" w:w="2351"/>
          </w:tcPr>
          <w:p>
            <w:pPr>
              <w:spacing w:before="40" w:after="40"/>
            </w:pPr>
            <w:r/>
            <w:r>
              <w:rPr>
                <w:rFonts w:ascii="Courier New" w:hAnsi="Courier New"/>
                <w:b w:val="0"/>
                <w:i w:val="0"/>
                <w:color w:val="C00000"/>
                <w:sz w:val="18"/>
              </w:rPr>
              <w:t>PA-AUTH-TYPE</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Auth type code</w:t>
            </w:r>
          </w:p>
        </w:tc>
      </w:tr>
      <w:tr>
        <w:tc>
          <w:tcPr>
            <w:tcW w:type="dxa" w:w="2351"/>
            <w:shd w:val="clear" w:color="auto" w:fill="D6E4F0"/>
          </w:tcPr>
          <w:p>
            <w:pPr>
              <w:spacing w:before="40" w:after="40"/>
            </w:pPr>
            <w:r/>
            <w:r>
              <w:rPr>
                <w:rFonts w:ascii="Courier New" w:hAnsi="Courier New"/>
                <w:b w:val="0"/>
                <w:i w:val="0"/>
                <w:color w:val="C00000"/>
                <w:sz w:val="18"/>
              </w:rPr>
              <w:t>PA-CARD-EXPIRY-DATE</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Card expiry (MMYY)</w:t>
            </w:r>
          </w:p>
        </w:tc>
      </w:tr>
      <w:tr>
        <w:tc>
          <w:tcPr>
            <w:tcW w:type="dxa" w:w="2351"/>
          </w:tcPr>
          <w:p>
            <w:pPr>
              <w:spacing w:before="40" w:after="40"/>
            </w:pPr>
            <w:r/>
            <w:r>
              <w:rPr>
                <w:rFonts w:ascii="Courier New" w:hAnsi="Courier New"/>
                <w:b w:val="0"/>
                <w:i w:val="0"/>
                <w:color w:val="C00000"/>
                <w:sz w:val="18"/>
              </w:rPr>
              <w:t>PA-MESSAGE-TYPE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ISO 8583 message type</w:t>
            </w:r>
          </w:p>
        </w:tc>
      </w:tr>
      <w:tr>
        <w:tc>
          <w:tcPr>
            <w:tcW w:type="dxa" w:w="2351"/>
            <w:shd w:val="clear" w:color="auto" w:fill="D6E4F0"/>
          </w:tcPr>
          <w:p>
            <w:pPr>
              <w:spacing w:before="40" w:after="40"/>
            </w:pPr>
            <w:r/>
            <w:r>
              <w:rPr>
                <w:rFonts w:ascii="Courier New" w:hAnsi="Courier New"/>
                <w:b w:val="0"/>
                <w:i w:val="0"/>
                <w:color w:val="C00000"/>
                <w:sz w:val="18"/>
              </w:rPr>
              <w:t>PA-MESSAGE-SOURCE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Source system</w:t>
            </w:r>
          </w:p>
        </w:tc>
      </w:tr>
      <w:tr>
        <w:tc>
          <w:tcPr>
            <w:tcW w:type="dxa" w:w="2351"/>
          </w:tcPr>
          <w:p>
            <w:pPr>
              <w:spacing w:before="40" w:after="40"/>
            </w:pPr>
            <w:r/>
            <w:r>
              <w:rPr>
                <w:rFonts w:ascii="Courier New" w:hAnsi="Courier New"/>
                <w:b w:val="0"/>
                <w:i w:val="0"/>
                <w:color w:val="C00000"/>
                <w:sz w:val="18"/>
              </w:rPr>
              <w:t>PA-AUTH-ID-CODE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Auth ID code (echoed from request time)</w:t>
            </w:r>
          </w:p>
        </w:tc>
      </w:tr>
      <w:tr>
        <w:tc>
          <w:tcPr>
            <w:tcW w:type="dxa" w:w="2351"/>
            <w:shd w:val="clear" w:color="auto" w:fill="D6E4F0"/>
          </w:tcPr>
          <w:p>
            <w:pPr>
              <w:spacing w:before="40" w:after="40"/>
            </w:pPr>
            <w:r/>
            <w:r>
              <w:rPr>
                <w:rFonts w:ascii="Courier New" w:hAnsi="Courier New"/>
                <w:b w:val="0"/>
                <w:i w:val="0"/>
                <w:color w:val="C00000"/>
                <w:sz w:val="18"/>
              </w:rPr>
              <w:t>PA-AUTH-RESP-CODE</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ourier New" w:hAnsi="Courier New"/>
                <w:b w:val="0"/>
                <w:i w:val="0"/>
                <w:color w:val="C00000"/>
                <w:sz w:val="18"/>
              </w:rPr>
              <w:t>'00'</w:t>
            </w:r>
            <w:r>
              <w:rPr>
                <w:rFonts w:ascii="Calibri" w:hAnsi="Calibri"/>
                <w:b w:val="0"/>
                <w:i w:val="0"/>
                <w:sz w:val="18"/>
              </w:rPr>
              <w:t xml:space="preserve"> = approved (88-level </w:t>
            </w:r>
            <w:r>
              <w:rPr>
                <w:rFonts w:ascii="Courier New" w:hAnsi="Courier New"/>
                <w:b w:val="0"/>
                <w:i w:val="0"/>
                <w:color w:val="C00000"/>
                <w:sz w:val="18"/>
              </w:rPr>
              <w:t>PA-AUTH-APPROVED</w:t>
            </w:r>
            <w:r>
              <w:rPr>
                <w:rFonts w:ascii="Calibri" w:hAnsi="Calibri"/>
                <w:b w:val="0"/>
                <w:i w:val="0"/>
                <w:sz w:val="18"/>
              </w:rPr>
              <w:t>); other = declined</w:t>
            </w:r>
          </w:p>
        </w:tc>
      </w:tr>
      <w:tr>
        <w:tc>
          <w:tcPr>
            <w:tcW w:type="dxa" w:w="2351"/>
          </w:tcPr>
          <w:p>
            <w:pPr>
              <w:spacing w:before="40" w:after="40"/>
            </w:pPr>
            <w:r/>
            <w:r>
              <w:rPr>
                <w:rFonts w:ascii="Courier New" w:hAnsi="Courier New"/>
                <w:b w:val="0"/>
                <w:i w:val="0"/>
                <w:color w:val="C00000"/>
                <w:sz w:val="18"/>
              </w:rPr>
              <w:t>PA-AUTH-RESP-REASON</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Decline reason code</w:t>
            </w:r>
          </w:p>
        </w:tc>
      </w:tr>
      <w:tr>
        <w:tc>
          <w:tcPr>
            <w:tcW w:type="dxa" w:w="2351"/>
            <w:shd w:val="clear" w:color="auto" w:fill="D6E4F0"/>
          </w:tcPr>
          <w:p>
            <w:pPr>
              <w:spacing w:before="40" w:after="40"/>
            </w:pPr>
            <w:r/>
            <w:r>
              <w:rPr>
                <w:rFonts w:ascii="Courier New" w:hAnsi="Courier New"/>
                <w:b w:val="0"/>
                <w:i w:val="0"/>
                <w:color w:val="C00000"/>
                <w:sz w:val="18"/>
              </w:rPr>
              <w:t>PA-PROCESSING-CODE</w:t>
            </w:r>
          </w:p>
        </w:tc>
        <w:tc>
          <w:tcPr>
            <w:tcW w:type="dxa" w:w="2351"/>
            <w:shd w:val="clear" w:color="auto" w:fill="D6E4F0"/>
          </w:tcPr>
          <w:p>
            <w:pPr>
              <w:spacing w:before="40" w:after="40"/>
            </w:pPr>
            <w:r/>
            <w:r>
              <w:rPr>
                <w:rFonts w:ascii="Courier New" w:hAnsi="Courier New"/>
                <w:b w:val="0"/>
                <w:i w:val="0"/>
                <w:color w:val="C0000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ISO 8583 processing code</w:t>
            </w:r>
          </w:p>
        </w:tc>
      </w:tr>
      <w:tr>
        <w:tc>
          <w:tcPr>
            <w:tcW w:type="dxa" w:w="2351"/>
          </w:tcPr>
          <w:p>
            <w:pPr>
              <w:spacing w:before="40" w:after="40"/>
            </w:pPr>
            <w:r/>
            <w:r>
              <w:rPr>
                <w:rFonts w:ascii="Courier New" w:hAnsi="Courier New"/>
                <w:b w:val="0"/>
                <w:i w:val="0"/>
                <w:color w:val="C00000"/>
                <w:sz w:val="18"/>
              </w:rPr>
              <w:t>PA-TRANSACTION-AMT</w:t>
            </w:r>
          </w:p>
        </w:tc>
        <w:tc>
          <w:tcPr>
            <w:tcW w:type="dxa" w:w="2351"/>
          </w:tcPr>
          <w:p>
            <w:pPr>
              <w:spacing w:before="40" w:after="40"/>
            </w:pPr>
            <w:r/>
            <w:r>
              <w:rPr>
                <w:rFonts w:ascii="Courier New" w:hAnsi="Courier New"/>
                <w:b w:val="0"/>
                <w:i w:val="0"/>
                <w:color w:val="C00000"/>
                <w:sz w:val="18"/>
              </w:rPr>
              <w:t>S9(10)V99 COMP-3</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 xml:space="preserve">Transaction amount; </w:t>
            </w:r>
            <w:r>
              <w:rPr>
                <w:rFonts w:ascii="Calibri" w:hAnsi="Calibri"/>
                <w:b/>
                <w:i w:val="0"/>
                <w:sz w:val="18"/>
              </w:rPr>
              <w:t>COMP-3 — use BigDecimal</w:t>
            </w:r>
          </w:p>
        </w:tc>
      </w:tr>
      <w:tr>
        <w:tc>
          <w:tcPr>
            <w:tcW w:type="dxa" w:w="2351"/>
            <w:shd w:val="clear" w:color="auto" w:fill="D6E4F0"/>
          </w:tcPr>
          <w:p>
            <w:pPr>
              <w:spacing w:before="40" w:after="40"/>
            </w:pPr>
            <w:r/>
            <w:r>
              <w:rPr>
                <w:rFonts w:ascii="Courier New" w:hAnsi="Courier New"/>
                <w:b w:val="0"/>
                <w:i w:val="0"/>
                <w:color w:val="C00000"/>
                <w:sz w:val="18"/>
              </w:rPr>
              <w:t>PA-APPROVED-AMT</w:t>
            </w:r>
          </w:p>
        </w:tc>
        <w:tc>
          <w:tcPr>
            <w:tcW w:type="dxa" w:w="2351"/>
            <w:shd w:val="clear" w:color="auto" w:fill="D6E4F0"/>
          </w:tcPr>
          <w:p>
            <w:pPr>
              <w:spacing w:before="40" w:after="40"/>
            </w:pPr>
            <w:r/>
            <w:r>
              <w:rPr>
                <w:rFonts w:ascii="Courier New" w:hAnsi="Courier New"/>
                <w:b w:val="0"/>
                <w:i w:val="0"/>
                <w:color w:val="C00000"/>
                <w:sz w:val="18"/>
              </w:rPr>
              <w:t>S9(10)V99 COMP-3</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 xml:space="preserve">Approved amount; </w:t>
            </w:r>
            <w:r>
              <w:rPr>
                <w:rFonts w:ascii="Calibri" w:hAnsi="Calibri"/>
                <w:b/>
                <w:i w:val="0"/>
                <w:sz w:val="18"/>
              </w:rPr>
              <w:t>COMP-3 — use BigDecimal</w:t>
            </w:r>
          </w:p>
        </w:tc>
      </w:tr>
      <w:tr>
        <w:tc>
          <w:tcPr>
            <w:tcW w:type="dxa" w:w="2351"/>
          </w:tcPr>
          <w:p>
            <w:pPr>
              <w:spacing w:before="40" w:after="40"/>
            </w:pPr>
            <w:r/>
            <w:r>
              <w:rPr>
                <w:rFonts w:ascii="Courier New" w:hAnsi="Courier New"/>
                <w:b w:val="0"/>
                <w:i w:val="0"/>
                <w:color w:val="C00000"/>
                <w:sz w:val="18"/>
              </w:rPr>
              <w:t>PA-MERCHANT-CATAGORY-CODE</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Merchant category code — </w:t>
            </w:r>
            <w:r>
              <w:rPr>
                <w:rFonts w:ascii="Calibri" w:hAnsi="Calibri"/>
                <w:b/>
                <w:i w:val="0"/>
                <w:sz w:val="18"/>
              </w:rPr>
              <w:t>"CATAGORY" misspelling preserved</w:t>
            </w:r>
          </w:p>
        </w:tc>
      </w:tr>
      <w:tr>
        <w:tc>
          <w:tcPr>
            <w:tcW w:type="dxa" w:w="2351"/>
            <w:shd w:val="clear" w:color="auto" w:fill="D6E4F0"/>
          </w:tcPr>
          <w:p>
            <w:pPr>
              <w:spacing w:before="40" w:after="40"/>
            </w:pPr>
            <w:r/>
            <w:r>
              <w:rPr>
                <w:rFonts w:ascii="Courier New" w:hAnsi="Courier New"/>
                <w:b w:val="0"/>
                <w:i w:val="0"/>
                <w:color w:val="C00000"/>
                <w:sz w:val="18"/>
              </w:rPr>
              <w:t>PA-ACQR-COUNTRY-CODE</w:t>
            </w:r>
          </w:p>
        </w:tc>
        <w:tc>
          <w:tcPr>
            <w:tcW w:type="dxa" w:w="2351"/>
            <w:shd w:val="clear" w:color="auto" w:fill="D6E4F0"/>
          </w:tcPr>
          <w:p>
            <w:pPr>
              <w:spacing w:before="40" w:after="40"/>
            </w:pPr>
            <w:r/>
            <w:r>
              <w:rPr>
                <w:rFonts w:ascii="Courier New" w:hAnsi="Courier New"/>
                <w:b w:val="0"/>
                <w:i w:val="0"/>
                <w:color w:val="C00000"/>
                <w:sz w:val="18"/>
              </w:rPr>
              <w:t>X(03)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Acquirer country code</w:t>
            </w:r>
          </w:p>
        </w:tc>
      </w:tr>
      <w:tr>
        <w:tc>
          <w:tcPr>
            <w:tcW w:type="dxa" w:w="2351"/>
          </w:tcPr>
          <w:p>
            <w:pPr>
              <w:spacing w:before="40" w:after="40"/>
            </w:pPr>
            <w:r/>
            <w:r>
              <w:rPr>
                <w:rFonts w:ascii="Courier New" w:hAnsi="Courier New"/>
                <w:b w:val="0"/>
                <w:i w:val="0"/>
                <w:color w:val="C00000"/>
                <w:sz w:val="18"/>
              </w:rPr>
              <w:t>PA-POS-ENTRY-MODE</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POS entry mode</w:t>
            </w:r>
          </w:p>
        </w:tc>
      </w:tr>
      <w:tr>
        <w:tc>
          <w:tcPr>
            <w:tcW w:type="dxa" w:w="2351"/>
            <w:shd w:val="clear" w:color="auto" w:fill="D6E4F0"/>
          </w:tcPr>
          <w:p>
            <w:pPr>
              <w:spacing w:before="40" w:after="40"/>
            </w:pPr>
            <w:r/>
            <w:r>
              <w:rPr>
                <w:rFonts w:ascii="Courier New" w:hAnsi="Courier New"/>
                <w:b w:val="0"/>
                <w:i w:val="0"/>
                <w:color w:val="C00000"/>
                <w:sz w:val="18"/>
              </w:rPr>
              <w:t>PA-MERCHANT-ID</w:t>
            </w:r>
          </w:p>
        </w:tc>
        <w:tc>
          <w:tcPr>
            <w:tcW w:type="dxa" w:w="2351"/>
            <w:shd w:val="clear" w:color="auto" w:fill="D6E4F0"/>
          </w:tcPr>
          <w:p>
            <w:pPr>
              <w:spacing w:before="40" w:after="40"/>
            </w:pPr>
            <w:r/>
            <w:r>
              <w:rPr>
                <w:rFonts w:ascii="Courier New" w:hAnsi="Courier New"/>
                <w:b w:val="0"/>
                <w:i w:val="0"/>
                <w:color w:val="C00000"/>
                <w:sz w:val="18"/>
              </w:rPr>
              <w:t>X(15)</w:t>
            </w:r>
          </w:p>
        </w:tc>
        <w:tc>
          <w:tcPr>
            <w:tcW w:type="dxa" w:w="2351"/>
            <w:shd w:val="clear" w:color="auto" w:fill="D6E4F0"/>
          </w:tcPr>
          <w:p>
            <w:pPr>
              <w:spacing w:before="40" w:after="40"/>
            </w:pPr>
            <w:r/>
            <w:r>
              <w:rPr>
                <w:rFonts w:ascii="Calibri" w:hAnsi="Calibri"/>
                <w:b w:val="0"/>
                <w:i w:val="0"/>
                <w:sz w:val="18"/>
              </w:rPr>
              <w:t>15</w:t>
            </w:r>
          </w:p>
        </w:tc>
        <w:tc>
          <w:tcPr>
            <w:tcW w:type="dxa" w:w="2351"/>
            <w:shd w:val="clear" w:color="auto" w:fill="D6E4F0"/>
          </w:tcPr>
          <w:p>
            <w:pPr>
              <w:spacing w:before="40" w:after="40"/>
            </w:pPr>
            <w:r/>
            <w:r>
              <w:rPr>
                <w:rFonts w:ascii="Calibri" w:hAnsi="Calibri"/>
                <w:b w:val="0"/>
                <w:i w:val="0"/>
                <w:sz w:val="18"/>
              </w:rPr>
              <w:t>Merchant ID</w:t>
            </w:r>
          </w:p>
        </w:tc>
      </w:tr>
      <w:tr>
        <w:tc>
          <w:tcPr>
            <w:tcW w:type="dxa" w:w="2351"/>
          </w:tcPr>
          <w:p>
            <w:pPr>
              <w:spacing w:before="40" w:after="40"/>
            </w:pPr>
            <w:r/>
            <w:r>
              <w:rPr>
                <w:rFonts w:ascii="Courier New" w:hAnsi="Courier New"/>
                <w:b w:val="0"/>
                <w:i w:val="0"/>
                <w:color w:val="C00000"/>
                <w:sz w:val="18"/>
              </w:rPr>
              <w:t>PA-MERCHANT-NAME</w:t>
            </w:r>
          </w:p>
        </w:tc>
        <w:tc>
          <w:tcPr>
            <w:tcW w:type="dxa" w:w="2351"/>
          </w:tcPr>
          <w:p>
            <w:pPr>
              <w:spacing w:before="40" w:after="40"/>
            </w:pPr>
            <w:r/>
            <w:r>
              <w:rPr>
                <w:rFonts w:ascii="Courier New" w:hAnsi="Courier New"/>
                <w:b w:val="0"/>
                <w:i w:val="0"/>
                <w:color w:val="C00000"/>
                <w:sz w:val="18"/>
              </w:rPr>
              <w:t>X(22)</w:t>
            </w:r>
          </w:p>
        </w:tc>
        <w:tc>
          <w:tcPr>
            <w:tcW w:type="dxa" w:w="2351"/>
          </w:tcPr>
          <w:p>
            <w:pPr>
              <w:spacing w:before="40" w:after="40"/>
            </w:pPr>
            <w:r/>
            <w:r>
              <w:rPr>
                <w:rFonts w:ascii="Calibri" w:hAnsi="Calibri"/>
                <w:b w:val="0"/>
                <w:i w:val="0"/>
                <w:sz w:val="18"/>
              </w:rPr>
              <w:t>22</w:t>
            </w:r>
          </w:p>
        </w:tc>
        <w:tc>
          <w:tcPr>
            <w:tcW w:type="dxa" w:w="2351"/>
          </w:tcPr>
          <w:p>
            <w:pPr>
              <w:spacing w:before="40" w:after="40"/>
            </w:pPr>
            <w:r/>
            <w:r>
              <w:rPr>
                <w:rFonts w:ascii="Calibri" w:hAnsi="Calibri"/>
                <w:b w:val="0"/>
                <w:i w:val="0"/>
                <w:sz w:val="18"/>
              </w:rPr>
              <w:t>Merchant name</w:t>
            </w:r>
          </w:p>
        </w:tc>
      </w:tr>
      <w:tr>
        <w:tc>
          <w:tcPr>
            <w:tcW w:type="dxa" w:w="2351"/>
            <w:shd w:val="clear" w:color="auto" w:fill="D6E4F0"/>
          </w:tcPr>
          <w:p>
            <w:pPr>
              <w:spacing w:before="40" w:after="40"/>
            </w:pPr>
            <w:r/>
            <w:r>
              <w:rPr>
                <w:rFonts w:ascii="Courier New" w:hAnsi="Courier New"/>
                <w:b w:val="0"/>
                <w:i w:val="0"/>
                <w:color w:val="C00000"/>
                <w:sz w:val="18"/>
              </w:rPr>
              <w:t>PA-MERCHANT-CITY</w:t>
            </w:r>
          </w:p>
        </w:tc>
        <w:tc>
          <w:tcPr>
            <w:tcW w:type="dxa" w:w="2351"/>
            <w:shd w:val="clear" w:color="auto" w:fill="D6E4F0"/>
          </w:tcPr>
          <w:p>
            <w:pPr>
              <w:spacing w:before="40" w:after="40"/>
            </w:pPr>
            <w:r/>
            <w:r>
              <w:rPr>
                <w:rFonts w:ascii="Courier New" w:hAnsi="Courier New"/>
                <w:b w:val="0"/>
                <w:i w:val="0"/>
                <w:color w:val="C00000"/>
                <w:sz w:val="18"/>
              </w:rPr>
              <w:t>X(13)</w:t>
            </w:r>
          </w:p>
        </w:tc>
        <w:tc>
          <w:tcPr>
            <w:tcW w:type="dxa" w:w="2351"/>
            <w:shd w:val="clear" w:color="auto" w:fill="D6E4F0"/>
          </w:tcPr>
          <w:p>
            <w:pPr>
              <w:spacing w:before="40" w:after="40"/>
            </w:pPr>
            <w:r/>
            <w:r>
              <w:rPr>
                <w:rFonts w:ascii="Calibri" w:hAnsi="Calibri"/>
                <w:b w:val="0"/>
                <w:i w:val="0"/>
                <w:sz w:val="18"/>
              </w:rPr>
              <w:t>13</w:t>
            </w:r>
          </w:p>
        </w:tc>
        <w:tc>
          <w:tcPr>
            <w:tcW w:type="dxa" w:w="2351"/>
            <w:shd w:val="clear" w:color="auto" w:fill="D6E4F0"/>
          </w:tcPr>
          <w:p>
            <w:pPr>
              <w:spacing w:before="40" w:after="40"/>
            </w:pPr>
            <w:r/>
            <w:r>
              <w:rPr>
                <w:rFonts w:ascii="Calibri" w:hAnsi="Calibri"/>
                <w:b w:val="0"/>
                <w:i w:val="0"/>
                <w:sz w:val="18"/>
              </w:rPr>
              <w:t>Merchant city</w:t>
            </w:r>
          </w:p>
        </w:tc>
      </w:tr>
      <w:tr>
        <w:tc>
          <w:tcPr>
            <w:tcW w:type="dxa" w:w="2351"/>
          </w:tcPr>
          <w:p>
            <w:pPr>
              <w:spacing w:before="40" w:after="40"/>
            </w:pPr>
            <w:r/>
            <w:r>
              <w:rPr>
                <w:rFonts w:ascii="Courier New" w:hAnsi="Courier New"/>
                <w:b w:val="0"/>
                <w:i w:val="0"/>
                <w:color w:val="C00000"/>
                <w:sz w:val="18"/>
              </w:rPr>
              <w:t>PA-MERCHANT-STATE</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Merchant state</w:t>
            </w:r>
          </w:p>
        </w:tc>
      </w:tr>
      <w:tr>
        <w:tc>
          <w:tcPr>
            <w:tcW w:type="dxa" w:w="2351"/>
            <w:shd w:val="clear" w:color="auto" w:fill="D6E4F0"/>
          </w:tcPr>
          <w:p>
            <w:pPr>
              <w:spacing w:before="40" w:after="40"/>
            </w:pPr>
            <w:r/>
            <w:r>
              <w:rPr>
                <w:rFonts w:ascii="Courier New" w:hAnsi="Courier New"/>
                <w:b w:val="0"/>
                <w:i w:val="0"/>
                <w:color w:val="C00000"/>
                <w:sz w:val="18"/>
              </w:rPr>
              <w:t>PA-MERCHANT-ZIP</w:t>
            </w:r>
          </w:p>
        </w:tc>
        <w:tc>
          <w:tcPr>
            <w:tcW w:type="dxa" w:w="2351"/>
            <w:shd w:val="clear" w:color="auto" w:fill="D6E4F0"/>
          </w:tcPr>
          <w:p>
            <w:pPr>
              <w:spacing w:before="40" w:after="40"/>
            </w:pPr>
            <w:r/>
            <w:r>
              <w:rPr>
                <w:rFonts w:ascii="Courier New" w:hAnsi="Courier New"/>
                <w:b w:val="0"/>
                <w:i w:val="0"/>
                <w:color w:val="C00000"/>
                <w:sz w:val="18"/>
              </w:rPr>
              <w:t>X(09)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Merchant ZIP</w:t>
            </w:r>
          </w:p>
        </w:tc>
      </w:tr>
      <w:tr>
        <w:tc>
          <w:tcPr>
            <w:tcW w:type="dxa" w:w="2351"/>
          </w:tcPr>
          <w:p>
            <w:pPr>
              <w:spacing w:before="40" w:after="40"/>
            </w:pPr>
            <w:r/>
            <w:r>
              <w:rPr>
                <w:rFonts w:ascii="Courier New" w:hAnsi="Courier New"/>
                <w:b w:val="0"/>
                <w:i w:val="0"/>
                <w:color w:val="C00000"/>
                <w:sz w:val="18"/>
              </w:rPr>
              <w:t>PA-TRANSACTION-ID</w:t>
            </w:r>
          </w:p>
        </w:tc>
        <w:tc>
          <w:tcPr>
            <w:tcW w:type="dxa" w:w="2351"/>
          </w:tcPr>
          <w:p>
            <w:pPr>
              <w:spacing w:before="40" w:after="40"/>
            </w:pPr>
            <w:r/>
            <w:r>
              <w:rPr>
                <w:rFonts w:ascii="Courier New" w:hAnsi="Courier New"/>
                <w:b w:val="0"/>
                <w:i w:val="0"/>
                <w:color w:val="C00000"/>
                <w:sz w:val="18"/>
              </w:rPr>
              <w:t>X(15)</w:t>
            </w:r>
          </w:p>
        </w:tc>
        <w:tc>
          <w:tcPr>
            <w:tcW w:type="dxa" w:w="2351"/>
          </w:tcPr>
          <w:p>
            <w:pPr>
              <w:spacing w:before="40" w:after="40"/>
            </w:pPr>
            <w:r/>
            <w:r>
              <w:rPr>
                <w:rFonts w:ascii="Calibri" w:hAnsi="Calibri"/>
                <w:b w:val="0"/>
                <w:i w:val="0"/>
                <w:sz w:val="18"/>
              </w:rPr>
              <w:t>15</w:t>
            </w:r>
          </w:p>
        </w:tc>
        <w:tc>
          <w:tcPr>
            <w:tcW w:type="dxa" w:w="2351"/>
          </w:tcPr>
          <w:p>
            <w:pPr>
              <w:spacing w:before="40" w:after="40"/>
            </w:pPr>
            <w:r/>
            <w:r>
              <w:rPr>
                <w:rFonts w:ascii="Calibri" w:hAnsi="Calibri"/>
                <w:b w:val="0"/>
                <w:i w:val="0"/>
                <w:sz w:val="18"/>
              </w:rPr>
              <w:t>Transaction ID</w:t>
            </w:r>
          </w:p>
        </w:tc>
      </w:tr>
      <w:tr>
        <w:tc>
          <w:tcPr>
            <w:tcW w:type="dxa" w:w="2351"/>
            <w:shd w:val="clear" w:color="auto" w:fill="D6E4F0"/>
          </w:tcPr>
          <w:p>
            <w:pPr>
              <w:spacing w:before="40" w:after="40"/>
            </w:pPr>
            <w:r/>
            <w:r>
              <w:rPr>
                <w:rFonts w:ascii="Courier New" w:hAnsi="Courier New"/>
                <w:b w:val="0"/>
                <w:i w:val="0"/>
                <w:color w:val="C00000"/>
                <w:sz w:val="18"/>
              </w:rPr>
              <w:t>PA-MATCH-STATUS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88-levels: </w:t>
            </w:r>
            <w:r>
              <w:rPr>
                <w:rFonts w:ascii="Courier New" w:hAnsi="Courier New"/>
                <w:b w:val="0"/>
                <w:i w:val="0"/>
                <w:color w:val="C00000"/>
                <w:sz w:val="18"/>
              </w:rPr>
              <w:t>PA-MATCH-PENDING</w:t>
            </w:r>
            <w:r>
              <w:rPr>
                <w:rFonts w:ascii="Calibri" w:hAnsi="Calibri"/>
                <w:b w:val="0"/>
                <w:i w:val="0"/>
                <w:sz w:val="18"/>
              </w:rPr>
              <w:t xml:space="preserve"> = </w:t>
            </w:r>
            <w:r>
              <w:rPr>
                <w:rFonts w:ascii="Courier New" w:hAnsi="Courier New"/>
                <w:b w:val="0"/>
                <w:i w:val="0"/>
                <w:color w:val="C00000"/>
                <w:sz w:val="18"/>
              </w:rPr>
              <w:t>'P'</w:t>
            </w:r>
            <w:r>
              <w:rPr>
                <w:rFonts w:ascii="Calibri" w:hAnsi="Calibri"/>
                <w:b w:val="0"/>
                <w:i w:val="0"/>
                <w:sz w:val="18"/>
              </w:rPr>
              <w:t xml:space="preserve">; </w:t>
            </w:r>
            <w:r>
              <w:rPr>
                <w:rFonts w:ascii="Courier New" w:hAnsi="Courier New"/>
                <w:b w:val="0"/>
                <w:i w:val="0"/>
                <w:color w:val="C00000"/>
                <w:sz w:val="18"/>
              </w:rPr>
              <w:t>PA-MATCH-AUTH-DECLINED</w:t>
            </w:r>
            <w:r>
              <w:rPr>
                <w:rFonts w:ascii="Calibri" w:hAnsi="Calibri"/>
                <w:b w:val="0"/>
                <w:i w:val="0"/>
                <w:sz w:val="18"/>
              </w:rPr>
              <w:t xml:space="preserve"> = </w:t>
            </w:r>
            <w:r>
              <w:rPr>
                <w:rFonts w:ascii="Courier New" w:hAnsi="Courier New"/>
                <w:b w:val="0"/>
                <w:i w:val="0"/>
                <w:color w:val="C00000"/>
                <w:sz w:val="18"/>
              </w:rPr>
              <w:t>'D'</w:t>
            </w:r>
            <w:r>
              <w:rPr>
                <w:rFonts w:ascii="Calibri" w:hAnsi="Calibri"/>
                <w:b w:val="0"/>
                <w:i w:val="0"/>
                <w:sz w:val="18"/>
              </w:rPr>
              <w:t xml:space="preserve">; </w:t>
            </w:r>
            <w:r>
              <w:rPr>
                <w:rFonts w:ascii="Courier New" w:hAnsi="Courier New"/>
                <w:b w:val="0"/>
                <w:i w:val="0"/>
                <w:color w:val="C00000"/>
                <w:sz w:val="18"/>
              </w:rPr>
              <w:t>PA-MATCH-PENDING-EXPIRED</w:t>
            </w:r>
            <w:r>
              <w:rPr>
                <w:rFonts w:ascii="Calibri" w:hAnsi="Calibri"/>
                <w:b w:val="0"/>
                <w:i w:val="0"/>
                <w:sz w:val="18"/>
              </w:rPr>
              <w:t xml:space="preserve"> = </w:t>
            </w:r>
            <w:r>
              <w:rPr>
                <w:rFonts w:ascii="Courier New" w:hAnsi="Courier New"/>
                <w:b w:val="0"/>
                <w:i w:val="0"/>
                <w:color w:val="C00000"/>
                <w:sz w:val="18"/>
              </w:rPr>
              <w:t>'E'</w:t>
            </w:r>
            <w:r>
              <w:rPr>
                <w:rFonts w:ascii="Calibri" w:hAnsi="Calibri"/>
                <w:b w:val="0"/>
                <w:i w:val="0"/>
                <w:sz w:val="18"/>
              </w:rPr>
              <w:t xml:space="preserve">; </w:t>
            </w:r>
            <w:r>
              <w:rPr>
                <w:rFonts w:ascii="Courier New" w:hAnsi="Courier New"/>
                <w:b w:val="0"/>
                <w:i w:val="0"/>
                <w:color w:val="C00000"/>
                <w:sz w:val="18"/>
              </w:rPr>
              <w:t>PA-MATCHED-WITH-TRAN</w:t>
            </w:r>
            <w:r>
              <w:rPr>
                <w:rFonts w:ascii="Calibri" w:hAnsi="Calibri"/>
                <w:b w:val="0"/>
                <w:i w:val="0"/>
                <w:sz w:val="18"/>
              </w:rPr>
              <w:t xml:space="preserve"> = </w:t>
            </w:r>
            <w:r>
              <w:rPr>
                <w:rFonts w:ascii="Courier New" w:hAnsi="Courier New"/>
                <w:b w:val="0"/>
                <w:i w:val="0"/>
                <w:color w:val="C00000"/>
                <w:sz w:val="18"/>
              </w:rPr>
              <w:t>'M'</w:t>
            </w:r>
          </w:p>
        </w:tc>
      </w:tr>
      <w:tr>
        <w:tc>
          <w:tcPr>
            <w:tcW w:type="dxa" w:w="2351"/>
          </w:tcPr>
          <w:p>
            <w:pPr>
              <w:spacing w:before="40" w:after="40"/>
            </w:pPr>
            <w:r/>
            <w:r>
              <w:rPr>
                <w:rFonts w:ascii="Courier New" w:hAnsi="Courier New"/>
                <w:b w:val="0"/>
                <w:i w:val="0"/>
                <w:color w:val="C00000"/>
                <w:sz w:val="18"/>
              </w:rPr>
              <w:t>PA-AUTH-FRAUD</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88-levels: </w:t>
            </w:r>
            <w:r>
              <w:rPr>
                <w:rFonts w:ascii="Courier New" w:hAnsi="Courier New"/>
                <w:b w:val="0"/>
                <w:i w:val="0"/>
                <w:color w:val="C00000"/>
                <w:sz w:val="18"/>
              </w:rPr>
              <w:t>PA-FRAUD-CONFIRMED</w:t>
            </w:r>
            <w:r>
              <w:rPr>
                <w:rFonts w:ascii="Calibri" w:hAnsi="Calibri"/>
                <w:b w:val="0"/>
                <w:i w:val="0"/>
                <w:sz w:val="18"/>
              </w:rPr>
              <w:t xml:space="preserve"> = </w:t>
            </w:r>
            <w:r>
              <w:rPr>
                <w:rFonts w:ascii="Courier New" w:hAnsi="Courier New"/>
                <w:b w:val="0"/>
                <w:i w:val="0"/>
                <w:color w:val="C00000"/>
                <w:sz w:val="18"/>
              </w:rPr>
              <w:t>'F'</w:t>
            </w:r>
            <w:r>
              <w:rPr>
                <w:rFonts w:ascii="Calibri" w:hAnsi="Calibri"/>
                <w:b w:val="0"/>
                <w:i w:val="0"/>
                <w:sz w:val="18"/>
              </w:rPr>
              <w:t xml:space="preserve">; </w:t>
            </w:r>
            <w:r>
              <w:rPr>
                <w:rFonts w:ascii="Courier New" w:hAnsi="Courier New"/>
                <w:b w:val="0"/>
                <w:i w:val="0"/>
                <w:color w:val="C00000"/>
                <w:sz w:val="18"/>
              </w:rPr>
              <w:t>PA-FRAUD-REMOVED</w:t>
            </w:r>
            <w:r>
              <w:rPr>
                <w:rFonts w:ascii="Calibri" w:hAnsi="Calibri"/>
                <w:b w:val="0"/>
                <w:i w:val="0"/>
                <w:sz w:val="18"/>
              </w:rPr>
              <w:t xml:space="preserve"> = </w:t>
            </w:r>
            <w:r>
              <w:rPr>
                <w:rFonts w:ascii="Courier New" w:hAnsi="Courier New"/>
                <w:b w:val="0"/>
                <w:i w:val="0"/>
                <w:color w:val="C00000"/>
                <w:sz w:val="18"/>
              </w:rPr>
              <w:t>'R'</w:t>
            </w:r>
          </w:p>
        </w:tc>
      </w:tr>
      <w:tr>
        <w:tc>
          <w:tcPr>
            <w:tcW w:type="dxa" w:w="2351"/>
            <w:shd w:val="clear" w:color="auto" w:fill="D6E4F0"/>
          </w:tcPr>
          <w:p>
            <w:pPr>
              <w:spacing w:before="40" w:after="40"/>
            </w:pPr>
            <w:r/>
            <w:r>
              <w:rPr>
                <w:rFonts w:ascii="Courier New" w:hAnsi="Courier New"/>
                <w:b w:val="0"/>
                <w:i w:val="0"/>
                <w:color w:val="C00000"/>
                <w:sz w:val="18"/>
              </w:rPr>
              <w:t>PA-FRAUD-RPT-DATE</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Date fraud was reported — spaces when no fraud flag</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X(17)</w:t>
            </w:r>
          </w:p>
        </w:tc>
        <w:tc>
          <w:tcPr>
            <w:tcW w:type="dxa" w:w="2351"/>
          </w:tcPr>
          <w:p>
            <w:pPr>
              <w:spacing w:before="40" w:after="40"/>
            </w:pPr>
            <w:r/>
            <w:r>
              <w:rPr>
                <w:rFonts w:ascii="Calibri" w:hAnsi="Calibri"/>
                <w:b w:val="0"/>
                <w:i w:val="0"/>
                <w:sz w:val="18"/>
              </w:rPr>
              <w:t>17</w:t>
            </w:r>
          </w:p>
        </w:tc>
        <w:tc>
          <w:tcPr>
            <w:tcW w:type="dxa" w:w="2351"/>
          </w:tcPr>
          <w:p>
            <w:pPr>
              <w:spacing w:before="40" w:after="40"/>
            </w:pPr>
            <w:r/>
            <w:r>
              <w:rPr>
                <w:rFonts w:ascii="Calibri" w:hAnsi="Calibri"/>
                <w:b w:val="0"/>
                <w:i w:val="0"/>
                <w:sz w:val="18"/>
              </w:rPr>
              <w:t>Padding — unused</w:t>
            </w:r>
          </w:p>
        </w:tc>
      </w:tr>
    </w:tbl>
    <w:p/>
    <w:p>
      <w:pPr>
        <w:spacing w:before="240" w:after="80"/>
      </w:pPr>
      <w:r>
        <w:rPr>
          <w:rFonts w:ascii="Calibri" w:hAnsi="Calibri"/>
          <w:b/>
          <w:color w:val="2E74B5"/>
          <w:sz w:val="24"/>
        </w:rPr>
        <w:t>Copybook `CVACT03Y` (WORKING-STORAGE SECTION, line 203)</w:t>
      </w:r>
    </w:p>
    <w:p>
      <w:pPr>
        <w:spacing w:before="40" w:after="80"/>
      </w:pPr>
      <w:r>
        <w:rPr>
          <w:rFonts w:ascii="Calibri" w:hAnsi="Calibri"/>
          <w:b w:val="0"/>
          <w:i w:val="0"/>
          <w:sz w:val="20"/>
        </w:rPr>
        <w:t xml:space="preserve">Defines </w:t>
      </w:r>
      <w:r>
        <w:rPr>
          <w:rFonts w:ascii="Courier New" w:hAnsi="Courier New"/>
          <w:b w:val="0"/>
          <w:i w:val="0"/>
          <w:color w:val="C00000"/>
          <w:sz w:val="18"/>
        </w:rPr>
        <w:t>CARD-XREF-RECORD</w:t>
      </w:r>
      <w:r>
        <w:rPr>
          <w:rFonts w:ascii="Calibri" w:hAnsi="Calibri"/>
          <w:b w:val="0"/>
          <w:i w:val="0"/>
          <w:sz w:val="20"/>
        </w:rPr>
        <w:t xml:space="preserve"> — card-to-account cross-reference, 50 bytes total.</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XREF-CARD-NUM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Card number — primary KSDS key for </w:t>
            </w:r>
            <w:r>
              <w:rPr>
                <w:rFonts w:ascii="Courier New" w:hAnsi="Courier New"/>
                <w:b w:val="0"/>
                <w:i w:val="0"/>
                <w:color w:val="C00000"/>
                <w:sz w:val="18"/>
              </w:rPr>
              <w:t>CCXREF</w:t>
            </w:r>
          </w:p>
        </w:tc>
      </w:tr>
      <w:tr>
        <w:tc>
          <w:tcPr>
            <w:tcW w:type="dxa" w:w="2351"/>
            <w:shd w:val="clear" w:color="auto" w:fill="D6E4F0"/>
          </w:tcPr>
          <w:p>
            <w:pPr>
              <w:spacing w:before="40" w:after="40"/>
            </w:pPr>
            <w:r/>
            <w:r>
              <w:rPr>
                <w:rFonts w:ascii="Courier New" w:hAnsi="Courier New"/>
                <w:b w:val="0"/>
                <w:i w:val="0"/>
                <w:color w:val="C00000"/>
                <w:sz w:val="18"/>
              </w:rPr>
              <w:t>XREF-CUST-ID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Customer ID linked to this card</w:t>
            </w:r>
          </w:p>
        </w:tc>
      </w:tr>
      <w:tr>
        <w:tc>
          <w:tcPr>
            <w:tcW w:type="dxa" w:w="2351"/>
          </w:tcPr>
          <w:p>
            <w:pPr>
              <w:spacing w:before="40" w:after="40"/>
            </w:pPr>
            <w:r/>
            <w:r>
              <w:rPr>
                <w:rFonts w:ascii="Courier New" w:hAnsi="Courier New"/>
                <w:b w:val="0"/>
                <w:i w:val="0"/>
                <w:color w:val="C00000"/>
                <w:sz w:val="18"/>
              </w:rPr>
              <w:t>XREF-ACCT-ID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Account ID linked to this card</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X(14)</w:t>
            </w:r>
          </w:p>
        </w:tc>
        <w:tc>
          <w:tcPr>
            <w:tcW w:type="dxa" w:w="2351"/>
            <w:shd w:val="clear" w:color="auto" w:fill="D6E4F0"/>
          </w:tcPr>
          <w:p>
            <w:pPr>
              <w:spacing w:before="40" w:after="40"/>
            </w:pPr>
            <w:r/>
            <w:r>
              <w:rPr>
                <w:rFonts w:ascii="Calibri" w:hAnsi="Calibri"/>
                <w:b w:val="0"/>
                <w:i w:val="0"/>
                <w:sz w:val="18"/>
              </w:rPr>
              <w:t>14</w:t>
            </w:r>
          </w:p>
        </w:tc>
        <w:tc>
          <w:tcPr>
            <w:tcW w:type="dxa" w:w="2351"/>
            <w:shd w:val="clear" w:color="auto" w:fill="D6E4F0"/>
          </w:tcPr>
          <w:p>
            <w:pPr>
              <w:spacing w:before="40" w:after="40"/>
            </w:pPr>
            <w:r/>
            <w:r>
              <w:rPr>
                <w:rFonts w:ascii="Calibri" w:hAnsi="Calibri"/>
                <w:b w:val="0"/>
                <w:i w:val="0"/>
                <w:sz w:val="18"/>
              </w:rPr>
              <w:t>Padding — unused</w:t>
            </w:r>
          </w:p>
        </w:tc>
      </w:tr>
    </w:tbl>
    <w:p/>
    <w:p>
      <w:pPr>
        <w:spacing w:before="240" w:after="80"/>
      </w:pPr>
      <w:r>
        <w:rPr>
          <w:rFonts w:ascii="Calibri" w:hAnsi="Calibri"/>
          <w:b/>
          <w:color w:val="2E74B5"/>
          <w:sz w:val="24"/>
        </w:rPr>
        <w:t>Copybook `CVACT01Y` (WORKING-STORAGE SECTION, line 206)</w:t>
      </w:r>
    </w:p>
    <w:p>
      <w:pPr>
        <w:spacing w:before="40" w:after="80"/>
      </w:pPr>
      <w:r>
        <w:rPr>
          <w:rFonts w:ascii="Calibri" w:hAnsi="Calibri"/>
          <w:b w:val="0"/>
          <w:i w:val="0"/>
          <w:sz w:val="20"/>
        </w:rPr>
        <w:t xml:space="preserve">Defines </w:t>
      </w:r>
      <w:r>
        <w:rPr>
          <w:rFonts w:ascii="Courier New" w:hAnsi="Courier New"/>
          <w:b w:val="0"/>
          <w:i w:val="0"/>
          <w:color w:val="C00000"/>
          <w:sz w:val="18"/>
        </w:rPr>
        <w:t>ACCOUNT-RECORD</w:t>
      </w:r>
      <w:r>
        <w:rPr>
          <w:rFonts w:ascii="Calibri" w:hAnsi="Calibri"/>
          <w:b w:val="0"/>
          <w:i w:val="0"/>
          <w:sz w:val="20"/>
        </w:rPr>
        <w:t xml:space="preserve"> — account master, 300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 xml:space="preserve">Account number — KSDS primary key for </w:t>
            </w:r>
            <w:r>
              <w:rPr>
                <w:rFonts w:ascii="Courier New" w:hAnsi="Courier New"/>
                <w:b w:val="0"/>
                <w:i w:val="0"/>
                <w:color w:val="C00000"/>
                <w:sz w:val="18"/>
              </w:rPr>
              <w:t>ACCTDAT</w:t>
            </w:r>
          </w:p>
        </w:tc>
      </w:tr>
      <w:tr>
        <w:tc>
          <w:tcPr>
            <w:tcW w:type="dxa" w:w="2351"/>
            <w:shd w:val="clear" w:color="auto" w:fill="D6E4F0"/>
          </w:tcPr>
          <w:p>
            <w:pPr>
              <w:spacing w:before="40" w:after="40"/>
            </w:pPr>
            <w:r/>
            <w:r>
              <w:rPr>
                <w:rFonts w:ascii="Courier New" w:hAnsi="Courier New"/>
                <w:b w:val="0"/>
                <w:i w:val="0"/>
                <w:color w:val="C00000"/>
                <w:sz w:val="18"/>
              </w:rPr>
              <w:t>ACCT-ACTIVE-STATUS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Active/inactive flag — </w:t>
            </w:r>
            <w:r>
              <w:rPr>
                <w:rFonts w:ascii="Calibri" w:hAnsi="Calibri"/>
                <w:b/>
                <w:i w:val="0"/>
                <w:sz w:val="18"/>
              </w:rPr>
              <w:t>read into memory but never checked by this program; card active-status decline path is unreachable</w:t>
            </w:r>
          </w:p>
        </w:tc>
      </w:tr>
      <w:tr>
        <w:tc>
          <w:tcPr>
            <w:tcW w:type="dxa" w:w="2351"/>
          </w:tcPr>
          <w:p>
            <w:pPr>
              <w:spacing w:before="40" w:after="40"/>
            </w:pPr>
            <w:r/>
            <w:r>
              <w:rPr>
                <w:rFonts w:ascii="Courier New" w:hAnsi="Courier New"/>
                <w:b w:val="0"/>
                <w:i w:val="0"/>
                <w:color w:val="C00000"/>
                <w:sz w:val="18"/>
              </w:rPr>
              <w:t>ACCT-CURR-BAL</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Current outstanding balance — used as fallback when IMS summary not found</w:t>
            </w:r>
          </w:p>
        </w:tc>
      </w:tr>
      <w:tr>
        <w:tc>
          <w:tcPr>
            <w:tcW w:type="dxa" w:w="2351"/>
            <w:shd w:val="clear" w:color="auto" w:fill="D6E4F0"/>
          </w:tcPr>
          <w:p>
            <w:pPr>
              <w:spacing w:before="40" w:after="40"/>
            </w:pPr>
            <w:r/>
            <w:r>
              <w:rPr>
                <w:rFonts w:ascii="Courier New" w:hAnsi="Courier New"/>
                <w:b w:val="0"/>
                <w:i w:val="0"/>
                <w:color w:val="C00000"/>
                <w:sz w:val="18"/>
              </w:rPr>
              <w:t>ACCT-CREDIT-LIMIT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Approved credit limit — used for available-credit calculation and copied to IMS summary</w:t>
            </w:r>
          </w:p>
        </w:tc>
      </w:tr>
      <w:tr>
        <w:tc>
          <w:tcPr>
            <w:tcW w:type="dxa" w:w="2351"/>
          </w:tcPr>
          <w:p>
            <w:pPr>
              <w:spacing w:before="40" w:after="40"/>
            </w:pPr>
            <w:r/>
            <w:r>
              <w:rPr>
                <w:rFonts w:ascii="Courier New" w:hAnsi="Courier New"/>
                <w:b w:val="0"/>
                <w:i w:val="0"/>
                <w:color w:val="C00000"/>
                <w:sz w:val="18"/>
              </w:rPr>
              <w:t>ACCT-CASH-CREDIT-LIMIT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 xml:space="preserve">Cash advance limit — copied to IMS summary </w:t>
            </w:r>
            <w:r>
              <w:rPr>
                <w:rFonts w:ascii="Courier New" w:hAnsi="Courier New"/>
                <w:b w:val="0"/>
                <w:i w:val="0"/>
                <w:color w:val="C00000"/>
                <w:sz w:val="18"/>
              </w:rPr>
              <w:t>PA-CASH-LIMIT</w:t>
            </w:r>
          </w:p>
        </w:tc>
      </w:tr>
      <w:tr>
        <w:tc>
          <w:tcPr>
            <w:tcW w:type="dxa" w:w="2351"/>
            <w:shd w:val="clear" w:color="auto" w:fill="D6E4F0"/>
          </w:tcPr>
          <w:p>
            <w:pPr>
              <w:spacing w:before="40" w:after="40"/>
            </w:pPr>
            <w:r/>
            <w:r>
              <w:rPr>
                <w:rFonts w:ascii="Courier New" w:hAnsi="Courier New"/>
                <w:b w:val="0"/>
                <w:i w:val="0"/>
                <w:color w:val="C00000"/>
                <w:sz w:val="18"/>
              </w:rPr>
              <w:t>ACCT-OPEN-DATE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Account open date — </w:t>
            </w:r>
            <w:r>
              <w:rPr>
                <w:rFonts w:ascii="Calibri" w:hAnsi="Calibri"/>
                <w:b/>
                <w:i w:val="0"/>
                <w:sz w:val="18"/>
              </w:rPr>
              <w:t>read but never used by this program</w:t>
            </w:r>
          </w:p>
        </w:tc>
      </w:tr>
      <w:tr>
        <w:tc>
          <w:tcPr>
            <w:tcW w:type="dxa" w:w="2351"/>
          </w:tcPr>
          <w:p>
            <w:pPr>
              <w:spacing w:before="40" w:after="40"/>
            </w:pPr>
            <w:r/>
            <w:r>
              <w:rPr>
                <w:rFonts w:ascii="Courier New" w:hAnsi="Courier New"/>
                <w:b w:val="0"/>
                <w:i w:val="0"/>
                <w:color w:val="C00000"/>
                <w:sz w:val="18"/>
              </w:rPr>
              <w:t>ACCT-EXPIRAION-DATE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Card expiry date — </w:t>
            </w:r>
            <w:r>
              <w:rPr>
                <w:rFonts w:ascii="Calibri" w:hAnsi="Calibri"/>
                <w:b/>
                <w:i w:val="0"/>
                <w:sz w:val="18"/>
              </w:rPr>
              <w:t>read but never used by this program; "EXPIRAION" is a typo in the copybook</w:t>
            </w:r>
          </w:p>
        </w:tc>
      </w:tr>
      <w:tr>
        <w:tc>
          <w:tcPr>
            <w:tcW w:type="dxa" w:w="2351"/>
            <w:shd w:val="clear" w:color="auto" w:fill="D6E4F0"/>
          </w:tcPr>
          <w:p>
            <w:pPr>
              <w:spacing w:before="40" w:after="40"/>
            </w:pPr>
            <w:r/>
            <w:r>
              <w:rPr>
                <w:rFonts w:ascii="Courier New" w:hAnsi="Courier New"/>
                <w:b w:val="0"/>
                <w:i w:val="0"/>
                <w:color w:val="C00000"/>
                <w:sz w:val="18"/>
              </w:rPr>
              <w:t>ACCT-REISSUE-DATE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Card reissue date — </w:t>
            </w:r>
            <w:r>
              <w:rPr>
                <w:rFonts w:ascii="Calibri" w:hAnsi="Calibri"/>
                <w:b/>
                <w:i w:val="0"/>
                <w:sz w:val="18"/>
              </w:rPr>
              <w:t>read but never used by this program</w:t>
            </w:r>
          </w:p>
        </w:tc>
      </w:tr>
      <w:tr>
        <w:tc>
          <w:tcPr>
            <w:tcW w:type="dxa" w:w="2351"/>
          </w:tcPr>
          <w:p>
            <w:pPr>
              <w:spacing w:before="40" w:after="40"/>
            </w:pPr>
            <w:r/>
            <w:r>
              <w:rPr>
                <w:rFonts w:ascii="Courier New" w:hAnsi="Courier New"/>
                <w:b w:val="0"/>
                <w:i w:val="0"/>
                <w:color w:val="C00000"/>
                <w:sz w:val="18"/>
              </w:rPr>
              <w:t>ACCT-CURR-CYC-CREDIT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 xml:space="preserve">Current cycle credits — </w:t>
            </w:r>
            <w:r>
              <w:rPr>
                <w:rFonts w:ascii="Calibri" w:hAnsi="Calibri"/>
                <w:b/>
                <w:i w:val="0"/>
                <w:sz w:val="18"/>
              </w:rPr>
              <w:t>read but never used by this program</w:t>
            </w:r>
          </w:p>
        </w:tc>
      </w:tr>
      <w:tr>
        <w:tc>
          <w:tcPr>
            <w:tcW w:type="dxa" w:w="2351"/>
            <w:shd w:val="clear" w:color="auto" w:fill="D6E4F0"/>
          </w:tcPr>
          <w:p>
            <w:pPr>
              <w:spacing w:before="40" w:after="40"/>
            </w:pPr>
            <w:r/>
            <w:r>
              <w:rPr>
                <w:rFonts w:ascii="Courier New" w:hAnsi="Courier New"/>
                <w:b w:val="0"/>
                <w:i w:val="0"/>
                <w:color w:val="C00000"/>
                <w:sz w:val="18"/>
              </w:rPr>
              <w:t>ACCT-CURR-CYC-DEBIT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 xml:space="preserve">Current cycle debits — </w:t>
            </w:r>
            <w:r>
              <w:rPr>
                <w:rFonts w:ascii="Calibri" w:hAnsi="Calibri"/>
                <w:b/>
                <w:i w:val="0"/>
                <w:sz w:val="18"/>
              </w:rPr>
              <w:t>read but never used by this program</w:t>
            </w:r>
          </w:p>
        </w:tc>
      </w:tr>
      <w:tr>
        <w:tc>
          <w:tcPr>
            <w:tcW w:type="dxa" w:w="2351"/>
          </w:tcPr>
          <w:p>
            <w:pPr>
              <w:spacing w:before="40" w:after="40"/>
            </w:pPr>
            <w:r/>
            <w:r>
              <w:rPr>
                <w:rFonts w:ascii="Courier New" w:hAnsi="Courier New"/>
                <w:b w:val="0"/>
                <w:i w:val="0"/>
                <w:color w:val="C00000"/>
                <w:sz w:val="18"/>
              </w:rPr>
              <w:t>ACCT-ADDR-ZIP</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ZIP code — </w:t>
            </w:r>
            <w:r>
              <w:rPr>
                <w:rFonts w:ascii="Calibri" w:hAnsi="Calibri"/>
                <w:b/>
                <w:i w:val="0"/>
                <w:sz w:val="18"/>
              </w:rPr>
              <w:t>read but never used by this program</w:t>
            </w:r>
          </w:p>
        </w:tc>
      </w:tr>
      <w:tr>
        <w:tc>
          <w:tcPr>
            <w:tcW w:type="dxa" w:w="2351"/>
            <w:shd w:val="clear" w:color="auto" w:fill="D6E4F0"/>
          </w:tcPr>
          <w:p>
            <w:pPr>
              <w:spacing w:before="40" w:after="40"/>
            </w:pPr>
            <w:r/>
            <w:r>
              <w:rPr>
                <w:rFonts w:ascii="Courier New" w:hAnsi="Courier New"/>
                <w:b w:val="0"/>
                <w:i w:val="0"/>
                <w:color w:val="C00000"/>
                <w:sz w:val="18"/>
              </w:rPr>
              <w:t>ACCT-GROUP-ID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Rate/disclosure group — </w:t>
            </w:r>
            <w:r>
              <w:rPr>
                <w:rFonts w:ascii="Calibri" w:hAnsi="Calibri"/>
                <w:b/>
                <w:i w:val="0"/>
                <w:sz w:val="18"/>
              </w:rPr>
              <w:t>read but never used by this program</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X(178)</w:t>
            </w:r>
          </w:p>
        </w:tc>
        <w:tc>
          <w:tcPr>
            <w:tcW w:type="dxa" w:w="2351"/>
          </w:tcPr>
          <w:p>
            <w:pPr>
              <w:spacing w:before="40" w:after="40"/>
            </w:pPr>
            <w:r/>
            <w:r>
              <w:rPr>
                <w:rFonts w:ascii="Calibri" w:hAnsi="Calibri"/>
                <w:b w:val="0"/>
                <w:i w:val="0"/>
                <w:sz w:val="18"/>
              </w:rPr>
              <w:t>178</w:t>
            </w:r>
          </w:p>
        </w:tc>
        <w:tc>
          <w:tcPr>
            <w:tcW w:type="dxa" w:w="2351"/>
          </w:tcPr>
          <w:p>
            <w:pPr>
              <w:spacing w:before="40" w:after="40"/>
            </w:pPr>
            <w:r/>
            <w:r>
              <w:rPr>
                <w:rFonts w:ascii="Calibri" w:hAnsi="Calibri"/>
                <w:b w:val="0"/>
                <w:i w:val="0"/>
                <w:sz w:val="18"/>
              </w:rPr>
              <w:t>Padding to 300-byte record length</w:t>
            </w:r>
          </w:p>
        </w:tc>
      </w:tr>
    </w:tbl>
    <w:p/>
    <w:p>
      <w:pPr>
        <w:spacing w:before="240" w:after="80"/>
      </w:pPr>
      <w:r>
        <w:rPr>
          <w:rFonts w:ascii="Calibri" w:hAnsi="Calibri"/>
          <w:b/>
          <w:color w:val="2E74B5"/>
          <w:sz w:val="24"/>
        </w:rPr>
        <w:t>Copybook `CVCUS01Y` (WORKING-STORAGE SECTION, line 209)</w:t>
      </w:r>
    </w:p>
    <w:p>
      <w:pPr>
        <w:spacing w:before="40" w:after="80"/>
      </w:pPr>
      <w:r>
        <w:rPr>
          <w:rFonts w:ascii="Calibri" w:hAnsi="Calibri"/>
          <w:b w:val="0"/>
          <w:i w:val="0"/>
          <w:sz w:val="20"/>
        </w:rPr>
        <w:t xml:space="preserve">Defines </w:t>
      </w:r>
      <w:r>
        <w:rPr>
          <w:rFonts w:ascii="Courier New" w:hAnsi="Courier New"/>
          <w:b w:val="0"/>
          <w:i w:val="0"/>
          <w:color w:val="C00000"/>
          <w:sz w:val="18"/>
        </w:rPr>
        <w:t>CUSTOMER-RECORD</w:t>
      </w:r>
      <w:r>
        <w:rPr>
          <w:rFonts w:ascii="Calibri" w:hAnsi="Calibri"/>
          <w:b w:val="0"/>
          <w:i w:val="0"/>
          <w:sz w:val="20"/>
        </w:rPr>
        <w:t xml:space="preserve"> — customer master, 500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CUST-ID</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Customer ID — KSDS primary key for </w:t>
            </w:r>
            <w:r>
              <w:rPr>
                <w:rFonts w:ascii="Courier New" w:hAnsi="Courier New"/>
                <w:b w:val="0"/>
                <w:i w:val="0"/>
                <w:color w:val="C00000"/>
                <w:sz w:val="18"/>
              </w:rPr>
              <w:t>CUSTDAT</w:t>
            </w:r>
          </w:p>
        </w:tc>
      </w:tr>
      <w:tr>
        <w:tc>
          <w:tcPr>
            <w:tcW w:type="dxa" w:w="2351"/>
            <w:shd w:val="clear" w:color="auto" w:fill="D6E4F0"/>
          </w:tcPr>
          <w:p>
            <w:pPr>
              <w:spacing w:before="40" w:after="40"/>
            </w:pPr>
            <w:r/>
            <w:r>
              <w:rPr>
                <w:rFonts w:ascii="Courier New" w:hAnsi="Courier New"/>
                <w:b w:val="0"/>
                <w:i w:val="0"/>
                <w:color w:val="C00000"/>
                <w:sz w:val="18"/>
              </w:rPr>
              <w:t>CUST-FIRST-NAME</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val="0"/>
                <w:i w:val="0"/>
                <w:sz w:val="18"/>
              </w:rPr>
              <w:t xml:space="preserve">First name — </w:t>
            </w:r>
            <w:r>
              <w:rPr>
                <w:rFonts w:ascii="Calibri" w:hAnsi="Calibri"/>
                <w:b/>
                <w:i w:val="0"/>
                <w:sz w:val="18"/>
              </w:rPr>
              <w:t>read but never used by this program</w:t>
            </w:r>
          </w:p>
        </w:tc>
      </w:tr>
      <w:tr>
        <w:tc>
          <w:tcPr>
            <w:tcW w:type="dxa" w:w="2351"/>
          </w:tcPr>
          <w:p>
            <w:pPr>
              <w:spacing w:before="40" w:after="40"/>
            </w:pPr>
            <w:r/>
            <w:r>
              <w:rPr>
                <w:rFonts w:ascii="Courier New" w:hAnsi="Courier New"/>
                <w:b w:val="0"/>
                <w:i w:val="0"/>
                <w:color w:val="C00000"/>
                <w:sz w:val="18"/>
              </w:rPr>
              <w:t>CUST-MIDDLE-NAME</w:t>
            </w:r>
          </w:p>
        </w:tc>
        <w:tc>
          <w:tcPr>
            <w:tcW w:type="dxa" w:w="2351"/>
          </w:tcPr>
          <w:p>
            <w:pPr>
              <w:spacing w:before="40" w:after="40"/>
            </w:pPr>
            <w:r/>
            <w:r>
              <w:rPr>
                <w:rFonts w:ascii="Courier New" w:hAnsi="Courier New"/>
                <w:b w:val="0"/>
                <w:i w:val="0"/>
                <w:color w:val="C00000"/>
                <w:sz w:val="18"/>
              </w:rPr>
              <w:t>X(25)</w:t>
            </w:r>
          </w:p>
        </w:tc>
        <w:tc>
          <w:tcPr>
            <w:tcW w:type="dxa" w:w="2351"/>
          </w:tcPr>
          <w:p>
            <w:pPr>
              <w:spacing w:before="40" w:after="40"/>
            </w:pPr>
            <w:r/>
            <w:r>
              <w:rPr>
                <w:rFonts w:ascii="Calibri" w:hAnsi="Calibri"/>
                <w:b w:val="0"/>
                <w:i w:val="0"/>
                <w:sz w:val="18"/>
              </w:rPr>
              <w:t>25</w:t>
            </w:r>
          </w:p>
        </w:tc>
        <w:tc>
          <w:tcPr>
            <w:tcW w:type="dxa" w:w="2351"/>
          </w:tcPr>
          <w:p>
            <w:pPr>
              <w:spacing w:before="40" w:after="40"/>
            </w:pPr>
            <w:r/>
            <w:r>
              <w:rPr>
                <w:rFonts w:ascii="Calibri" w:hAnsi="Calibri"/>
                <w:b w:val="0"/>
                <w:i w:val="0"/>
                <w:sz w:val="18"/>
              </w:rPr>
              <w:t xml:space="preserve">Middle name — </w:t>
            </w:r>
            <w:r>
              <w:rPr>
                <w:rFonts w:ascii="Calibri" w:hAnsi="Calibri"/>
                <w:b/>
                <w:i w:val="0"/>
                <w:sz w:val="18"/>
              </w:rPr>
              <w:t>read but never used by this program</w:t>
            </w:r>
          </w:p>
        </w:tc>
      </w:tr>
      <w:tr>
        <w:tc>
          <w:tcPr>
            <w:tcW w:type="dxa" w:w="2351"/>
            <w:shd w:val="clear" w:color="auto" w:fill="D6E4F0"/>
          </w:tcPr>
          <w:p>
            <w:pPr>
              <w:spacing w:before="40" w:after="40"/>
            </w:pPr>
            <w:r/>
            <w:r>
              <w:rPr>
                <w:rFonts w:ascii="Courier New" w:hAnsi="Courier New"/>
                <w:b w:val="0"/>
                <w:i w:val="0"/>
                <w:color w:val="C00000"/>
                <w:sz w:val="18"/>
              </w:rPr>
              <w:t>CUST-LAST-NAME</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val="0"/>
                <w:i w:val="0"/>
                <w:sz w:val="18"/>
              </w:rPr>
              <w:t xml:space="preserve">Last name — </w:t>
            </w:r>
            <w:r>
              <w:rPr>
                <w:rFonts w:ascii="Calibri" w:hAnsi="Calibri"/>
                <w:b/>
                <w:i w:val="0"/>
                <w:sz w:val="18"/>
              </w:rPr>
              <w:t>read but never used by this program</w:t>
            </w:r>
          </w:p>
        </w:tc>
      </w:tr>
      <w:tr>
        <w:tc>
          <w:tcPr>
            <w:tcW w:type="dxa" w:w="2351"/>
          </w:tcPr>
          <w:p>
            <w:pPr>
              <w:spacing w:before="40" w:after="40"/>
            </w:pPr>
            <w:r/>
            <w:r>
              <w:rPr>
                <w:rFonts w:ascii="Courier New" w:hAnsi="Courier New"/>
                <w:b w:val="0"/>
                <w:i w:val="0"/>
                <w:color w:val="C00000"/>
                <w:sz w:val="18"/>
              </w:rPr>
              <w:t>CUST-ADDR-LINE-1</w:t>
            </w:r>
          </w:p>
        </w:tc>
        <w:tc>
          <w:tcPr>
            <w:tcW w:type="dxa" w:w="2351"/>
          </w:tcPr>
          <w:p>
            <w:pPr>
              <w:spacing w:before="40" w:after="40"/>
            </w:pPr>
            <w:r/>
            <w:r>
              <w:rPr>
                <w:rFonts w:ascii="Courier New" w:hAnsi="Courier New"/>
                <w:b w:val="0"/>
                <w:i w:val="0"/>
                <w:color w:val="C0000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 xml:space="preserve">Address line 1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CUST-ADDR-LINE-2</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 xml:space="preserve">Address line 2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CUST-ADDR-LINE-3</w:t>
            </w:r>
          </w:p>
        </w:tc>
        <w:tc>
          <w:tcPr>
            <w:tcW w:type="dxa" w:w="2351"/>
          </w:tcPr>
          <w:p>
            <w:pPr>
              <w:spacing w:before="40" w:after="40"/>
            </w:pPr>
            <w:r/>
            <w:r>
              <w:rPr>
                <w:rFonts w:ascii="Courier New" w:hAnsi="Courier New"/>
                <w:b w:val="0"/>
                <w:i w:val="0"/>
                <w:color w:val="C0000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 xml:space="preserve">Address line 3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CUST-ADDR-STATE-CD</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State code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CUST-ADDR-COUNTRY-CD</w:t>
            </w:r>
          </w:p>
        </w:tc>
        <w:tc>
          <w:tcPr>
            <w:tcW w:type="dxa" w:w="2351"/>
          </w:tcPr>
          <w:p>
            <w:pPr>
              <w:spacing w:before="40" w:after="40"/>
            </w:pPr>
            <w:r/>
            <w:r>
              <w:rPr>
                <w:rFonts w:ascii="Courier New" w:hAnsi="Courier New"/>
                <w:b w:val="0"/>
                <w:i w:val="0"/>
                <w:color w:val="C00000"/>
                <w:sz w:val="18"/>
              </w:rPr>
              <w:t>X(03)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 xml:space="preserve">Country code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CUST-ADDR-ZIP</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ZIP code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CUST-PHONE-NUM-1</w:t>
            </w:r>
          </w:p>
        </w:tc>
        <w:tc>
          <w:tcPr>
            <w:tcW w:type="dxa" w:w="2351"/>
          </w:tcPr>
          <w:p>
            <w:pPr>
              <w:spacing w:before="40" w:after="40"/>
            </w:pPr>
            <w:r/>
            <w:r>
              <w:rPr>
                <w:rFonts w:ascii="Courier New" w:hAnsi="Courier New"/>
                <w:b w:val="0"/>
                <w:i w:val="0"/>
                <w:color w:val="C00000"/>
                <w:sz w:val="18"/>
              </w:rPr>
              <w:t>X(15)</w:t>
            </w:r>
          </w:p>
        </w:tc>
        <w:tc>
          <w:tcPr>
            <w:tcW w:type="dxa" w:w="2351"/>
          </w:tcPr>
          <w:p>
            <w:pPr>
              <w:spacing w:before="40" w:after="40"/>
            </w:pPr>
            <w:r/>
            <w:r>
              <w:rPr>
                <w:rFonts w:ascii="Calibri" w:hAnsi="Calibri"/>
                <w:b w:val="0"/>
                <w:i w:val="0"/>
                <w:sz w:val="18"/>
              </w:rPr>
              <w:t>15</w:t>
            </w:r>
          </w:p>
        </w:tc>
        <w:tc>
          <w:tcPr>
            <w:tcW w:type="dxa" w:w="2351"/>
          </w:tcPr>
          <w:p>
            <w:pPr>
              <w:spacing w:before="40" w:after="40"/>
            </w:pPr>
            <w:r/>
            <w:r>
              <w:rPr>
                <w:rFonts w:ascii="Calibri" w:hAnsi="Calibri"/>
                <w:b w:val="0"/>
                <w:i w:val="0"/>
                <w:sz w:val="18"/>
              </w:rPr>
              <w:t xml:space="preserve">Primary phone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CUST-PHONE-NUM-2</w:t>
            </w:r>
          </w:p>
        </w:tc>
        <w:tc>
          <w:tcPr>
            <w:tcW w:type="dxa" w:w="2351"/>
            <w:shd w:val="clear" w:color="auto" w:fill="D6E4F0"/>
          </w:tcPr>
          <w:p>
            <w:pPr>
              <w:spacing w:before="40" w:after="40"/>
            </w:pPr>
            <w:r/>
            <w:r>
              <w:rPr>
                <w:rFonts w:ascii="Courier New" w:hAnsi="Courier New"/>
                <w:b w:val="0"/>
                <w:i w:val="0"/>
                <w:color w:val="C00000"/>
                <w:sz w:val="18"/>
              </w:rPr>
              <w:t>X(15)</w:t>
            </w:r>
          </w:p>
        </w:tc>
        <w:tc>
          <w:tcPr>
            <w:tcW w:type="dxa" w:w="2351"/>
            <w:shd w:val="clear" w:color="auto" w:fill="D6E4F0"/>
          </w:tcPr>
          <w:p>
            <w:pPr>
              <w:spacing w:before="40" w:after="40"/>
            </w:pPr>
            <w:r/>
            <w:r>
              <w:rPr>
                <w:rFonts w:ascii="Calibri" w:hAnsi="Calibri"/>
                <w:b w:val="0"/>
                <w:i w:val="0"/>
                <w:sz w:val="18"/>
              </w:rPr>
              <w:t>15</w:t>
            </w:r>
          </w:p>
        </w:tc>
        <w:tc>
          <w:tcPr>
            <w:tcW w:type="dxa" w:w="2351"/>
            <w:shd w:val="clear" w:color="auto" w:fill="D6E4F0"/>
          </w:tcPr>
          <w:p>
            <w:pPr>
              <w:spacing w:before="40" w:after="40"/>
            </w:pPr>
            <w:r/>
            <w:r>
              <w:rPr>
                <w:rFonts w:ascii="Calibri" w:hAnsi="Calibri"/>
                <w:b w:val="0"/>
                <w:i w:val="0"/>
                <w:sz w:val="18"/>
              </w:rPr>
              <w:t xml:space="preserve">Secondary phone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CUST-SSN</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Social Security Number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CUST-GOVT-ISSUED-ID</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 xml:space="preserve">Government ID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CUST-DOB-YYYY-MM-DD</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Date of birth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CUST-EFT-ACCOUNT-ID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EFT account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CUST-PRI-CARD-HOLDER-IND</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Primary card holder flag — </w:t>
            </w:r>
            <w:r>
              <w:rPr>
                <w:rFonts w:ascii="Calibri" w:hAnsi="Calibri"/>
                <w:b/>
                <w:i w:val="0"/>
                <w:sz w:val="18"/>
              </w:rPr>
              <w:t>unused</w:t>
            </w:r>
          </w:p>
        </w:tc>
      </w:tr>
      <w:tr>
        <w:tc>
          <w:tcPr>
            <w:tcW w:type="dxa" w:w="2351"/>
            <w:shd w:val="clear" w:color="auto" w:fill="D6E4F0"/>
          </w:tcPr>
          <w:p>
            <w:pPr>
              <w:spacing w:before="40" w:after="40"/>
            </w:pPr>
            <w:r/>
            <w:r>
              <w:rPr>
                <w:rFonts w:ascii="Courier New" w:hAnsi="Courier New"/>
                <w:b w:val="0"/>
                <w:i w:val="0"/>
                <w:color w:val="C00000"/>
                <w:sz w:val="18"/>
              </w:rPr>
              <w:t>CUST-FICO-CREDIT-SCORE</w:t>
            </w:r>
          </w:p>
        </w:tc>
        <w:tc>
          <w:tcPr>
            <w:tcW w:type="dxa" w:w="2351"/>
            <w:shd w:val="clear" w:color="auto" w:fill="D6E4F0"/>
          </w:tcPr>
          <w:p>
            <w:pPr>
              <w:spacing w:before="40" w:after="40"/>
            </w:pPr>
            <w:r/>
            <w:r>
              <w:rPr>
                <w:rFonts w:ascii="Courier New" w:hAnsi="Courier New"/>
                <w:b w:val="0"/>
                <w:i w:val="0"/>
                <w:color w:val="C00000"/>
                <w:sz w:val="18"/>
              </w:rPr>
              <w:t>9(03)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FICO score — </w:t>
            </w:r>
            <w:r>
              <w:rPr>
                <w:rFonts w:ascii="Calibri" w:hAnsi="Calibri"/>
                <w:b/>
                <w:i w:val="0"/>
                <w:sz w:val="18"/>
              </w:rPr>
              <w:t>unused</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X(168)</w:t>
            </w:r>
          </w:p>
        </w:tc>
        <w:tc>
          <w:tcPr>
            <w:tcW w:type="dxa" w:w="2351"/>
          </w:tcPr>
          <w:p>
            <w:pPr>
              <w:spacing w:before="40" w:after="40"/>
            </w:pPr>
            <w:r/>
            <w:r>
              <w:rPr>
                <w:rFonts w:ascii="Calibri" w:hAnsi="Calibri"/>
                <w:b w:val="0"/>
                <w:i w:val="0"/>
                <w:sz w:val="18"/>
              </w:rPr>
              <w:t>168</w:t>
            </w:r>
          </w:p>
        </w:tc>
        <w:tc>
          <w:tcPr>
            <w:tcW w:type="dxa" w:w="2351"/>
          </w:tcPr>
          <w:p>
            <w:pPr>
              <w:spacing w:before="40" w:after="40"/>
            </w:pPr>
            <w:r/>
            <w:r>
              <w:rPr>
                <w:rFonts w:ascii="Calibri" w:hAnsi="Calibri"/>
                <w:b w:val="0"/>
                <w:i w:val="0"/>
                <w:sz w:val="18"/>
              </w:rPr>
              <w:t>Padding to 500 bytes</w:t>
            </w:r>
          </w:p>
        </w:tc>
      </w:tr>
    </w:tbl>
    <w:p/>
    <w:p>
      <w:pPr>
        <w:spacing w:before="40" w:after="80"/>
      </w:pPr>
      <w:r>
        <w:rPr>
          <w:rFonts w:ascii="Calibri" w:hAnsi="Calibri"/>
          <w:b/>
          <w:i w:val="0"/>
          <w:sz w:val="20"/>
        </w:rPr>
        <w:t>Note:</w:t>
      </w:r>
      <w:r>
        <w:rPr>
          <w:rFonts w:ascii="Calibri" w:hAnsi="Calibri"/>
          <w:b w:val="0"/>
          <w:i w:val="0"/>
          <w:sz w:val="20"/>
        </w:rPr>
        <w:t xml:space="preserve"> The entire </w:t>
      </w:r>
      <w:r>
        <w:rPr>
          <w:rFonts w:ascii="Courier New" w:hAnsi="Courier New"/>
          <w:b w:val="0"/>
          <w:i w:val="0"/>
          <w:color w:val="C00000"/>
          <w:sz w:val="18"/>
        </w:rPr>
        <w:t>CUSTOMER-RECORD</w:t>
      </w:r>
      <w:r>
        <w:rPr>
          <w:rFonts w:ascii="Calibri" w:hAnsi="Calibri"/>
          <w:b w:val="0"/>
          <w:i w:val="0"/>
          <w:sz w:val="20"/>
        </w:rPr>
        <w:t xml:space="preserve"> is read into memory but not a single field from it is used by this program. The customer record read exists only to detect whether a customer record exists (and log a warning if not), but even that does not affect the approval/decline decision.</w:t>
      </w:r>
    </w:p>
    <w:p>
      <w:pPr>
        <w:spacing w:before="240" w:after="80"/>
      </w:pPr>
      <w:r>
        <w:rPr>
          <w:rFonts w:ascii="Calibri" w:hAnsi="Calibri"/>
          <w:b/>
          <w:color w:val="2E74B5"/>
          <w:sz w:val="24"/>
        </w:rPr>
        <w:t>External Programs / APIs</w:t>
      </w:r>
    </w:p>
    <w:p>
      <w:pPr>
        <w:spacing w:before="240" w:after="80"/>
      </w:pPr>
      <w:r>
        <w:rPr>
          <w:rFonts w:ascii="Calibri" w:hAnsi="Calibri"/>
          <w:b/>
          <w:color w:val="2E74B5"/>
          <w:sz w:val="22"/>
        </w:rPr>
        <w:t>IBM MQ API — `MQOPEN`, `MQGET`, `MQPUT1`, `MQCLOSE`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Type</w:t>
            </w:r>
          </w:p>
        </w:tc>
        <w:tc>
          <w:tcPr>
            <w:tcW w:type="dxa" w:w="4703"/>
          </w:tcPr>
          <w:p>
            <w:pPr>
              <w:spacing w:before="40" w:after="40"/>
            </w:pPr>
            <w:r/>
            <w:r>
              <w:rPr>
                <w:rFonts w:ascii="Calibri" w:hAnsi="Calibri"/>
                <w:b w:val="0"/>
                <w:i w:val="0"/>
                <w:sz w:val="18"/>
              </w:rPr>
              <w:t>IBM MQ runtime API calls</w:t>
            </w:r>
          </w:p>
        </w:tc>
      </w:tr>
      <w:tr>
        <w:tc>
          <w:tcPr>
            <w:tcW w:type="dxa" w:w="4703"/>
            <w:shd w:val="clear" w:color="auto" w:fill="D6E4F0"/>
          </w:tcPr>
          <w:p>
            <w:pPr>
              <w:spacing w:before="40" w:after="40"/>
            </w:pPr>
            <w:r/>
            <w:r>
              <w:rPr>
                <w:rFonts w:ascii="Courier New" w:hAnsi="Courier New"/>
                <w:b w:val="0"/>
                <w:i w:val="0"/>
                <w:color w:val="C00000"/>
                <w:sz w:val="18"/>
              </w:rPr>
              <w:t>MQOPEN</w:t>
            </w:r>
            <w:r>
              <w:rPr>
                <w:rFonts w:ascii="Calibri" w:hAnsi="Calibri"/>
                <w:b w:val="0"/>
                <w:i w:val="0"/>
                <w:sz w:val="18"/>
              </w:rPr>
              <w:t xml:space="preserve"> called from</w:t>
            </w:r>
          </w:p>
        </w:tc>
        <w:tc>
          <w:tcPr>
            <w:tcW w:type="dxa" w:w="4703"/>
            <w:shd w:val="clear" w:color="auto" w:fill="D6E4F0"/>
          </w:tcPr>
          <w:p>
            <w:pPr>
              <w:spacing w:before="40" w:after="40"/>
            </w:pPr>
            <w:r/>
            <w:r>
              <w:rPr>
                <w:rFonts w:ascii="Calibri" w:hAnsi="Calibri"/>
                <w:b w:val="0"/>
                <w:i w:val="0"/>
                <w:sz w:val="18"/>
              </w:rPr>
              <w:t xml:space="preserve">Paragraph </w:t>
            </w:r>
            <w:r>
              <w:rPr>
                <w:rFonts w:ascii="Courier New" w:hAnsi="Courier New"/>
                <w:b w:val="0"/>
                <w:i w:val="0"/>
                <w:color w:val="C00000"/>
                <w:sz w:val="18"/>
              </w:rPr>
              <w:t>1100-OPEN-REQUEST-QUEUE</w:t>
            </w:r>
            <w:r>
              <w:rPr>
                <w:rFonts w:ascii="Calibri" w:hAnsi="Calibri"/>
                <w:b w:val="0"/>
                <w:i w:val="0"/>
                <w:sz w:val="18"/>
              </w:rPr>
              <w:t>, line 262</w:t>
            </w:r>
          </w:p>
        </w:tc>
      </w:tr>
      <w:tr>
        <w:tc>
          <w:tcPr>
            <w:tcW w:type="dxa" w:w="4703"/>
          </w:tcPr>
          <w:p>
            <w:pPr>
              <w:spacing w:before="40" w:after="40"/>
            </w:pPr>
            <w:r/>
            <w:r>
              <w:rPr>
                <w:rFonts w:ascii="Courier New" w:hAnsi="Courier New"/>
                <w:b w:val="0"/>
                <w:i w:val="0"/>
                <w:color w:val="C00000"/>
                <w:sz w:val="18"/>
              </w:rPr>
              <w:t>MQGET</w:t>
            </w:r>
            <w:r>
              <w:rPr>
                <w:rFonts w:ascii="Calibri" w:hAnsi="Calibri"/>
                <w:b w:val="0"/>
                <w:i w:val="0"/>
                <w:sz w:val="18"/>
              </w:rPr>
              <w:t xml:space="preserve"> called from</w:t>
            </w:r>
          </w:p>
        </w:tc>
        <w:tc>
          <w:tcPr>
            <w:tcW w:type="dxa" w:w="4703"/>
          </w:tcPr>
          <w:p>
            <w:pPr>
              <w:spacing w:before="40" w:after="40"/>
            </w:pPr>
            <w:r/>
            <w:r>
              <w:rPr>
                <w:rFonts w:ascii="Calibri" w:hAnsi="Calibri"/>
                <w:b w:val="0"/>
                <w:i w:val="0"/>
                <w:sz w:val="18"/>
              </w:rPr>
              <w:t xml:space="preserve">Paragraph </w:t>
            </w:r>
            <w:r>
              <w:rPr>
                <w:rFonts w:ascii="Courier New" w:hAnsi="Courier New"/>
                <w:b w:val="0"/>
                <w:i w:val="0"/>
                <w:color w:val="C00000"/>
                <w:sz w:val="18"/>
              </w:rPr>
              <w:t>3100-READ-REQUEST-MQ</w:t>
            </w:r>
            <w:r>
              <w:rPr>
                <w:rFonts w:ascii="Calibri" w:hAnsi="Calibri"/>
                <w:b w:val="0"/>
                <w:i w:val="0"/>
                <w:sz w:val="18"/>
              </w:rPr>
              <w:t>, line 400</w:t>
            </w:r>
          </w:p>
        </w:tc>
      </w:tr>
      <w:tr>
        <w:tc>
          <w:tcPr>
            <w:tcW w:type="dxa" w:w="4703"/>
            <w:shd w:val="clear" w:color="auto" w:fill="D6E4F0"/>
          </w:tcPr>
          <w:p>
            <w:pPr>
              <w:spacing w:before="40" w:after="40"/>
            </w:pPr>
            <w:r/>
            <w:r>
              <w:rPr>
                <w:rFonts w:ascii="Courier New" w:hAnsi="Courier New"/>
                <w:b w:val="0"/>
                <w:i w:val="0"/>
                <w:color w:val="C00000"/>
                <w:sz w:val="18"/>
              </w:rPr>
              <w:t>MQPUT1</w:t>
            </w:r>
            <w:r>
              <w:rPr>
                <w:rFonts w:ascii="Calibri" w:hAnsi="Calibri"/>
                <w:b w:val="0"/>
                <w:i w:val="0"/>
                <w:sz w:val="18"/>
              </w:rPr>
              <w:t xml:space="preserve"> called from</w:t>
            </w:r>
          </w:p>
        </w:tc>
        <w:tc>
          <w:tcPr>
            <w:tcW w:type="dxa" w:w="4703"/>
            <w:shd w:val="clear" w:color="auto" w:fill="D6E4F0"/>
          </w:tcPr>
          <w:p>
            <w:pPr>
              <w:spacing w:before="40" w:after="40"/>
            </w:pPr>
            <w:r/>
            <w:r>
              <w:rPr>
                <w:rFonts w:ascii="Calibri" w:hAnsi="Calibri"/>
                <w:b w:val="0"/>
                <w:i w:val="0"/>
                <w:sz w:val="18"/>
              </w:rPr>
              <w:t xml:space="preserve">Paragraph </w:t>
            </w:r>
            <w:r>
              <w:rPr>
                <w:rFonts w:ascii="Courier New" w:hAnsi="Courier New"/>
                <w:b w:val="0"/>
                <w:i w:val="0"/>
                <w:color w:val="C00000"/>
                <w:sz w:val="18"/>
              </w:rPr>
              <w:t>7100-SEND-RESPONSE</w:t>
            </w:r>
            <w:r>
              <w:rPr>
                <w:rFonts w:ascii="Calibri" w:hAnsi="Calibri"/>
                <w:b w:val="0"/>
                <w:i w:val="0"/>
                <w:sz w:val="18"/>
              </w:rPr>
              <w:t>, line 758</w:t>
            </w:r>
          </w:p>
        </w:tc>
      </w:tr>
      <w:tr>
        <w:tc>
          <w:tcPr>
            <w:tcW w:type="dxa" w:w="4703"/>
          </w:tcPr>
          <w:p>
            <w:pPr>
              <w:spacing w:before="40" w:after="40"/>
            </w:pPr>
            <w:r/>
            <w:r>
              <w:rPr>
                <w:rFonts w:ascii="Courier New" w:hAnsi="Courier New"/>
                <w:b w:val="0"/>
                <w:i w:val="0"/>
                <w:color w:val="C00000"/>
                <w:sz w:val="18"/>
              </w:rPr>
              <w:t>MQCLOSE</w:t>
            </w:r>
            <w:r>
              <w:rPr>
                <w:rFonts w:ascii="Calibri" w:hAnsi="Calibri"/>
                <w:b w:val="0"/>
                <w:i w:val="0"/>
                <w:sz w:val="18"/>
              </w:rPr>
              <w:t xml:space="preserve"> called from</w:t>
            </w:r>
          </w:p>
        </w:tc>
        <w:tc>
          <w:tcPr>
            <w:tcW w:type="dxa" w:w="4703"/>
          </w:tcPr>
          <w:p>
            <w:pPr>
              <w:spacing w:before="40" w:after="40"/>
            </w:pPr>
            <w:r/>
            <w:r>
              <w:rPr>
                <w:rFonts w:ascii="Calibri" w:hAnsi="Calibri"/>
                <w:b w:val="0"/>
                <w:i w:val="0"/>
                <w:sz w:val="18"/>
              </w:rPr>
              <w:t xml:space="preserve">Paragraph </w:t>
            </w:r>
            <w:r>
              <w:rPr>
                <w:rFonts w:ascii="Courier New" w:hAnsi="Courier New"/>
                <w:b w:val="0"/>
                <w:i w:val="0"/>
                <w:color w:val="C00000"/>
                <w:sz w:val="18"/>
              </w:rPr>
              <w:t>9100-CLOSE-REQUEST-QUEUE</w:t>
            </w:r>
            <w:r>
              <w:rPr>
                <w:rFonts w:ascii="Calibri" w:hAnsi="Calibri"/>
                <w:b w:val="0"/>
                <w:i w:val="0"/>
                <w:sz w:val="18"/>
              </w:rPr>
              <w:t>, line 956</w:t>
            </w:r>
          </w:p>
        </w:tc>
      </w:tr>
      <w:tr>
        <w:tc>
          <w:tcPr>
            <w:tcW w:type="dxa" w:w="4703"/>
            <w:shd w:val="clear" w:color="auto" w:fill="D6E4F0"/>
          </w:tcPr>
          <w:p>
            <w:pPr>
              <w:spacing w:before="40" w:after="40"/>
            </w:pPr>
            <w:r/>
            <w:r>
              <w:rPr>
                <w:rFonts w:ascii="Calibri" w:hAnsi="Calibri"/>
                <w:b w:val="0"/>
                <w:i w:val="0"/>
                <w:sz w:val="18"/>
              </w:rPr>
              <w:t>Unchecked output</w:t>
            </w:r>
          </w:p>
        </w:tc>
        <w:tc>
          <w:tcPr>
            <w:tcW w:type="dxa" w:w="4703"/>
            <w:shd w:val="clear" w:color="auto" w:fill="D6E4F0"/>
          </w:tcPr>
          <w:p>
            <w:pPr>
              <w:spacing w:before="40" w:after="40"/>
            </w:pPr>
            <w:r/>
            <w:r>
              <w:rPr>
                <w:rFonts w:ascii="Courier New" w:hAnsi="Courier New"/>
                <w:b w:val="0"/>
                <w:i w:val="0"/>
                <w:color w:val="C00000"/>
                <w:sz w:val="18"/>
              </w:rPr>
              <w:t>MQGET</w:t>
            </w:r>
            <w:r>
              <w:rPr>
                <w:rFonts w:ascii="Calibri" w:hAnsi="Calibri"/>
                <w:b w:val="0"/>
                <w:i w:val="0"/>
                <w:sz w:val="18"/>
              </w:rPr>
              <w:t xml:space="preserve"> does not check </w:t>
            </w:r>
            <w:r>
              <w:rPr>
                <w:rFonts w:ascii="Courier New" w:hAnsi="Courier New"/>
                <w:b w:val="0"/>
                <w:i w:val="0"/>
                <w:color w:val="C00000"/>
                <w:sz w:val="18"/>
              </w:rPr>
              <w:t>WS-REAS-CD</w:t>
            </w:r>
            <w:r>
              <w:rPr>
                <w:rFonts w:ascii="Calibri" w:hAnsi="Calibri"/>
                <w:b w:val="0"/>
                <w:i w:val="0"/>
                <w:sz w:val="18"/>
              </w:rPr>
              <w:t xml:space="preserve"> when </w:t>
            </w:r>
            <w:r>
              <w:rPr>
                <w:rFonts w:ascii="Courier New" w:hAnsi="Courier New"/>
                <w:b w:val="0"/>
                <w:i w:val="0"/>
                <w:color w:val="C00000"/>
                <w:sz w:val="18"/>
              </w:rPr>
              <w:t>WS-COMPCODE = MQCC-OK</w:t>
            </w:r>
            <w:r>
              <w:rPr>
                <w:rFonts w:ascii="Calibri" w:hAnsi="Calibri"/>
                <w:b w:val="0"/>
                <w:i w:val="0"/>
                <w:sz w:val="18"/>
              </w:rPr>
              <w:t>; only failures are inspected</w:t>
            </w:r>
          </w:p>
        </w:tc>
      </w:tr>
    </w:tbl>
    <w:p/>
    <w:p>
      <w:pPr>
        <w:spacing w:before="240" w:after="80"/>
      </w:pPr>
      <w:r>
        <w:rPr>
          <w:rFonts w:ascii="Calibri" w:hAnsi="Calibri"/>
          <w:b/>
          <w:color w:val="2E74B5"/>
          <w:sz w:val="22"/>
        </w:rPr>
        <w:t>IMS DL/I — `SCHD`, `GU`, `GNP`, `ISRT`, `REPL`, `TERM`</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PSB</w:t>
            </w:r>
          </w:p>
        </w:tc>
        <w:tc>
          <w:tcPr>
            <w:tcW w:type="dxa" w:w="4703"/>
          </w:tcPr>
          <w:p>
            <w:pPr>
              <w:spacing w:before="40" w:after="40"/>
            </w:pPr>
            <w:r/>
            <w:r>
              <w:rPr>
                <w:rFonts w:ascii="Courier New" w:hAnsi="Courier New"/>
                <w:b w:val="0"/>
                <w:i w:val="0"/>
                <w:color w:val="C00000"/>
                <w:sz w:val="18"/>
              </w:rPr>
              <w:t>PSBPAUTB</w:t>
            </w:r>
            <w:r>
              <w:rPr>
                <w:rFonts w:ascii="Calibri" w:hAnsi="Calibri"/>
                <w:b w:val="0"/>
                <w:i w:val="0"/>
                <w:sz w:val="18"/>
              </w:rPr>
              <w:t xml:space="preserve"> — scheduled at paragraph </w:t>
            </w:r>
            <w:r>
              <w:rPr>
                <w:rFonts w:ascii="Courier New" w:hAnsi="Courier New"/>
                <w:b w:val="0"/>
                <w:i w:val="0"/>
                <w:color w:val="C00000"/>
                <w:sz w:val="18"/>
              </w:rPr>
              <w:t>1200-SCHEDULE-PSB</w:t>
            </w:r>
          </w:p>
        </w:tc>
      </w:tr>
      <w:tr>
        <w:tc>
          <w:tcPr>
            <w:tcW w:type="dxa" w:w="4703"/>
            <w:shd w:val="clear" w:color="auto" w:fill="D6E4F0"/>
          </w:tcPr>
          <w:p>
            <w:pPr>
              <w:spacing w:before="40" w:after="40"/>
            </w:pPr>
            <w:r/>
            <w:r>
              <w:rPr>
                <w:rFonts w:ascii="Calibri" w:hAnsi="Calibri"/>
                <w:b w:val="0"/>
                <w:i w:val="0"/>
                <w:sz w:val="18"/>
              </w:rPr>
              <w:t>Segments used</w:t>
            </w:r>
          </w:p>
        </w:tc>
        <w:tc>
          <w:tcPr>
            <w:tcW w:type="dxa" w:w="4703"/>
            <w:shd w:val="clear" w:color="auto" w:fill="D6E4F0"/>
          </w:tcPr>
          <w:p>
            <w:pPr>
              <w:spacing w:before="40" w:after="40"/>
            </w:pPr>
            <w:r/>
            <w:r>
              <w:rPr>
                <w:rFonts w:ascii="Courier New" w:hAnsi="Courier New"/>
                <w:b w:val="0"/>
                <w:i w:val="0"/>
                <w:color w:val="C00000"/>
                <w:sz w:val="18"/>
              </w:rPr>
              <w:t>PAUTSUM0</w:t>
            </w:r>
            <w:r>
              <w:rPr>
                <w:rFonts w:ascii="Calibri" w:hAnsi="Calibri"/>
                <w:b w:val="0"/>
                <w:i w:val="0"/>
                <w:sz w:val="18"/>
              </w:rPr>
              <w:t xml:space="preserve"> (summary, root), </w:t>
            </w:r>
            <w:r>
              <w:rPr>
                <w:rFonts w:ascii="Courier New" w:hAnsi="Courier New"/>
                <w:b w:val="0"/>
                <w:i w:val="0"/>
                <w:color w:val="C00000"/>
                <w:sz w:val="18"/>
              </w:rPr>
              <w:t>PAUTDTL1</w:t>
            </w:r>
            <w:r>
              <w:rPr>
                <w:rFonts w:ascii="Calibri" w:hAnsi="Calibri"/>
                <w:b w:val="0"/>
                <w:i w:val="0"/>
                <w:sz w:val="18"/>
              </w:rPr>
              <w:t xml:space="preserve"> (detail, child)</w:t>
            </w:r>
          </w:p>
        </w:tc>
      </w:tr>
      <w:tr>
        <w:tc>
          <w:tcPr>
            <w:tcW w:type="dxa" w:w="4703"/>
          </w:tcPr>
          <w:p>
            <w:pPr>
              <w:spacing w:before="40" w:after="40"/>
            </w:pPr>
            <w:r/>
            <w:r>
              <w:rPr>
                <w:rFonts w:ascii="Calibri" w:hAnsi="Calibri"/>
                <w:b w:val="0"/>
                <w:i w:val="0"/>
                <w:sz w:val="18"/>
              </w:rPr>
              <w:t>Status codes checked</w:t>
            </w:r>
          </w:p>
        </w:tc>
        <w:tc>
          <w:tcPr>
            <w:tcW w:type="dxa" w:w="4703"/>
          </w:tcPr>
          <w:p>
            <w:pPr>
              <w:spacing w:before="40" w:after="40"/>
            </w:pPr>
            <w:r/>
            <w:r>
              <w:rPr>
                <w:rFonts w:ascii="Courier New" w:hAnsi="Courier New"/>
                <w:b w:val="0"/>
                <w:i w:val="0"/>
                <w:color w:val="C00000"/>
                <w:sz w:val="18"/>
              </w:rPr>
              <w:t>STATUS-OK</w:t>
            </w:r>
            <w:r>
              <w:rPr>
                <w:rFonts w:ascii="Calibri" w:hAnsi="Calibri"/>
                <w:b w:val="0"/>
                <w:i w:val="0"/>
                <w:sz w:val="18"/>
              </w:rPr>
              <w:t xml:space="preserve"> (</w:t>
            </w:r>
            <w:r>
              <w:rPr>
                <w:rFonts w:ascii="Courier New" w:hAnsi="Courier New"/>
                <w:b w:val="0"/>
                <w:i w:val="0"/>
                <w:color w:val="C00000"/>
                <w:sz w:val="18"/>
              </w:rPr>
              <w:t>'  '</w:t>
            </w:r>
            <w:r>
              <w:rPr>
                <w:rFonts w:ascii="Calibri" w:hAnsi="Calibri"/>
                <w:b w:val="0"/>
                <w:i w:val="0"/>
                <w:sz w:val="18"/>
              </w:rPr>
              <w:t xml:space="preserve"> or </w:t>
            </w:r>
            <w:r>
              <w:rPr>
                <w:rFonts w:ascii="Courier New" w:hAnsi="Courier New"/>
                <w:b w:val="0"/>
                <w:i w:val="0"/>
                <w:color w:val="C00000"/>
                <w:sz w:val="18"/>
              </w:rPr>
              <w:t>'FW'</w:t>
            </w:r>
            <w:r>
              <w:rPr>
                <w:rFonts w:ascii="Calibri" w:hAnsi="Calibri"/>
                <w:b w:val="0"/>
                <w:i w:val="0"/>
                <w:sz w:val="18"/>
              </w:rPr>
              <w:t xml:space="preserve">), </w:t>
            </w:r>
            <w:r>
              <w:rPr>
                <w:rFonts w:ascii="Courier New" w:hAnsi="Courier New"/>
                <w:b w:val="0"/>
                <w:i w:val="0"/>
                <w:color w:val="C00000"/>
                <w:sz w:val="18"/>
              </w:rPr>
              <w:t>SEGMENT-NOT-FOUND</w:t>
            </w:r>
            <w:r>
              <w:rPr>
                <w:rFonts w:ascii="Calibri" w:hAnsi="Calibri"/>
                <w:b w:val="0"/>
                <w:i w:val="0"/>
                <w:sz w:val="18"/>
              </w:rPr>
              <w:t xml:space="preserve"> (</w:t>
            </w:r>
            <w:r>
              <w:rPr>
                <w:rFonts w:ascii="Courier New" w:hAnsi="Courier New"/>
                <w:b w:val="0"/>
                <w:i w:val="0"/>
                <w:color w:val="C00000"/>
                <w:sz w:val="18"/>
              </w:rPr>
              <w:t>'GE'</w:t>
            </w:r>
            <w:r>
              <w:rPr>
                <w:rFonts w:ascii="Calibri" w:hAnsi="Calibri"/>
                <w:b w:val="0"/>
                <w:i w:val="0"/>
                <w:sz w:val="18"/>
              </w:rPr>
              <w:t>)</w:t>
            </w:r>
          </w:p>
        </w:tc>
      </w:tr>
      <w:tr>
        <w:tc>
          <w:tcPr>
            <w:tcW w:type="dxa" w:w="4703"/>
            <w:shd w:val="clear" w:color="auto" w:fill="D6E4F0"/>
          </w:tcPr>
          <w:p>
            <w:pPr>
              <w:spacing w:before="40" w:after="40"/>
            </w:pPr>
            <w:r/>
            <w:r>
              <w:rPr>
                <w:rFonts w:ascii="Calibri" w:hAnsi="Calibri"/>
                <w:b w:val="0"/>
                <w:i w:val="0"/>
                <w:sz w:val="18"/>
              </w:rPr>
              <w:t>Unchecked status codes</w:t>
            </w:r>
          </w:p>
        </w:tc>
        <w:tc>
          <w:tcPr>
            <w:tcW w:type="dxa" w:w="4703"/>
            <w:shd w:val="clear" w:color="auto" w:fill="D6E4F0"/>
          </w:tcPr>
          <w:p>
            <w:pPr>
              <w:spacing w:before="40" w:after="40"/>
            </w:pPr>
            <w:r/>
            <w:r>
              <w:rPr>
                <w:rFonts w:ascii="Courier New" w:hAnsi="Courier New"/>
                <w:b w:val="0"/>
                <w:i w:val="0"/>
                <w:color w:val="C00000"/>
                <w:sz w:val="18"/>
              </w:rPr>
              <w:t>WRONG-PARENTAGE</w:t>
            </w:r>
            <w:r>
              <w:rPr>
                <w:rFonts w:ascii="Calibri" w:hAnsi="Calibri"/>
                <w:b w:val="0"/>
                <w:i w:val="0"/>
                <w:sz w:val="18"/>
              </w:rPr>
              <w:t xml:space="preserve"> (</w:t>
            </w:r>
            <w:r>
              <w:rPr>
                <w:rFonts w:ascii="Courier New" w:hAnsi="Courier New"/>
                <w:b w:val="0"/>
                <w:i w:val="0"/>
                <w:color w:val="C00000"/>
                <w:sz w:val="18"/>
              </w:rPr>
              <w:t>'GP'</w:t>
            </w:r>
            <w:r>
              <w:rPr>
                <w:rFonts w:ascii="Calibri" w:hAnsi="Calibri"/>
                <w:b w:val="0"/>
                <w:i w:val="0"/>
                <w:sz w:val="18"/>
              </w:rPr>
              <w:t xml:space="preserve">), </w:t>
            </w:r>
            <w:r>
              <w:rPr>
                <w:rFonts w:ascii="Courier New" w:hAnsi="Courier New"/>
                <w:b w:val="0"/>
                <w:i w:val="0"/>
                <w:color w:val="C00000"/>
                <w:sz w:val="18"/>
              </w:rPr>
              <w:t>DUPLICATE-SEGMENT-FOUND</w:t>
            </w:r>
            <w:r>
              <w:rPr>
                <w:rFonts w:ascii="Calibri" w:hAnsi="Calibri"/>
                <w:b w:val="0"/>
                <w:i w:val="0"/>
                <w:sz w:val="18"/>
              </w:rPr>
              <w:t xml:space="preserve"> (</w:t>
            </w:r>
            <w:r>
              <w:rPr>
                <w:rFonts w:ascii="Courier New" w:hAnsi="Courier New"/>
                <w:b w:val="0"/>
                <w:i w:val="0"/>
                <w:color w:val="C00000"/>
                <w:sz w:val="18"/>
              </w:rPr>
              <w:t>'II'</w:t>
            </w:r>
            <w:r>
              <w:rPr>
                <w:rFonts w:ascii="Calibri" w:hAnsi="Calibri"/>
                <w:b w:val="0"/>
                <w:i w:val="0"/>
                <w:sz w:val="18"/>
              </w:rPr>
              <w:t xml:space="preserve">), </w:t>
            </w:r>
            <w:r>
              <w:rPr>
                <w:rFonts w:ascii="Courier New" w:hAnsi="Courier New"/>
                <w:b w:val="0"/>
                <w:i w:val="0"/>
                <w:color w:val="C00000"/>
                <w:sz w:val="18"/>
              </w:rPr>
              <w:t>END-OF-DB</w:t>
            </w:r>
            <w:r>
              <w:rPr>
                <w:rFonts w:ascii="Calibri" w:hAnsi="Calibri"/>
                <w:b w:val="0"/>
                <w:i w:val="0"/>
                <w:sz w:val="18"/>
              </w:rPr>
              <w:t xml:space="preserve"> (</w:t>
            </w:r>
            <w:r>
              <w:rPr>
                <w:rFonts w:ascii="Courier New" w:hAnsi="Courier New"/>
                <w:b w:val="0"/>
                <w:i w:val="0"/>
                <w:color w:val="C00000"/>
                <w:sz w:val="18"/>
              </w:rPr>
              <w:t>'GB'</w:t>
            </w:r>
            <w:r>
              <w:rPr>
                <w:rFonts w:ascii="Calibri" w:hAnsi="Calibri"/>
                <w:b w:val="0"/>
                <w:i w:val="0"/>
                <w:sz w:val="18"/>
              </w:rPr>
              <w:t>) on write operations</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33</w:t>
            </w:r>
          </w:p>
        </w:tc>
        <w:tc>
          <w:tcPr>
            <w:tcW w:type="dxa" w:w="1881"/>
          </w:tcPr>
          <w:p>
            <w:pPr>
              <w:spacing w:before="40" w:after="40"/>
            </w:pPr>
            <w:r/>
            <w:r>
              <w:rPr>
                <w:rFonts w:ascii="Courier New" w:hAnsi="Courier New"/>
                <w:b w:val="0"/>
                <w:i w:val="0"/>
                <w:color w:val="C00000"/>
                <w:sz w:val="18"/>
              </w:rPr>
              <w:t>'COPAUA0C'</w:t>
            </w:r>
          </w:p>
        </w:tc>
        <w:tc>
          <w:tcPr>
            <w:tcW w:type="dxa" w:w="1881"/>
          </w:tcPr>
          <w:p>
            <w:pPr>
              <w:spacing w:before="40" w:after="40"/>
            </w:pPr>
            <w:r/>
            <w:r>
              <w:rPr>
                <w:rFonts w:ascii="Calibri" w:hAnsi="Calibri"/>
                <w:b w:val="0"/>
                <w:i w:val="0"/>
                <w:sz w:val="18"/>
              </w:rPr>
              <w:t>Program name in error logs</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34</w:t>
            </w:r>
          </w:p>
        </w:tc>
        <w:tc>
          <w:tcPr>
            <w:tcW w:type="dxa" w:w="1881"/>
            <w:shd w:val="clear" w:color="auto" w:fill="D6E4F0"/>
          </w:tcPr>
          <w:p>
            <w:pPr>
              <w:spacing w:before="40" w:after="40"/>
            </w:pPr>
            <w:r/>
            <w:r>
              <w:rPr>
                <w:rFonts w:ascii="Courier New" w:hAnsi="Courier New"/>
                <w:b w:val="0"/>
                <w:i w:val="0"/>
                <w:color w:val="C00000"/>
                <w:sz w:val="18"/>
              </w:rPr>
              <w:t>'CP00'</w:t>
            </w:r>
          </w:p>
        </w:tc>
        <w:tc>
          <w:tcPr>
            <w:tcW w:type="dxa" w:w="1881"/>
            <w:shd w:val="clear" w:color="auto" w:fill="D6E4F0"/>
          </w:tcPr>
          <w:p>
            <w:pPr>
              <w:spacing w:before="40" w:after="40"/>
            </w:pPr>
            <w:r/>
            <w:r>
              <w:rPr>
                <w:rFonts w:ascii="Calibri" w:hAnsi="Calibri"/>
                <w:b w:val="0"/>
                <w:i w:val="0"/>
                <w:sz w:val="18"/>
              </w:rPr>
              <w:t>CICS transaction ID in error logs</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35</w:t>
            </w:r>
          </w:p>
        </w:tc>
        <w:tc>
          <w:tcPr>
            <w:tcW w:type="dxa" w:w="1881"/>
          </w:tcPr>
          <w:p>
            <w:pPr>
              <w:spacing w:before="40" w:after="40"/>
            </w:pPr>
            <w:r/>
            <w:r>
              <w:rPr>
                <w:rFonts w:ascii="Courier New" w:hAnsi="Courier New"/>
                <w:b w:val="0"/>
                <w:i w:val="0"/>
                <w:color w:val="C00000"/>
                <w:sz w:val="18"/>
              </w:rPr>
              <w:t>'ACCTDAT '</w:t>
            </w:r>
          </w:p>
        </w:tc>
        <w:tc>
          <w:tcPr>
            <w:tcW w:type="dxa" w:w="1881"/>
          </w:tcPr>
          <w:p>
            <w:pPr>
              <w:spacing w:before="40" w:after="40"/>
            </w:pPr>
            <w:r/>
            <w:r>
              <w:rPr>
                <w:rFonts w:ascii="Calibri" w:hAnsi="Calibri"/>
                <w:b w:val="0"/>
                <w:i w:val="0"/>
                <w:sz w:val="18"/>
              </w:rPr>
              <w:t>CICS dataset name for account master</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36</w:t>
            </w:r>
          </w:p>
        </w:tc>
        <w:tc>
          <w:tcPr>
            <w:tcW w:type="dxa" w:w="1881"/>
            <w:shd w:val="clear" w:color="auto" w:fill="D6E4F0"/>
          </w:tcPr>
          <w:p>
            <w:pPr>
              <w:spacing w:before="40" w:after="40"/>
            </w:pPr>
            <w:r/>
            <w:r>
              <w:rPr>
                <w:rFonts w:ascii="Courier New" w:hAnsi="Courier New"/>
                <w:b w:val="0"/>
                <w:i w:val="0"/>
                <w:color w:val="C00000"/>
                <w:sz w:val="18"/>
              </w:rPr>
              <w:t>'CUSTDAT '</w:t>
            </w:r>
          </w:p>
        </w:tc>
        <w:tc>
          <w:tcPr>
            <w:tcW w:type="dxa" w:w="1881"/>
            <w:shd w:val="clear" w:color="auto" w:fill="D6E4F0"/>
          </w:tcPr>
          <w:p>
            <w:pPr>
              <w:spacing w:before="40" w:after="40"/>
            </w:pPr>
            <w:r/>
            <w:r>
              <w:rPr>
                <w:rFonts w:ascii="Calibri" w:hAnsi="Calibri"/>
                <w:b w:val="0"/>
                <w:i w:val="0"/>
                <w:sz w:val="18"/>
              </w:rPr>
              <w:t>CICS dataset name for customer master</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37</w:t>
            </w:r>
          </w:p>
        </w:tc>
        <w:tc>
          <w:tcPr>
            <w:tcW w:type="dxa" w:w="1881"/>
          </w:tcPr>
          <w:p>
            <w:pPr>
              <w:spacing w:before="40" w:after="40"/>
            </w:pPr>
            <w:r/>
            <w:r>
              <w:rPr>
                <w:rFonts w:ascii="Courier New" w:hAnsi="Courier New"/>
                <w:b w:val="0"/>
                <w:i w:val="0"/>
                <w:color w:val="C00000"/>
                <w:sz w:val="18"/>
              </w:rPr>
              <w:t>'CARDDAT '</w:t>
            </w:r>
          </w:p>
        </w:tc>
        <w:tc>
          <w:tcPr>
            <w:tcW w:type="dxa" w:w="1881"/>
          </w:tcPr>
          <w:p>
            <w:pPr>
              <w:spacing w:before="40" w:after="40"/>
            </w:pPr>
            <w:r/>
            <w:r>
              <w:rPr>
                <w:rFonts w:ascii="Calibri" w:hAnsi="Calibri"/>
                <w:b w:val="0"/>
                <w:i w:val="0"/>
                <w:sz w:val="18"/>
              </w:rPr>
              <w:t xml:space="preserve">CICS dataset name for card file — </w:t>
            </w:r>
            <w:r>
              <w:rPr>
                <w:rFonts w:ascii="Calibri" w:hAnsi="Calibri"/>
                <w:b/>
                <w:i w:val="0"/>
                <w:sz w:val="18"/>
              </w:rPr>
              <w:t>declared but never used in any EXEC CICS READ</w:t>
            </w:r>
          </w:p>
        </w:tc>
        <w:tc>
          <w:tcPr>
            <w:tcW w:type="dxa" w:w="1881"/>
          </w:tcPr>
          <w:p>
            <w:pPr>
              <w:spacing w:before="40" w:after="40"/>
            </w:pPr>
            <w:r/>
            <w:r>
              <w:rPr>
                <w:rFonts w:ascii="Calibri" w:hAnsi="Calibri"/>
                <w:b w:val="0"/>
                <w:i w:val="0"/>
                <w:sz w:val="18"/>
              </w:rPr>
              <w:t>System constant (unused)</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38</w:t>
            </w:r>
          </w:p>
        </w:tc>
        <w:tc>
          <w:tcPr>
            <w:tcW w:type="dxa" w:w="1881"/>
            <w:shd w:val="clear" w:color="auto" w:fill="D6E4F0"/>
          </w:tcPr>
          <w:p>
            <w:pPr>
              <w:spacing w:before="40" w:after="40"/>
            </w:pPr>
            <w:r/>
            <w:r>
              <w:rPr>
                <w:rFonts w:ascii="Courier New" w:hAnsi="Courier New"/>
                <w:b w:val="0"/>
                <w:i w:val="0"/>
                <w:color w:val="C00000"/>
                <w:sz w:val="18"/>
              </w:rPr>
              <w:t>'CARDAIX '</w:t>
            </w:r>
          </w:p>
        </w:tc>
        <w:tc>
          <w:tcPr>
            <w:tcW w:type="dxa" w:w="1881"/>
            <w:shd w:val="clear" w:color="auto" w:fill="D6E4F0"/>
          </w:tcPr>
          <w:p>
            <w:pPr>
              <w:spacing w:before="40" w:after="40"/>
            </w:pPr>
            <w:r/>
            <w:r>
              <w:rPr>
                <w:rFonts w:ascii="Calibri" w:hAnsi="Calibri"/>
                <w:b w:val="0"/>
                <w:i w:val="0"/>
                <w:sz w:val="18"/>
              </w:rPr>
              <w:t xml:space="preserve">Alternate index name for card file — </w:t>
            </w:r>
            <w:r>
              <w:rPr>
                <w:rFonts w:ascii="Calibri" w:hAnsi="Calibri"/>
                <w:b/>
                <w:i w:val="0"/>
                <w:sz w:val="18"/>
              </w:rPr>
              <w:t>declared but never used</w:t>
            </w:r>
          </w:p>
        </w:tc>
        <w:tc>
          <w:tcPr>
            <w:tcW w:type="dxa" w:w="1881"/>
            <w:shd w:val="clear" w:color="auto" w:fill="D6E4F0"/>
          </w:tcPr>
          <w:p>
            <w:pPr>
              <w:spacing w:before="40" w:after="40"/>
            </w:pPr>
            <w:r/>
            <w:r>
              <w:rPr>
                <w:rFonts w:ascii="Calibri" w:hAnsi="Calibri"/>
                <w:b w:val="0"/>
                <w:i w:val="0"/>
                <w:sz w:val="18"/>
              </w:rPr>
              <w:t>System constant (unused)</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39</w:t>
            </w:r>
          </w:p>
        </w:tc>
        <w:tc>
          <w:tcPr>
            <w:tcW w:type="dxa" w:w="1881"/>
          </w:tcPr>
          <w:p>
            <w:pPr>
              <w:spacing w:before="40" w:after="40"/>
            </w:pPr>
            <w:r/>
            <w:r>
              <w:rPr>
                <w:rFonts w:ascii="Courier New" w:hAnsi="Courier New"/>
                <w:b w:val="0"/>
                <w:i w:val="0"/>
                <w:color w:val="C00000"/>
                <w:sz w:val="18"/>
              </w:rPr>
              <w:t>'CCXREF  '</w:t>
            </w:r>
          </w:p>
        </w:tc>
        <w:tc>
          <w:tcPr>
            <w:tcW w:type="dxa" w:w="1881"/>
          </w:tcPr>
          <w:p>
            <w:pPr>
              <w:spacing w:before="40" w:after="40"/>
            </w:pPr>
            <w:r/>
            <w:r>
              <w:rPr>
                <w:rFonts w:ascii="Calibri" w:hAnsi="Calibri"/>
                <w:b w:val="0"/>
                <w:i w:val="0"/>
                <w:sz w:val="18"/>
              </w:rPr>
              <w:t>CICS dataset name for card-to-account cross-reference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40</w:t>
            </w:r>
          </w:p>
        </w:tc>
        <w:tc>
          <w:tcPr>
            <w:tcW w:type="dxa" w:w="1881"/>
            <w:shd w:val="clear" w:color="auto" w:fill="D6E4F0"/>
          </w:tcPr>
          <w:p>
            <w:pPr>
              <w:spacing w:before="40" w:after="40"/>
            </w:pPr>
            <w:r/>
            <w:r>
              <w:rPr>
                <w:rFonts w:ascii="Courier New" w:hAnsi="Courier New"/>
                <w:b w:val="0"/>
                <w:i w:val="0"/>
                <w:color w:val="C00000"/>
                <w:sz w:val="18"/>
              </w:rPr>
              <w:t>500</w:t>
            </w:r>
          </w:p>
        </w:tc>
        <w:tc>
          <w:tcPr>
            <w:tcW w:type="dxa" w:w="1881"/>
            <w:shd w:val="clear" w:color="auto" w:fill="D6E4F0"/>
          </w:tcPr>
          <w:p>
            <w:pPr>
              <w:spacing w:before="40" w:after="40"/>
            </w:pPr>
            <w:r/>
            <w:r>
              <w:rPr>
                <w:rFonts w:ascii="Calibri" w:hAnsi="Calibri"/>
                <w:b w:val="0"/>
                <w:i w:val="0"/>
                <w:sz w:val="18"/>
              </w:rPr>
              <w:t>Maximum messages per invocation</w:t>
            </w:r>
          </w:p>
        </w:tc>
        <w:tc>
          <w:tcPr>
            <w:tcW w:type="dxa" w:w="1881"/>
            <w:shd w:val="clear" w:color="auto" w:fill="D6E4F0"/>
          </w:tcPr>
          <w:p>
            <w:pPr>
              <w:spacing w:before="40" w:after="40"/>
            </w:pPr>
            <w:r/>
            <w:r>
              <w:rPr>
                <w:rFonts w:ascii="Calibri" w:hAnsi="Calibri"/>
                <w:b w:val="0"/>
                <w:i w:val="0"/>
                <w:sz w:val="18"/>
              </w:rPr>
              <w:t>Business rule / configuration</w:t>
            </w:r>
          </w:p>
        </w:tc>
      </w:tr>
      <w:tr>
        <w:tc>
          <w:tcPr>
            <w:tcW w:type="dxa" w:w="1881"/>
          </w:tcPr>
          <w:p>
            <w:pPr>
              <w:spacing w:before="40" w:after="40"/>
            </w:pPr>
            <w:r/>
            <w:r>
              <w:rPr>
                <w:rFonts w:ascii="Courier New" w:hAnsi="Courier New"/>
                <w:b w:val="0"/>
                <w:i w:val="0"/>
                <w:color w:val="C00000"/>
                <w:sz w:val="18"/>
              </w:rPr>
              <w:t>1000-INITIALIZE</w:t>
            </w:r>
          </w:p>
        </w:tc>
        <w:tc>
          <w:tcPr>
            <w:tcW w:type="dxa" w:w="1881"/>
          </w:tcPr>
          <w:p>
            <w:pPr>
              <w:spacing w:before="40" w:after="40"/>
            </w:pPr>
            <w:r/>
            <w:r>
              <w:rPr>
                <w:rFonts w:ascii="Calibri" w:hAnsi="Calibri"/>
                <w:b w:val="0"/>
                <w:i w:val="0"/>
                <w:sz w:val="18"/>
              </w:rPr>
              <w:t>242</w:t>
            </w:r>
          </w:p>
        </w:tc>
        <w:tc>
          <w:tcPr>
            <w:tcW w:type="dxa" w:w="1881"/>
          </w:tcPr>
          <w:p>
            <w:pPr>
              <w:spacing w:before="40" w:after="40"/>
            </w:pPr>
            <w:r/>
            <w:r>
              <w:rPr>
                <w:rFonts w:ascii="Courier New" w:hAnsi="Courier New"/>
                <w:b w:val="0"/>
                <w:i w:val="0"/>
                <w:color w:val="C00000"/>
                <w:sz w:val="18"/>
              </w:rPr>
              <w:t>5000</w:t>
            </w:r>
          </w:p>
        </w:tc>
        <w:tc>
          <w:tcPr>
            <w:tcW w:type="dxa" w:w="1881"/>
          </w:tcPr>
          <w:p>
            <w:pPr>
              <w:spacing w:before="40" w:after="40"/>
            </w:pPr>
            <w:r/>
            <w:r>
              <w:rPr>
                <w:rFonts w:ascii="Calibri" w:hAnsi="Calibri"/>
                <w:b w:val="0"/>
                <w:i w:val="0"/>
                <w:sz w:val="18"/>
              </w:rPr>
              <w:t>MQ wait interval in milliseconds</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7100-SEND-RESPONSE</w:t>
            </w:r>
          </w:p>
        </w:tc>
        <w:tc>
          <w:tcPr>
            <w:tcW w:type="dxa" w:w="1881"/>
            <w:shd w:val="clear" w:color="auto" w:fill="D6E4F0"/>
          </w:tcPr>
          <w:p>
            <w:pPr>
              <w:spacing w:before="40" w:after="40"/>
            </w:pPr>
            <w:r/>
            <w:r>
              <w:rPr>
                <w:rFonts w:ascii="Calibri" w:hAnsi="Calibri"/>
                <w:b w:val="0"/>
                <w:i w:val="0"/>
                <w:sz w:val="18"/>
              </w:rPr>
              <w:t>750</w:t>
            </w:r>
          </w:p>
        </w:tc>
        <w:tc>
          <w:tcPr>
            <w:tcW w:type="dxa" w:w="1881"/>
            <w:shd w:val="clear" w:color="auto" w:fill="D6E4F0"/>
          </w:tcPr>
          <w:p>
            <w:pPr>
              <w:spacing w:before="40" w:after="40"/>
            </w:pPr>
            <w:r/>
            <w:r>
              <w:rPr>
                <w:rFonts w:ascii="Courier New" w:hAnsi="Courier New"/>
                <w:b w:val="0"/>
                <w:i w:val="0"/>
                <w:color w:val="C00000"/>
                <w:sz w:val="18"/>
              </w:rPr>
              <w:t>50</w:t>
            </w:r>
          </w:p>
        </w:tc>
        <w:tc>
          <w:tcPr>
            <w:tcW w:type="dxa" w:w="1881"/>
            <w:shd w:val="clear" w:color="auto" w:fill="D6E4F0"/>
          </w:tcPr>
          <w:p>
            <w:pPr>
              <w:spacing w:before="40" w:after="40"/>
            </w:pPr>
            <w:r/>
            <w:r>
              <w:rPr>
                <w:rFonts w:ascii="Calibri" w:hAnsi="Calibri"/>
                <w:b w:val="0"/>
                <w:i w:val="0"/>
                <w:sz w:val="18"/>
              </w:rPr>
              <w:t>MQ message expiry for reply</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6000-MAKE-DECISION</w:t>
            </w:r>
          </w:p>
        </w:tc>
        <w:tc>
          <w:tcPr>
            <w:tcW w:type="dxa" w:w="1881"/>
          </w:tcPr>
          <w:p>
            <w:pPr>
              <w:spacing w:before="40" w:after="40"/>
            </w:pPr>
            <w:r/>
            <w:r>
              <w:rPr>
                <w:rFonts w:ascii="Calibri" w:hAnsi="Calibri"/>
                <w:b w:val="0"/>
                <w:i w:val="0"/>
                <w:sz w:val="18"/>
              </w:rPr>
              <w:t>688</w:t>
            </w:r>
          </w:p>
        </w:tc>
        <w:tc>
          <w:tcPr>
            <w:tcW w:type="dxa" w:w="1881"/>
          </w:tcPr>
          <w:p>
            <w:pPr>
              <w:spacing w:before="40" w:after="40"/>
            </w:pPr>
            <w:r/>
            <w:r>
              <w:rPr>
                <w:rFonts w:ascii="Courier New" w:hAnsi="Courier New"/>
                <w:b w:val="0"/>
                <w:i w:val="0"/>
                <w:color w:val="C00000"/>
                <w:sz w:val="18"/>
              </w:rPr>
              <w:t>'05'</w:t>
            </w:r>
          </w:p>
        </w:tc>
        <w:tc>
          <w:tcPr>
            <w:tcW w:type="dxa" w:w="1881"/>
          </w:tcPr>
          <w:p>
            <w:pPr>
              <w:spacing w:before="40" w:after="40"/>
            </w:pPr>
            <w:r/>
            <w:r>
              <w:rPr>
                <w:rFonts w:ascii="Calibri" w:hAnsi="Calibri"/>
                <w:b w:val="0"/>
                <w:i w:val="0"/>
                <w:sz w:val="18"/>
              </w:rPr>
              <w:t>Decline response code</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6000-MAKE-DECISION</w:t>
            </w:r>
          </w:p>
        </w:tc>
        <w:tc>
          <w:tcPr>
            <w:tcW w:type="dxa" w:w="1881"/>
            <w:shd w:val="clear" w:color="auto" w:fill="D6E4F0"/>
          </w:tcPr>
          <w:p>
            <w:pPr>
              <w:spacing w:before="40" w:after="40"/>
            </w:pPr>
            <w:r/>
            <w:r>
              <w:rPr>
                <w:rFonts w:ascii="Calibri" w:hAnsi="Calibri"/>
                <w:b w:val="0"/>
                <w:i w:val="0"/>
                <w:sz w:val="18"/>
              </w:rPr>
              <w:t>693</w:t>
            </w:r>
          </w:p>
        </w:tc>
        <w:tc>
          <w:tcPr>
            <w:tcW w:type="dxa" w:w="1881"/>
            <w:shd w:val="clear" w:color="auto" w:fill="D6E4F0"/>
          </w:tcPr>
          <w:p>
            <w:pPr>
              <w:spacing w:before="40" w:after="40"/>
            </w:pPr>
            <w:r/>
            <w:r>
              <w:rPr>
                <w:rFonts w:ascii="Courier New" w:hAnsi="Courier New"/>
                <w:b w:val="0"/>
                <w:i w:val="0"/>
                <w:color w:val="C00000"/>
                <w:sz w:val="18"/>
              </w:rPr>
              <w:t>'00'</w:t>
            </w:r>
          </w:p>
        </w:tc>
        <w:tc>
          <w:tcPr>
            <w:tcW w:type="dxa" w:w="1881"/>
            <w:shd w:val="clear" w:color="auto" w:fill="D6E4F0"/>
          </w:tcPr>
          <w:p>
            <w:pPr>
              <w:spacing w:before="40" w:after="40"/>
            </w:pPr>
            <w:r/>
            <w:r>
              <w:rPr>
                <w:rFonts w:ascii="Calibri" w:hAnsi="Calibri"/>
                <w:b w:val="0"/>
                <w:i w:val="0"/>
                <w:sz w:val="18"/>
              </w:rPr>
              <w:t>Approval response code</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6000-MAKE-DECISION</w:t>
            </w:r>
          </w:p>
        </w:tc>
        <w:tc>
          <w:tcPr>
            <w:tcW w:type="dxa" w:w="1881"/>
          </w:tcPr>
          <w:p>
            <w:pPr>
              <w:spacing w:before="40" w:after="40"/>
            </w:pPr>
            <w:r/>
            <w:r>
              <w:rPr>
                <w:rFonts w:ascii="Calibri" w:hAnsi="Calibri"/>
                <w:b w:val="0"/>
                <w:i w:val="0"/>
                <w:sz w:val="18"/>
              </w:rPr>
              <w:t>698</w:t>
            </w:r>
          </w:p>
        </w:tc>
        <w:tc>
          <w:tcPr>
            <w:tcW w:type="dxa" w:w="1881"/>
          </w:tcPr>
          <w:p>
            <w:pPr>
              <w:spacing w:before="40" w:after="40"/>
            </w:pPr>
            <w:r/>
            <w:r>
              <w:rPr>
                <w:rFonts w:ascii="Courier New" w:hAnsi="Courier New"/>
                <w:b w:val="0"/>
                <w:i w:val="0"/>
                <w:color w:val="C00000"/>
                <w:sz w:val="18"/>
              </w:rPr>
              <w:t>'0000'</w:t>
            </w:r>
          </w:p>
        </w:tc>
        <w:tc>
          <w:tcPr>
            <w:tcW w:type="dxa" w:w="1881"/>
          </w:tcPr>
          <w:p>
            <w:pPr>
              <w:spacing w:before="40" w:after="40"/>
            </w:pPr>
            <w:r/>
            <w:r>
              <w:rPr>
                <w:rFonts w:ascii="Calibri" w:hAnsi="Calibri"/>
                <w:b w:val="0"/>
                <w:i w:val="0"/>
                <w:sz w:val="18"/>
              </w:rPr>
              <w:t>Default (approved) reason code</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6000-MAKE-DECISION</w:t>
            </w:r>
          </w:p>
        </w:tc>
        <w:tc>
          <w:tcPr>
            <w:tcW w:type="dxa" w:w="1881"/>
            <w:shd w:val="clear" w:color="auto" w:fill="D6E4F0"/>
          </w:tcPr>
          <w:p>
            <w:pPr>
              <w:spacing w:before="40" w:after="40"/>
            </w:pPr>
            <w:r/>
            <w:r>
              <w:rPr>
                <w:rFonts w:ascii="Calibri" w:hAnsi="Calibri"/>
                <w:b w:val="0"/>
                <w:i w:val="0"/>
                <w:sz w:val="18"/>
              </w:rPr>
              <w:t>704</w:t>
            </w:r>
          </w:p>
        </w:tc>
        <w:tc>
          <w:tcPr>
            <w:tcW w:type="dxa" w:w="1881"/>
            <w:shd w:val="clear" w:color="auto" w:fill="D6E4F0"/>
          </w:tcPr>
          <w:p>
            <w:pPr>
              <w:spacing w:before="40" w:after="40"/>
            </w:pPr>
            <w:r/>
            <w:r>
              <w:rPr>
                <w:rFonts w:ascii="Courier New" w:hAnsi="Courier New"/>
                <w:b w:val="0"/>
                <w:i w:val="0"/>
                <w:color w:val="C00000"/>
                <w:sz w:val="18"/>
              </w:rPr>
              <w:t>'3100'</w:t>
            </w:r>
          </w:p>
        </w:tc>
        <w:tc>
          <w:tcPr>
            <w:tcW w:type="dxa" w:w="1881"/>
            <w:shd w:val="clear" w:color="auto" w:fill="D6E4F0"/>
          </w:tcPr>
          <w:p>
            <w:pPr>
              <w:spacing w:before="40" w:after="40"/>
            </w:pPr>
            <w:r/>
            <w:r>
              <w:rPr>
                <w:rFonts w:ascii="Calibri" w:hAnsi="Calibri"/>
                <w:b w:val="0"/>
                <w:i w:val="0"/>
                <w:sz w:val="18"/>
              </w:rPr>
              <w:t>Decline reason: card/account not found</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6000-MAKE-DECISION</w:t>
            </w:r>
          </w:p>
        </w:tc>
        <w:tc>
          <w:tcPr>
            <w:tcW w:type="dxa" w:w="1881"/>
          </w:tcPr>
          <w:p>
            <w:pPr>
              <w:spacing w:before="40" w:after="40"/>
            </w:pPr>
            <w:r/>
            <w:r>
              <w:rPr>
                <w:rFonts w:ascii="Calibri" w:hAnsi="Calibri"/>
                <w:b w:val="0"/>
                <w:i w:val="0"/>
                <w:sz w:val="18"/>
              </w:rPr>
              <w:t>706</w:t>
            </w:r>
          </w:p>
        </w:tc>
        <w:tc>
          <w:tcPr>
            <w:tcW w:type="dxa" w:w="1881"/>
          </w:tcPr>
          <w:p>
            <w:pPr>
              <w:spacing w:before="40" w:after="40"/>
            </w:pPr>
            <w:r/>
            <w:r>
              <w:rPr>
                <w:rFonts w:ascii="Courier New" w:hAnsi="Courier New"/>
                <w:b w:val="0"/>
                <w:i w:val="0"/>
                <w:color w:val="C00000"/>
                <w:sz w:val="18"/>
              </w:rPr>
              <w:t>'4100'</w:t>
            </w:r>
          </w:p>
        </w:tc>
        <w:tc>
          <w:tcPr>
            <w:tcW w:type="dxa" w:w="1881"/>
          </w:tcPr>
          <w:p>
            <w:pPr>
              <w:spacing w:before="40" w:after="40"/>
            </w:pPr>
            <w:r/>
            <w:r>
              <w:rPr>
                <w:rFonts w:ascii="Calibri" w:hAnsi="Calibri"/>
                <w:b w:val="0"/>
                <w:i w:val="0"/>
                <w:sz w:val="18"/>
              </w:rPr>
              <w:t>Decline reason: insufficient funds</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6000-MAKE-DECISION</w:t>
            </w:r>
          </w:p>
        </w:tc>
        <w:tc>
          <w:tcPr>
            <w:tcW w:type="dxa" w:w="1881"/>
            <w:shd w:val="clear" w:color="auto" w:fill="D6E4F0"/>
          </w:tcPr>
          <w:p>
            <w:pPr>
              <w:spacing w:before="40" w:after="40"/>
            </w:pPr>
            <w:r/>
            <w:r>
              <w:rPr>
                <w:rFonts w:ascii="Calibri" w:hAnsi="Calibri"/>
                <w:b w:val="0"/>
                <w:i w:val="0"/>
                <w:sz w:val="18"/>
              </w:rPr>
              <w:t>708</w:t>
            </w:r>
          </w:p>
        </w:tc>
        <w:tc>
          <w:tcPr>
            <w:tcW w:type="dxa" w:w="1881"/>
            <w:shd w:val="clear" w:color="auto" w:fill="D6E4F0"/>
          </w:tcPr>
          <w:p>
            <w:pPr>
              <w:spacing w:before="40" w:after="40"/>
            </w:pPr>
            <w:r/>
            <w:r>
              <w:rPr>
                <w:rFonts w:ascii="Courier New" w:hAnsi="Courier New"/>
                <w:b w:val="0"/>
                <w:i w:val="0"/>
                <w:color w:val="C00000"/>
                <w:sz w:val="18"/>
              </w:rPr>
              <w:t>'4200'</w:t>
            </w:r>
          </w:p>
        </w:tc>
        <w:tc>
          <w:tcPr>
            <w:tcW w:type="dxa" w:w="1881"/>
            <w:shd w:val="clear" w:color="auto" w:fill="D6E4F0"/>
          </w:tcPr>
          <w:p>
            <w:pPr>
              <w:spacing w:before="40" w:after="40"/>
            </w:pPr>
            <w:r/>
            <w:r>
              <w:rPr>
                <w:rFonts w:ascii="Calibri" w:hAnsi="Calibri"/>
                <w:b w:val="0"/>
                <w:i w:val="0"/>
                <w:sz w:val="18"/>
              </w:rPr>
              <w:t>Decline reason: card not active</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6000-MAKE-DECISION</w:t>
            </w:r>
          </w:p>
        </w:tc>
        <w:tc>
          <w:tcPr>
            <w:tcW w:type="dxa" w:w="1881"/>
          </w:tcPr>
          <w:p>
            <w:pPr>
              <w:spacing w:before="40" w:after="40"/>
            </w:pPr>
            <w:r/>
            <w:r>
              <w:rPr>
                <w:rFonts w:ascii="Calibri" w:hAnsi="Calibri"/>
                <w:b w:val="0"/>
                <w:i w:val="0"/>
                <w:sz w:val="18"/>
              </w:rPr>
              <w:t>710</w:t>
            </w:r>
          </w:p>
        </w:tc>
        <w:tc>
          <w:tcPr>
            <w:tcW w:type="dxa" w:w="1881"/>
          </w:tcPr>
          <w:p>
            <w:pPr>
              <w:spacing w:before="40" w:after="40"/>
            </w:pPr>
            <w:r/>
            <w:r>
              <w:rPr>
                <w:rFonts w:ascii="Courier New" w:hAnsi="Courier New"/>
                <w:b w:val="0"/>
                <w:i w:val="0"/>
                <w:color w:val="C00000"/>
                <w:sz w:val="18"/>
              </w:rPr>
              <w:t>'4300'</w:t>
            </w:r>
          </w:p>
        </w:tc>
        <w:tc>
          <w:tcPr>
            <w:tcW w:type="dxa" w:w="1881"/>
          </w:tcPr>
          <w:p>
            <w:pPr>
              <w:spacing w:before="40" w:after="40"/>
            </w:pPr>
            <w:r/>
            <w:r>
              <w:rPr>
                <w:rFonts w:ascii="Calibri" w:hAnsi="Calibri"/>
                <w:b w:val="0"/>
                <w:i w:val="0"/>
                <w:sz w:val="18"/>
              </w:rPr>
              <w:t>Decline reason: account closed</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6000-MAKE-DECISION</w:t>
            </w:r>
          </w:p>
        </w:tc>
        <w:tc>
          <w:tcPr>
            <w:tcW w:type="dxa" w:w="1881"/>
            <w:shd w:val="clear" w:color="auto" w:fill="D6E4F0"/>
          </w:tcPr>
          <w:p>
            <w:pPr>
              <w:spacing w:before="40" w:after="40"/>
            </w:pPr>
            <w:r/>
            <w:r>
              <w:rPr>
                <w:rFonts w:ascii="Calibri" w:hAnsi="Calibri"/>
                <w:b w:val="0"/>
                <w:i w:val="0"/>
                <w:sz w:val="18"/>
              </w:rPr>
              <w:t>712</w:t>
            </w:r>
          </w:p>
        </w:tc>
        <w:tc>
          <w:tcPr>
            <w:tcW w:type="dxa" w:w="1881"/>
            <w:shd w:val="clear" w:color="auto" w:fill="D6E4F0"/>
          </w:tcPr>
          <w:p>
            <w:pPr>
              <w:spacing w:before="40" w:after="40"/>
            </w:pPr>
            <w:r/>
            <w:r>
              <w:rPr>
                <w:rFonts w:ascii="Courier New" w:hAnsi="Courier New"/>
                <w:b w:val="0"/>
                <w:i w:val="0"/>
                <w:color w:val="C00000"/>
                <w:sz w:val="18"/>
              </w:rPr>
              <w:t>'5100'</w:t>
            </w:r>
          </w:p>
        </w:tc>
        <w:tc>
          <w:tcPr>
            <w:tcW w:type="dxa" w:w="1881"/>
            <w:shd w:val="clear" w:color="auto" w:fill="D6E4F0"/>
          </w:tcPr>
          <w:p>
            <w:pPr>
              <w:spacing w:before="40" w:after="40"/>
            </w:pPr>
            <w:r/>
            <w:r>
              <w:rPr>
                <w:rFonts w:ascii="Calibri" w:hAnsi="Calibri"/>
                <w:b w:val="0"/>
                <w:i w:val="0"/>
                <w:sz w:val="18"/>
              </w:rPr>
              <w:t>Decline reason: card fraud</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6000-MAKE-DECISION</w:t>
            </w:r>
          </w:p>
        </w:tc>
        <w:tc>
          <w:tcPr>
            <w:tcW w:type="dxa" w:w="1881"/>
          </w:tcPr>
          <w:p>
            <w:pPr>
              <w:spacing w:before="40" w:after="40"/>
            </w:pPr>
            <w:r/>
            <w:r>
              <w:rPr>
                <w:rFonts w:ascii="Calibri" w:hAnsi="Calibri"/>
                <w:b w:val="0"/>
                <w:i w:val="0"/>
                <w:sz w:val="18"/>
              </w:rPr>
              <w:t>714</w:t>
            </w:r>
          </w:p>
        </w:tc>
        <w:tc>
          <w:tcPr>
            <w:tcW w:type="dxa" w:w="1881"/>
          </w:tcPr>
          <w:p>
            <w:pPr>
              <w:spacing w:before="40" w:after="40"/>
            </w:pPr>
            <w:r/>
            <w:r>
              <w:rPr>
                <w:rFonts w:ascii="Courier New" w:hAnsi="Courier New"/>
                <w:b w:val="0"/>
                <w:i w:val="0"/>
                <w:color w:val="C00000"/>
                <w:sz w:val="18"/>
              </w:rPr>
              <w:t>'5200'</w:t>
            </w:r>
          </w:p>
        </w:tc>
        <w:tc>
          <w:tcPr>
            <w:tcW w:type="dxa" w:w="1881"/>
          </w:tcPr>
          <w:p>
            <w:pPr>
              <w:spacing w:before="40" w:after="40"/>
            </w:pPr>
            <w:r/>
            <w:r>
              <w:rPr>
                <w:rFonts w:ascii="Calibri" w:hAnsi="Calibri"/>
                <w:b w:val="0"/>
                <w:i w:val="0"/>
                <w:sz w:val="18"/>
              </w:rPr>
              <w:t>Decline reason: merchant fraud</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6000-MAKE-DECISION</w:t>
            </w:r>
          </w:p>
        </w:tc>
        <w:tc>
          <w:tcPr>
            <w:tcW w:type="dxa" w:w="1881"/>
            <w:shd w:val="clear" w:color="auto" w:fill="D6E4F0"/>
          </w:tcPr>
          <w:p>
            <w:pPr>
              <w:spacing w:before="40" w:after="40"/>
            </w:pPr>
            <w:r/>
            <w:r>
              <w:rPr>
                <w:rFonts w:ascii="Calibri" w:hAnsi="Calibri"/>
                <w:b w:val="0"/>
                <w:i w:val="0"/>
                <w:sz w:val="18"/>
              </w:rPr>
              <w:t>716</w:t>
            </w:r>
          </w:p>
        </w:tc>
        <w:tc>
          <w:tcPr>
            <w:tcW w:type="dxa" w:w="1881"/>
            <w:shd w:val="clear" w:color="auto" w:fill="D6E4F0"/>
          </w:tcPr>
          <w:p>
            <w:pPr>
              <w:spacing w:before="40" w:after="40"/>
            </w:pPr>
            <w:r/>
            <w:r>
              <w:rPr>
                <w:rFonts w:ascii="Courier New" w:hAnsi="Courier New"/>
                <w:b w:val="0"/>
                <w:i w:val="0"/>
                <w:color w:val="C00000"/>
                <w:sz w:val="18"/>
              </w:rPr>
              <w:t>'9000'</w:t>
            </w:r>
          </w:p>
        </w:tc>
        <w:tc>
          <w:tcPr>
            <w:tcW w:type="dxa" w:w="1881"/>
            <w:shd w:val="clear" w:color="auto" w:fill="D6E4F0"/>
          </w:tcPr>
          <w:p>
            <w:pPr>
              <w:spacing w:before="40" w:after="40"/>
            </w:pPr>
            <w:r/>
            <w:r>
              <w:rPr>
                <w:rFonts w:ascii="Calibri" w:hAnsi="Calibri"/>
                <w:b w:val="0"/>
                <w:i w:val="0"/>
                <w:sz w:val="18"/>
              </w:rPr>
              <w:t>Decline reason: unknown/other</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8500-INSERT-AUTH</w:t>
            </w:r>
          </w:p>
        </w:tc>
        <w:tc>
          <w:tcPr>
            <w:tcW w:type="dxa" w:w="1881"/>
          </w:tcPr>
          <w:p>
            <w:pPr>
              <w:spacing w:before="40" w:after="40"/>
            </w:pPr>
            <w:r/>
            <w:r>
              <w:rPr>
                <w:rFonts w:ascii="Calibri" w:hAnsi="Calibri"/>
                <w:b w:val="0"/>
                <w:i w:val="0"/>
                <w:sz w:val="18"/>
              </w:rPr>
              <w:t>874</w:t>
            </w:r>
          </w:p>
        </w:tc>
        <w:tc>
          <w:tcPr>
            <w:tcW w:type="dxa" w:w="1881"/>
          </w:tcPr>
          <w:p>
            <w:pPr>
              <w:spacing w:before="40" w:after="40"/>
            </w:pPr>
            <w:r/>
            <w:r>
              <w:rPr>
                <w:rFonts w:ascii="Courier New" w:hAnsi="Courier New"/>
                <w:b w:val="0"/>
                <w:i w:val="0"/>
                <w:color w:val="C00000"/>
                <w:sz w:val="18"/>
              </w:rPr>
              <w:t>99999</w:t>
            </w:r>
          </w:p>
        </w:tc>
        <w:tc>
          <w:tcPr>
            <w:tcW w:type="dxa" w:w="1881"/>
          </w:tcPr>
          <w:p>
            <w:pPr>
              <w:spacing w:before="40" w:after="40"/>
            </w:pPr>
            <w:r/>
            <w:r>
              <w:rPr>
                <w:rFonts w:ascii="Calibri" w:hAnsi="Calibri"/>
                <w:b w:val="0"/>
                <w:i w:val="0"/>
                <w:sz w:val="18"/>
              </w:rPr>
              <w:t>Complement base for inverted date key</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8500-INSERT-AUTH</w:t>
            </w:r>
          </w:p>
        </w:tc>
        <w:tc>
          <w:tcPr>
            <w:tcW w:type="dxa" w:w="1881"/>
            <w:shd w:val="clear" w:color="auto" w:fill="D6E4F0"/>
          </w:tcPr>
          <w:p>
            <w:pPr>
              <w:spacing w:before="40" w:after="40"/>
            </w:pPr>
            <w:r/>
            <w:r>
              <w:rPr>
                <w:rFonts w:ascii="Calibri" w:hAnsi="Calibri"/>
                <w:b w:val="0"/>
                <w:i w:val="0"/>
                <w:sz w:val="18"/>
              </w:rPr>
              <w:t>875</w:t>
            </w:r>
          </w:p>
        </w:tc>
        <w:tc>
          <w:tcPr>
            <w:tcW w:type="dxa" w:w="1881"/>
            <w:shd w:val="clear" w:color="auto" w:fill="D6E4F0"/>
          </w:tcPr>
          <w:p>
            <w:pPr>
              <w:spacing w:before="40" w:after="40"/>
            </w:pPr>
            <w:r/>
            <w:r>
              <w:rPr>
                <w:rFonts w:ascii="Courier New" w:hAnsi="Courier New"/>
                <w:b w:val="0"/>
                <w:i w:val="0"/>
                <w:color w:val="C00000"/>
                <w:sz w:val="18"/>
              </w:rPr>
              <w:t>999999999</w:t>
            </w:r>
          </w:p>
        </w:tc>
        <w:tc>
          <w:tcPr>
            <w:tcW w:type="dxa" w:w="1881"/>
            <w:shd w:val="clear" w:color="auto" w:fill="D6E4F0"/>
          </w:tcPr>
          <w:p>
            <w:pPr>
              <w:spacing w:before="40" w:after="40"/>
            </w:pPr>
            <w:r/>
            <w:r>
              <w:rPr>
                <w:rFonts w:ascii="Calibri" w:hAnsi="Calibri"/>
                <w:b w:val="0"/>
                <w:i w:val="0"/>
                <w:sz w:val="18"/>
              </w:rPr>
              <w:t>Complement base for inverted time key</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9500-LOG-ERROR</w:t>
            </w:r>
            <w:r>
              <w:rPr>
                <w:rFonts w:ascii="Calibri" w:hAnsi="Calibri"/>
                <w:b w:val="0"/>
                <w:i w:val="0"/>
                <w:sz w:val="18"/>
              </w:rPr>
              <w:t xml:space="preserve"> (via </w:t>
            </w:r>
            <w:r>
              <w:rPr>
                <w:rFonts w:ascii="Courier New" w:hAnsi="Courier New"/>
                <w:b w:val="0"/>
                <w:i w:val="0"/>
                <w:color w:val="C00000"/>
                <w:sz w:val="18"/>
              </w:rPr>
              <w:t>CICS WRITEQ</w:t>
            </w:r>
            <w:r>
              <w:rPr>
                <w:rFonts w:ascii="Calibri" w:hAnsi="Calibri"/>
                <w:b w:val="0"/>
                <w:i w:val="0"/>
                <w:sz w:val="18"/>
              </w:rPr>
              <w:t>)</w:t>
            </w:r>
          </w:p>
        </w:tc>
        <w:tc>
          <w:tcPr>
            <w:tcW w:type="dxa" w:w="1881"/>
          </w:tcPr>
          <w:p>
            <w:pPr>
              <w:spacing w:before="40" w:after="40"/>
            </w:pPr>
            <w:r/>
            <w:r>
              <w:rPr>
                <w:rFonts w:ascii="Calibri" w:hAnsi="Calibri"/>
                <w:b w:val="0"/>
                <w:i w:val="0"/>
                <w:sz w:val="18"/>
              </w:rPr>
              <w:t>1001–1006</w:t>
            </w:r>
          </w:p>
        </w:tc>
        <w:tc>
          <w:tcPr>
            <w:tcW w:type="dxa" w:w="1881"/>
          </w:tcPr>
          <w:p>
            <w:pPr>
              <w:spacing w:before="40" w:after="40"/>
            </w:pPr>
            <w:r/>
            <w:r>
              <w:rPr>
                <w:rFonts w:ascii="Courier New" w:hAnsi="Courier New"/>
                <w:b w:val="0"/>
                <w:i w:val="0"/>
                <w:color w:val="C00000"/>
                <w:sz w:val="18"/>
              </w:rPr>
              <w:t>'CSSL'</w:t>
            </w:r>
          </w:p>
        </w:tc>
        <w:tc>
          <w:tcPr>
            <w:tcW w:type="dxa" w:w="1881"/>
          </w:tcPr>
          <w:p>
            <w:pPr>
              <w:spacing w:before="40" w:after="40"/>
            </w:pPr>
            <w:r/>
            <w:r>
              <w:rPr>
                <w:rFonts w:ascii="Calibri" w:hAnsi="Calibri"/>
                <w:b w:val="0"/>
                <w:i w:val="0"/>
                <w:sz w:val="18"/>
              </w:rPr>
              <w:t>CICS TDQ name for error logging</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WS-IMS-VARIABLES</w:t>
            </w:r>
          </w:p>
        </w:tc>
        <w:tc>
          <w:tcPr>
            <w:tcW w:type="dxa" w:w="1881"/>
            <w:shd w:val="clear" w:color="auto" w:fill="D6E4F0"/>
          </w:tcPr>
          <w:p>
            <w:pPr>
              <w:spacing w:before="40" w:after="40"/>
            </w:pPr>
            <w:r/>
            <w:r>
              <w:rPr>
                <w:rFonts w:ascii="Calibri" w:hAnsi="Calibri"/>
                <w:b w:val="0"/>
                <w:i w:val="0"/>
                <w:sz w:val="18"/>
              </w:rPr>
              <w:t>82</w:t>
            </w:r>
          </w:p>
        </w:tc>
        <w:tc>
          <w:tcPr>
            <w:tcW w:type="dxa" w:w="1881"/>
            <w:shd w:val="clear" w:color="auto" w:fill="D6E4F0"/>
          </w:tcPr>
          <w:p>
            <w:pPr>
              <w:spacing w:before="40" w:after="40"/>
            </w:pPr>
            <w:r/>
            <w:r>
              <w:rPr>
                <w:rFonts w:ascii="Courier New" w:hAnsi="Courier New"/>
                <w:b w:val="0"/>
                <w:i w:val="0"/>
                <w:color w:val="C00000"/>
                <w:sz w:val="18"/>
              </w:rPr>
              <w:t>'PSBPAUTB'</w:t>
            </w:r>
          </w:p>
        </w:tc>
        <w:tc>
          <w:tcPr>
            <w:tcW w:type="dxa" w:w="1881"/>
            <w:shd w:val="clear" w:color="auto" w:fill="D6E4F0"/>
          </w:tcPr>
          <w:p>
            <w:pPr>
              <w:spacing w:before="40" w:after="40"/>
            </w:pPr>
            <w:r/>
            <w:r>
              <w:rPr>
                <w:rFonts w:ascii="Calibri" w:hAnsi="Calibri"/>
                <w:b w:val="0"/>
                <w:i w:val="0"/>
                <w:sz w:val="18"/>
              </w:rPr>
              <w:t>IMS PSB name</w:t>
            </w:r>
          </w:p>
        </w:tc>
        <w:tc>
          <w:tcPr>
            <w:tcW w:type="dxa" w:w="1881"/>
            <w:shd w:val="clear" w:color="auto" w:fill="D6E4F0"/>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WS-PGM-AUTH</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Program name literal </w:t>
            </w:r>
            <w:r>
              <w:rPr>
                <w:rFonts w:ascii="Courier New" w:hAnsi="Courier New"/>
                <w:b w:val="0"/>
                <w:i w:val="0"/>
                <w:color w:val="C00000"/>
                <w:sz w:val="18"/>
              </w:rPr>
              <w:t>'COPAUA0C'</w:t>
            </w:r>
            <w:r>
              <w:rPr>
                <w:rFonts w:ascii="Calibri" w:hAnsi="Calibri"/>
                <w:b w:val="0"/>
                <w:i w:val="0"/>
                <w:sz w:val="18"/>
              </w:rPr>
              <w:t>; written to error logs</w:t>
            </w:r>
          </w:p>
        </w:tc>
      </w:tr>
      <w:tr>
        <w:tc>
          <w:tcPr>
            <w:tcW w:type="dxa" w:w="2351"/>
            <w:shd w:val="clear" w:color="auto" w:fill="D6E4F0"/>
          </w:tcPr>
          <w:p>
            <w:pPr>
              <w:spacing w:before="40" w:after="40"/>
            </w:pPr>
            <w:r/>
            <w:r>
              <w:rPr>
                <w:rFonts w:ascii="Courier New" w:hAnsi="Courier New"/>
                <w:b w:val="0"/>
                <w:i w:val="0"/>
                <w:color w:val="C00000"/>
                <w:sz w:val="18"/>
              </w:rPr>
              <w:t>WS-CICS-TRANID</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Transaction ID </w:t>
            </w:r>
            <w:r>
              <w:rPr>
                <w:rFonts w:ascii="Courier New" w:hAnsi="Courier New"/>
                <w:b w:val="0"/>
                <w:i w:val="0"/>
                <w:color w:val="C00000"/>
                <w:sz w:val="18"/>
              </w:rPr>
              <w:t>'CP00'</w:t>
            </w:r>
            <w:r>
              <w:rPr>
                <w:rFonts w:ascii="Calibri" w:hAnsi="Calibri"/>
                <w:b w:val="0"/>
                <w:i w:val="0"/>
                <w:sz w:val="18"/>
              </w:rPr>
              <w:t>; written to error logs and MQ</w:t>
            </w:r>
          </w:p>
        </w:tc>
      </w:tr>
      <w:tr>
        <w:tc>
          <w:tcPr>
            <w:tcW w:type="dxa" w:w="2351"/>
          </w:tcPr>
          <w:p>
            <w:pPr>
              <w:spacing w:before="40" w:after="40"/>
            </w:pPr>
            <w:r/>
            <w:r>
              <w:rPr>
                <w:rFonts w:ascii="Courier New" w:hAnsi="Courier New"/>
                <w:b w:val="0"/>
                <w:i w:val="0"/>
                <w:color w:val="C00000"/>
                <w:sz w:val="18"/>
              </w:rPr>
              <w:t>WS-ACCTFILENAME</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Dataset name </w:t>
            </w:r>
            <w:r>
              <w:rPr>
                <w:rFonts w:ascii="Courier New" w:hAnsi="Courier New"/>
                <w:b w:val="0"/>
                <w:i w:val="0"/>
                <w:color w:val="C00000"/>
                <w:sz w:val="18"/>
              </w:rPr>
              <w:t>'ACCTDAT '</w:t>
            </w:r>
            <w:r>
              <w:rPr>
                <w:rFonts w:ascii="Calibri" w:hAnsi="Calibri"/>
                <w:b w:val="0"/>
                <w:i w:val="0"/>
                <w:sz w:val="18"/>
              </w:rPr>
              <w:t xml:space="preserve"> for CICS READ</w:t>
            </w:r>
          </w:p>
        </w:tc>
      </w:tr>
      <w:tr>
        <w:tc>
          <w:tcPr>
            <w:tcW w:type="dxa" w:w="2351"/>
            <w:shd w:val="clear" w:color="auto" w:fill="D6E4F0"/>
          </w:tcPr>
          <w:p>
            <w:pPr>
              <w:spacing w:before="40" w:after="40"/>
            </w:pPr>
            <w:r/>
            <w:r>
              <w:rPr>
                <w:rFonts w:ascii="Courier New" w:hAnsi="Courier New"/>
                <w:b w:val="0"/>
                <w:i w:val="0"/>
                <w:color w:val="C00000"/>
                <w:sz w:val="18"/>
              </w:rPr>
              <w:t>WS-CUSTFILENAME</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Dataset name </w:t>
            </w:r>
            <w:r>
              <w:rPr>
                <w:rFonts w:ascii="Courier New" w:hAnsi="Courier New"/>
                <w:b w:val="0"/>
                <w:i w:val="0"/>
                <w:color w:val="C00000"/>
                <w:sz w:val="18"/>
              </w:rPr>
              <w:t>'CUSTDAT '</w:t>
            </w:r>
            <w:r>
              <w:rPr>
                <w:rFonts w:ascii="Calibri" w:hAnsi="Calibri"/>
                <w:b w:val="0"/>
                <w:i w:val="0"/>
                <w:sz w:val="18"/>
              </w:rPr>
              <w:t xml:space="preserve"> for CICS READ</w:t>
            </w:r>
          </w:p>
        </w:tc>
      </w:tr>
      <w:tr>
        <w:tc>
          <w:tcPr>
            <w:tcW w:type="dxa" w:w="2351"/>
          </w:tcPr>
          <w:p>
            <w:pPr>
              <w:spacing w:before="40" w:after="40"/>
            </w:pPr>
            <w:r/>
            <w:r>
              <w:rPr>
                <w:rFonts w:ascii="Courier New" w:hAnsi="Courier New"/>
                <w:b w:val="0"/>
                <w:i w:val="0"/>
                <w:color w:val="C00000"/>
                <w:sz w:val="18"/>
              </w:rPr>
              <w:t>WS-CARDFILENAME</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Dataset name </w:t>
            </w:r>
            <w:r>
              <w:rPr>
                <w:rFonts w:ascii="Courier New" w:hAnsi="Courier New"/>
                <w:b w:val="0"/>
                <w:i w:val="0"/>
                <w:color w:val="C00000"/>
                <w:sz w:val="18"/>
              </w:rPr>
              <w:t>'CARDDAT '</w:t>
            </w:r>
            <w:r>
              <w:rPr>
                <w:rFonts w:ascii="Calibri" w:hAnsi="Calibri"/>
                <w:b w:val="0"/>
                <w:i w:val="0"/>
                <w:sz w:val="18"/>
              </w:rPr>
              <w:t xml:space="preserve"> — declared but never used</w:t>
            </w:r>
          </w:p>
        </w:tc>
      </w:tr>
      <w:tr>
        <w:tc>
          <w:tcPr>
            <w:tcW w:type="dxa" w:w="2351"/>
            <w:shd w:val="clear" w:color="auto" w:fill="D6E4F0"/>
          </w:tcPr>
          <w:p>
            <w:pPr>
              <w:spacing w:before="40" w:after="40"/>
            </w:pPr>
            <w:r/>
            <w:r>
              <w:rPr>
                <w:rFonts w:ascii="Courier New" w:hAnsi="Courier New"/>
                <w:b w:val="0"/>
                <w:i w:val="0"/>
                <w:color w:val="C00000"/>
                <w:sz w:val="18"/>
              </w:rPr>
              <w:t>WS-CARDFILENAME-ACCT-PATH</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Dataset name </w:t>
            </w:r>
            <w:r>
              <w:rPr>
                <w:rFonts w:ascii="Courier New" w:hAnsi="Courier New"/>
                <w:b w:val="0"/>
                <w:i w:val="0"/>
                <w:color w:val="C00000"/>
                <w:sz w:val="18"/>
              </w:rPr>
              <w:t>'CARDAIX '</w:t>
            </w:r>
            <w:r>
              <w:rPr>
                <w:rFonts w:ascii="Calibri" w:hAnsi="Calibri"/>
                <w:b w:val="0"/>
                <w:i w:val="0"/>
                <w:sz w:val="18"/>
              </w:rPr>
              <w:t xml:space="preserve"> — declared but never used</w:t>
            </w:r>
          </w:p>
        </w:tc>
      </w:tr>
      <w:tr>
        <w:tc>
          <w:tcPr>
            <w:tcW w:type="dxa" w:w="2351"/>
          </w:tcPr>
          <w:p>
            <w:pPr>
              <w:spacing w:before="40" w:after="40"/>
            </w:pPr>
            <w:r/>
            <w:r>
              <w:rPr>
                <w:rFonts w:ascii="Courier New" w:hAnsi="Courier New"/>
                <w:b w:val="0"/>
                <w:i w:val="0"/>
                <w:color w:val="C00000"/>
                <w:sz w:val="18"/>
              </w:rPr>
              <w:t>WS-CCXREF-FILE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Dataset name </w:t>
            </w:r>
            <w:r>
              <w:rPr>
                <w:rFonts w:ascii="Courier New" w:hAnsi="Courier New"/>
                <w:b w:val="0"/>
                <w:i w:val="0"/>
                <w:color w:val="C00000"/>
                <w:sz w:val="18"/>
              </w:rPr>
              <w:t>'CCXREF  '</w:t>
            </w:r>
            <w:r>
              <w:rPr>
                <w:rFonts w:ascii="Calibri" w:hAnsi="Calibri"/>
                <w:b w:val="0"/>
                <w:i w:val="0"/>
                <w:sz w:val="18"/>
              </w:rPr>
              <w:t xml:space="preserve"> for CICS READ</w:t>
            </w:r>
          </w:p>
        </w:tc>
      </w:tr>
      <w:tr>
        <w:tc>
          <w:tcPr>
            <w:tcW w:type="dxa" w:w="2351"/>
            <w:shd w:val="clear" w:color="auto" w:fill="D6E4F0"/>
          </w:tcPr>
          <w:p>
            <w:pPr>
              <w:spacing w:before="40" w:after="40"/>
            </w:pPr>
            <w:r/>
            <w:r>
              <w:rPr>
                <w:rFonts w:ascii="Courier New" w:hAnsi="Courier New"/>
                <w:b w:val="0"/>
                <w:i w:val="0"/>
                <w:color w:val="C00000"/>
                <w:sz w:val="18"/>
              </w:rPr>
              <w:t>WS-REQSTS-PROCESS-LIMIT</w:t>
            </w:r>
          </w:p>
        </w:tc>
        <w:tc>
          <w:tcPr>
            <w:tcW w:type="dxa" w:w="2351"/>
            <w:shd w:val="clear" w:color="auto" w:fill="D6E4F0"/>
          </w:tcPr>
          <w:p>
            <w:pPr>
              <w:spacing w:before="40" w:after="40"/>
            </w:pPr>
            <w:r/>
            <w:r>
              <w:rPr>
                <w:rFonts w:ascii="Courier New" w:hAnsi="Courier New"/>
                <w:b w:val="0"/>
                <w:i w:val="0"/>
                <w:color w:val="C0000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Maximum messages per invocation (500)</w:t>
            </w:r>
          </w:p>
        </w:tc>
      </w:tr>
      <w:tr>
        <w:tc>
          <w:tcPr>
            <w:tcW w:type="dxa" w:w="2351"/>
          </w:tcPr>
          <w:p>
            <w:pPr>
              <w:spacing w:before="40" w:after="40"/>
            </w:pPr>
            <w:r/>
            <w:r>
              <w:rPr>
                <w:rFonts w:ascii="Courier New" w:hAnsi="Courier New"/>
                <w:b w:val="0"/>
                <w:i w:val="0"/>
                <w:color w:val="C00000"/>
                <w:sz w:val="18"/>
              </w:rPr>
              <w:t>WS-MSG-PROCESSED</w:t>
            </w:r>
          </w:p>
        </w:tc>
        <w:tc>
          <w:tcPr>
            <w:tcW w:type="dxa" w:w="2351"/>
          </w:tcPr>
          <w:p>
            <w:pPr>
              <w:spacing w:before="40" w:after="40"/>
            </w:pPr>
            <w:r/>
            <w:r>
              <w:rPr>
                <w:rFonts w:ascii="Courier New" w:hAnsi="Courier New"/>
                <w:b w:val="0"/>
                <w:i w:val="0"/>
                <w:color w:val="C0000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Count of messages processed in current invocation</w:t>
            </w:r>
          </w:p>
        </w:tc>
      </w:tr>
      <w:tr>
        <w:tc>
          <w:tcPr>
            <w:tcW w:type="dxa" w:w="2351"/>
            <w:shd w:val="clear" w:color="auto" w:fill="D6E4F0"/>
          </w:tcPr>
          <w:p>
            <w:pPr>
              <w:spacing w:before="40" w:after="40"/>
            </w:pPr>
            <w:r/>
            <w:r>
              <w:rPr>
                <w:rFonts w:ascii="Courier New" w:hAnsi="Courier New"/>
                <w:b w:val="0"/>
                <w:i w:val="0"/>
                <w:color w:val="C00000"/>
                <w:sz w:val="18"/>
              </w:rPr>
              <w:t>WS-REQUEST-QNAME</w:t>
            </w:r>
          </w:p>
        </w:tc>
        <w:tc>
          <w:tcPr>
            <w:tcW w:type="dxa" w:w="2351"/>
            <w:shd w:val="clear" w:color="auto" w:fill="D6E4F0"/>
          </w:tcPr>
          <w:p>
            <w:pPr>
              <w:spacing w:before="40" w:after="40"/>
            </w:pPr>
            <w:r/>
            <w:r>
              <w:rPr>
                <w:rFonts w:ascii="Courier New" w:hAnsi="Courier New"/>
                <w:b w:val="0"/>
                <w:i w:val="0"/>
                <w:color w:val="C00000"/>
                <w:sz w:val="18"/>
              </w:rPr>
              <w:t>X(48)</w:t>
            </w:r>
          </w:p>
        </w:tc>
        <w:tc>
          <w:tcPr>
            <w:tcW w:type="dxa" w:w="2351"/>
            <w:shd w:val="clear" w:color="auto" w:fill="D6E4F0"/>
          </w:tcPr>
          <w:p>
            <w:pPr>
              <w:spacing w:before="40" w:after="40"/>
            </w:pPr>
            <w:r/>
            <w:r>
              <w:rPr>
                <w:rFonts w:ascii="Calibri" w:hAnsi="Calibri"/>
                <w:b w:val="0"/>
                <w:i w:val="0"/>
                <w:sz w:val="18"/>
              </w:rPr>
              <w:t>48</w:t>
            </w:r>
          </w:p>
        </w:tc>
        <w:tc>
          <w:tcPr>
            <w:tcW w:type="dxa" w:w="2351"/>
            <w:shd w:val="clear" w:color="auto" w:fill="D6E4F0"/>
          </w:tcPr>
          <w:p>
            <w:pPr>
              <w:spacing w:before="40" w:after="40"/>
            </w:pPr>
            <w:r/>
            <w:r>
              <w:rPr>
                <w:rFonts w:ascii="Calibri" w:hAnsi="Calibri"/>
                <w:b w:val="0"/>
                <w:i w:val="0"/>
                <w:sz w:val="18"/>
              </w:rPr>
              <w:t>MQ request queue name from trigger data</w:t>
            </w:r>
          </w:p>
        </w:tc>
      </w:tr>
      <w:tr>
        <w:tc>
          <w:tcPr>
            <w:tcW w:type="dxa" w:w="2351"/>
          </w:tcPr>
          <w:p>
            <w:pPr>
              <w:spacing w:before="40" w:after="40"/>
            </w:pPr>
            <w:r/>
            <w:r>
              <w:rPr>
                <w:rFonts w:ascii="Courier New" w:hAnsi="Courier New"/>
                <w:b w:val="0"/>
                <w:i w:val="0"/>
                <w:color w:val="C00000"/>
                <w:sz w:val="18"/>
              </w:rPr>
              <w:t>WS-REPLY-QNAME</w:t>
            </w:r>
          </w:p>
        </w:tc>
        <w:tc>
          <w:tcPr>
            <w:tcW w:type="dxa" w:w="2351"/>
          </w:tcPr>
          <w:p>
            <w:pPr>
              <w:spacing w:before="40" w:after="40"/>
            </w:pPr>
            <w:r/>
            <w:r>
              <w:rPr>
                <w:rFonts w:ascii="Courier New" w:hAnsi="Courier New"/>
                <w:b w:val="0"/>
                <w:i w:val="0"/>
                <w:color w:val="C00000"/>
                <w:sz w:val="18"/>
              </w:rPr>
              <w:t>X(48)</w:t>
            </w:r>
          </w:p>
        </w:tc>
        <w:tc>
          <w:tcPr>
            <w:tcW w:type="dxa" w:w="2351"/>
          </w:tcPr>
          <w:p>
            <w:pPr>
              <w:spacing w:before="40" w:after="40"/>
            </w:pPr>
            <w:r/>
            <w:r>
              <w:rPr>
                <w:rFonts w:ascii="Calibri" w:hAnsi="Calibri"/>
                <w:b w:val="0"/>
                <w:i w:val="0"/>
                <w:sz w:val="18"/>
              </w:rPr>
              <w:t>48</w:t>
            </w:r>
          </w:p>
        </w:tc>
        <w:tc>
          <w:tcPr>
            <w:tcW w:type="dxa" w:w="2351"/>
          </w:tcPr>
          <w:p>
            <w:pPr>
              <w:spacing w:before="40" w:after="40"/>
            </w:pPr>
            <w:r/>
            <w:r>
              <w:rPr>
                <w:rFonts w:ascii="Calibri" w:hAnsi="Calibri"/>
                <w:b w:val="0"/>
                <w:i w:val="0"/>
                <w:sz w:val="18"/>
              </w:rPr>
              <w:t>MQ reply queue name from incoming message descriptor</w:t>
            </w:r>
          </w:p>
        </w:tc>
      </w:tr>
      <w:tr>
        <w:tc>
          <w:tcPr>
            <w:tcW w:type="dxa" w:w="2351"/>
            <w:shd w:val="clear" w:color="auto" w:fill="D6E4F0"/>
          </w:tcPr>
          <w:p>
            <w:pPr>
              <w:spacing w:before="40" w:after="40"/>
            </w:pPr>
            <w:r/>
            <w:r>
              <w:rPr>
                <w:rFonts w:ascii="Courier New" w:hAnsi="Courier New"/>
                <w:b w:val="0"/>
                <w:i w:val="0"/>
                <w:color w:val="C00000"/>
                <w:sz w:val="18"/>
              </w:rPr>
              <w:t>WS-SAVE-CORRELID</w:t>
            </w:r>
          </w:p>
        </w:tc>
        <w:tc>
          <w:tcPr>
            <w:tcW w:type="dxa" w:w="2351"/>
            <w:shd w:val="clear" w:color="auto" w:fill="D6E4F0"/>
          </w:tcPr>
          <w:p>
            <w:pPr>
              <w:spacing w:before="40" w:after="40"/>
            </w:pPr>
            <w:r/>
            <w:r>
              <w:rPr>
                <w:rFonts w:ascii="Courier New" w:hAnsi="Courier New"/>
                <w:b w:val="0"/>
                <w:i w:val="0"/>
                <w:color w:val="C00000"/>
                <w:sz w:val="18"/>
              </w:rPr>
              <w:t>X(24)</w:t>
            </w:r>
          </w:p>
        </w:tc>
        <w:tc>
          <w:tcPr>
            <w:tcW w:type="dxa" w:w="2351"/>
            <w:shd w:val="clear" w:color="auto" w:fill="D6E4F0"/>
          </w:tcPr>
          <w:p>
            <w:pPr>
              <w:spacing w:before="40" w:after="40"/>
            </w:pPr>
            <w:r/>
            <w:r>
              <w:rPr>
                <w:rFonts w:ascii="Calibri" w:hAnsi="Calibri"/>
                <w:b w:val="0"/>
                <w:i w:val="0"/>
                <w:sz w:val="18"/>
              </w:rPr>
              <w:t>24</w:t>
            </w:r>
          </w:p>
        </w:tc>
        <w:tc>
          <w:tcPr>
            <w:tcW w:type="dxa" w:w="2351"/>
            <w:shd w:val="clear" w:color="auto" w:fill="D6E4F0"/>
          </w:tcPr>
          <w:p>
            <w:pPr>
              <w:spacing w:before="40" w:after="40"/>
            </w:pPr>
            <w:r/>
            <w:r>
              <w:rPr>
                <w:rFonts w:ascii="Calibri" w:hAnsi="Calibri"/>
                <w:b w:val="0"/>
                <w:i w:val="0"/>
                <w:sz w:val="18"/>
              </w:rPr>
              <w:t>Saved MQ correlation ID for matching reply to request</w:t>
            </w:r>
          </w:p>
        </w:tc>
      </w:tr>
      <w:tr>
        <w:tc>
          <w:tcPr>
            <w:tcW w:type="dxa" w:w="2351"/>
          </w:tcPr>
          <w:p>
            <w:pPr>
              <w:spacing w:before="40" w:after="40"/>
            </w:pPr>
            <w:r/>
            <w:r>
              <w:rPr>
                <w:rFonts w:ascii="Courier New" w:hAnsi="Courier New"/>
                <w:b w:val="0"/>
                <w:i w:val="0"/>
                <w:color w:val="C00000"/>
                <w:sz w:val="18"/>
              </w:rPr>
              <w:t>WS-RESP-LENGTH</w:t>
            </w:r>
          </w:p>
        </w:tc>
        <w:tc>
          <w:tcPr>
            <w:tcW w:type="dxa" w:w="2351"/>
          </w:tcPr>
          <w:p>
            <w:pPr>
              <w:spacing w:before="40" w:after="40"/>
            </w:pPr>
            <w:r/>
            <w:r>
              <w:rPr>
                <w:rFonts w:ascii="Courier New" w:hAnsi="Courier New"/>
                <w:b w:val="0"/>
                <w:i w:val="0"/>
                <w:color w:val="C00000"/>
                <w:sz w:val="18"/>
              </w:rPr>
              <w:t>S9(4)</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Length of response string built in </w:t>
            </w:r>
            <w:r>
              <w:rPr>
                <w:rFonts w:ascii="Courier New" w:hAnsi="Courier New"/>
                <w:b w:val="0"/>
                <w:i w:val="0"/>
                <w:color w:val="C00000"/>
                <w:sz w:val="18"/>
              </w:rPr>
              <w:t>W02-PUT-BUFFER</w:t>
            </w:r>
            <w:r>
              <w:rPr>
                <w:rFonts w:ascii="Calibri" w:hAnsi="Calibri"/>
                <w:b w:val="0"/>
                <w:i w:val="0"/>
                <w:sz w:val="18"/>
              </w:rPr>
              <w:t>; used as POINTER in STRING</w:t>
            </w:r>
          </w:p>
        </w:tc>
      </w:tr>
      <w:tr>
        <w:tc>
          <w:tcPr>
            <w:tcW w:type="dxa" w:w="2351"/>
            <w:shd w:val="clear" w:color="auto" w:fill="D6E4F0"/>
          </w:tcPr>
          <w:p>
            <w:pPr>
              <w:spacing w:before="40" w:after="40"/>
            </w:pPr>
            <w:r/>
            <w:r>
              <w:rPr>
                <w:rFonts w:ascii="Courier New" w:hAnsi="Courier New"/>
                <w:b w:val="0"/>
                <w:i w:val="0"/>
                <w:color w:val="C00000"/>
                <w:sz w:val="18"/>
              </w:rPr>
              <w:t>WS-RESP-CD</w:t>
            </w:r>
          </w:p>
        </w:tc>
        <w:tc>
          <w:tcPr>
            <w:tcW w:type="dxa" w:w="2351"/>
            <w:shd w:val="clear" w:color="auto" w:fill="D6E4F0"/>
          </w:tcPr>
          <w:p>
            <w:pPr>
              <w:spacing w:before="40" w:after="40"/>
            </w:pPr>
            <w:r/>
            <w:r>
              <w:rPr>
                <w:rFonts w:ascii="Courier New" w:hAnsi="Courier New"/>
                <w:b w:val="0"/>
                <w:i w:val="0"/>
                <w:color w:val="C00000"/>
                <w:sz w:val="18"/>
              </w:rPr>
              <w:t>S9(09)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RESP code from file reads</w:t>
            </w:r>
          </w:p>
        </w:tc>
      </w:tr>
      <w:tr>
        <w:tc>
          <w:tcPr>
            <w:tcW w:type="dxa" w:w="2351"/>
          </w:tcPr>
          <w:p>
            <w:pPr>
              <w:spacing w:before="40" w:after="40"/>
            </w:pPr>
            <w:r/>
            <w:r>
              <w:rPr>
                <w:rFonts w:ascii="Courier New" w:hAnsi="Courier New"/>
                <w:b w:val="0"/>
                <w:i w:val="0"/>
                <w:color w:val="C00000"/>
                <w:sz w:val="18"/>
              </w:rPr>
              <w:t>WS-REAS-CD</w:t>
            </w:r>
          </w:p>
        </w:tc>
        <w:tc>
          <w:tcPr>
            <w:tcW w:type="dxa" w:w="2351"/>
          </w:tcPr>
          <w:p>
            <w:pPr>
              <w:spacing w:before="40" w:after="40"/>
            </w:pPr>
            <w:r/>
            <w:r>
              <w:rPr>
                <w:rFonts w:ascii="Courier New" w:hAnsi="Courier New"/>
                <w:b w:val="0"/>
                <w:i w:val="0"/>
                <w:color w:val="C00000"/>
                <w:sz w:val="18"/>
              </w:rPr>
              <w:t>S9(09)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RESP2 code from file reads</w:t>
            </w:r>
          </w:p>
        </w:tc>
      </w:tr>
      <w:tr>
        <w:tc>
          <w:tcPr>
            <w:tcW w:type="dxa" w:w="2351"/>
            <w:shd w:val="clear" w:color="auto" w:fill="D6E4F0"/>
          </w:tcPr>
          <w:p>
            <w:pPr>
              <w:spacing w:before="40" w:after="40"/>
            </w:pPr>
            <w:r/>
            <w:r>
              <w:rPr>
                <w:rFonts w:ascii="Courier New" w:hAnsi="Courier New"/>
                <w:b w:val="0"/>
                <w:i w:val="0"/>
                <w:color w:val="C00000"/>
                <w:sz w:val="18"/>
              </w:rPr>
              <w:t>WS-ABS-TIME</w:t>
            </w:r>
          </w:p>
        </w:tc>
        <w:tc>
          <w:tcPr>
            <w:tcW w:type="dxa" w:w="2351"/>
            <w:shd w:val="clear" w:color="auto" w:fill="D6E4F0"/>
          </w:tcPr>
          <w:p>
            <w:pPr>
              <w:spacing w:before="40" w:after="40"/>
            </w:pPr>
            <w:r/>
            <w:r>
              <w:rPr>
                <w:rFonts w:ascii="Courier New" w:hAnsi="Courier New"/>
                <w:b w:val="0"/>
                <w:i w:val="0"/>
                <w:color w:val="C00000"/>
                <w:sz w:val="18"/>
              </w:rPr>
              <w:t>S9(15) COMP-3</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CICS absolute time from ASKTIME; </w:t>
            </w:r>
            <w:r>
              <w:rPr>
                <w:rFonts w:ascii="Calibri" w:hAnsi="Calibri"/>
                <w:b/>
                <w:i w:val="0"/>
                <w:sz w:val="18"/>
              </w:rPr>
              <w:t>COMP-3</w:t>
            </w:r>
          </w:p>
        </w:tc>
      </w:tr>
      <w:tr>
        <w:tc>
          <w:tcPr>
            <w:tcW w:type="dxa" w:w="2351"/>
          </w:tcPr>
          <w:p>
            <w:pPr>
              <w:spacing w:before="40" w:after="40"/>
            </w:pPr>
            <w:r/>
            <w:r>
              <w:rPr>
                <w:rFonts w:ascii="Courier New" w:hAnsi="Courier New"/>
                <w:b w:val="0"/>
                <w:i w:val="0"/>
                <w:color w:val="C00000"/>
                <w:sz w:val="18"/>
              </w:rPr>
              <w:t>WS-CUR-DATE-X6</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Current date formatted YYMMDD</w:t>
            </w:r>
          </w:p>
        </w:tc>
      </w:tr>
      <w:tr>
        <w:tc>
          <w:tcPr>
            <w:tcW w:type="dxa" w:w="2351"/>
            <w:shd w:val="clear" w:color="auto" w:fill="D6E4F0"/>
          </w:tcPr>
          <w:p>
            <w:pPr>
              <w:spacing w:before="40" w:after="40"/>
            </w:pPr>
            <w:r/>
            <w:r>
              <w:rPr>
                <w:rFonts w:ascii="Courier New" w:hAnsi="Courier New"/>
                <w:b w:val="0"/>
                <w:i w:val="0"/>
                <w:color w:val="C00000"/>
                <w:sz w:val="18"/>
              </w:rPr>
              <w:t>WS-CUR-TIME-X6</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Current time formatted HHMMSS</w:t>
            </w:r>
          </w:p>
        </w:tc>
      </w:tr>
      <w:tr>
        <w:tc>
          <w:tcPr>
            <w:tcW w:type="dxa" w:w="2351"/>
          </w:tcPr>
          <w:p>
            <w:pPr>
              <w:spacing w:before="40" w:after="40"/>
            </w:pPr>
            <w:r/>
            <w:r>
              <w:rPr>
                <w:rFonts w:ascii="Courier New" w:hAnsi="Courier New"/>
                <w:b w:val="0"/>
                <w:i w:val="0"/>
                <w:color w:val="C00000"/>
                <w:sz w:val="18"/>
              </w:rPr>
              <w:t>WS-CUR-TIME-N6</w:t>
            </w:r>
          </w:p>
        </w:tc>
        <w:tc>
          <w:tcPr>
            <w:tcW w:type="dxa" w:w="2351"/>
          </w:tcPr>
          <w:p>
            <w:pPr>
              <w:spacing w:before="40" w:after="40"/>
            </w:pPr>
            <w:r/>
            <w:r>
              <w:rPr>
                <w:rFonts w:ascii="Courier New" w:hAnsi="Courier New"/>
                <w:b w:val="0"/>
                <w:i w:val="0"/>
                <w:color w:val="C00000"/>
                <w:sz w:val="18"/>
              </w:rPr>
              <w:t>9(06)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Current time as numeric HHMMSS</w:t>
            </w:r>
          </w:p>
        </w:tc>
      </w:tr>
      <w:tr>
        <w:tc>
          <w:tcPr>
            <w:tcW w:type="dxa" w:w="2351"/>
            <w:shd w:val="clear" w:color="auto" w:fill="D6E4F0"/>
          </w:tcPr>
          <w:p>
            <w:pPr>
              <w:spacing w:before="40" w:after="40"/>
            </w:pPr>
            <w:r/>
            <w:r>
              <w:rPr>
                <w:rFonts w:ascii="Courier New" w:hAnsi="Courier New"/>
                <w:b w:val="0"/>
                <w:i w:val="0"/>
                <w:color w:val="C00000"/>
                <w:sz w:val="18"/>
              </w:rPr>
              <w:t>WS-CUR-TIME-MS</w:t>
            </w:r>
          </w:p>
        </w:tc>
        <w:tc>
          <w:tcPr>
            <w:tcW w:type="dxa" w:w="2351"/>
            <w:shd w:val="clear" w:color="auto" w:fill="D6E4F0"/>
          </w:tcPr>
          <w:p>
            <w:pPr>
              <w:spacing w:before="40" w:after="40"/>
            </w:pPr>
            <w:r/>
            <w:r>
              <w:rPr>
                <w:rFonts w:ascii="Courier New" w:hAnsi="Courier New"/>
                <w:b w:val="0"/>
                <w:i w:val="0"/>
                <w:color w:val="C00000"/>
                <w:sz w:val="18"/>
              </w:rPr>
              <w:t>S9(08)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Milliseconds component from FORMATTIME</w:t>
            </w:r>
          </w:p>
        </w:tc>
      </w:tr>
      <w:tr>
        <w:tc>
          <w:tcPr>
            <w:tcW w:type="dxa" w:w="2351"/>
          </w:tcPr>
          <w:p>
            <w:pPr>
              <w:spacing w:before="40" w:after="40"/>
            </w:pPr>
            <w:r/>
            <w:r>
              <w:rPr>
                <w:rFonts w:ascii="Courier New" w:hAnsi="Courier New"/>
                <w:b w:val="0"/>
                <w:i w:val="0"/>
                <w:color w:val="C00000"/>
                <w:sz w:val="18"/>
              </w:rPr>
              <w:t>WS-YYDDD</w:t>
            </w:r>
          </w:p>
        </w:tc>
        <w:tc>
          <w:tcPr>
            <w:tcW w:type="dxa" w:w="2351"/>
          </w:tcPr>
          <w:p>
            <w:pPr>
              <w:spacing w:before="40" w:after="40"/>
            </w:pPr>
            <w:r/>
            <w:r>
              <w:rPr>
                <w:rFonts w:ascii="Courier New" w:hAnsi="Courier New"/>
                <w:b w:val="0"/>
                <w:i w:val="0"/>
                <w:color w:val="C00000"/>
                <w:sz w:val="18"/>
              </w:rPr>
              <w:t>9(05)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Julian date YYDDD for inverted key computation</w:t>
            </w:r>
          </w:p>
        </w:tc>
      </w:tr>
      <w:tr>
        <w:tc>
          <w:tcPr>
            <w:tcW w:type="dxa" w:w="2351"/>
            <w:shd w:val="clear" w:color="auto" w:fill="D6E4F0"/>
          </w:tcPr>
          <w:p>
            <w:pPr>
              <w:spacing w:before="40" w:after="40"/>
            </w:pPr>
            <w:r/>
            <w:r>
              <w:rPr>
                <w:rFonts w:ascii="Courier New" w:hAnsi="Courier New"/>
                <w:b w:val="0"/>
                <w:i w:val="0"/>
                <w:color w:val="C00000"/>
                <w:sz w:val="18"/>
              </w:rPr>
              <w:t>WS-TIME-WITH-MS</w:t>
            </w:r>
          </w:p>
        </w:tc>
        <w:tc>
          <w:tcPr>
            <w:tcW w:type="dxa" w:w="2351"/>
            <w:shd w:val="clear" w:color="auto" w:fill="D6E4F0"/>
          </w:tcPr>
          <w:p>
            <w:pPr>
              <w:spacing w:before="40" w:after="40"/>
            </w:pPr>
            <w:r/>
            <w:r>
              <w:rPr>
                <w:rFonts w:ascii="Courier New" w:hAnsi="Courier New"/>
                <w:b w:val="0"/>
                <w:i w:val="0"/>
                <w:color w:val="C00000"/>
                <w:sz w:val="18"/>
              </w:rPr>
              <w:t>S9(09) COMP-3</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 xml:space="preserve">Time combined with milliseconds for key; </w:t>
            </w:r>
            <w:r>
              <w:rPr>
                <w:rFonts w:ascii="Calibri" w:hAnsi="Calibri"/>
                <w:b/>
                <w:i w:val="0"/>
                <w:sz w:val="18"/>
              </w:rPr>
              <w:t>COMP-3</w:t>
            </w:r>
          </w:p>
        </w:tc>
      </w:tr>
      <w:tr>
        <w:tc>
          <w:tcPr>
            <w:tcW w:type="dxa" w:w="2351"/>
          </w:tcPr>
          <w:p>
            <w:pPr>
              <w:spacing w:before="40" w:after="40"/>
            </w:pPr>
            <w:r/>
            <w:r>
              <w:rPr>
                <w:rFonts w:ascii="Courier New" w:hAnsi="Courier New"/>
                <w:b w:val="0"/>
                <w:i w:val="0"/>
                <w:color w:val="C00000"/>
                <w:sz w:val="18"/>
              </w:rPr>
              <w:t>WS-OPTIONS</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MQ MQOPEN options</w:t>
            </w:r>
          </w:p>
        </w:tc>
      </w:tr>
      <w:tr>
        <w:tc>
          <w:tcPr>
            <w:tcW w:type="dxa" w:w="2351"/>
            <w:shd w:val="clear" w:color="auto" w:fill="D6E4F0"/>
          </w:tcPr>
          <w:p>
            <w:pPr>
              <w:spacing w:before="40" w:after="40"/>
            </w:pPr>
            <w:r/>
            <w:r>
              <w:rPr>
                <w:rFonts w:ascii="Courier New" w:hAnsi="Courier New"/>
                <w:b w:val="0"/>
                <w:i w:val="0"/>
                <w:color w:val="C00000"/>
                <w:sz w:val="18"/>
              </w:rPr>
              <w:t>WS-COMPCODE</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MQ completion code</w:t>
            </w:r>
          </w:p>
        </w:tc>
      </w:tr>
      <w:tr>
        <w:tc>
          <w:tcPr>
            <w:tcW w:type="dxa" w:w="2351"/>
          </w:tcPr>
          <w:p>
            <w:pPr>
              <w:spacing w:before="40" w:after="40"/>
            </w:pPr>
            <w:r/>
            <w:r>
              <w:rPr>
                <w:rFonts w:ascii="Courier New" w:hAnsi="Courier New"/>
                <w:b w:val="0"/>
                <w:i w:val="0"/>
                <w:color w:val="C00000"/>
                <w:sz w:val="18"/>
              </w:rPr>
              <w:t>WS-REASON</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MQ reason code</w:t>
            </w:r>
          </w:p>
        </w:tc>
      </w:tr>
      <w:tr>
        <w:tc>
          <w:tcPr>
            <w:tcW w:type="dxa" w:w="2351"/>
            <w:shd w:val="clear" w:color="auto" w:fill="D6E4F0"/>
          </w:tcPr>
          <w:p>
            <w:pPr>
              <w:spacing w:before="40" w:after="40"/>
            </w:pPr>
            <w:r/>
            <w:r>
              <w:rPr>
                <w:rFonts w:ascii="Courier New" w:hAnsi="Courier New"/>
                <w:b w:val="0"/>
                <w:i w:val="0"/>
                <w:color w:val="C00000"/>
                <w:sz w:val="18"/>
              </w:rPr>
              <w:t>WS-WAIT-INTERVAL</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MQ wait interval (5000 ms)</w:t>
            </w:r>
          </w:p>
        </w:tc>
      </w:tr>
      <w:tr>
        <w:tc>
          <w:tcPr>
            <w:tcW w:type="dxa" w:w="2351"/>
          </w:tcPr>
          <w:p>
            <w:pPr>
              <w:spacing w:before="40" w:after="40"/>
            </w:pPr>
            <w:r/>
            <w:r>
              <w:rPr>
                <w:rFonts w:ascii="Courier New" w:hAnsi="Courier New"/>
                <w:b w:val="0"/>
                <w:i w:val="0"/>
                <w:color w:val="C00000"/>
                <w:sz w:val="18"/>
              </w:rPr>
              <w:t>WS-CODE-DISPLAY</w:t>
            </w:r>
          </w:p>
        </w:tc>
        <w:tc>
          <w:tcPr>
            <w:tcW w:type="dxa" w:w="2351"/>
          </w:tcPr>
          <w:p>
            <w:pPr>
              <w:spacing w:before="40" w:after="40"/>
            </w:pPr>
            <w:r/>
            <w:r>
              <w:rPr>
                <w:rFonts w:ascii="Courier New" w:hAnsi="Courier New"/>
                <w:b w:val="0"/>
                <w:i w:val="0"/>
                <w:color w:val="C00000"/>
                <w:sz w:val="18"/>
              </w:rPr>
              <w:t>9(9)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Display conversion of binary MQ codes for error records</w:t>
            </w:r>
          </w:p>
        </w:tc>
      </w:tr>
      <w:tr>
        <w:tc>
          <w:tcPr>
            <w:tcW w:type="dxa" w:w="2351"/>
            <w:shd w:val="clear" w:color="auto" w:fill="D6E4F0"/>
          </w:tcPr>
          <w:p>
            <w:pPr>
              <w:spacing w:before="40" w:after="40"/>
            </w:pPr>
            <w:r/>
            <w:r>
              <w:rPr>
                <w:rFonts w:ascii="Courier New" w:hAnsi="Courier New"/>
                <w:b w:val="0"/>
                <w:i w:val="0"/>
                <w:color w:val="C00000"/>
                <w:sz w:val="18"/>
              </w:rPr>
              <w:t>WS-AVAILABLE-AMT</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Computed available credit for threshold check; </w:t>
            </w:r>
            <w:r>
              <w:rPr>
                <w:rFonts w:ascii="Calibri" w:hAnsi="Calibri"/>
                <w:b/>
                <w:i w:val="0"/>
                <w:sz w:val="18"/>
              </w:rPr>
              <w:t>COMP-3</w:t>
            </w:r>
          </w:p>
        </w:tc>
      </w:tr>
      <w:tr>
        <w:tc>
          <w:tcPr>
            <w:tcW w:type="dxa" w:w="2351"/>
          </w:tcPr>
          <w:p>
            <w:pPr>
              <w:spacing w:before="40" w:after="40"/>
            </w:pPr>
            <w:r/>
            <w:r>
              <w:rPr>
                <w:rFonts w:ascii="Courier New" w:hAnsi="Courier New"/>
                <w:b w:val="0"/>
                <w:i w:val="0"/>
                <w:color w:val="C00000"/>
                <w:sz w:val="18"/>
              </w:rPr>
              <w:t>WS-TRANSACTION-AMT-AN</w:t>
            </w:r>
          </w:p>
        </w:tc>
        <w:tc>
          <w:tcPr>
            <w:tcW w:type="dxa" w:w="2351"/>
          </w:tcPr>
          <w:p>
            <w:pPr>
              <w:spacing w:before="40" w:after="40"/>
            </w:pPr>
            <w:r/>
            <w:r>
              <w:rPr>
                <w:rFonts w:ascii="Courier New" w:hAnsi="Courier New"/>
                <w:b w:val="0"/>
                <w:i w:val="0"/>
                <w:color w:val="C00000"/>
                <w:sz w:val="18"/>
              </w:rPr>
              <w:t>X(13)</w:t>
            </w:r>
          </w:p>
        </w:tc>
        <w:tc>
          <w:tcPr>
            <w:tcW w:type="dxa" w:w="2351"/>
          </w:tcPr>
          <w:p>
            <w:pPr>
              <w:spacing w:before="40" w:after="40"/>
            </w:pPr>
            <w:r/>
            <w:r>
              <w:rPr>
                <w:rFonts w:ascii="Calibri" w:hAnsi="Calibri"/>
                <w:b w:val="0"/>
                <w:i w:val="0"/>
                <w:sz w:val="18"/>
              </w:rPr>
              <w:t>13</w:t>
            </w:r>
          </w:p>
        </w:tc>
        <w:tc>
          <w:tcPr>
            <w:tcW w:type="dxa" w:w="2351"/>
          </w:tcPr>
          <w:p>
            <w:pPr>
              <w:spacing w:before="40" w:after="40"/>
            </w:pPr>
            <w:r/>
            <w:r>
              <w:rPr>
                <w:rFonts w:ascii="Calibri" w:hAnsi="Calibri"/>
                <w:b w:val="0"/>
                <w:i w:val="0"/>
                <w:sz w:val="18"/>
              </w:rPr>
              <w:t>Transaction amount as alphanumeric string from UNSTRING</w:t>
            </w:r>
          </w:p>
        </w:tc>
      </w:tr>
      <w:tr>
        <w:tc>
          <w:tcPr>
            <w:tcW w:type="dxa" w:w="2351"/>
            <w:shd w:val="clear" w:color="auto" w:fill="D6E4F0"/>
          </w:tcPr>
          <w:p>
            <w:pPr>
              <w:spacing w:before="40" w:after="40"/>
            </w:pPr>
            <w:r/>
            <w:r>
              <w:rPr>
                <w:rFonts w:ascii="Courier New" w:hAnsi="Courier New"/>
                <w:b w:val="0"/>
                <w:i w:val="0"/>
                <w:color w:val="C00000"/>
                <w:sz w:val="18"/>
              </w:rPr>
              <w:t>WS-TRANSACTION-AMT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Transaction amount converted to numeric via NUMVAL</w:t>
            </w:r>
          </w:p>
        </w:tc>
      </w:tr>
      <w:tr>
        <w:tc>
          <w:tcPr>
            <w:tcW w:type="dxa" w:w="2351"/>
          </w:tcPr>
          <w:p>
            <w:pPr>
              <w:spacing w:before="40" w:after="40"/>
            </w:pPr>
            <w:r/>
            <w:r>
              <w:rPr>
                <w:rFonts w:ascii="Courier New" w:hAnsi="Courier New"/>
                <w:b w:val="0"/>
                <w:i w:val="0"/>
                <w:color w:val="C00000"/>
                <w:sz w:val="18"/>
              </w:rPr>
              <w:t>WS-APPROVED-AMT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Approved amount (equals transaction or zero)</w:t>
            </w:r>
          </w:p>
        </w:tc>
      </w:tr>
      <w:tr>
        <w:tc>
          <w:tcPr>
            <w:tcW w:type="dxa" w:w="2351"/>
            <w:shd w:val="clear" w:color="auto" w:fill="D6E4F0"/>
          </w:tcPr>
          <w:p>
            <w:pPr>
              <w:spacing w:before="40" w:after="40"/>
            </w:pPr>
            <w:r/>
            <w:r>
              <w:rPr>
                <w:rFonts w:ascii="Courier New" w:hAnsi="Courier New"/>
                <w:b w:val="0"/>
                <w:i w:val="0"/>
                <w:color w:val="C00000"/>
                <w:sz w:val="18"/>
              </w:rPr>
              <w:t>WS-APPROVED-AMT-DIS</w:t>
            </w:r>
          </w:p>
        </w:tc>
        <w:tc>
          <w:tcPr>
            <w:tcW w:type="dxa" w:w="2351"/>
            <w:shd w:val="clear" w:color="auto" w:fill="D6E4F0"/>
          </w:tcPr>
          <w:p>
            <w:pPr>
              <w:spacing w:before="40" w:after="40"/>
            </w:pPr>
            <w:r/>
            <w:r>
              <w:rPr>
                <w:rFonts w:ascii="Courier New" w:hAnsi="Courier New"/>
                <w:b w:val="0"/>
                <w:i w:val="0"/>
                <w:color w:val="C00000"/>
                <w:sz w:val="18"/>
              </w:rPr>
              <w:t>-zzzzzzzzz9.99</w:t>
            </w:r>
          </w:p>
        </w:tc>
        <w:tc>
          <w:tcPr>
            <w:tcW w:type="dxa" w:w="2351"/>
            <w:shd w:val="clear" w:color="auto" w:fill="D6E4F0"/>
          </w:tcPr>
          <w:p>
            <w:pPr>
              <w:spacing w:before="40" w:after="40"/>
            </w:pPr>
            <w:r/>
            <w:r>
              <w:rPr>
                <w:rFonts w:ascii="Calibri" w:hAnsi="Calibri"/>
                <w:b w:val="0"/>
                <w:i w:val="0"/>
                <w:sz w:val="18"/>
              </w:rPr>
              <w:t>13</w:t>
            </w:r>
          </w:p>
        </w:tc>
        <w:tc>
          <w:tcPr>
            <w:tcW w:type="dxa" w:w="2351"/>
            <w:shd w:val="clear" w:color="auto" w:fill="D6E4F0"/>
          </w:tcPr>
          <w:p>
            <w:pPr>
              <w:spacing w:before="40" w:after="40"/>
            </w:pPr>
            <w:r/>
            <w:r>
              <w:rPr>
                <w:rFonts w:ascii="Calibri" w:hAnsi="Calibri"/>
                <w:b w:val="0"/>
                <w:i w:val="0"/>
                <w:sz w:val="18"/>
              </w:rPr>
              <w:t>Edited approved amount for CSV response string</w:t>
            </w:r>
          </w:p>
        </w:tc>
      </w:tr>
      <w:tr>
        <w:tc>
          <w:tcPr>
            <w:tcW w:type="dxa" w:w="2351"/>
          </w:tcPr>
          <w:p>
            <w:pPr>
              <w:spacing w:before="40" w:after="40"/>
            </w:pPr>
            <w:r/>
            <w:r>
              <w:rPr>
                <w:rFonts w:ascii="Courier New" w:hAnsi="Courier New"/>
                <w:b w:val="0"/>
                <w:i w:val="0"/>
                <w:color w:val="C00000"/>
                <w:sz w:val="18"/>
              </w:rPr>
              <w:t>WS-TRIGGER-DATA</w:t>
            </w:r>
          </w:p>
        </w:tc>
        <w:tc>
          <w:tcPr>
            <w:tcW w:type="dxa" w:w="2351"/>
          </w:tcPr>
          <w:p>
            <w:pPr>
              <w:spacing w:before="40" w:after="40"/>
            </w:pPr>
            <w:r/>
            <w:r>
              <w:rPr>
                <w:rFonts w:ascii="Courier New" w:hAnsi="Courier New"/>
                <w:b w:val="0"/>
                <w:i w:val="0"/>
                <w:color w:val="C00000"/>
                <w:sz w:val="18"/>
              </w:rPr>
              <w:t>X(64)</w:t>
            </w:r>
          </w:p>
        </w:tc>
        <w:tc>
          <w:tcPr>
            <w:tcW w:type="dxa" w:w="2351"/>
          </w:tcPr>
          <w:p>
            <w:pPr>
              <w:spacing w:before="40" w:after="40"/>
            </w:pPr>
            <w:r/>
            <w:r>
              <w:rPr>
                <w:rFonts w:ascii="Calibri" w:hAnsi="Calibri"/>
                <w:b w:val="0"/>
                <w:i w:val="0"/>
                <w:sz w:val="18"/>
              </w:rPr>
              <w:t>64</w:t>
            </w:r>
          </w:p>
        </w:tc>
        <w:tc>
          <w:tcPr>
            <w:tcW w:type="dxa" w:w="2351"/>
          </w:tcPr>
          <w:p>
            <w:pPr>
              <w:spacing w:before="40" w:after="40"/>
            </w:pPr>
            <w:r/>
            <w:r>
              <w:rPr>
                <w:rFonts w:ascii="Calibri" w:hAnsi="Calibri"/>
                <w:b w:val="0"/>
                <w:i w:val="0"/>
                <w:sz w:val="18"/>
              </w:rPr>
              <w:t>Raw MQ trigger data from CICS RETRIEVE</w:t>
            </w:r>
          </w:p>
        </w:tc>
      </w:tr>
      <w:tr>
        <w:tc>
          <w:tcPr>
            <w:tcW w:type="dxa" w:w="2351"/>
            <w:shd w:val="clear" w:color="auto" w:fill="D6E4F0"/>
          </w:tcPr>
          <w:p>
            <w:pPr>
              <w:spacing w:before="40" w:after="40"/>
            </w:pPr>
            <w:r/>
            <w:r>
              <w:rPr>
                <w:rFonts w:ascii="Courier New" w:hAnsi="Courier New"/>
                <w:b w:val="0"/>
                <w:i w:val="0"/>
                <w:color w:val="C00000"/>
                <w:sz w:val="18"/>
              </w:rPr>
              <w:t>WS-XREF-RID</w:t>
            </w:r>
          </w:p>
        </w:tc>
        <w:tc>
          <w:tcPr>
            <w:tcW w:type="dxa" w:w="2351"/>
            <w:shd w:val="clear" w:color="auto" w:fill="D6E4F0"/>
          </w:tcPr>
          <w:p>
            <w:pPr>
              <w:spacing w:before="40" w:after="40"/>
            </w:pPr>
            <w:r/>
            <w:r>
              <w:rPr>
                <w:rFonts w:ascii="Calibri" w:hAnsi="Calibri"/>
                <w:b w:val="0"/>
                <w:i w:val="0"/>
                <w:sz w:val="18"/>
              </w:rPr>
              <w:t>group</w:t>
            </w:r>
          </w:p>
        </w:tc>
        <w:tc>
          <w:tcPr>
            <w:tcW w:type="dxa" w:w="2351"/>
            <w:shd w:val="clear" w:color="auto" w:fill="D6E4F0"/>
          </w:tcPr>
          <w:p>
            <w:pPr>
              <w:spacing w:before="40" w:after="40"/>
            </w:pPr>
            <w:r/>
            <w:r>
              <w:rPr>
                <w:rFonts w:ascii="Calibri" w:hAnsi="Calibri"/>
                <w:b w:val="0"/>
                <w:i w:val="0"/>
                <w:sz w:val="18"/>
              </w:rPr>
              <w:t>36</w:t>
            </w:r>
          </w:p>
        </w:tc>
        <w:tc>
          <w:tcPr>
            <w:tcW w:type="dxa" w:w="2351"/>
            <w:shd w:val="clear" w:color="auto" w:fill="D6E4F0"/>
          </w:tcPr>
          <w:p>
            <w:pPr>
              <w:spacing w:before="40" w:after="40"/>
            </w:pPr>
            <w:r/>
            <w:r>
              <w:rPr>
                <w:rFonts w:ascii="Calibri" w:hAnsi="Calibri"/>
                <w:b w:val="0"/>
                <w:i w:val="0"/>
                <w:sz w:val="18"/>
              </w:rPr>
              <w:t xml:space="preserve">RIDFLD composite for CICS READ operations; subfields: </w:t>
            </w:r>
            <w:r>
              <w:rPr>
                <w:rFonts w:ascii="Courier New" w:hAnsi="Courier New"/>
                <w:b w:val="0"/>
                <w:i w:val="0"/>
                <w:color w:val="C00000"/>
                <w:sz w:val="18"/>
              </w:rPr>
              <w:t>WS-CARD-RID-CARDNUM</w:t>
            </w:r>
            <w:r>
              <w:rPr>
                <w:rFonts w:ascii="Calibri" w:hAnsi="Calibri"/>
                <w:b w:val="0"/>
                <w:i w:val="0"/>
                <w:sz w:val="18"/>
              </w:rPr>
              <w:t xml:space="preserve"> X(16), </w:t>
            </w:r>
            <w:r>
              <w:rPr>
                <w:rFonts w:ascii="Courier New" w:hAnsi="Courier New"/>
                <w:b w:val="0"/>
                <w:i w:val="0"/>
                <w:color w:val="C00000"/>
                <w:sz w:val="18"/>
              </w:rPr>
              <w:t>WS-CARD-RID-CUST-ID</w:t>
            </w:r>
            <w:r>
              <w:rPr>
                <w:rFonts w:ascii="Calibri" w:hAnsi="Calibri"/>
                <w:b w:val="0"/>
                <w:i w:val="0"/>
                <w:sz w:val="18"/>
              </w:rPr>
              <w:t xml:space="preserve"> 9(09) / </w:t>
            </w:r>
            <w:r>
              <w:rPr>
                <w:rFonts w:ascii="Courier New" w:hAnsi="Courier New"/>
                <w:b w:val="0"/>
                <w:i w:val="0"/>
                <w:color w:val="C00000"/>
                <w:sz w:val="18"/>
              </w:rPr>
              <w:t>WS-CARD-RID-CUST-ID-X</w:t>
            </w:r>
            <w:r>
              <w:rPr>
                <w:rFonts w:ascii="Calibri" w:hAnsi="Calibri"/>
                <w:b w:val="0"/>
                <w:i w:val="0"/>
                <w:sz w:val="18"/>
              </w:rPr>
              <w:t xml:space="preserve"> X(09) REDEFINES, </w:t>
            </w:r>
            <w:r>
              <w:rPr>
                <w:rFonts w:ascii="Courier New" w:hAnsi="Courier New"/>
                <w:b w:val="0"/>
                <w:i w:val="0"/>
                <w:color w:val="C00000"/>
                <w:sz w:val="18"/>
              </w:rPr>
              <w:t>WS-CARD-RID-ACCT-ID</w:t>
            </w:r>
            <w:r>
              <w:rPr>
                <w:rFonts w:ascii="Calibri" w:hAnsi="Calibri"/>
                <w:b w:val="0"/>
                <w:i w:val="0"/>
                <w:sz w:val="18"/>
              </w:rPr>
              <w:t xml:space="preserve"> 9(11) / </w:t>
            </w:r>
            <w:r>
              <w:rPr>
                <w:rFonts w:ascii="Courier New" w:hAnsi="Courier New"/>
                <w:b w:val="0"/>
                <w:i w:val="0"/>
                <w:color w:val="C00000"/>
                <w:sz w:val="18"/>
              </w:rPr>
              <w:t>WS-CARD-RID-ACCT-ID-X</w:t>
            </w:r>
            <w:r>
              <w:rPr>
                <w:rFonts w:ascii="Calibri" w:hAnsi="Calibri"/>
                <w:b w:val="0"/>
                <w:i w:val="0"/>
                <w:sz w:val="18"/>
              </w:rPr>
              <w:t xml:space="preserve"> X(11) REDEFINES</w:t>
            </w:r>
          </w:p>
        </w:tc>
      </w:tr>
      <w:tr>
        <w:tc>
          <w:tcPr>
            <w:tcW w:type="dxa" w:w="2351"/>
          </w:tcPr>
          <w:p>
            <w:pPr>
              <w:spacing w:before="40" w:after="40"/>
            </w:pPr>
            <w:r/>
            <w:r>
              <w:rPr>
                <w:rFonts w:ascii="Courier New" w:hAnsi="Courier New"/>
                <w:b w:val="0"/>
                <w:i w:val="0"/>
                <w:color w:val="C00000"/>
                <w:sz w:val="18"/>
              </w:rPr>
              <w:t>W01-HCONN-REQUEST</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MQ connection handle for request queue</w:t>
            </w:r>
          </w:p>
        </w:tc>
      </w:tr>
      <w:tr>
        <w:tc>
          <w:tcPr>
            <w:tcW w:type="dxa" w:w="2351"/>
            <w:shd w:val="clear" w:color="auto" w:fill="D6E4F0"/>
          </w:tcPr>
          <w:p>
            <w:pPr>
              <w:spacing w:before="40" w:after="40"/>
            </w:pPr>
            <w:r/>
            <w:r>
              <w:rPr>
                <w:rFonts w:ascii="Courier New" w:hAnsi="Courier New"/>
                <w:b w:val="0"/>
                <w:i w:val="0"/>
                <w:color w:val="C00000"/>
                <w:sz w:val="18"/>
              </w:rPr>
              <w:t>W01-HOBJ-REQUEST</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MQ object handle for request queue</w:t>
            </w:r>
          </w:p>
        </w:tc>
      </w:tr>
      <w:tr>
        <w:tc>
          <w:tcPr>
            <w:tcW w:type="dxa" w:w="2351"/>
          </w:tcPr>
          <w:p>
            <w:pPr>
              <w:spacing w:before="40" w:after="40"/>
            </w:pPr>
            <w:r/>
            <w:r>
              <w:rPr>
                <w:rFonts w:ascii="Courier New" w:hAnsi="Courier New"/>
                <w:b w:val="0"/>
                <w:i w:val="0"/>
                <w:color w:val="C00000"/>
                <w:sz w:val="18"/>
              </w:rPr>
              <w:t>W01-BUFFLEN</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Buffer length for MQGET</w:t>
            </w:r>
          </w:p>
        </w:tc>
      </w:tr>
      <w:tr>
        <w:tc>
          <w:tcPr>
            <w:tcW w:type="dxa" w:w="2351"/>
            <w:shd w:val="clear" w:color="auto" w:fill="D6E4F0"/>
          </w:tcPr>
          <w:p>
            <w:pPr>
              <w:spacing w:before="40" w:after="40"/>
            </w:pPr>
            <w:r/>
            <w:r>
              <w:rPr>
                <w:rFonts w:ascii="Courier New" w:hAnsi="Courier New"/>
                <w:b w:val="0"/>
                <w:i w:val="0"/>
                <w:color w:val="C00000"/>
                <w:sz w:val="18"/>
              </w:rPr>
              <w:t>W01-DATALEN</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Actual message length returned by MQGET</w:t>
            </w:r>
          </w:p>
        </w:tc>
      </w:tr>
      <w:tr>
        <w:tc>
          <w:tcPr>
            <w:tcW w:type="dxa" w:w="2351"/>
          </w:tcPr>
          <w:p>
            <w:pPr>
              <w:spacing w:before="40" w:after="40"/>
            </w:pPr>
            <w:r/>
            <w:r>
              <w:rPr>
                <w:rFonts w:ascii="Courier New" w:hAnsi="Courier New"/>
                <w:b w:val="0"/>
                <w:i w:val="0"/>
                <w:color w:val="C00000"/>
                <w:sz w:val="18"/>
              </w:rPr>
              <w:t>W01-GET-BUFFER</w:t>
            </w:r>
          </w:p>
        </w:tc>
        <w:tc>
          <w:tcPr>
            <w:tcW w:type="dxa" w:w="2351"/>
          </w:tcPr>
          <w:p>
            <w:pPr>
              <w:spacing w:before="40" w:after="40"/>
            </w:pPr>
            <w:r/>
            <w:r>
              <w:rPr>
                <w:rFonts w:ascii="Courier New" w:hAnsi="Courier New"/>
                <w:b w:val="0"/>
                <w:i w:val="0"/>
                <w:color w:val="C00000"/>
                <w:sz w:val="18"/>
              </w:rPr>
              <w:t>X(500)</w:t>
            </w:r>
          </w:p>
        </w:tc>
        <w:tc>
          <w:tcPr>
            <w:tcW w:type="dxa" w:w="2351"/>
          </w:tcPr>
          <w:p>
            <w:pPr>
              <w:spacing w:before="40" w:after="40"/>
            </w:pPr>
            <w:r/>
            <w:r>
              <w:rPr>
                <w:rFonts w:ascii="Calibri" w:hAnsi="Calibri"/>
                <w:b w:val="0"/>
                <w:i w:val="0"/>
                <w:sz w:val="18"/>
              </w:rPr>
              <w:t>500</w:t>
            </w:r>
          </w:p>
        </w:tc>
        <w:tc>
          <w:tcPr>
            <w:tcW w:type="dxa" w:w="2351"/>
          </w:tcPr>
          <w:p>
            <w:pPr>
              <w:spacing w:before="40" w:after="40"/>
            </w:pPr>
            <w:r/>
            <w:r>
              <w:rPr>
                <w:rFonts w:ascii="Calibri" w:hAnsi="Calibri"/>
                <w:b w:val="0"/>
                <w:i w:val="0"/>
                <w:sz w:val="18"/>
              </w:rPr>
              <w:t>Raw MQ message receive buffer</w:t>
            </w:r>
          </w:p>
        </w:tc>
      </w:tr>
      <w:tr>
        <w:tc>
          <w:tcPr>
            <w:tcW w:type="dxa" w:w="2351"/>
            <w:shd w:val="clear" w:color="auto" w:fill="D6E4F0"/>
          </w:tcPr>
          <w:p>
            <w:pPr>
              <w:spacing w:before="40" w:after="40"/>
            </w:pPr>
            <w:r/>
            <w:r>
              <w:rPr>
                <w:rFonts w:ascii="Courier New" w:hAnsi="Courier New"/>
                <w:b w:val="0"/>
                <w:i w:val="0"/>
                <w:color w:val="C00000"/>
                <w:sz w:val="18"/>
              </w:rPr>
              <w:t>W02-HCONN-REPLY</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MQ connection handle for reply (always zero — MQPUT1 does not need a pre-opened handle)</w:t>
            </w:r>
          </w:p>
        </w:tc>
      </w:tr>
      <w:tr>
        <w:tc>
          <w:tcPr>
            <w:tcW w:type="dxa" w:w="2351"/>
          </w:tcPr>
          <w:p>
            <w:pPr>
              <w:spacing w:before="40" w:after="40"/>
            </w:pPr>
            <w:r/>
            <w:r>
              <w:rPr>
                <w:rFonts w:ascii="Courier New" w:hAnsi="Courier New"/>
                <w:b w:val="0"/>
                <w:i w:val="0"/>
                <w:color w:val="C00000"/>
                <w:sz w:val="18"/>
              </w:rPr>
              <w:t>W02-BUFFLEN</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Length of reply buffer for MQPUT1</w:t>
            </w:r>
          </w:p>
        </w:tc>
      </w:tr>
      <w:tr>
        <w:tc>
          <w:tcPr>
            <w:tcW w:type="dxa" w:w="2351"/>
            <w:shd w:val="clear" w:color="auto" w:fill="D6E4F0"/>
          </w:tcPr>
          <w:p>
            <w:pPr>
              <w:spacing w:before="40" w:after="40"/>
            </w:pPr>
            <w:r/>
            <w:r>
              <w:rPr>
                <w:rFonts w:ascii="Courier New" w:hAnsi="Courier New"/>
                <w:b w:val="0"/>
                <w:i w:val="0"/>
                <w:color w:val="C00000"/>
                <w:sz w:val="18"/>
              </w:rPr>
              <w:t>W02-DATALEN</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Actual data length for reply (unused in MQPUT1 path)</w:t>
            </w:r>
          </w:p>
        </w:tc>
      </w:tr>
      <w:tr>
        <w:tc>
          <w:tcPr>
            <w:tcW w:type="dxa" w:w="2351"/>
          </w:tcPr>
          <w:p>
            <w:pPr>
              <w:spacing w:before="40" w:after="40"/>
            </w:pPr>
            <w:r/>
            <w:r>
              <w:rPr>
                <w:rFonts w:ascii="Courier New" w:hAnsi="Courier New"/>
                <w:b w:val="0"/>
                <w:i w:val="0"/>
                <w:color w:val="C00000"/>
                <w:sz w:val="18"/>
              </w:rPr>
              <w:t>W02-PUT-BUFFER</w:t>
            </w:r>
          </w:p>
        </w:tc>
        <w:tc>
          <w:tcPr>
            <w:tcW w:type="dxa" w:w="2351"/>
          </w:tcPr>
          <w:p>
            <w:pPr>
              <w:spacing w:before="40" w:after="40"/>
            </w:pPr>
            <w:r/>
            <w:r>
              <w:rPr>
                <w:rFonts w:ascii="Courier New" w:hAnsi="Courier New"/>
                <w:b w:val="0"/>
                <w:i w:val="0"/>
                <w:color w:val="C00000"/>
                <w:sz w:val="18"/>
              </w:rPr>
              <w:t>X(200)</w:t>
            </w:r>
          </w:p>
        </w:tc>
        <w:tc>
          <w:tcPr>
            <w:tcW w:type="dxa" w:w="2351"/>
          </w:tcPr>
          <w:p>
            <w:pPr>
              <w:spacing w:before="40" w:after="40"/>
            </w:pPr>
            <w:r/>
            <w:r>
              <w:rPr>
                <w:rFonts w:ascii="Calibri" w:hAnsi="Calibri"/>
                <w:b w:val="0"/>
                <w:i w:val="0"/>
                <w:sz w:val="18"/>
              </w:rPr>
              <w:t>200</w:t>
            </w:r>
          </w:p>
        </w:tc>
        <w:tc>
          <w:tcPr>
            <w:tcW w:type="dxa" w:w="2351"/>
          </w:tcPr>
          <w:p>
            <w:pPr>
              <w:spacing w:before="40" w:after="40"/>
            </w:pPr>
            <w:r/>
            <w:r>
              <w:rPr>
                <w:rFonts w:ascii="Calibri" w:hAnsi="Calibri"/>
                <w:b w:val="0"/>
                <w:i w:val="0"/>
                <w:sz w:val="18"/>
              </w:rPr>
              <w:t>Reply message buffer containing CSV response</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BIZ-COPAUA0C-flow.png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COPAUA0C.cbl</w:t>
      </w:r>
      <w:r>
        <w:rPr>
          <w:rFonts w:ascii="Calibri" w:hAnsi="Calibri"/>
          <w:b w:val="0"/>
          <w:i w:val="0"/>
          <w:sz w:val="20"/>
        </w:rPr>
        <w:t xml:space="preserve">, CardDemo, Apache 2.0 license. Copybooks: </w:t>
      </w:r>
      <w:r>
        <w:rPr>
          <w:rFonts w:ascii="Courier New" w:hAnsi="Courier New"/>
          <w:b w:val="0"/>
          <w:i w:val="0"/>
          <w:color w:val="C00000"/>
          <w:sz w:val="18"/>
        </w:rPr>
        <w:t>CCPAURQY.cpy</w:t>
      </w:r>
      <w:r>
        <w:rPr>
          <w:rFonts w:ascii="Calibri" w:hAnsi="Calibri"/>
          <w:b w:val="0"/>
          <w:i w:val="0"/>
          <w:sz w:val="20"/>
        </w:rPr>
        <w:t xml:space="preserve">, </w:t>
      </w:r>
      <w:r>
        <w:rPr>
          <w:rFonts w:ascii="Courier New" w:hAnsi="Courier New"/>
          <w:b w:val="0"/>
          <w:i w:val="0"/>
          <w:color w:val="C00000"/>
          <w:sz w:val="18"/>
        </w:rPr>
        <w:t>CCPAURLY.cpy</w:t>
      </w:r>
      <w:r>
        <w:rPr>
          <w:rFonts w:ascii="Calibri" w:hAnsi="Calibri"/>
          <w:b w:val="0"/>
          <w:i w:val="0"/>
          <w:sz w:val="20"/>
        </w:rPr>
        <w:t xml:space="preserve">, </w:t>
      </w:r>
      <w:r>
        <w:rPr>
          <w:rFonts w:ascii="Courier New" w:hAnsi="Courier New"/>
          <w:b w:val="0"/>
          <w:i w:val="0"/>
          <w:color w:val="C00000"/>
          <w:sz w:val="18"/>
        </w:rPr>
        <w:t>CCPAUERY.cpy</w:t>
      </w:r>
      <w:r>
        <w:rPr>
          <w:rFonts w:ascii="Calibri" w:hAnsi="Calibri"/>
          <w:b w:val="0"/>
          <w:i w:val="0"/>
          <w:sz w:val="20"/>
        </w:rPr>
        <w:t xml:space="preserve">, </w:t>
      </w:r>
      <w:r>
        <w:rPr>
          <w:rFonts w:ascii="Courier New" w:hAnsi="Courier New"/>
          <w:b w:val="0"/>
          <w:i w:val="0"/>
          <w:color w:val="C00000"/>
          <w:sz w:val="18"/>
        </w:rPr>
        <w:t>CIPAUSMY.cpy</w:t>
      </w:r>
      <w:r>
        <w:rPr>
          <w:rFonts w:ascii="Calibri" w:hAnsi="Calibri"/>
          <w:b w:val="0"/>
          <w:i w:val="0"/>
          <w:sz w:val="20"/>
        </w:rPr>
        <w:t xml:space="preserve">, </w:t>
      </w:r>
      <w:r>
        <w:rPr>
          <w:rFonts w:ascii="Courier New" w:hAnsi="Courier New"/>
          <w:b w:val="0"/>
          <w:i w:val="0"/>
          <w:color w:val="C00000"/>
          <w:sz w:val="18"/>
        </w:rPr>
        <w:t>CIPAUDTY.cpy</w:t>
      </w:r>
      <w:r>
        <w:rPr>
          <w:rFonts w:ascii="Calibri" w:hAnsi="Calibri"/>
          <w:b w:val="0"/>
          <w:i w:val="0"/>
          <w:sz w:val="20"/>
        </w:rPr>
        <w:t xml:space="preserve">, </w:t>
      </w:r>
      <w:r>
        <w:rPr>
          <w:rFonts w:ascii="Courier New" w:hAnsi="Courier New"/>
          <w:b w:val="0"/>
          <w:i w:val="0"/>
          <w:color w:val="C00000"/>
          <w:sz w:val="18"/>
        </w:rPr>
        <w:t>CVACT03Y.cpy</w:t>
      </w:r>
      <w:r>
        <w:rPr>
          <w:rFonts w:ascii="Calibri" w:hAnsi="Calibri"/>
          <w:b w:val="0"/>
          <w:i w:val="0"/>
          <w:sz w:val="20"/>
        </w:rPr>
        <w:t xml:space="preserve">, </w:t>
      </w:r>
      <w:r>
        <w:rPr>
          <w:rFonts w:ascii="Courier New" w:hAnsi="Courier New"/>
          <w:b w:val="0"/>
          <w:i w:val="0"/>
          <w:color w:val="C00000"/>
          <w:sz w:val="18"/>
        </w:rPr>
        <w:t>CVACT01Y.cpy</w:t>
      </w:r>
      <w:r>
        <w:rPr>
          <w:rFonts w:ascii="Calibri" w:hAnsi="Calibri"/>
          <w:b w:val="0"/>
          <w:i w:val="0"/>
          <w:sz w:val="20"/>
        </w:rPr>
        <w:t xml:space="preserve">, </w:t>
      </w:r>
      <w:r>
        <w:rPr>
          <w:rFonts w:ascii="Courier New" w:hAnsi="Courier New"/>
          <w:b w:val="0"/>
          <w:i w:val="0"/>
          <w:color w:val="C00000"/>
          <w:sz w:val="18"/>
        </w:rPr>
        <w:t>CVCUS01Y.cpy</w:t>
      </w:r>
      <w:r>
        <w:rPr>
          <w:rFonts w:ascii="Calibri" w:hAnsi="Calibri"/>
          <w:b w:val="0"/>
          <w:i w:val="0"/>
          <w:sz w:val="20"/>
        </w:rPr>
        <w:t>. IBM MQ copybooks (CMQODV, CMQMDV, CMQV, CMQTML, CMQPMOV, CMQGMOV) are IBM proprietary and not reproduced here. All field names, paragraph names, PIC clauses, and literal values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