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CORPT00C — Transaction Report Submission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CORPT00C.cbl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Online CICS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: CORPT00C.CBL / Application : CardDemo / Type : CICS COBOL Program / Function : Print Transaction reports by submitting batch job from online using extra partition TDQ.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This document describes what CORPT00C does in plain English. It presents a report-selection screen to an authenticated CardDemo operator, lets the operator choose a monthly, yearly, or custom date-range transaction report, validates the date inputs, and submits JCL to an internal reader via the extra-partition Transient Data Queue (TDQ) named </w:t>
      </w:r>
      <w:r>
        <w:rPr>
          <w:rFonts w:ascii="Courier New" w:hAnsi="Courier New"/>
          <w:b w:val="0"/>
          <w:i w:val="0"/>
          <w:color w:val="C00000"/>
          <w:sz w:val="18"/>
        </w:rPr>
        <w:t>JOBS</w:t>
      </w:r>
      <w:r>
        <w:rPr>
          <w:rFonts w:ascii="Calibri" w:hAnsi="Calibri"/>
          <w:b w:val="0"/>
          <w:i w:val="0"/>
          <w:sz w:val="20"/>
        </w:rPr>
        <w:t xml:space="preserve"> to trigger a batch report job.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CORPT00C accepts operator input specifying which kind of transaction report to generate (monthly, yearly, or custom date range), validates the date inputs, builds a complete JCL job stream in working storage, and writes each JCL card as an 80-byte record to the </w:t>
      </w:r>
      <w:r>
        <w:rPr>
          <w:rFonts w:ascii="Courier New" w:hAnsi="Courier New"/>
          <w:b w:val="0"/>
          <w:i w:val="0"/>
          <w:color w:val="C00000"/>
          <w:sz w:val="18"/>
        </w:rPr>
        <w:t>JOBS</w:t>
      </w:r>
      <w:r>
        <w:rPr>
          <w:rFonts w:ascii="Calibri" w:hAnsi="Calibri"/>
          <w:b w:val="0"/>
          <w:i w:val="0"/>
          <w:sz w:val="20"/>
        </w:rPr>
        <w:t xml:space="preserve"> TDQ. The batch subsystem picks up records from </w:t>
      </w:r>
      <w:r>
        <w:rPr>
          <w:rFonts w:ascii="Courier New" w:hAnsi="Courier New"/>
          <w:b w:val="0"/>
          <w:i w:val="0"/>
          <w:color w:val="C00000"/>
          <w:sz w:val="18"/>
        </w:rPr>
        <w:t>JOBS</w:t>
      </w:r>
      <w:r>
        <w:rPr>
          <w:rFonts w:ascii="Calibri" w:hAnsi="Calibri"/>
          <w:b w:val="0"/>
          <w:i w:val="0"/>
          <w:sz w:val="20"/>
        </w:rPr>
        <w:t xml:space="preserve"> and submits them as a batch job that executes the </w:t>
      </w:r>
      <w:r>
        <w:rPr>
          <w:rFonts w:ascii="Courier New" w:hAnsi="Courier New"/>
          <w:b w:val="0"/>
          <w:i w:val="0"/>
          <w:color w:val="C00000"/>
          <w:sz w:val="18"/>
        </w:rPr>
        <w:t>TRANREPT</w:t>
      </w:r>
      <w:r>
        <w:rPr>
          <w:rFonts w:ascii="Calibri" w:hAnsi="Calibri"/>
          <w:b w:val="0"/>
          <w:i w:val="0"/>
          <w:sz w:val="20"/>
        </w:rPr>
        <w:t xml:space="preserve"> procedure.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reads no external files. It calls the external date-validation service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(custom date validate) for the custom date range path only. The </w:t>
      </w:r>
      <w:r>
        <w:rPr>
          <w:rFonts w:ascii="Courier New" w:hAnsi="Courier New"/>
          <w:b w:val="0"/>
          <w:i w:val="0"/>
          <w:color w:val="C00000"/>
          <w:sz w:val="18"/>
        </w:rPr>
        <w:t>JOBS</w:t>
      </w:r>
      <w:r>
        <w:rPr>
          <w:rFonts w:ascii="Calibri" w:hAnsi="Calibri"/>
          <w:b w:val="0"/>
          <w:i w:val="0"/>
          <w:sz w:val="20"/>
        </w:rPr>
        <w:t xml:space="preserve"> TDQ is the only output.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JCL job stream is embedded as hardcoded literals in working-storage (</w:t>
      </w:r>
      <w:r>
        <w:rPr>
          <w:rFonts w:ascii="Courier New" w:hAnsi="Courier New"/>
          <w:b w:val="0"/>
          <w:i w:val="0"/>
          <w:color w:val="C00000"/>
          <w:sz w:val="18"/>
        </w:rPr>
        <w:t>JOB-DATA-1</w:t>
      </w:r>
      <w:r>
        <w:rPr>
          <w:rFonts w:ascii="Calibri" w:hAnsi="Calibri"/>
          <w:b w:val="0"/>
          <w:i w:val="0"/>
          <w:sz w:val="20"/>
        </w:rPr>
        <w:t>), with two variable slots (</w:t>
      </w:r>
      <w:r>
        <w:rPr>
          <w:rFonts w:ascii="Courier New" w:hAnsi="Courier New"/>
          <w:b w:val="0"/>
          <w:i w:val="0"/>
          <w:color w:val="C00000"/>
          <w:sz w:val="18"/>
        </w:rPr>
        <w:t>PARM-START-DATE-1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PARM-END-DATE-1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PARM-START-DATE-2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PARM-END-DATE-2</w:t>
      </w:r>
      <w:r>
        <w:rPr>
          <w:rFonts w:ascii="Calibri" w:hAnsi="Calibri"/>
          <w:b w:val="0"/>
          <w:i w:val="0"/>
          <w:sz w:val="20"/>
        </w:rPr>
        <w:t>) that are populated with the operator-selected dates before submission.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uses transaction ID </w:t>
      </w:r>
      <w:r>
        <w:rPr>
          <w:rFonts w:ascii="Courier New" w:hAnsi="Courier New"/>
          <w:b w:val="0"/>
          <w:i w:val="0"/>
          <w:color w:val="C00000"/>
          <w:sz w:val="18"/>
        </w:rPr>
        <w:t>CR00</w:t>
      </w:r>
      <w:r>
        <w:rPr>
          <w:rFonts w:ascii="Calibri" w:hAnsi="Calibri"/>
          <w:b w:val="0"/>
          <w:i w:val="0"/>
          <w:sz w:val="20"/>
        </w:rPr>
        <w:t xml:space="preserve"> and map </w:t>
      </w:r>
      <w:r>
        <w:rPr>
          <w:rFonts w:ascii="Courier New" w:hAnsi="Courier New"/>
          <w:b w:val="0"/>
          <w:i w:val="0"/>
          <w:color w:val="C00000"/>
          <w:sz w:val="18"/>
        </w:rPr>
        <w:t>CORPT0A</w:t>
      </w:r>
      <w:r>
        <w:rPr>
          <w:rFonts w:ascii="Calibri" w:hAnsi="Calibri"/>
          <w:b w:val="0"/>
          <w:i w:val="0"/>
          <w:sz w:val="20"/>
        </w:rPr>
        <w:t xml:space="preserve"> / mapset </w:t>
      </w:r>
      <w:r>
        <w:rPr>
          <w:rFonts w:ascii="Courier New" w:hAnsi="Courier New"/>
          <w:b w:val="0"/>
          <w:i w:val="0"/>
          <w:color w:val="C00000"/>
          <w:sz w:val="18"/>
        </w:rPr>
        <w:t>CORPT00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 flags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>, line 163).*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At entry,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WS-TRANSACT-EOF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TRANSACT-NOT-EOF</w:t>
      </w:r>
      <w:r>
        <w:rPr>
          <w:rFonts w:ascii="Calibri" w:hAnsi="Calibri"/>
          <w:b w:val="0"/>
          <w:i w:val="0"/>
          <w:sz w:val="20"/>
        </w:rPr>
        <w:t xml:space="preserve">), and </w:t>
      </w:r>
      <w:r>
        <w:rPr>
          <w:rFonts w:ascii="Courier New" w:hAnsi="Courier New"/>
          <w:b w:val="0"/>
          <w:i w:val="0"/>
          <w:color w:val="C00000"/>
          <w:sz w:val="18"/>
        </w:rPr>
        <w:t>WS-SEND-ERASE-FLG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SEND-ERASE-YES</w:t>
      </w:r>
      <w:r>
        <w:rPr>
          <w:rFonts w:ascii="Calibri" w:hAnsi="Calibri"/>
          <w:b w:val="0"/>
          <w:i w:val="0"/>
          <w:sz w:val="20"/>
        </w:rPr>
        <w:t xml:space="preserve">).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CORPT0AO</w:t>
      </w:r>
      <w:r>
        <w:rPr>
          <w:rFonts w:ascii="Calibri" w:hAnsi="Calibri"/>
          <w:b w:val="0"/>
          <w:i w:val="0"/>
          <w:sz w:val="20"/>
        </w:rPr>
        <w:t xml:space="preserve"> are cleared to spaces.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**Step 2 — No COMMAREA (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>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172).*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there is no COMMAREA the program was invoked incorrectly (not from within a CardDemo session). It sets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'COSGN00C'</w:t>
      </w:r>
      <w:r>
        <w:rPr>
          <w:rFonts w:ascii="Calibri" w:hAnsi="Calibri"/>
          <w:b w:val="0"/>
          <w:i w:val="0"/>
          <w:sz w:val="20"/>
        </w:rPr>
        <w:t xml:space="preserve"> and transfers to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>, which issues CICS XCTL back to the signon screen.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**Step 3 — First entry within a session (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false)*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177).*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copies the COMMAREA,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to true, clears the map output area (</w:t>
      </w:r>
      <w:r>
        <w:rPr>
          <w:rFonts w:ascii="Courier New" w:hAnsi="Courier New"/>
          <w:b w:val="0"/>
          <w:i w:val="0"/>
          <w:color w:val="C00000"/>
          <w:sz w:val="18"/>
        </w:rPr>
        <w:t>CORPT0AO</w:t>
      </w:r>
      <w:r>
        <w:rPr>
          <w:rFonts w:ascii="Calibri" w:hAnsi="Calibri"/>
          <w:b w:val="0"/>
          <w:i w:val="0"/>
          <w:sz w:val="20"/>
        </w:rPr>
        <w:t xml:space="preserve">) to low values, sets cursor on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 xml:space="preserve">, and sends the report selection screen via </w:t>
      </w:r>
      <w:r>
        <w:rPr>
          <w:rFonts w:ascii="Courier New" w:hAnsi="Courier New"/>
          <w:b w:val="0"/>
          <w:i w:val="0"/>
          <w:color w:val="C00000"/>
          <w:sz w:val="18"/>
        </w:rPr>
        <w:t>SEND-TRNRPT-SCREEN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Re-entry: receive screen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183).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 subsequent invocations </w:t>
      </w:r>
      <w:r>
        <w:rPr>
          <w:rFonts w:ascii="Courier New" w:hAnsi="Courier New"/>
          <w:b w:val="0"/>
          <w:i w:val="0"/>
          <w:color w:val="C00000"/>
          <w:sz w:val="18"/>
        </w:rPr>
        <w:t>RECEIVE-TRNRPT-SCREEN</w:t>
      </w:r>
      <w:r>
        <w:rPr>
          <w:rFonts w:ascii="Calibri" w:hAnsi="Calibri"/>
          <w:b w:val="0"/>
          <w:i w:val="0"/>
          <w:sz w:val="20"/>
        </w:rPr>
        <w:t xml:space="preserve"> issues CICS RECEIVE MAP for </w:t>
      </w:r>
      <w:r>
        <w:rPr>
          <w:rFonts w:ascii="Courier New" w:hAnsi="Courier New"/>
          <w:b w:val="0"/>
          <w:i w:val="0"/>
          <w:color w:val="C00000"/>
          <w:sz w:val="18"/>
        </w:rPr>
        <w:t>CORPT0A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CORPT00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CORPT0AI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Evaluate attention key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184).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 — perform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(full validation and submission logic).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 — set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'COMEN01C'</w:t>
      </w:r>
      <w:r>
        <w:rPr>
          <w:rFonts w:ascii="Calibri" w:hAnsi="Calibri"/>
          <w:b w:val="0"/>
          <w:i w:val="0"/>
          <w:sz w:val="20"/>
        </w:rPr>
        <w:t xml:space="preserve"> and transfer to previous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AID — set error flag, cursor on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 xml:space="preserve">, message from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>, redisplay screen.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Process Enter key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, line 208).*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'PROCESS ENTER KEY'</w:t>
      </w:r>
      <w:r>
        <w:rPr>
          <w:rFonts w:ascii="Calibri" w:hAnsi="Calibri"/>
          <w:b w:val="0"/>
          <w:i w:val="0"/>
          <w:sz w:val="20"/>
        </w:rPr>
        <w:t xml:space="preserve"> to the CICS job log (diagnostic). Evaluates the three report-type checkboxes: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Monthly report path (line 213):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obtains the current date via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 xml:space="preserve">. It builds </w:t>
      </w:r>
      <w:r>
        <w:rPr>
          <w:rFonts w:ascii="Courier New" w:hAnsi="Courier New"/>
          <w:b w:val="0"/>
          <w:i w:val="0"/>
          <w:color w:val="C00000"/>
          <w:sz w:val="18"/>
        </w:rPr>
        <w:t>WS-START-DATE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YYYY-MM-01</w:t>
      </w:r>
      <w:r>
        <w:rPr>
          <w:rFonts w:ascii="Calibri" w:hAnsi="Calibri"/>
          <w:b w:val="0"/>
          <w:i w:val="0"/>
          <w:sz w:val="20"/>
        </w:rPr>
        <w:t xml:space="preserve"> (first of the current month) and copies it to </w:t>
      </w:r>
      <w:r>
        <w:rPr>
          <w:rFonts w:ascii="Courier New" w:hAnsi="Courier New"/>
          <w:b w:val="0"/>
          <w:i w:val="0"/>
          <w:color w:val="C00000"/>
          <w:sz w:val="18"/>
        </w:rPr>
        <w:t>PARM-START-DATE-1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PARM-START-DATE-2</w:t>
      </w:r>
      <w:r>
        <w:rPr>
          <w:rFonts w:ascii="Calibri" w:hAnsi="Calibri"/>
          <w:b w:val="0"/>
          <w:i w:val="0"/>
          <w:sz w:val="20"/>
        </w:rPr>
        <w:t xml:space="preserve">. It then advances the month by 1 (rolling the year if month exceeds 12), uses </w:t>
      </w:r>
      <w:r>
        <w:rPr>
          <w:rFonts w:ascii="Courier New" w:hAnsi="Courier New"/>
          <w:b w:val="0"/>
          <w:i w:val="0"/>
          <w:color w:val="C00000"/>
          <w:sz w:val="18"/>
        </w:rPr>
        <w:t>FUNCTION DATE-OF-INTEGER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FUNCTION INTEGER-OF-DATE</w:t>
      </w:r>
      <w:r>
        <w:rPr>
          <w:rFonts w:ascii="Calibri" w:hAnsi="Calibri"/>
          <w:b w:val="0"/>
          <w:i w:val="0"/>
          <w:sz w:val="20"/>
        </w:rPr>
        <w:t xml:space="preserve"> to subtract one day, and builds </w:t>
      </w:r>
      <w:r>
        <w:rPr>
          <w:rFonts w:ascii="Courier New" w:hAnsi="Courier New"/>
          <w:b w:val="0"/>
          <w:i w:val="0"/>
          <w:color w:val="C00000"/>
          <w:sz w:val="18"/>
        </w:rPr>
        <w:t>WS-END-DATE</w:t>
      </w:r>
      <w:r>
        <w:rPr>
          <w:rFonts w:ascii="Calibri" w:hAnsi="Calibri"/>
          <w:b w:val="0"/>
          <w:i w:val="0"/>
          <w:sz w:val="20"/>
        </w:rPr>
        <w:t xml:space="preserve"> as the last day of the current month. Both date parameters are copied to </w:t>
      </w:r>
      <w:r>
        <w:rPr>
          <w:rFonts w:ascii="Courier New" w:hAnsi="Courier New"/>
          <w:b w:val="0"/>
          <w:i w:val="0"/>
          <w:color w:val="C00000"/>
          <w:sz w:val="18"/>
        </w:rPr>
        <w:t>PARM-END-DATE-1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PARM-END-DATE-2</w:t>
      </w:r>
      <w:r>
        <w:rPr>
          <w:rFonts w:ascii="Calibri" w:hAnsi="Calibri"/>
          <w:b w:val="0"/>
          <w:i w:val="0"/>
          <w:sz w:val="20"/>
        </w:rPr>
        <w:t xml:space="preserve">. Calls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Yearly report path (line 239):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Start date is </w:t>
      </w:r>
      <w:r>
        <w:rPr>
          <w:rFonts w:ascii="Courier New" w:hAnsi="Courier New"/>
          <w:b w:val="0"/>
          <w:i w:val="0"/>
          <w:color w:val="C00000"/>
          <w:sz w:val="18"/>
        </w:rPr>
        <w:t>YYYY-01-01</w:t>
      </w:r>
      <w:r>
        <w:rPr>
          <w:rFonts w:ascii="Calibri" w:hAnsi="Calibri"/>
          <w:b w:val="0"/>
          <w:i w:val="0"/>
          <w:sz w:val="20"/>
        </w:rPr>
        <w:t xml:space="preserve"> and end date is </w:t>
      </w:r>
      <w:r>
        <w:rPr>
          <w:rFonts w:ascii="Courier New" w:hAnsi="Courier New"/>
          <w:b w:val="0"/>
          <w:i w:val="0"/>
          <w:color w:val="C00000"/>
          <w:sz w:val="18"/>
        </w:rPr>
        <w:t>YYYY-12-31</w:t>
      </w:r>
      <w:r>
        <w:rPr>
          <w:rFonts w:ascii="Calibri" w:hAnsi="Calibri"/>
          <w:b w:val="0"/>
          <w:i w:val="0"/>
          <w:sz w:val="20"/>
        </w:rPr>
        <w:t xml:space="preserve"> for the current year. Both parameter slots populated. Calls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Custom date range path (line 256):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Validates each of six date components in sequence (start month, start day, start year, end month, end day, end year): empty check first, then numeric, then range. Any failure sets the error flag and redisplays the screen with a specific message and cursor position. If all fields pass individual edits, the six components are assembled into </w:t>
      </w:r>
      <w:r>
        <w:rPr>
          <w:rFonts w:ascii="Courier New" w:hAnsi="Courier New"/>
          <w:b w:val="0"/>
          <w:i w:val="0"/>
          <w:color w:val="C00000"/>
          <w:sz w:val="18"/>
        </w:rPr>
        <w:t>WS-START-DATE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WS-END-DATE</w:t>
      </w:r>
      <w:r>
        <w:rPr>
          <w:rFonts w:ascii="Calibri" w:hAnsi="Calibri"/>
          <w:b w:val="0"/>
          <w:i w:val="0"/>
          <w:sz w:val="20"/>
        </w:rPr>
        <w:t xml:space="preserve"> and both are passed to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for calendar validation (once for start, once for end). A non-zero severity code from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(other than message number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) triggers a date-invalid error. If no errors exist, calls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No type selected (line 437):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Message </w:t>
      </w:r>
      <w:r>
        <w:rPr>
          <w:rFonts w:ascii="Courier New" w:hAnsi="Courier New"/>
          <w:b w:val="0"/>
          <w:i w:val="0"/>
          <w:color w:val="C00000"/>
          <w:sz w:val="18"/>
        </w:rPr>
        <w:t>'Select a report type to print report...'</w:t>
      </w:r>
      <w:r>
        <w:rPr>
          <w:rFonts w:ascii="Calibri" w:hAnsi="Calibri"/>
          <w:b w:val="0"/>
          <w:i w:val="0"/>
          <w:sz w:val="20"/>
        </w:rPr>
        <w:t xml:space="preserve"> is displayed.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Submit job to internal reader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>, line 462).*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First checks that the </w:t>
      </w:r>
      <w:r>
        <w:rPr>
          <w:rFonts w:ascii="Courier New" w:hAnsi="Courier New"/>
          <w:b w:val="0"/>
          <w:i w:val="0"/>
          <w:color w:val="C00000"/>
          <w:sz w:val="18"/>
        </w:rPr>
        <w:t>CONFIRMI</w:t>
      </w:r>
      <w:r>
        <w:rPr>
          <w:rFonts w:ascii="Calibri" w:hAnsi="Calibri"/>
          <w:b w:val="0"/>
          <w:i w:val="0"/>
          <w:sz w:val="20"/>
        </w:rPr>
        <w:t xml:space="preserve"> field is not blank — if blank, prompts </w:t>
      </w:r>
      <w:r>
        <w:rPr>
          <w:rFonts w:ascii="Courier New" w:hAnsi="Courier New"/>
          <w:b w:val="0"/>
          <w:i w:val="0"/>
          <w:color w:val="C00000"/>
          <w:sz w:val="18"/>
        </w:rPr>
        <w:t>'Please confirm to print the &lt;report-name&gt; report...'</w:t>
      </w:r>
      <w:r>
        <w:rPr>
          <w:rFonts w:ascii="Calibri" w:hAnsi="Calibri"/>
          <w:b w:val="0"/>
          <w:i w:val="0"/>
          <w:sz w:val="20"/>
        </w:rPr>
        <w:t xml:space="preserve"> and returns. If confirmation is present but not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, reports an error if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(displays screen and re-initializes), or displays </w:t>
      </w:r>
      <w:r>
        <w:rPr>
          <w:rFonts w:ascii="Courier New" w:hAnsi="Courier New"/>
          <w:b w:val="0"/>
          <w:i w:val="0"/>
          <w:color w:val="C00000"/>
          <w:sz w:val="18"/>
        </w:rPr>
        <w:t>'"&lt;value&gt;" is not a valid value to confirm...'</w:t>
      </w:r>
      <w:r>
        <w:rPr>
          <w:rFonts w:ascii="Calibri" w:hAnsi="Calibri"/>
          <w:b w:val="0"/>
          <w:i w:val="0"/>
          <w:sz w:val="20"/>
        </w:rPr>
        <w:t xml:space="preserve"> for any other value.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Once confirmation is valid, the program iterates </w:t>
      </w:r>
      <w:r>
        <w:rPr>
          <w:rFonts w:ascii="Courier New" w:hAnsi="Courier New"/>
          <w:b w:val="0"/>
          <w:i w:val="0"/>
          <w:color w:val="C00000"/>
          <w:sz w:val="18"/>
        </w:rPr>
        <w:t>WS-IDX</w:t>
      </w:r>
      <w:r>
        <w:rPr>
          <w:rFonts w:ascii="Calibri" w:hAnsi="Calibri"/>
          <w:b w:val="0"/>
          <w:i w:val="0"/>
          <w:sz w:val="20"/>
        </w:rPr>
        <w:t xml:space="preserve"> from 1 to 1000, reading each 80-byte </w:t>
      </w:r>
      <w:r>
        <w:rPr>
          <w:rFonts w:ascii="Courier New" w:hAnsi="Courier New"/>
          <w:b w:val="0"/>
          <w:i w:val="0"/>
          <w:color w:val="C00000"/>
          <w:sz w:val="18"/>
        </w:rPr>
        <w:t>JOB-LINES(WS-IDX)</w:t>
      </w:r>
      <w:r>
        <w:rPr>
          <w:rFonts w:ascii="Calibri" w:hAnsi="Calibri"/>
          <w:b w:val="0"/>
          <w:i w:val="0"/>
          <w:sz w:val="20"/>
        </w:rPr>
        <w:t xml:space="preserve"> element from </w:t>
      </w:r>
      <w:r>
        <w:rPr>
          <w:rFonts w:ascii="Courier New" w:hAnsi="Courier New"/>
          <w:b w:val="0"/>
          <w:i w:val="0"/>
          <w:color w:val="C00000"/>
          <w:sz w:val="18"/>
        </w:rPr>
        <w:t>JOB-DATA-2</w:t>
      </w:r>
      <w:r>
        <w:rPr>
          <w:rFonts w:ascii="Calibri" w:hAnsi="Calibri"/>
          <w:b w:val="0"/>
          <w:i w:val="0"/>
          <w:sz w:val="20"/>
        </w:rPr>
        <w:t xml:space="preserve"> (the OCCURS redefine of the hardcoded JCL data). For each line it calls </w:t>
      </w:r>
      <w:r>
        <w:rPr>
          <w:rFonts w:ascii="Courier New" w:hAnsi="Courier New"/>
          <w:b w:val="0"/>
          <w:i w:val="0"/>
          <w:color w:val="C00000"/>
          <w:sz w:val="18"/>
        </w:rPr>
        <w:t>WIRTE-JOBSUB-TDQ</w:t>
      </w:r>
      <w:r>
        <w:rPr>
          <w:rFonts w:ascii="Calibri" w:hAnsi="Calibri"/>
          <w:b w:val="0"/>
          <w:i w:val="0"/>
          <w:sz w:val="20"/>
        </w:rPr>
        <w:t xml:space="preserve">. The loop stops when a line equals </w:t>
      </w:r>
      <w:r>
        <w:rPr>
          <w:rFonts w:ascii="Courier New" w:hAnsi="Courier New"/>
          <w:b w:val="0"/>
          <w:i w:val="0"/>
          <w:color w:val="C00000"/>
          <w:sz w:val="18"/>
        </w:rPr>
        <w:t>'/*EOF'</w:t>
      </w:r>
      <w:r>
        <w:rPr>
          <w:rFonts w:ascii="Calibri" w:hAnsi="Calibri"/>
          <w:b w:val="0"/>
          <w:i w:val="0"/>
          <w:sz w:val="20"/>
        </w:rPr>
        <w:t>, spaces, or low values — whichever comes first.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Write one JCL record to TDQ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WIRTE-JOBSUB-TDQ</w:t>
      </w:r>
      <w:r>
        <w:rPr>
          <w:rFonts w:ascii="Calibri" w:hAnsi="Calibri"/>
          <w:b w:val="0"/>
          <w:i w:val="0"/>
          <w:sz w:val="20"/>
        </w:rPr>
        <w:t>, line 515).*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Issues CICS WRITEQ TD to queue </w:t>
      </w:r>
      <w:r>
        <w:rPr>
          <w:rFonts w:ascii="Courier New" w:hAnsi="Courier New"/>
          <w:b w:val="0"/>
          <w:i w:val="0"/>
          <w:color w:val="C00000"/>
          <w:sz w:val="18"/>
        </w:rPr>
        <w:t>'JOBS'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JCL-RECORD</w:t>
      </w:r>
      <w:r>
        <w:rPr>
          <w:rFonts w:ascii="Calibri" w:hAnsi="Calibri"/>
          <w:b w:val="0"/>
          <w:i w:val="0"/>
          <w:sz w:val="20"/>
        </w:rPr>
        <w:t xml:space="preserve"> (80 bytes). On non-normal response, displays </w:t>
      </w:r>
      <w:r>
        <w:rPr>
          <w:rFonts w:ascii="Courier New" w:hAnsi="Courier New"/>
          <w:b w:val="0"/>
          <w:i w:val="0"/>
          <w:color w:val="C00000"/>
          <w:sz w:val="18"/>
        </w:rPr>
        <w:t>'RESP:' WS-RESP-CD 'REAS:' WS-REAS-CD</w:t>
      </w:r>
      <w:r>
        <w:rPr>
          <w:rFonts w:ascii="Calibri" w:hAnsi="Calibri"/>
          <w:b w:val="0"/>
          <w:i w:val="0"/>
          <w:sz w:val="20"/>
        </w:rPr>
        <w:t xml:space="preserve">, sets error flag, and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Write TDQ (JOBS)...'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Success path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445).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 xml:space="preserve"> returns without error, the program calls 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>, sets the error message color to green (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ERRMSGC</w:t>
      </w:r>
      <w:r>
        <w:rPr>
          <w:rFonts w:ascii="Calibri" w:hAnsi="Calibri"/>
          <w:b w:val="0"/>
          <w:i w:val="0"/>
          <w:sz w:val="20"/>
        </w:rPr>
        <w:t xml:space="preserve">), builds the message </w:t>
      </w:r>
      <w:r>
        <w:rPr>
          <w:rFonts w:ascii="Courier New" w:hAnsi="Courier New"/>
          <w:b w:val="0"/>
          <w:i w:val="0"/>
          <w:color w:val="C00000"/>
          <w:sz w:val="18"/>
        </w:rPr>
        <w:t>'&lt;report-name&gt; report submitted for printing ...'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>, and redisplays the screen.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CICS RETURN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RETURN-TO-CICS</w:t>
      </w:r>
      <w:r>
        <w:rPr>
          <w:rFonts w:ascii="Calibri" w:hAnsi="Calibri"/>
          <w:b w:val="0"/>
          <w:i w:val="0"/>
          <w:sz w:val="20"/>
        </w:rPr>
        <w:t>, line 585).*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paths culminate in a CICS RETURN with </w:t>
      </w:r>
      <w:r>
        <w:rPr>
          <w:rFonts w:ascii="Courier New" w:hAnsi="Courier New"/>
          <w:b w:val="0"/>
          <w:i w:val="0"/>
          <w:color w:val="C00000"/>
          <w:sz w:val="18"/>
        </w:rPr>
        <w:t>TRANSID = 'CR00'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COMMAREA = CARDDEMO-COMMAREA</w:t>
      </w:r>
      <w:r>
        <w:rPr>
          <w:rFonts w:ascii="Calibri" w:hAnsi="Calibri"/>
          <w:b w:val="0"/>
          <w:i w:val="0"/>
          <w:sz w:val="20"/>
        </w:rPr>
        <w:t xml:space="preserve">. There is also </w:t>
      </w:r>
      <w:r>
        <w:rPr>
          <w:rFonts w:ascii="Courier New" w:hAnsi="Courier New"/>
          <w:b w:val="0"/>
          <w:i w:val="0"/>
          <w:color w:val="C00000"/>
          <w:sz w:val="18"/>
        </w:rPr>
        <w:t>SEND-TRNRPT-SCREEN</w:t>
      </w:r>
      <w:r>
        <w:rPr>
          <w:rFonts w:ascii="Calibri" w:hAnsi="Calibri"/>
          <w:b w:val="0"/>
          <w:i w:val="0"/>
          <w:sz w:val="20"/>
        </w:rPr>
        <w:t xml:space="preserve"> which ends with 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>, ensuring all screen-send paths funnel to the same return.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11 — XCTL to previous program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>, line 540).*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Sets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'CR00'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'CORPT00C'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to zero, then issues CICS XCTL to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with the COMMAREA.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Empty date components — inline in `PROCESS-ENTER-KEY` (lines 259–300)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each of the six custom date fields, a blank check produces a message of the form </w:t>
      </w:r>
      <w:r>
        <w:rPr>
          <w:rFonts w:ascii="Courier New" w:hAnsi="Courier New"/>
          <w:b w:val="0"/>
          <w:i w:val="0"/>
          <w:color w:val="C00000"/>
          <w:sz w:val="18"/>
        </w:rPr>
        <w:t>'Start Date - Month can NOT be empty...'</w:t>
      </w:r>
      <w:r>
        <w:rPr>
          <w:rFonts w:ascii="Calibri" w:hAnsi="Calibri"/>
          <w:b w:val="0"/>
          <w:i w:val="0"/>
          <w:sz w:val="20"/>
        </w:rPr>
        <w:t xml:space="preserve"> (or Day/Year/End variants).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 = 'Y'</w:t>
      </w:r>
      <w:r>
        <w:rPr>
          <w:rFonts w:ascii="Calibri" w:hAnsi="Calibri"/>
          <w:b w:val="0"/>
          <w:i w:val="0"/>
          <w:sz w:val="20"/>
        </w:rPr>
        <w:t xml:space="preserve"> and redisplays with cursor on the offending field's length indicator.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Non-numeric date components — inline in `PROCESS-ENTER-KEY` (lines 329–379)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numeric conversion of each field, a non-numeric result produces messages: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Month...'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Day...'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Year...'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'End Date - Not a valid Month...'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'End Date - Not a valid Day...'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'End Date - Not a valid Year...'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`CSUTLDTC` calendar validation failure — inline (lines 396–426)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CSUTLDTC-RESULT-SEV-CD</w:t>
      </w:r>
      <w:r>
        <w:rPr>
          <w:rFonts w:ascii="Calibri" w:hAnsi="Calibri"/>
          <w:b w:val="0"/>
          <w:i w:val="0"/>
          <w:sz w:val="20"/>
        </w:rPr>
        <w:t xml:space="preserve"> is not </w:t>
      </w:r>
      <w:r>
        <w:rPr>
          <w:rFonts w:ascii="Courier New" w:hAnsi="Courier New"/>
          <w:b w:val="0"/>
          <w:i w:val="0"/>
          <w:color w:val="C00000"/>
          <w:sz w:val="18"/>
        </w:rPr>
        <w:t>'0000'</w:t>
      </w:r>
      <w:r>
        <w:rPr>
          <w:rFonts w:ascii="Calibri" w:hAnsi="Calibri"/>
          <w:b w:val="0"/>
          <w:i w:val="0"/>
          <w:sz w:val="20"/>
        </w:rPr>
        <w:t xml:space="preserve"> and message number is not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, displays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date...'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'End Date - Not a valid date...'</w:t>
      </w:r>
      <w:r>
        <w:rPr>
          <w:rFonts w:ascii="Calibri" w:hAnsi="Calibri"/>
          <w:b w:val="0"/>
          <w:i w:val="0"/>
          <w:sz w:val="20"/>
        </w:rPr>
        <w:t xml:space="preserve"> and sets the error flag.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Confirmation missing — `SUBMIT-JOB-TO-INTRDR` (line 464)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Message </w:t>
      </w:r>
      <w:r>
        <w:rPr>
          <w:rFonts w:ascii="Courier New" w:hAnsi="Courier New"/>
          <w:b w:val="0"/>
          <w:i w:val="0"/>
          <w:color w:val="C00000"/>
          <w:sz w:val="18"/>
        </w:rPr>
        <w:t>'Please confirm to print the &lt;name&gt; report...'</w:t>
      </w:r>
      <w:r>
        <w:rPr>
          <w:rFonts w:ascii="Calibri" w:hAnsi="Calibri"/>
          <w:b w:val="0"/>
          <w:i w:val="0"/>
          <w:sz w:val="20"/>
        </w:rPr>
        <w:t xml:space="preserve"> (built with STRING), cursor on </w:t>
      </w:r>
      <w:r>
        <w:rPr>
          <w:rFonts w:ascii="Courier New" w:hAnsi="Courier New"/>
          <w:b w:val="0"/>
          <w:i w:val="0"/>
          <w:color w:val="C00000"/>
          <w:sz w:val="18"/>
        </w:rPr>
        <w:t>CONFIRML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Confirmation value invalid — `SUBMIT-JOB-TO-INTRDR` (line 484)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Message built as </w:t>
      </w:r>
      <w:r>
        <w:rPr>
          <w:rFonts w:ascii="Courier New" w:hAnsi="Courier New"/>
          <w:b w:val="0"/>
          <w:i w:val="0"/>
          <w:color w:val="C00000"/>
          <w:sz w:val="18"/>
        </w:rPr>
        <w:t>'"&lt;value&gt;" is not a valid value to confirm...'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CONFIRML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TDQ write failure — `WIRTE-JOBSUB-TDQ` (line 529)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the raw numeric response codes to CICS job log: </w:t>
      </w:r>
      <w:r>
        <w:rPr>
          <w:rFonts w:ascii="Courier New" w:hAnsi="Courier New"/>
          <w:b w:val="0"/>
          <w:i w:val="0"/>
          <w:color w:val="C00000"/>
          <w:sz w:val="18"/>
        </w:rPr>
        <w:t>'RESP:' WS-RESP-CD 'REAS:' WS-REAS-CD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 = 'Y'</w:t>
      </w:r>
      <w:r>
        <w:rPr>
          <w:rFonts w:ascii="Calibri" w:hAnsi="Calibri"/>
          <w:b w:val="0"/>
          <w:i w:val="0"/>
          <w:sz w:val="20"/>
        </w:rPr>
        <w:t xml:space="preserve">. Displays </w:t>
      </w:r>
      <w:r>
        <w:rPr>
          <w:rFonts w:ascii="Courier New" w:hAnsi="Courier New"/>
          <w:b w:val="0"/>
          <w:i w:val="0"/>
          <w:color w:val="C00000"/>
          <w:sz w:val="18"/>
        </w:rPr>
        <w:t>'Unable to Write TDQ (JOBS)...'</w:t>
      </w:r>
      <w:r>
        <w:rPr>
          <w:rFonts w:ascii="Calibri" w:hAnsi="Calibri"/>
          <w:b w:val="0"/>
          <w:i w:val="0"/>
          <w:sz w:val="20"/>
        </w:rPr>
        <w:t xml:space="preserve"> with cursor on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WIRTE-JOBSUB-TDQ</w:t>
      </w:r>
      <w:r>
        <w:rPr>
          <w:rFonts w:ascii="Calibri" w:hAnsi="Calibri"/>
          <w:b w:val="0"/>
          <w:i w:val="0"/>
          <w:sz w:val="20"/>
        </w:rPr>
        <w:t xml:space="preserve"> is a typo in the paragraph name (line 515).** The correct English spelling is </w:t>
      </w:r>
      <w:r>
        <w:rPr>
          <w:rFonts w:ascii="Courier New" w:hAnsi="Courier New"/>
          <w:b w:val="0"/>
          <w:i w:val="0"/>
          <w:color w:val="C00000"/>
          <w:sz w:val="18"/>
        </w:rPr>
        <w:t>WRITE-JOBSUB-TDQ</w:t>
      </w:r>
      <w:r>
        <w:rPr>
          <w:rFonts w:ascii="Calibri" w:hAnsi="Calibri"/>
          <w:b w:val="0"/>
          <w:i w:val="0"/>
          <w:sz w:val="20"/>
        </w:rPr>
        <w:t>. Any Java method mapped to this paragraph should document the original misspelling.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**Hardcoded JCL in working storage (</w:t>
      </w:r>
      <w:r>
        <w:rPr>
          <w:rFonts w:ascii="Courier New" w:hAnsi="Courier New"/>
          <w:b w:val="0"/>
          <w:i w:val="0"/>
          <w:color w:val="C00000"/>
          <w:sz w:val="18"/>
        </w:rPr>
        <w:t>JOB-DATA-1</w:t>
      </w:r>
      <w:r>
        <w:rPr>
          <w:rFonts w:ascii="Calibri" w:hAnsi="Calibri"/>
          <w:b w:val="0"/>
          <w:i w:val="0"/>
          <w:sz w:val="20"/>
        </w:rPr>
        <w:t xml:space="preserve">, lines 82–125).** The entire JCL job stream — including job name </w:t>
      </w:r>
      <w:r>
        <w:rPr>
          <w:rFonts w:ascii="Courier New" w:hAnsi="Courier New"/>
          <w:b w:val="0"/>
          <w:i w:val="0"/>
          <w:color w:val="C00000"/>
          <w:sz w:val="18"/>
        </w:rPr>
        <w:t>TRNRPT00</w:t>
      </w:r>
      <w:r>
        <w:rPr>
          <w:rFonts w:ascii="Calibri" w:hAnsi="Calibri"/>
          <w:b w:val="0"/>
          <w:i w:val="0"/>
          <w:sz w:val="20"/>
        </w:rPr>
        <w:t xml:space="preserve">, class </w:t>
      </w:r>
      <w:r>
        <w:rPr>
          <w:rFonts w:ascii="Courier New" w:hAnsi="Courier New"/>
          <w:b w:val="0"/>
          <w:i w:val="0"/>
          <w:color w:val="C00000"/>
          <w:sz w:val="18"/>
        </w:rPr>
        <w:t>A</w:t>
      </w:r>
      <w:r>
        <w:rPr>
          <w:rFonts w:ascii="Calibri" w:hAnsi="Calibri"/>
          <w:b w:val="0"/>
          <w:i w:val="0"/>
          <w:sz w:val="20"/>
        </w:rPr>
        <w:t xml:space="preserve">, message class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, JCLLIB reference </w:t>
      </w:r>
      <w:r>
        <w:rPr>
          <w:rFonts w:ascii="Courier New" w:hAnsi="Courier New"/>
          <w:b w:val="0"/>
          <w:i w:val="0"/>
          <w:color w:val="C00000"/>
          <w:sz w:val="18"/>
        </w:rPr>
        <w:t>AWS.M2.CARDDEMO.PROC</w:t>
      </w:r>
      <w:r>
        <w:rPr>
          <w:rFonts w:ascii="Calibri" w:hAnsi="Calibri"/>
          <w:b w:val="0"/>
          <w:i w:val="0"/>
          <w:sz w:val="20"/>
        </w:rPr>
        <w:t xml:space="preserve">, procedure </w:t>
      </w:r>
      <w:r>
        <w:rPr>
          <w:rFonts w:ascii="Courier New" w:hAnsi="Courier New"/>
          <w:b w:val="0"/>
          <w:i w:val="0"/>
          <w:color w:val="C00000"/>
          <w:sz w:val="18"/>
        </w:rPr>
        <w:t>TRANREPT</w:t>
      </w:r>
      <w:r>
        <w:rPr>
          <w:rFonts w:ascii="Calibri" w:hAnsi="Calibri"/>
          <w:b w:val="0"/>
          <w:i w:val="0"/>
          <w:sz w:val="20"/>
        </w:rPr>
        <w:t>, SYMNAMES definitions, and job card — is embedded as FILLER literals in working storage. These are environment-specific values that will need to be externalized or replaced in a migrated system. They are not runtime-configurable.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DISPLAY 'PROCESS ENTER KEY'</w:t>
      </w:r>
      <w:r>
        <w:rPr>
          <w:rFonts w:ascii="Calibri" w:hAnsi="Calibri"/>
          <w:b w:val="0"/>
          <w:i w:val="0"/>
          <w:sz w:val="20"/>
        </w:rPr>
        <w:t xml:space="preserve"> is a debugging artifact (line 210).** This statement writes to the CICS job log on every Enter key press. It should be removed in migration.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Month arithmetic does not validate against calendar (lines 223–230).</w:t>
      </w:r>
      <w:r>
        <w:rPr>
          <w:rFonts w:ascii="Calibri" w:hAnsi="Calibri"/>
          <w:b w:val="0"/>
          <w:i w:val="0"/>
          <w:sz w:val="20"/>
        </w:rPr>
        <w:t xml:space="preserve"> For the monthly path, the program increments </w:t>
      </w:r>
      <w:r>
        <w:rPr>
          <w:rFonts w:ascii="Courier New" w:hAnsi="Courier New"/>
          <w:b w:val="0"/>
          <w:i w:val="0"/>
          <w:color w:val="C00000"/>
          <w:sz w:val="18"/>
        </w:rPr>
        <w:t>WS-CURDATE-MONTH</w:t>
      </w:r>
      <w:r>
        <w:rPr>
          <w:rFonts w:ascii="Calibri" w:hAnsi="Calibri"/>
          <w:b w:val="0"/>
          <w:i w:val="0"/>
          <w:sz w:val="20"/>
        </w:rPr>
        <w:t xml:space="preserve"> by 1 and uses </w:t>
      </w:r>
      <w:r>
        <w:rPr>
          <w:rFonts w:ascii="Courier New" w:hAnsi="Courier New"/>
          <w:b w:val="0"/>
          <w:i w:val="0"/>
          <w:color w:val="C00000"/>
          <w:sz w:val="18"/>
        </w:rPr>
        <w:t>FUNCTION INTEGER-OF-DATE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FUNCTION DATE-OF-INTEGER</w:t>
      </w:r>
      <w:r>
        <w:rPr>
          <w:rFonts w:ascii="Calibri" w:hAnsi="Calibri"/>
          <w:b w:val="0"/>
          <w:i w:val="0"/>
          <w:sz w:val="20"/>
        </w:rPr>
        <w:t xml:space="preserve"> to back-calculate the month-end. This is arithmetically correct for COBOL but the Java equivalent must use a proper calendar/date-time API rather than reproducing the integer-of-date idiom.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**CSUTLDTC message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 is silently ignored (lines 399, 419).** When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returns severity non-zero but message number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 xml:space="preserve">, the validation failure is suppressed and processing continues. The meaning of message 2513 from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is not documented in this program. A migrated Java date validator should not replicate this silent exception without understanding what 2513 represents.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CSUTLDTC-RESULT</w:t>
      </w:r>
      <w:r>
        <w:rPr>
          <w:rFonts w:ascii="Calibri" w:hAnsi="Calibri"/>
          <w:b w:val="0"/>
          <w:i w:val="0"/>
          <w:sz w:val="20"/>
        </w:rPr>
        <w:t xml:space="preserve"> (COMP-3 fields) — migration note.**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CSUTLDTC-RESULT-SEV-CD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X(04)</w:t>
      </w:r>
      <w:r>
        <w:rPr>
          <w:rFonts w:ascii="Calibri" w:hAnsi="Calibri"/>
          <w:b w:val="0"/>
          <w:i w:val="0"/>
          <w:sz w:val="20"/>
        </w:rPr>
        <w:t xml:space="preserve"> (display character), but is compared to </w:t>
      </w:r>
      <w:r>
        <w:rPr>
          <w:rFonts w:ascii="Courier New" w:hAnsi="Courier New"/>
          <w:b w:val="0"/>
          <w:i w:val="0"/>
          <w:color w:val="C00000"/>
          <w:sz w:val="18"/>
        </w:rPr>
        <w:t>'0000'</w:t>
      </w:r>
      <w:r>
        <w:rPr>
          <w:rFonts w:ascii="Calibri" w:hAnsi="Calibri"/>
          <w:b w:val="0"/>
          <w:i w:val="0"/>
          <w:sz w:val="20"/>
        </w:rPr>
        <w:t xml:space="preserve"> as a string.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CSUTLDTC-RESULT-MSG-NUM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X(04)</w:t>
      </w:r>
      <w:r>
        <w:rPr>
          <w:rFonts w:ascii="Calibri" w:hAnsi="Calibri"/>
          <w:b w:val="0"/>
          <w:i w:val="0"/>
          <w:sz w:val="20"/>
        </w:rPr>
        <w:t xml:space="preserve"> compared to </w:t>
      </w:r>
      <w:r>
        <w:rPr>
          <w:rFonts w:ascii="Courier New" w:hAnsi="Courier New"/>
          <w:b w:val="0"/>
          <w:i w:val="0"/>
          <w:color w:val="C00000"/>
          <w:sz w:val="18"/>
        </w:rPr>
        <w:t>'2513'</w:t>
      </w:r>
      <w:r>
        <w:rPr>
          <w:rFonts w:ascii="Calibri" w:hAnsi="Calibri"/>
          <w:b w:val="0"/>
          <w:i w:val="0"/>
          <w:sz w:val="20"/>
        </w:rPr>
        <w:t>. These are character comparisons, not numeric. No COMP-3 issue for these specific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WS-REC-COUNT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WS-IDX</w:t>
      </w:r>
      <w:r>
        <w:rPr>
          <w:rFonts w:ascii="Calibri" w:hAnsi="Calibri"/>
          <w:b w:val="0"/>
          <w:i w:val="0"/>
          <w:sz w:val="20"/>
        </w:rPr>
        <w:t xml:space="preserve"> are declared COMP but </w:t>
      </w:r>
      <w:r>
        <w:rPr>
          <w:rFonts w:ascii="Courier New" w:hAnsi="Courier New"/>
          <w:b w:val="0"/>
          <w:i w:val="0"/>
          <w:color w:val="C00000"/>
          <w:sz w:val="18"/>
        </w:rPr>
        <w:t>WS-IDX</w:t>
      </w:r>
      <w:r>
        <w:rPr>
          <w:rFonts w:ascii="Calibri" w:hAnsi="Calibri"/>
          <w:b w:val="0"/>
          <w:i w:val="0"/>
          <w:sz w:val="20"/>
        </w:rPr>
        <w:t xml:space="preserve"> iterates to 1000.** The </w:t>
      </w:r>
      <w:r>
        <w:rPr>
          <w:rFonts w:ascii="Courier New" w:hAnsi="Courier New"/>
          <w:b w:val="0"/>
          <w:i w:val="0"/>
          <w:color w:val="C00000"/>
          <w:sz w:val="18"/>
        </w:rPr>
        <w:t>JOB-DATA-2 REDEFINES JOB-DATA-1</w:t>
      </w:r>
      <w:r>
        <w:rPr>
          <w:rFonts w:ascii="Calibri" w:hAnsi="Calibri"/>
          <w:b w:val="0"/>
          <w:i w:val="0"/>
          <w:sz w:val="20"/>
        </w:rPr>
        <w:t xml:space="preserve"> provides 1000 80-byte occurrences. The loop stops at </w:t>
      </w:r>
      <w:r>
        <w:rPr>
          <w:rFonts w:ascii="Courier New" w:hAnsi="Courier New"/>
          <w:b w:val="0"/>
          <w:i w:val="0"/>
          <w:color w:val="C00000"/>
          <w:sz w:val="18"/>
        </w:rPr>
        <w:t>/*EOF</w:t>
      </w:r>
      <w:r>
        <w:rPr>
          <w:rFonts w:ascii="Calibri" w:hAnsi="Calibri"/>
          <w:b w:val="0"/>
          <w:i w:val="0"/>
          <w:sz w:val="20"/>
        </w:rPr>
        <w:t xml:space="preserve"> so in practice fewer than 20 records are written. The 1000-slot OCCURS is oversized but harmless.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WS-TRANSACT-FILE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'TRANSACT'</w:t>
      </w:r>
      <w:r>
        <w:rPr>
          <w:rFonts w:ascii="Calibri" w:hAnsi="Calibri"/>
          <w:b w:val="0"/>
          <w:i w:val="0"/>
          <w:sz w:val="20"/>
        </w:rPr>
        <w:t xml:space="preserve">) and </w:t>
      </w:r>
      <w:r>
        <w:rPr>
          <w:rFonts w:ascii="Courier New" w:hAnsi="Courier New"/>
          <w:b w:val="0"/>
          <w:i w:val="0"/>
          <w:color w:val="C00000"/>
          <w:sz w:val="18"/>
        </w:rPr>
        <w:t>WS-TRANSACT-EOF</w:t>
      </w:r>
      <w:r>
        <w:rPr>
          <w:rFonts w:ascii="Calibri" w:hAnsi="Calibri"/>
          <w:b w:val="0"/>
          <w:i w:val="0"/>
          <w:sz w:val="20"/>
        </w:rPr>
        <w:t xml:space="preserve"> are defined but never used (lines 40–46).** These fields appear to be template artifacts from a program that originally read a transaction file. They are dead code in this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WS-TRAN-DATE</w:t>
      </w:r>
      <w:r>
        <w:rPr>
          <w:rFonts w:ascii="Calibri" w:hAnsi="Calibri"/>
          <w:b w:val="0"/>
          <w:i w:val="0"/>
          <w:sz w:val="20"/>
        </w:rPr>
        <w:t xml:space="preserve"> are defined but never used (lines 77–78).** Additional dead fields — template remnants. </w:t>
      </w:r>
      <w:r>
        <w:rPr>
          <w:rFonts w:ascii="Courier New" w:hAnsi="Courier New"/>
          <w:b w:val="0"/>
          <w:i w:val="0"/>
          <w:color w:val="C00000"/>
          <w:sz w:val="18"/>
        </w:rPr>
        <w:t>WS-TRAN-DATE</w:t>
      </w:r>
      <w:r>
        <w:rPr>
          <w:rFonts w:ascii="Calibri" w:hAnsi="Calibri"/>
          <w:b w:val="0"/>
          <w:i w:val="0"/>
          <w:sz w:val="20"/>
        </w:rPr>
        <w:t xml:space="preserve"> has a hardcoded initial value of </w:t>
      </w:r>
      <w:r>
        <w:rPr>
          <w:rFonts w:ascii="Courier New" w:hAnsi="Courier New"/>
          <w:b w:val="0"/>
          <w:i w:val="0"/>
          <w:color w:val="C00000"/>
          <w:sz w:val="18"/>
        </w:rPr>
        <w:t>'00/00/00'</w:t>
      </w:r>
      <w:r>
        <w:rPr>
          <w:rFonts w:ascii="Calibri" w:hAnsi="Calibri"/>
          <w:b w:val="0"/>
          <w:i w:val="0"/>
          <w:sz w:val="20"/>
        </w:rPr>
        <w:t>, which is a spurious non-blank default.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copybook is copied but none of its fields are used (line 146).**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and all its sub-fields (</w:t>
      </w:r>
      <w:r>
        <w:rPr>
          <w:rFonts w:ascii="Courier New" w:hAnsi="Courier New"/>
          <w:b w:val="0"/>
          <w:i w:val="0"/>
          <w:color w:val="C00000"/>
          <w:sz w:val="18"/>
        </w:rPr>
        <w:t>TRAN-ID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TRAN-TYPE-CD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TRAN-CAT-CD</w:t>
      </w:r>
      <w:r>
        <w:rPr>
          <w:rFonts w:ascii="Calibri" w:hAnsi="Calibri"/>
          <w:b w:val="0"/>
          <w:i w:val="0"/>
          <w:sz w:val="20"/>
        </w:rPr>
        <w:t>, etc.) are defined but never referenced. This is a template artifact.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TDQ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(extra-partition TDQ)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 — extra-partition Transient Data Queue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80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write only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JCL job stream records; each record is one 80-byte JCL card. Consumed by the internal reader to submit the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TRANREPT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batch procedure.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138)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 See COSGN00C Appendix B for full field table. Fields set by this program before XCTL or RETURN: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'COSGN00C'</w:t>
      </w:r>
      <w:r>
        <w:rPr>
          <w:rFonts w:ascii="Calibri" w:hAnsi="Calibri"/>
          <w:b w:val="0"/>
          <w:i w:val="0"/>
          <w:sz w:val="20"/>
        </w:rPr>
        <w:t xml:space="preserve"> (no COMMAREA path) or </w:t>
      </w:r>
      <w:r>
        <w:rPr>
          <w:rFonts w:ascii="Courier New" w:hAnsi="Courier New"/>
          <w:b w:val="0"/>
          <w:i w:val="0"/>
          <w:color w:val="C00000"/>
          <w:sz w:val="18"/>
        </w:rPr>
        <w:t>'COMEN01C'</w:t>
      </w:r>
      <w:r>
        <w:rPr>
          <w:rFonts w:ascii="Calibri" w:hAnsi="Calibri"/>
          <w:b w:val="0"/>
          <w:i w:val="0"/>
          <w:sz w:val="20"/>
        </w:rPr>
        <w:t xml:space="preserve"> (PF3 path)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'CR00'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'CORPT00C'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 xml:space="preserve"> on first entry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`CORPT00` (WORKING-STORAGE SECTION, line 140)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the BMS map structures </w:t>
      </w:r>
      <w:r>
        <w:rPr>
          <w:rFonts w:ascii="Courier New" w:hAnsi="Courier New"/>
          <w:b w:val="0"/>
          <w:i w:val="0"/>
          <w:color w:val="C00000"/>
          <w:sz w:val="18"/>
        </w:rPr>
        <w:t>CORPT0AI</w:t>
      </w:r>
      <w:r>
        <w:rPr>
          <w:rFonts w:ascii="Calibri" w:hAnsi="Calibri"/>
          <w:b w:val="0"/>
          <w:i w:val="0"/>
          <w:sz w:val="20"/>
        </w:rPr>
        <w:t xml:space="preserve"> (input) and </w:t>
      </w:r>
      <w:r>
        <w:rPr>
          <w:rFonts w:ascii="Courier New" w:hAnsi="Courier New"/>
          <w:b w:val="0"/>
          <w:i w:val="0"/>
          <w:color w:val="C00000"/>
          <w:sz w:val="18"/>
        </w:rPr>
        <w:t>CORPT0AO</w:t>
      </w:r>
      <w:r>
        <w:rPr>
          <w:rFonts w:ascii="Calibri" w:hAnsi="Calibri"/>
          <w:b w:val="0"/>
          <w:i w:val="0"/>
          <w:sz w:val="20"/>
        </w:rPr>
        <w:t xml:space="preserve"> (output, REDEFINES input) for the transaction report screen. Map </w:t>
      </w:r>
      <w:r>
        <w:rPr>
          <w:rFonts w:ascii="Courier New" w:hAnsi="Courier New"/>
          <w:b w:val="0"/>
          <w:i w:val="0"/>
          <w:color w:val="C00000"/>
          <w:sz w:val="18"/>
        </w:rPr>
        <w:t>CORPT0A</w:t>
      </w:r>
      <w:r>
        <w:rPr>
          <w:rFonts w:ascii="Calibri" w:hAnsi="Calibri"/>
          <w:b w:val="0"/>
          <w:i w:val="0"/>
          <w:sz w:val="20"/>
        </w:rPr>
        <w:t xml:space="preserve">, mapset </w:t>
      </w:r>
      <w:r>
        <w:rPr>
          <w:rFonts w:ascii="Courier New" w:hAnsi="Courier New"/>
          <w:b w:val="0"/>
          <w:i w:val="0"/>
          <w:color w:val="C00000"/>
          <w:sz w:val="18"/>
        </w:rPr>
        <w:t>CORPT00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Key input fields used by this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MONTHLYI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Monthly report selector — non-blank/non-low-values triggers monthly path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YEARLYI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Yearly report selector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CUSTOMI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 date range selector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SDTMMI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date month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SDTDDI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date day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SDTYYYYI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date year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EDTMMI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 date month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EDTDDI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 date day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EDTYYYYI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 date year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CONFIRMI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Submission confirmation flag —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proceed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— not read on input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Length (</w:t>
      </w:r>
      <w:r>
        <w:rPr>
          <w:rFonts w:ascii="Courier New" w:hAnsi="Courier New"/>
          <w:b w:val="0"/>
          <w:i w:val="0"/>
          <w:color w:val="C00000"/>
          <w:sz w:val="18"/>
        </w:rPr>
        <w:t>*L</w:t>
      </w:r>
      <w:r>
        <w:rPr>
          <w:rFonts w:ascii="Calibri" w:hAnsi="Calibri"/>
          <w:b w:val="0"/>
          <w:i w:val="0"/>
          <w:sz w:val="20"/>
        </w:rPr>
        <w:t>), flag (</w:t>
      </w:r>
      <w:r>
        <w:rPr>
          <w:rFonts w:ascii="Courier New" w:hAnsi="Courier New"/>
          <w:b w:val="0"/>
          <w:i w:val="0"/>
          <w:color w:val="C00000"/>
          <w:sz w:val="18"/>
        </w:rPr>
        <w:t>*F</w:t>
      </w:r>
      <w:r>
        <w:rPr>
          <w:rFonts w:ascii="Calibri" w:hAnsi="Calibri"/>
          <w:b w:val="0"/>
          <w:i w:val="0"/>
          <w:sz w:val="20"/>
        </w:rPr>
        <w:t>), attribute (</w:t>
      </w:r>
      <w:r>
        <w:rPr>
          <w:rFonts w:ascii="Courier New" w:hAnsi="Courier New"/>
          <w:b w:val="0"/>
          <w:i w:val="0"/>
          <w:color w:val="C00000"/>
          <w:sz w:val="18"/>
        </w:rPr>
        <w:t>*A</w:t>
      </w:r>
      <w:r>
        <w:rPr>
          <w:rFonts w:ascii="Calibri" w:hAnsi="Calibri"/>
          <w:b w:val="0"/>
          <w:i w:val="0"/>
          <w:sz w:val="20"/>
        </w:rPr>
        <w:t>) sub-fields exist for BMS control but are not individually used in business logic.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**Output fields written (</w:t>
      </w:r>
      <w:r>
        <w:rPr>
          <w:rFonts w:ascii="Courier New" w:hAnsi="Courier New"/>
          <w:b w:val="0"/>
          <w:i w:val="0"/>
          <w:color w:val="C00000"/>
          <w:sz w:val="18"/>
        </w:rPr>
        <w:t>CORPT0AO</w:t>
      </w:r>
      <w:r>
        <w:rPr>
          <w:rFonts w:ascii="Calibri" w:hAnsi="Calibri"/>
          <w:b w:val="0"/>
          <w:i w:val="0"/>
          <w:sz w:val="20"/>
        </w:rPr>
        <w:t>):**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ERRMSGC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 on success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 xml:space="preserve"> for cursor positioning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TITLE01O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TITLE02O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TRNNAMEO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PGMNAMEO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CURTIMEO</w:t>
      </w:r>
      <w:r>
        <w:rPr>
          <w:rFonts w:ascii="Calibri" w:hAnsi="Calibri"/>
          <w:b w:val="0"/>
          <w:i w:val="0"/>
          <w:sz w:val="20"/>
        </w:rPr>
        <w:t xml:space="preserve"> — screen header fields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 (WORKING-STORAGE SECTION, line 142)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CCDA-SCREEN-TITLE</w:t>
      </w:r>
      <w:r>
        <w:rPr>
          <w:rFonts w:ascii="Calibri" w:hAnsi="Calibri"/>
          <w:b w:val="0"/>
          <w:i w:val="0"/>
          <w:sz w:val="20"/>
        </w:rPr>
        <w:t>. See COSGN00C Appendix B.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`CSDAT01Y` (WORKING-STORAGE SECTION, line 143)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. See COSGN00C Appendix B. Additional sub-fields used by CORPT00C: </w:t>
      </w:r>
      <w:r>
        <w:rPr>
          <w:rFonts w:ascii="Courier New" w:hAnsi="Courier New"/>
          <w:b w:val="0"/>
          <w:i w:val="0"/>
          <w:color w:val="C00000"/>
          <w:sz w:val="18"/>
        </w:rPr>
        <w:t>WS-CURDATE-YEAR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WS-CURDATE-MONTH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WS-CURDATE-DAY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WS-CURDATE-N</w:t>
      </w:r>
      <w:r>
        <w:rPr>
          <w:rFonts w:ascii="Calibri" w:hAnsi="Calibri"/>
          <w:b w:val="0"/>
          <w:i w:val="0"/>
          <w:sz w:val="20"/>
        </w:rPr>
        <w:t xml:space="preserve"> (numeric redefine used in INTEGER-OF-DATE calculation).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`CSMSG01Y` (WORKING-STORAGE SECTION, line 144)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CCDA-COMMON-MESSAGES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is used on invalid AID.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 xml:space="preserve"> by this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`CVTRA05Y` (WORKING-STORAGE SECTION, line 146)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TRAN-RECORD</w:t>
      </w:r>
      <w:r>
        <w:rPr>
          <w:rFonts w:ascii="Calibri" w:hAnsi="Calibri"/>
          <w:b w:val="0"/>
          <w:i w:val="0"/>
          <w:sz w:val="20"/>
        </w:rPr>
        <w:t xml:space="preserve"> — transaction record layout (RECLN = 350).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 by this program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TRAN-TYPE-CD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type code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TRAN-CAT-CD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Category code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TRAN-SOURCE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Source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Description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TRAN-AMT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Amount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ID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name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TRAN-MERCHANT-CITY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city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TRAN-MERCHANT-ZIP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Merchant ZIP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TRAN-ORIG-TS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Origination timestamp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TRAN-PROC-TS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Processing timestamp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Padding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**All 14 fields in 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are unused by this program.** The entire copybook is a template artifact.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`DFHAID` and `DFHBMSCA`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IBM-supplied CICS copybooks providing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DFHBMDAR</w:t>
      </w:r>
      <w:r>
        <w:rPr>
          <w:rFonts w:ascii="Calibri" w:hAnsi="Calibri"/>
          <w:b w:val="0"/>
          <w:i w:val="0"/>
          <w:sz w:val="20"/>
        </w:rPr>
        <w:t>, etc. Used for AID and attribute comparisons throughout the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`CSUTLDTC` — Date Validation Service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  <w:r>
              <w:rPr>
                <w:rFonts w:ascii="Calibri" w:hAnsi="Calibri"/>
                <w:b w:val="0"/>
                <w:i w:val="0"/>
                <w:sz w:val="18"/>
              </w:rPr>
              <w:t>, lines 392–394 (start date) and lines 412–414 (end date)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Nature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CICS-linked utility; called via COBOL CALL statement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passed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X(10)) — the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formatted date;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CSUTLDTC-DATE-FORMAT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X(10))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cleared to spaces before each call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read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CSUTLDTC-RESULT-SEV-CD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X(04)) —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means valid;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X(04)) — message identifier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Fields NOT checked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(PIC X(61)) — the actual error message text is never read or displayed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'CORPT00C'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'CR00'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Template artifact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'00/00/00'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Initial value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unused field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Template artifact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"//TRNRPT00 JOB 'TRAN REPORT',CLASS=A,MSGCLASS=0,"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JCL job card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environment-specific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"// NOTIFY=&amp;SYSUID"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JCL notify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"//JOBLIB JCLLIB ORDER=('AWS.M2.CARDDEMO.PROC')"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JCL JCLLIB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environment-specific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"//STEP10 EXEC PROC=TRANREPT"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JCL EXEC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"TRAN-CARD-NUM,263,16,ZD"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SYMNAMES entry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"TRAN-PROC-DT,305,10,CH"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SYMNAMES entry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'01'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 date day set to first of month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'12'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 date month for yearly report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'31'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End date day for yearly report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SUBMIT-JOB-TO-INTRDR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'JOBS'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TDQ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Fallback target when no COMMAREA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MAIN-PARA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 return target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'PROCESS ENTER KEY'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Debug display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Template artifact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Own program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'CORPT00C'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Own 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'CR00'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or status message buffer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'TRANSACT'</w:t>
            </w:r>
            <w:r>
              <w:rPr>
                <w:rFonts w:ascii="Calibri" w:hAnsi="Calibri"/>
                <w:b w:val="0"/>
                <w:i w:val="0"/>
                <w:sz w:val="18"/>
              </w:rPr>
              <w:t>, template artifact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WS-TRANSACT-EOF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TRANSACT-NOT-EOF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WS-SEND-ERASE-FLG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Erase flag for CICS SEND;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SEND-ERASE-YES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SEND-ERASE-NO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WS-END-LOOP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Loop termination flag for JCL submission loop;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END-LOOP-YES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END-LOOP-NO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primary response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secondary reason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WS-REC-COUNT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record counter, never incremented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WS-IDX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Loop index for JCL line iteration (1–1000)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WS-REPORT-NAME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Report type name: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'Monthly'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'Yearly'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'Custom'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 in success 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WS-START-DATE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Start date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format; sub-fields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WS-START-DATE-YYYY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(4), separator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'-'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WS-START-DATE-MM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(2), separator 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WS-START-DATE-DD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(2)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WS-END-DATE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End date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YYYY-MM-DD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format; same structure as start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WS-NUM-99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Intermediate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FUNCTION NUMVAL-C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conversion of 2-digit date components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WS-NUM-9999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Intermediate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FUNCTION NUMVAL-C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conversion of 4-digit year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WS-TRAN-AMT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+99999999.99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template artifact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Unused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initial 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'00/00/00'</w:t>
            </w:r>
            <w:r>
              <w:rPr>
                <w:rFonts w:ascii="Calibri" w:hAnsi="Calibri"/>
                <w:b w:val="0"/>
                <w:i w:val="0"/>
                <w:sz w:val="18"/>
              </w:rPr>
              <w:t>; template artifact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JCL-RECORD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Working buffer holding one JCL line for TDQ write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PARM-START-DATE-1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SYMNAMES statement — overwritten with start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PARM-END-DATE-1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SYMNAMES statement — overwritten with end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PARM-START-DATE-2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DATEPARM statement — overwritten with start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PARM-END-DATE-2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JOB-DATA-1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DATEPARM statement — overwritten with end date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CSUTLDTC-DATE-FORMAT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Format mask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CSUTLDTC-RESULT-SEV-CD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Severity code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'0000'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valid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Message number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'2513'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silently ignored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CSUTLDTC-RESULT-MSG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X(61)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message text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CSUTLDTC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never read by this program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BIZ-CORPT00C-flow.png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CORPT00C.cbl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CORPT00.cpy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CVTRA05Y.cpy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 (CALL — date validation). All field names, paragraph names, PIC clauses, and literal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