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COUSR00C — User List Screen</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COUSR00C.cbl</w:t>
      </w:r>
    </w:p>
    <w:p>
      <w:pPr>
        <w:spacing w:before="0" w:after="0"/>
        <w:ind w:left="283"/>
        <w:shd w:val="clear" w:color="auto" w:fill="F2F2F2"/>
      </w:pPr>
      <w:r>
        <w:rPr>
          <w:rFonts w:ascii="Courier New" w:hAnsi="Courier New"/>
          <w:color w:val="242424"/>
          <w:sz w:val="17"/>
        </w:rPr>
        <w:t>Type        : Online CICS COBOL</w:t>
      </w:r>
    </w:p>
    <w:p>
      <w:pPr>
        <w:spacing w:before="0" w:after="0"/>
        <w:ind w:left="283"/>
        <w:shd w:val="clear" w:color="auto" w:fill="F2F2F2"/>
      </w:pPr>
      <w:r>
        <w:rPr>
          <w:rFonts w:ascii="Courier New" w:hAnsi="Courier New"/>
          <w:color w:val="242424"/>
          <w:sz w:val="17"/>
        </w:rPr>
        <w:t>Source Banner: Program : COUSR00C.CBL / Application : CardDemo / Type : CICS COBOL Program / Function : List all users from USRSEC file</w:t>
      </w:r>
    </w:p>
    <w:p>
      <w:pPr>
        <w:spacing w:before="0" w:after="80"/>
      </w:pPr>
    </w:p>
    <w:p>
      <w:pPr>
        <w:spacing w:before="40" w:after="80"/>
      </w:pPr>
      <w:r>
        <w:rPr>
          <w:rFonts w:ascii="Calibri" w:hAnsi="Calibri"/>
          <w:b w:val="0"/>
          <w:i w:val="0"/>
          <w:sz w:val="20"/>
        </w:rPr>
        <w:t xml:space="preserve">This document describes what COUSR00C does in plain English. It presents a scrollable list of up to 10 CardDemo users per screen page, supports forward and backward paging through the USRSEC user-security file using CICS STARTBR / READNEXT / READPREV / ENDBR browse operations, and allows the operator to select a single user for update (transfer to </w:t>
      </w:r>
      <w:r>
        <w:rPr>
          <w:rFonts w:ascii="Courier New" w:hAnsi="Courier New"/>
          <w:b w:val="0"/>
          <w:i w:val="0"/>
          <w:color w:val="C00000"/>
          <w:sz w:val="18"/>
        </w:rPr>
        <w:t>COUSR02C</w:t>
      </w:r>
      <w:r>
        <w:rPr>
          <w:rFonts w:ascii="Calibri" w:hAnsi="Calibri"/>
          <w:b w:val="0"/>
          <w:i w:val="0"/>
          <w:sz w:val="20"/>
        </w:rPr>
        <w:t xml:space="preserve">) or delete (transfer to </w:t>
      </w:r>
      <w:r>
        <w:rPr>
          <w:rFonts w:ascii="Courier New" w:hAnsi="Courier New"/>
          <w:b w:val="0"/>
          <w:i w:val="0"/>
          <w:color w:val="C00000"/>
          <w:sz w:val="18"/>
        </w:rPr>
        <w:t>COUSR03C</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COUSR00C reads the VSAM user-security file (</w:t>
      </w:r>
      <w:r>
        <w:rPr>
          <w:rFonts w:ascii="Courier New" w:hAnsi="Courier New"/>
          <w:b w:val="0"/>
          <w:i w:val="0"/>
          <w:color w:val="C00000"/>
          <w:sz w:val="18"/>
        </w:rPr>
        <w:t>USRSEC</w:t>
      </w:r>
      <w:r>
        <w:rPr>
          <w:rFonts w:ascii="Calibri" w:hAnsi="Calibri"/>
          <w:b w:val="0"/>
          <w:i w:val="0"/>
          <w:sz w:val="20"/>
        </w:rPr>
        <w:t>) sequentially using CICS browse operations and displays up to 10 users per screen. It supports:</w:t>
      </w:r>
    </w:p>
    <w:p>
      <w:pPr>
        <w:spacing w:before="20" w:after="20"/>
        <w:ind w:left="283" w:hanging="227"/>
      </w:pPr>
      <w:r>
        <w:rPr>
          <w:rFonts w:ascii="Calibri" w:hAnsi="Calibri"/>
          <w:color w:val="2E74B5"/>
          <w:sz w:val="20"/>
        </w:rPr>
        <w:t xml:space="preserve">• </w:t>
      </w:r>
      <w:r>
        <w:rPr>
          <w:rFonts w:ascii="Calibri" w:hAnsi="Calibri"/>
          <w:b/>
          <w:i w:val="0"/>
          <w:sz w:val="20"/>
        </w:rPr>
        <w:t>Forward paging (PF8)</w:t>
      </w:r>
      <w:r>
        <w:rPr>
          <w:rFonts w:ascii="Calibri" w:hAnsi="Calibri"/>
          <w:b w:val="0"/>
          <w:i w:val="0"/>
          <w:sz w:val="20"/>
        </w:rPr>
        <w:t xml:space="preserve"> — advance to the next page of users.</w:t>
      </w:r>
    </w:p>
    <w:p>
      <w:pPr>
        <w:spacing w:before="20" w:after="20"/>
        <w:ind w:left="283" w:hanging="227"/>
      </w:pPr>
      <w:r>
        <w:rPr>
          <w:rFonts w:ascii="Calibri" w:hAnsi="Calibri"/>
          <w:color w:val="2E74B5"/>
          <w:sz w:val="20"/>
        </w:rPr>
        <w:t xml:space="preserve">• </w:t>
      </w:r>
      <w:r>
        <w:rPr>
          <w:rFonts w:ascii="Calibri" w:hAnsi="Calibri"/>
          <w:b/>
          <w:i w:val="0"/>
          <w:sz w:val="20"/>
        </w:rPr>
        <w:t>Backward paging (PF7)</w:t>
      </w:r>
      <w:r>
        <w:rPr>
          <w:rFonts w:ascii="Calibri" w:hAnsi="Calibri"/>
          <w:b w:val="0"/>
          <w:i w:val="0"/>
          <w:sz w:val="20"/>
        </w:rPr>
        <w:t xml:space="preserve"> — return to the previous page of users.</w:t>
      </w:r>
    </w:p>
    <w:p>
      <w:pPr>
        <w:spacing w:before="20" w:after="20"/>
        <w:ind w:left="283" w:hanging="227"/>
      </w:pPr>
      <w:r>
        <w:rPr>
          <w:rFonts w:ascii="Calibri" w:hAnsi="Calibri"/>
          <w:color w:val="2E74B5"/>
          <w:sz w:val="20"/>
        </w:rPr>
        <w:t xml:space="preserve">• </w:t>
      </w:r>
      <w:r>
        <w:rPr>
          <w:rFonts w:ascii="Calibri" w:hAnsi="Calibri"/>
          <w:b/>
          <w:i w:val="0"/>
          <w:sz w:val="20"/>
        </w:rPr>
        <w:t>User ID filter</w:t>
      </w:r>
      <w:r>
        <w:rPr>
          <w:rFonts w:ascii="Calibri" w:hAnsi="Calibri"/>
          <w:b w:val="0"/>
          <w:i w:val="0"/>
          <w:sz w:val="20"/>
        </w:rPr>
        <w:t xml:space="preserve"> — the operator may type a starting user ID in the </w:t>
      </w:r>
      <w:r>
        <w:rPr>
          <w:rFonts w:ascii="Courier New" w:hAnsi="Courier New"/>
          <w:b w:val="0"/>
          <w:i w:val="0"/>
          <w:color w:val="C00000"/>
          <w:sz w:val="18"/>
        </w:rPr>
        <w:t>USRIDINI</w:t>
      </w:r>
      <w:r>
        <w:rPr>
          <w:rFonts w:ascii="Calibri" w:hAnsi="Calibri"/>
          <w:b w:val="0"/>
          <w:i w:val="0"/>
          <w:sz w:val="20"/>
        </w:rPr>
        <w:t xml:space="preserve"> field to position the browse.</w:t>
      </w:r>
    </w:p>
    <w:p>
      <w:pPr>
        <w:spacing w:before="20" w:after="20"/>
        <w:ind w:left="283" w:hanging="227"/>
      </w:pPr>
      <w:r>
        <w:rPr>
          <w:rFonts w:ascii="Calibri" w:hAnsi="Calibri"/>
          <w:color w:val="2E74B5"/>
          <w:sz w:val="20"/>
        </w:rPr>
        <w:t xml:space="preserve">• </w:t>
      </w:r>
      <w:r>
        <w:rPr>
          <w:rFonts w:ascii="Calibri" w:hAnsi="Calibri"/>
          <w:b/>
          <w:i w:val="0"/>
          <w:sz w:val="20"/>
        </w:rPr>
        <w:t>Row selection</w:t>
      </w:r>
      <w:r>
        <w:rPr>
          <w:rFonts w:ascii="Calibri" w:hAnsi="Calibri"/>
          <w:b w:val="0"/>
          <w:i w:val="0"/>
          <w:sz w:val="20"/>
        </w:rPr>
        <w:t xml:space="preserve"> — the operator enters </w:t>
      </w:r>
      <w:r>
        <w:rPr>
          <w:rFonts w:ascii="Courier New" w:hAnsi="Courier New"/>
          <w:b w:val="0"/>
          <w:i w:val="0"/>
          <w:color w:val="C00000"/>
          <w:sz w:val="18"/>
        </w:rPr>
        <w:t>'U'</w:t>
      </w:r>
      <w:r>
        <w:rPr>
          <w:rFonts w:ascii="Calibri" w:hAnsi="Calibri"/>
          <w:b w:val="0"/>
          <w:i w:val="0"/>
          <w:sz w:val="20"/>
        </w:rPr>
        <w:t xml:space="preserve"> or </w:t>
      </w:r>
      <w:r>
        <w:rPr>
          <w:rFonts w:ascii="Courier New" w:hAnsi="Courier New"/>
          <w:b w:val="0"/>
          <w:i w:val="0"/>
          <w:color w:val="C00000"/>
          <w:sz w:val="18"/>
        </w:rPr>
        <w:t>'D'</w:t>
      </w:r>
      <w:r>
        <w:rPr>
          <w:rFonts w:ascii="Calibri" w:hAnsi="Calibri"/>
          <w:b w:val="0"/>
          <w:i w:val="0"/>
          <w:sz w:val="20"/>
        </w:rPr>
        <w:t xml:space="preserve"> beside a user row to transfer to the update (</w:t>
      </w:r>
      <w:r>
        <w:rPr>
          <w:rFonts w:ascii="Courier New" w:hAnsi="Courier New"/>
          <w:b w:val="0"/>
          <w:i w:val="0"/>
          <w:color w:val="C00000"/>
          <w:sz w:val="18"/>
        </w:rPr>
        <w:t>COUSR02C</w:t>
      </w:r>
      <w:r>
        <w:rPr>
          <w:rFonts w:ascii="Calibri" w:hAnsi="Calibri"/>
          <w:b w:val="0"/>
          <w:i w:val="0"/>
          <w:sz w:val="20"/>
        </w:rPr>
        <w:t>) or delete (</w:t>
      </w:r>
      <w:r>
        <w:rPr>
          <w:rFonts w:ascii="Courier New" w:hAnsi="Courier New"/>
          <w:b w:val="0"/>
          <w:i w:val="0"/>
          <w:color w:val="C00000"/>
          <w:sz w:val="18"/>
        </w:rPr>
        <w:t>COUSR03C</w:t>
      </w:r>
      <w:r>
        <w:rPr>
          <w:rFonts w:ascii="Calibri" w:hAnsi="Calibri"/>
          <w:b w:val="0"/>
          <w:i w:val="0"/>
          <w:sz w:val="20"/>
        </w:rPr>
        <w:t>) program.</w:t>
      </w:r>
    </w:p>
    <w:p>
      <w:pPr>
        <w:spacing w:before="40" w:after="80"/>
      </w:pPr>
      <w:r>
        <w:rPr>
          <w:rFonts w:ascii="Calibri" w:hAnsi="Calibri"/>
          <w:b w:val="0"/>
          <w:i w:val="0"/>
          <w:sz w:val="20"/>
        </w:rPr>
        <w:t xml:space="preserve">The program is reached from </w:t>
      </w:r>
      <w:r>
        <w:rPr>
          <w:rFonts w:ascii="Courier New" w:hAnsi="Courier New"/>
          <w:b w:val="0"/>
          <w:i w:val="0"/>
          <w:color w:val="C00000"/>
          <w:sz w:val="18"/>
        </w:rPr>
        <w:t>COADM01C</w:t>
      </w:r>
      <w:r>
        <w:rPr>
          <w:rFonts w:ascii="Calibri" w:hAnsi="Calibri"/>
          <w:b w:val="0"/>
          <w:i w:val="0"/>
          <w:sz w:val="20"/>
        </w:rPr>
        <w:t xml:space="preserve"> (admin menu) and returns to </w:t>
      </w:r>
      <w:r>
        <w:rPr>
          <w:rFonts w:ascii="Courier New" w:hAnsi="Courier New"/>
          <w:b w:val="0"/>
          <w:i w:val="0"/>
          <w:color w:val="C00000"/>
          <w:sz w:val="18"/>
        </w:rPr>
        <w:t>COADM01C</w:t>
      </w:r>
      <w:r>
        <w:rPr>
          <w:rFonts w:ascii="Calibri" w:hAnsi="Calibri"/>
          <w:b w:val="0"/>
          <w:i w:val="0"/>
          <w:sz w:val="20"/>
        </w:rPr>
        <w:t xml:space="preserve"> on PF3. It uses transaction ID </w:t>
      </w:r>
      <w:r>
        <w:rPr>
          <w:rFonts w:ascii="Courier New" w:hAnsi="Courier New"/>
          <w:b w:val="0"/>
          <w:i w:val="0"/>
          <w:color w:val="C00000"/>
          <w:sz w:val="18"/>
        </w:rPr>
        <w:t>CU00</w:t>
      </w:r>
      <w:r>
        <w:rPr>
          <w:rFonts w:ascii="Calibri" w:hAnsi="Calibri"/>
          <w:b w:val="0"/>
          <w:i w:val="0"/>
          <w:sz w:val="20"/>
        </w:rPr>
        <w:t xml:space="preserve"> and map </w:t>
      </w:r>
      <w:r>
        <w:rPr>
          <w:rFonts w:ascii="Courier New" w:hAnsi="Courier New"/>
          <w:b w:val="0"/>
          <w:i w:val="0"/>
          <w:color w:val="C00000"/>
          <w:sz w:val="18"/>
        </w:rPr>
        <w:t>COUSR0A</w:t>
      </w:r>
      <w:r>
        <w:rPr>
          <w:rFonts w:ascii="Calibri" w:hAnsi="Calibri"/>
          <w:b w:val="0"/>
          <w:i w:val="0"/>
          <w:sz w:val="20"/>
        </w:rPr>
        <w:t xml:space="preserve"> / mapset </w:t>
      </w:r>
      <w:r>
        <w:rPr>
          <w:rFonts w:ascii="Courier New" w:hAnsi="Courier New"/>
          <w:b w:val="0"/>
          <w:i w:val="0"/>
          <w:color w:val="C00000"/>
          <w:sz w:val="18"/>
        </w:rPr>
        <w:t>COUSR00</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Initialize flags</w:t>
      </w:r>
      <w:r>
        <w:rPr>
          <w:rFonts w:ascii="Calibri" w:hAnsi="Calibri"/>
          <w:b w:val="0"/>
          <w:i w:val="0"/>
          <w:sz w:val="20"/>
        </w:rPr>
        <w:t xml:space="preserve"> *(paragraph </w:t>
      </w:r>
      <w:r>
        <w:rPr>
          <w:rFonts w:ascii="Courier New" w:hAnsi="Courier New"/>
          <w:b w:val="0"/>
          <w:i w:val="0"/>
          <w:color w:val="C00000"/>
          <w:sz w:val="18"/>
        </w:rPr>
        <w:t>MAIN-PARA</w:t>
      </w:r>
      <w:r>
        <w:rPr>
          <w:rFonts w:ascii="Calibri" w:hAnsi="Calibri"/>
          <w:b w:val="0"/>
          <w:i w:val="0"/>
          <w:sz w:val="20"/>
        </w:rPr>
        <w:t>, line 98).*</w:t>
      </w:r>
    </w:p>
    <w:p>
      <w:pPr>
        <w:spacing w:before="40" w:after="80"/>
      </w:pPr>
      <w:r>
        <w:rPr>
          <w:rFonts w:ascii="Courier New" w:hAnsi="Courier New"/>
          <w:b w:val="0"/>
          <w:i w:val="0"/>
          <w:color w:val="C00000"/>
          <w:sz w:val="18"/>
        </w:rPr>
        <w:t>WS-ERR-FLG</w:t>
      </w:r>
      <w:r>
        <w:rPr>
          <w:rFonts w:ascii="Calibri" w:hAnsi="Calibri"/>
          <w:b w:val="0"/>
          <w:i w:val="0"/>
          <w:sz w:val="20"/>
        </w:rPr>
        <w:t xml:space="preserve"> set to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ERR-FLG-OFF</w:t>
      </w:r>
      <w:r>
        <w:rPr>
          <w:rFonts w:ascii="Calibri" w:hAnsi="Calibri"/>
          <w:b w:val="0"/>
          <w:i w:val="0"/>
          <w:sz w:val="20"/>
        </w:rPr>
        <w:t xml:space="preserve">); </w:t>
      </w:r>
      <w:r>
        <w:rPr>
          <w:rFonts w:ascii="Courier New" w:hAnsi="Courier New"/>
          <w:b w:val="0"/>
          <w:i w:val="0"/>
          <w:color w:val="C00000"/>
          <w:sz w:val="18"/>
        </w:rPr>
        <w:t>WS-USER-SEC-EOF</w:t>
      </w:r>
      <w:r>
        <w:rPr>
          <w:rFonts w:ascii="Calibri" w:hAnsi="Calibri"/>
          <w:b w:val="0"/>
          <w:i w:val="0"/>
          <w:sz w:val="20"/>
        </w:rPr>
        <w:t xml:space="preserve"> to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USER-SEC-NOT-EOF</w:t>
      </w:r>
      <w:r>
        <w:rPr>
          <w:rFonts w:ascii="Calibri" w:hAnsi="Calibri"/>
          <w:b w:val="0"/>
          <w:i w:val="0"/>
          <w:sz w:val="20"/>
        </w:rPr>
        <w:t xml:space="preserve">); </w:t>
      </w:r>
      <w:r>
        <w:rPr>
          <w:rFonts w:ascii="Courier New" w:hAnsi="Courier New"/>
          <w:b w:val="0"/>
          <w:i w:val="0"/>
          <w:color w:val="C00000"/>
          <w:sz w:val="18"/>
        </w:rPr>
        <w:t>CDEMO-CU00-NEXT-PAGE-FLG</w:t>
      </w:r>
      <w:r>
        <w:rPr>
          <w:rFonts w:ascii="Calibri" w:hAnsi="Calibri"/>
          <w:b w:val="0"/>
          <w:i w:val="0"/>
          <w:sz w:val="20"/>
        </w:rPr>
        <w:t xml:space="preserve"> to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NEXT-PAGE-NO</w:t>
      </w:r>
      <w:r>
        <w:rPr>
          <w:rFonts w:ascii="Calibri" w:hAnsi="Calibri"/>
          <w:b w:val="0"/>
          <w:i w:val="0"/>
          <w:sz w:val="20"/>
        </w:rPr>
        <w:t xml:space="preserve">); </w:t>
      </w:r>
      <w:r>
        <w:rPr>
          <w:rFonts w:ascii="Courier New" w:hAnsi="Courier New"/>
          <w:b w:val="0"/>
          <w:i w:val="0"/>
          <w:color w:val="C00000"/>
          <w:sz w:val="18"/>
        </w:rPr>
        <w:t>WS-SEND-ERASE-FLG</w:t>
      </w:r>
      <w:r>
        <w:rPr>
          <w:rFonts w:ascii="Calibri" w:hAnsi="Calibri"/>
          <w:b w:val="0"/>
          <w:i w:val="0"/>
          <w:sz w:val="20"/>
        </w:rPr>
        <w:t xml:space="preserve"> to </w:t>
      </w:r>
      <w:r>
        <w:rPr>
          <w:rFonts w:ascii="Courier New" w:hAnsi="Courier New"/>
          <w:b w:val="0"/>
          <w:i w:val="0"/>
          <w:color w:val="C00000"/>
          <w:sz w:val="18"/>
        </w:rPr>
        <w:t>'Y'</w:t>
      </w:r>
      <w:r>
        <w:rPr>
          <w:rFonts w:ascii="Calibri" w:hAnsi="Calibri"/>
          <w:b w:val="0"/>
          <w:i w:val="0"/>
          <w:sz w:val="20"/>
        </w:rPr>
        <w:t xml:space="preserve"> (</w:t>
      </w:r>
      <w:r>
        <w:rPr>
          <w:rFonts w:ascii="Courier New" w:hAnsi="Courier New"/>
          <w:b w:val="0"/>
          <w:i w:val="0"/>
          <w:color w:val="C00000"/>
          <w:sz w:val="18"/>
        </w:rPr>
        <w:t>SEND-ERASE-YES</w:t>
      </w:r>
      <w:r>
        <w:rPr>
          <w:rFonts w:ascii="Calibri" w:hAnsi="Calibri"/>
          <w:b w:val="0"/>
          <w:i w:val="0"/>
          <w:sz w:val="20"/>
        </w:rPr>
        <w:t xml:space="preserve">). </w:t>
      </w:r>
      <w:r>
        <w:rPr>
          <w:rFonts w:ascii="Courier New" w:hAnsi="Courier New"/>
          <w:b w:val="0"/>
          <w:i w:val="0"/>
          <w:color w:val="C00000"/>
          <w:sz w:val="18"/>
        </w:rPr>
        <w:t>WS-MESSAGE</w:t>
      </w:r>
      <w:r>
        <w:rPr>
          <w:rFonts w:ascii="Calibri" w:hAnsi="Calibri"/>
          <w:b w:val="0"/>
          <w:i w:val="0"/>
          <w:sz w:val="20"/>
        </w:rPr>
        <w:t xml:space="preserve"> and </w:t>
      </w:r>
      <w:r>
        <w:rPr>
          <w:rFonts w:ascii="Courier New" w:hAnsi="Courier New"/>
          <w:b w:val="0"/>
          <w:i w:val="0"/>
          <w:color w:val="C00000"/>
          <w:sz w:val="18"/>
        </w:rPr>
        <w:t>ERRMSGO</w:t>
      </w:r>
      <w:r>
        <w:rPr>
          <w:rFonts w:ascii="Calibri" w:hAnsi="Calibri"/>
          <w:b w:val="0"/>
          <w:i w:val="0"/>
          <w:sz w:val="20"/>
        </w:rPr>
        <w:t xml:space="preserve"> cleared. Cursor set on </w:t>
      </w:r>
      <w:r>
        <w:rPr>
          <w:rFonts w:ascii="Courier New" w:hAnsi="Courier New"/>
          <w:b w:val="0"/>
          <w:i w:val="0"/>
          <w:color w:val="C00000"/>
          <w:sz w:val="18"/>
        </w:rPr>
        <w:t>USRIDINL</w:t>
      </w:r>
      <w:r>
        <w:rPr>
          <w:rFonts w:ascii="Calibri" w:hAnsi="Calibri"/>
          <w:b w:val="0"/>
          <w:i w:val="0"/>
          <w:sz w:val="20"/>
        </w:rPr>
        <w:t>.</w:t>
      </w:r>
    </w:p>
    <w:p>
      <w:pPr>
        <w:spacing w:before="40" w:after="80"/>
      </w:pPr>
      <w:r>
        <w:rPr>
          <w:rFonts w:ascii="Calibri" w:hAnsi="Calibri"/>
          <w:b/>
          <w:i w:val="0"/>
          <w:sz w:val="20"/>
        </w:rPr>
        <w:t>Step 2 — No COMMAREA</w:t>
      </w:r>
      <w:r>
        <w:rPr>
          <w:rFonts w:ascii="Calibri" w:hAnsi="Calibri"/>
          <w:b w:val="0"/>
          <w:i w:val="0"/>
          <w:sz w:val="20"/>
        </w:rPr>
        <w:t xml:space="preserve"> </w:t>
      </w:r>
      <w:r>
        <w:rPr>
          <w:rFonts w:ascii="Calibri" w:hAnsi="Calibri"/>
          <w:b w:val="0"/>
          <w:i/>
          <w:sz w:val="20"/>
        </w:rPr>
        <w:t>(line 110).</w:t>
      </w:r>
    </w:p>
    <w:p>
      <w:pPr>
        <w:spacing w:before="40" w:after="80"/>
      </w:pPr>
      <w:r>
        <w:rPr>
          <w:rFonts w:ascii="Calibri" w:hAnsi="Calibri"/>
          <w:b w:val="0"/>
          <w:i w:val="0"/>
          <w:sz w:val="20"/>
        </w:rPr>
        <w:t xml:space="preserve">Sets </w:t>
      </w:r>
      <w:r>
        <w:rPr>
          <w:rFonts w:ascii="Courier New" w:hAnsi="Courier New"/>
          <w:b w:val="0"/>
          <w:i w:val="0"/>
          <w:color w:val="C00000"/>
          <w:sz w:val="18"/>
        </w:rPr>
        <w:t>CDEMO-TO-PROGRAM</w:t>
      </w:r>
      <w:r>
        <w:rPr>
          <w:rFonts w:ascii="Calibri" w:hAnsi="Calibri"/>
          <w:b w:val="0"/>
          <w:i w:val="0"/>
          <w:sz w:val="20"/>
        </w:rPr>
        <w:t xml:space="preserve"> to </w:t>
      </w:r>
      <w:r>
        <w:rPr>
          <w:rFonts w:ascii="Courier New" w:hAnsi="Courier New"/>
          <w:b w:val="0"/>
          <w:i w:val="0"/>
          <w:color w:val="C00000"/>
          <w:sz w:val="18"/>
        </w:rPr>
        <w:t>'COSGN00C'</w:t>
      </w:r>
      <w:r>
        <w:rPr>
          <w:rFonts w:ascii="Calibri" w:hAnsi="Calibri"/>
          <w:b w:val="0"/>
          <w:i w:val="0"/>
          <w:sz w:val="20"/>
        </w:rPr>
        <w:t xml:space="preserve"> and transfers to </w:t>
      </w:r>
      <w:r>
        <w:rPr>
          <w:rFonts w:ascii="Courier New" w:hAnsi="Courier New"/>
          <w:b w:val="0"/>
          <w:i w:val="0"/>
          <w:color w:val="C00000"/>
          <w:sz w:val="18"/>
        </w:rPr>
        <w:t>RETURN-TO-PREV-SCREEN</w:t>
      </w:r>
      <w:r>
        <w:rPr>
          <w:rFonts w:ascii="Calibri" w:hAnsi="Calibri"/>
          <w:b w:val="0"/>
          <w:i w:val="0"/>
          <w:sz w:val="20"/>
        </w:rPr>
        <w:t xml:space="preserve"> (XCTL back to signon).</w:t>
      </w:r>
    </w:p>
    <w:p>
      <w:pPr>
        <w:spacing w:before="40" w:after="80"/>
      </w:pPr>
      <w:r>
        <w:rPr>
          <w:rFonts w:ascii="Calibri" w:hAnsi="Calibri"/>
          <w:b/>
          <w:i w:val="0"/>
          <w:sz w:val="20"/>
        </w:rPr>
        <w:t>Step 3 — First entry</w:t>
      </w:r>
      <w:r>
        <w:rPr>
          <w:rFonts w:ascii="Calibri" w:hAnsi="Calibri"/>
          <w:b w:val="0"/>
          <w:i w:val="0"/>
          <w:sz w:val="20"/>
        </w:rPr>
        <w:t xml:space="preserve"> *(line 115 — </w:t>
      </w:r>
      <w:r>
        <w:rPr>
          <w:rFonts w:ascii="Courier New" w:hAnsi="Courier New"/>
          <w:b w:val="0"/>
          <w:i w:val="0"/>
          <w:color w:val="C00000"/>
          <w:sz w:val="18"/>
        </w:rPr>
        <w:t>CDEMO-PGM-REENTER</w:t>
      </w:r>
      <w:r>
        <w:rPr>
          <w:rFonts w:ascii="Calibri" w:hAnsi="Calibri"/>
          <w:b w:val="0"/>
          <w:i w:val="0"/>
          <w:sz w:val="20"/>
        </w:rPr>
        <w:t xml:space="preserve"> is false).*</w:t>
      </w:r>
    </w:p>
    <w:p>
      <w:pPr>
        <w:spacing w:before="40" w:after="80"/>
      </w:pPr>
      <w:r>
        <w:rPr>
          <w:rFonts w:ascii="Calibri" w:hAnsi="Calibri"/>
          <w:b w:val="0"/>
          <w:i w:val="0"/>
          <w:sz w:val="20"/>
        </w:rPr>
        <w:t xml:space="preserve">Copies COMMAREA, sets </w:t>
      </w:r>
      <w:r>
        <w:rPr>
          <w:rFonts w:ascii="Courier New" w:hAnsi="Courier New"/>
          <w:b w:val="0"/>
          <w:i w:val="0"/>
          <w:color w:val="C00000"/>
          <w:sz w:val="18"/>
        </w:rPr>
        <w:t>CDEMO-PGM-REENTER</w:t>
      </w:r>
      <w:r>
        <w:rPr>
          <w:rFonts w:ascii="Calibri" w:hAnsi="Calibri"/>
          <w:b w:val="0"/>
          <w:i w:val="0"/>
          <w:sz w:val="20"/>
        </w:rPr>
        <w:t xml:space="preserve"> to true, clears </w:t>
      </w:r>
      <w:r>
        <w:rPr>
          <w:rFonts w:ascii="Courier New" w:hAnsi="Courier New"/>
          <w:b w:val="0"/>
          <w:i w:val="0"/>
          <w:color w:val="C00000"/>
          <w:sz w:val="18"/>
        </w:rPr>
        <w:t>COUSR0AO</w:t>
      </w:r>
      <w:r>
        <w:rPr>
          <w:rFonts w:ascii="Calibri" w:hAnsi="Calibri"/>
          <w:b w:val="0"/>
          <w:i w:val="0"/>
          <w:sz w:val="20"/>
        </w:rPr>
        <w:t xml:space="preserve"> to low values, immediately calls </w:t>
      </w:r>
      <w:r>
        <w:rPr>
          <w:rFonts w:ascii="Courier New" w:hAnsi="Courier New"/>
          <w:b w:val="0"/>
          <w:i w:val="0"/>
          <w:color w:val="C00000"/>
          <w:sz w:val="18"/>
        </w:rPr>
        <w:t>PROCESS-ENTER-KEY</w:t>
      </w:r>
      <w:r>
        <w:rPr>
          <w:rFonts w:ascii="Calibri" w:hAnsi="Calibri"/>
          <w:b w:val="0"/>
          <w:i w:val="0"/>
          <w:sz w:val="20"/>
        </w:rPr>
        <w:t xml:space="preserve"> to load the first page of users, then calls </w:t>
      </w:r>
      <w:r>
        <w:rPr>
          <w:rFonts w:ascii="Courier New" w:hAnsi="Courier New"/>
          <w:b w:val="0"/>
          <w:i w:val="0"/>
          <w:color w:val="C00000"/>
          <w:sz w:val="18"/>
        </w:rPr>
        <w:t>SEND-USRLST-SCREEN</w:t>
      </w:r>
      <w:r>
        <w:rPr>
          <w:rFonts w:ascii="Calibri" w:hAnsi="Calibri"/>
          <w:b w:val="0"/>
          <w:i w:val="0"/>
          <w:sz w:val="20"/>
        </w:rPr>
        <w:t>.</w:t>
      </w:r>
    </w:p>
    <w:p>
      <w:pPr>
        <w:spacing w:before="240" w:after="80"/>
      </w:pPr>
      <w:r>
        <w:rPr>
          <w:rFonts w:ascii="Calibri" w:hAnsi="Calibri"/>
          <w:b/>
          <w:color w:val="2E74B5"/>
          <w:sz w:val="24"/>
        </w:rPr>
        <w:t>2.2 Main Processing</w:t>
      </w:r>
    </w:p>
    <w:p>
      <w:pPr>
        <w:spacing w:before="40" w:after="80"/>
      </w:pPr>
      <w:r>
        <w:rPr>
          <w:rFonts w:ascii="Calibri" w:hAnsi="Calibri"/>
          <w:b/>
          <w:i w:val="0"/>
          <w:sz w:val="20"/>
        </w:rPr>
        <w:t>Step 4 — Re-entry: receive screen</w:t>
      </w:r>
      <w:r>
        <w:rPr>
          <w:rFonts w:ascii="Calibri" w:hAnsi="Calibri"/>
          <w:b w:val="0"/>
          <w:i w:val="0"/>
          <w:sz w:val="20"/>
        </w:rPr>
        <w:t xml:space="preserve"> </w:t>
      </w:r>
      <w:r>
        <w:rPr>
          <w:rFonts w:ascii="Calibri" w:hAnsi="Calibri"/>
          <w:b w:val="0"/>
          <w:i/>
          <w:sz w:val="20"/>
        </w:rPr>
        <w:t>(line 121).</w:t>
      </w:r>
    </w:p>
    <w:p>
      <w:pPr>
        <w:spacing w:before="40" w:after="80"/>
      </w:pPr>
      <w:r>
        <w:rPr>
          <w:rFonts w:ascii="Courier New" w:hAnsi="Courier New"/>
          <w:b w:val="0"/>
          <w:i w:val="0"/>
          <w:color w:val="C00000"/>
          <w:sz w:val="18"/>
        </w:rPr>
        <w:t>RECEIVE-USRLST-SCREEN</w:t>
      </w:r>
      <w:r>
        <w:rPr>
          <w:rFonts w:ascii="Calibri" w:hAnsi="Calibri"/>
          <w:b w:val="0"/>
          <w:i w:val="0"/>
          <w:sz w:val="20"/>
        </w:rPr>
        <w:t xml:space="preserve"> issues CICS RECEIVE MAP for </w:t>
      </w:r>
      <w:r>
        <w:rPr>
          <w:rFonts w:ascii="Courier New" w:hAnsi="Courier New"/>
          <w:b w:val="0"/>
          <w:i w:val="0"/>
          <w:color w:val="C00000"/>
          <w:sz w:val="18"/>
        </w:rPr>
        <w:t>COUSR0A</w:t>
      </w:r>
      <w:r>
        <w:rPr>
          <w:rFonts w:ascii="Calibri" w:hAnsi="Calibri"/>
          <w:b w:val="0"/>
          <w:i w:val="0"/>
          <w:sz w:val="20"/>
        </w:rPr>
        <w:t xml:space="preserve"> / </w:t>
      </w:r>
      <w:r>
        <w:rPr>
          <w:rFonts w:ascii="Courier New" w:hAnsi="Courier New"/>
          <w:b w:val="0"/>
          <w:i w:val="0"/>
          <w:color w:val="C00000"/>
          <w:sz w:val="18"/>
        </w:rPr>
        <w:t>COUSR00</w:t>
      </w:r>
      <w:r>
        <w:rPr>
          <w:rFonts w:ascii="Calibri" w:hAnsi="Calibri"/>
          <w:b w:val="0"/>
          <w:i w:val="0"/>
          <w:sz w:val="20"/>
        </w:rPr>
        <w:t xml:space="preserve"> into </w:t>
      </w:r>
      <w:r>
        <w:rPr>
          <w:rFonts w:ascii="Courier New" w:hAnsi="Courier New"/>
          <w:b w:val="0"/>
          <w:i w:val="0"/>
          <w:color w:val="C00000"/>
          <w:sz w:val="18"/>
        </w:rPr>
        <w:t>COUSR0AI</w:t>
      </w:r>
      <w:r>
        <w:rPr>
          <w:rFonts w:ascii="Calibri" w:hAnsi="Calibri"/>
          <w:b w:val="0"/>
          <w:i w:val="0"/>
          <w:sz w:val="20"/>
        </w:rPr>
        <w:t>.</w:t>
      </w:r>
    </w:p>
    <w:p>
      <w:pPr>
        <w:spacing w:before="40" w:after="80"/>
      </w:pPr>
      <w:r>
        <w:rPr>
          <w:rFonts w:ascii="Calibri" w:hAnsi="Calibri"/>
          <w:b/>
          <w:i w:val="0"/>
          <w:sz w:val="20"/>
        </w:rPr>
        <w:t>Step 5 — Evaluate attention key</w:t>
      </w:r>
      <w:r>
        <w:rPr>
          <w:rFonts w:ascii="Calibri" w:hAnsi="Calibri"/>
          <w:b w:val="0"/>
          <w:i w:val="0"/>
          <w:sz w:val="20"/>
        </w:rPr>
        <w:t xml:space="preserve"> </w:t>
      </w:r>
      <w:r>
        <w:rPr>
          <w:rFonts w:ascii="Calibri" w:hAnsi="Calibri"/>
          <w:b w:val="0"/>
          <w:i/>
          <w:sz w:val="20"/>
        </w:rPr>
        <w:t>(line 122).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DFHENTER</w:t>
      </w:r>
      <w:r>
        <w:rPr>
          <w:rFonts w:ascii="Calibri" w:hAnsi="Calibri"/>
          <w:b w:val="0"/>
          <w:i w:val="0"/>
          <w:sz w:val="20"/>
        </w:rPr>
        <w:t xml:space="preserve"> — </w:t>
      </w:r>
      <w:r>
        <w:rPr>
          <w:rFonts w:ascii="Courier New" w:hAnsi="Courier New"/>
          <w:b w:val="0"/>
          <w:i w:val="0"/>
          <w:color w:val="C00000"/>
          <w:sz w:val="18"/>
        </w:rPr>
        <w:t>PROCESS-ENTER-KEY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DFHPF3</w:t>
      </w:r>
      <w:r>
        <w:rPr>
          <w:rFonts w:ascii="Calibri" w:hAnsi="Calibri"/>
          <w:b w:val="0"/>
          <w:i w:val="0"/>
          <w:sz w:val="20"/>
        </w:rPr>
        <w:t xml:space="preserve"> — set </w:t>
      </w:r>
      <w:r>
        <w:rPr>
          <w:rFonts w:ascii="Courier New" w:hAnsi="Courier New"/>
          <w:b w:val="0"/>
          <w:i w:val="0"/>
          <w:color w:val="C00000"/>
          <w:sz w:val="18"/>
        </w:rPr>
        <w:t>CDEMO-TO-PROGRAM</w:t>
      </w:r>
      <w:r>
        <w:rPr>
          <w:rFonts w:ascii="Calibri" w:hAnsi="Calibri"/>
          <w:b w:val="0"/>
          <w:i w:val="0"/>
          <w:sz w:val="20"/>
        </w:rPr>
        <w:t xml:space="preserve"> to </w:t>
      </w:r>
      <w:r>
        <w:rPr>
          <w:rFonts w:ascii="Courier New" w:hAnsi="Courier New"/>
          <w:b w:val="0"/>
          <w:i w:val="0"/>
          <w:color w:val="C00000"/>
          <w:sz w:val="18"/>
        </w:rPr>
        <w:t>'COADM01C'</w:t>
      </w:r>
      <w:r>
        <w:rPr>
          <w:rFonts w:ascii="Calibri" w:hAnsi="Calibri"/>
          <w:b w:val="0"/>
          <w:i w:val="0"/>
          <w:sz w:val="20"/>
        </w:rPr>
        <w:t>, transfer to previous screen.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DFHPF7</w:t>
      </w:r>
      <w:r>
        <w:rPr>
          <w:rFonts w:ascii="Calibri" w:hAnsi="Calibri"/>
          <w:b w:val="0"/>
          <w:i w:val="0"/>
          <w:sz w:val="20"/>
        </w:rPr>
        <w:t xml:space="preserve"> — </w:t>
      </w:r>
      <w:r>
        <w:rPr>
          <w:rFonts w:ascii="Courier New" w:hAnsi="Courier New"/>
          <w:b w:val="0"/>
          <w:i w:val="0"/>
          <w:color w:val="C00000"/>
          <w:sz w:val="18"/>
        </w:rPr>
        <w:t>PROCESS-PF7-KEY</w:t>
      </w:r>
      <w:r>
        <w:rPr>
          <w:rFonts w:ascii="Calibri" w:hAnsi="Calibri"/>
          <w:b w:val="0"/>
          <w:i w:val="0"/>
          <w:sz w:val="20"/>
        </w:rPr>
        <w:t xml:space="preserve"> (page backward).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DFHPF8</w:t>
      </w:r>
      <w:r>
        <w:rPr>
          <w:rFonts w:ascii="Calibri" w:hAnsi="Calibri"/>
          <w:b w:val="0"/>
          <w:i w:val="0"/>
          <w:sz w:val="20"/>
        </w:rPr>
        <w:t xml:space="preserve"> — </w:t>
      </w:r>
      <w:r>
        <w:rPr>
          <w:rFonts w:ascii="Courier New" w:hAnsi="Courier New"/>
          <w:b w:val="0"/>
          <w:i w:val="0"/>
          <w:color w:val="C00000"/>
          <w:sz w:val="18"/>
        </w:rPr>
        <w:t>PROCESS-PF8-KEY</w:t>
      </w:r>
      <w:r>
        <w:rPr>
          <w:rFonts w:ascii="Calibri" w:hAnsi="Calibri"/>
          <w:b w:val="0"/>
          <w:i w:val="0"/>
          <w:sz w:val="20"/>
        </w:rPr>
        <w:t xml:space="preserve"> (page forward).</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 error flag, cursor on </w:t>
      </w:r>
      <w:r>
        <w:rPr>
          <w:rFonts w:ascii="Courier New" w:hAnsi="Courier New"/>
          <w:b w:val="0"/>
          <w:i w:val="0"/>
          <w:color w:val="C00000"/>
          <w:sz w:val="18"/>
        </w:rPr>
        <w:t>USRIDINL</w:t>
      </w:r>
      <w:r>
        <w:rPr>
          <w:rFonts w:ascii="Calibri" w:hAnsi="Calibri"/>
          <w:b w:val="0"/>
          <w:i w:val="0"/>
          <w:sz w:val="20"/>
        </w:rPr>
        <w:t xml:space="preserve">, </w:t>
      </w:r>
      <w:r>
        <w:rPr>
          <w:rFonts w:ascii="Courier New" w:hAnsi="Courier New"/>
          <w:b w:val="0"/>
          <w:i w:val="0"/>
          <w:color w:val="C00000"/>
          <w:sz w:val="18"/>
        </w:rPr>
        <w:t>CCDA-MSG-INVALID-KEY</w:t>
      </w:r>
      <w:r>
        <w:rPr>
          <w:rFonts w:ascii="Calibri" w:hAnsi="Calibri"/>
          <w:b w:val="0"/>
          <w:i w:val="0"/>
          <w:sz w:val="20"/>
        </w:rPr>
        <w:t>, redisplay.</w:t>
      </w:r>
    </w:p>
    <w:p>
      <w:pPr>
        <w:spacing w:before="40" w:after="80"/>
      </w:pPr>
      <w:r>
        <w:rPr>
          <w:rFonts w:ascii="Calibri" w:hAnsi="Calibri"/>
          <w:b/>
          <w:i w:val="0"/>
          <w:sz w:val="20"/>
        </w:rPr>
        <w:t>Step 6 — Process Enter key</w:t>
      </w:r>
      <w:r>
        <w:rPr>
          <w:rFonts w:ascii="Calibri" w:hAnsi="Calibri"/>
          <w:b w:val="0"/>
          <w:i w:val="0"/>
          <w:sz w:val="20"/>
        </w:rPr>
        <w:t xml:space="preserve"> *(paragraph </w:t>
      </w:r>
      <w:r>
        <w:rPr>
          <w:rFonts w:ascii="Courier New" w:hAnsi="Courier New"/>
          <w:b w:val="0"/>
          <w:i w:val="0"/>
          <w:color w:val="C00000"/>
          <w:sz w:val="18"/>
        </w:rPr>
        <w:t>PROCESS-ENTER-KEY</w:t>
      </w:r>
      <w:r>
        <w:rPr>
          <w:rFonts w:ascii="Calibri" w:hAnsi="Calibri"/>
          <w:b w:val="0"/>
          <w:i w:val="0"/>
          <w:sz w:val="20"/>
        </w:rPr>
        <w:t>, line 149).*</w:t>
      </w:r>
    </w:p>
    <w:p>
      <w:pPr>
        <w:spacing w:before="40" w:after="80"/>
      </w:pPr>
      <w:r>
        <w:rPr>
          <w:rFonts w:ascii="Calibri" w:hAnsi="Calibri"/>
          <w:b w:val="0"/>
          <w:i w:val="0"/>
          <w:sz w:val="20"/>
        </w:rPr>
        <w:t>Scans all 10 selection fields (</w:t>
      </w:r>
      <w:r>
        <w:rPr>
          <w:rFonts w:ascii="Courier New" w:hAnsi="Courier New"/>
          <w:b w:val="0"/>
          <w:i w:val="0"/>
          <w:color w:val="C00000"/>
          <w:sz w:val="18"/>
        </w:rPr>
        <w:t>SEL0001I</w:t>
      </w:r>
      <w:r>
        <w:rPr>
          <w:rFonts w:ascii="Calibri" w:hAnsi="Calibri"/>
          <w:b w:val="0"/>
          <w:i w:val="0"/>
          <w:sz w:val="20"/>
        </w:rPr>
        <w:t xml:space="preserve"> through </w:t>
      </w:r>
      <w:r>
        <w:rPr>
          <w:rFonts w:ascii="Courier New" w:hAnsi="Courier New"/>
          <w:b w:val="0"/>
          <w:i w:val="0"/>
          <w:color w:val="C00000"/>
          <w:sz w:val="18"/>
        </w:rPr>
        <w:t>SEL0010I</w:t>
      </w:r>
      <w:r>
        <w:rPr>
          <w:rFonts w:ascii="Calibri" w:hAnsi="Calibri"/>
          <w:b w:val="0"/>
          <w:i w:val="0"/>
          <w:sz w:val="20"/>
        </w:rPr>
        <w:t xml:space="preserve">) in order. The first non-blank, non-low-values selection is captured: the selection character is copied to </w:t>
      </w:r>
      <w:r>
        <w:rPr>
          <w:rFonts w:ascii="Courier New" w:hAnsi="Courier New"/>
          <w:b w:val="0"/>
          <w:i w:val="0"/>
          <w:color w:val="C00000"/>
          <w:sz w:val="18"/>
        </w:rPr>
        <w:t>CDEMO-CU00-USR-SEL-FLG</w:t>
      </w:r>
      <w:r>
        <w:rPr>
          <w:rFonts w:ascii="Calibri" w:hAnsi="Calibri"/>
          <w:b w:val="0"/>
          <w:i w:val="0"/>
          <w:sz w:val="20"/>
        </w:rPr>
        <w:t xml:space="preserve"> and the corresponding user ID (</w:t>
      </w:r>
      <w:r>
        <w:rPr>
          <w:rFonts w:ascii="Courier New" w:hAnsi="Courier New"/>
          <w:b w:val="0"/>
          <w:i w:val="0"/>
          <w:color w:val="C00000"/>
          <w:sz w:val="18"/>
        </w:rPr>
        <w:t>USRID01I</w:t>
      </w:r>
      <w:r>
        <w:rPr>
          <w:rFonts w:ascii="Calibri" w:hAnsi="Calibri"/>
          <w:b w:val="0"/>
          <w:i w:val="0"/>
          <w:sz w:val="20"/>
        </w:rPr>
        <w:t>–</w:t>
      </w:r>
      <w:r>
        <w:rPr>
          <w:rFonts w:ascii="Courier New" w:hAnsi="Courier New"/>
          <w:b w:val="0"/>
          <w:i w:val="0"/>
          <w:color w:val="C00000"/>
          <w:sz w:val="18"/>
        </w:rPr>
        <w:t>USRID10I</w:t>
      </w:r>
      <w:r>
        <w:rPr>
          <w:rFonts w:ascii="Calibri" w:hAnsi="Calibri"/>
          <w:b w:val="0"/>
          <w:i w:val="0"/>
          <w:sz w:val="20"/>
        </w:rPr>
        <w:t xml:space="preserve">) to </w:t>
      </w:r>
      <w:r>
        <w:rPr>
          <w:rFonts w:ascii="Courier New" w:hAnsi="Courier New"/>
          <w:b w:val="0"/>
          <w:i w:val="0"/>
          <w:color w:val="C00000"/>
          <w:sz w:val="18"/>
        </w:rPr>
        <w:t>CDEMO-CU00-USR-SELECTED</w:t>
      </w:r>
      <w:r>
        <w:rPr>
          <w:rFonts w:ascii="Calibri" w:hAnsi="Calibri"/>
          <w:b w:val="0"/>
          <w:i w:val="0"/>
          <w:sz w:val="20"/>
        </w:rPr>
        <w:t>.</w:t>
      </w:r>
    </w:p>
    <w:p>
      <w:pPr>
        <w:spacing w:before="40" w:after="80"/>
      </w:pPr>
      <w:r>
        <w:rPr>
          <w:rFonts w:ascii="Calibri" w:hAnsi="Calibri"/>
          <w:b w:val="0"/>
          <w:i w:val="0"/>
          <w:sz w:val="20"/>
        </w:rPr>
        <w:t xml:space="preserve">If a selection was found: evaluates </w:t>
      </w:r>
      <w:r>
        <w:rPr>
          <w:rFonts w:ascii="Courier New" w:hAnsi="Courier New"/>
          <w:b w:val="0"/>
          <w:i w:val="0"/>
          <w:color w:val="C00000"/>
          <w:sz w:val="18"/>
        </w:rPr>
        <w:t>CDEMO-CU00-USR-SEL-FLG</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'U'</w:t>
      </w:r>
      <w:r>
        <w:rPr>
          <w:rFonts w:ascii="Calibri" w:hAnsi="Calibri"/>
          <w:b w:val="0"/>
          <w:i w:val="0"/>
          <w:sz w:val="20"/>
        </w:rPr>
        <w:t xml:space="preserve"> or </w:t>
      </w:r>
      <w:r>
        <w:rPr>
          <w:rFonts w:ascii="Courier New" w:hAnsi="Courier New"/>
          <w:b w:val="0"/>
          <w:i w:val="0"/>
          <w:color w:val="C00000"/>
          <w:sz w:val="18"/>
        </w:rPr>
        <w:t>'u'</w:t>
      </w:r>
      <w:r>
        <w:rPr>
          <w:rFonts w:ascii="Calibri" w:hAnsi="Calibri"/>
          <w:b w:val="0"/>
          <w:i w:val="0"/>
          <w:sz w:val="20"/>
        </w:rPr>
        <w:t xml:space="preserve"> — sets </w:t>
      </w:r>
      <w:r>
        <w:rPr>
          <w:rFonts w:ascii="Courier New" w:hAnsi="Courier New"/>
          <w:b w:val="0"/>
          <w:i w:val="0"/>
          <w:color w:val="C00000"/>
          <w:sz w:val="18"/>
        </w:rPr>
        <w:t>CDEMO-TO-PROGRAM = 'COUSR02C'</w:t>
      </w:r>
      <w:r>
        <w:rPr>
          <w:rFonts w:ascii="Calibri" w:hAnsi="Calibri"/>
          <w:b w:val="0"/>
          <w:i w:val="0"/>
          <w:sz w:val="20"/>
        </w:rPr>
        <w:t xml:space="preserve">, populates COMMAREA navigation fields, issues CICS XCTL to </w:t>
      </w:r>
      <w:r>
        <w:rPr>
          <w:rFonts w:ascii="Courier New" w:hAnsi="Courier New"/>
          <w:b w:val="0"/>
          <w:i w:val="0"/>
          <w:color w:val="C00000"/>
          <w:sz w:val="18"/>
        </w:rPr>
        <w:t>COUSR02C</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w:t>
      </w:r>
      <w:r>
        <w:rPr>
          <w:rFonts w:ascii="Calibri" w:hAnsi="Calibri"/>
          <w:b w:val="0"/>
          <w:i w:val="0"/>
          <w:sz w:val="20"/>
        </w:rPr>
        <w:t xml:space="preserve"> or </w:t>
      </w:r>
      <w:r>
        <w:rPr>
          <w:rFonts w:ascii="Courier New" w:hAnsi="Courier New"/>
          <w:b w:val="0"/>
          <w:i w:val="0"/>
          <w:color w:val="C00000"/>
          <w:sz w:val="18"/>
        </w:rPr>
        <w:t>'d'</w:t>
      </w:r>
      <w:r>
        <w:rPr>
          <w:rFonts w:ascii="Calibri" w:hAnsi="Calibri"/>
          <w:b w:val="0"/>
          <w:i w:val="0"/>
          <w:sz w:val="20"/>
        </w:rPr>
        <w:t xml:space="preserve"> — sets </w:t>
      </w:r>
      <w:r>
        <w:rPr>
          <w:rFonts w:ascii="Courier New" w:hAnsi="Courier New"/>
          <w:b w:val="0"/>
          <w:i w:val="0"/>
          <w:color w:val="C00000"/>
          <w:sz w:val="18"/>
        </w:rPr>
        <w:t>CDEMO-TO-PROGRAM = 'COUSR03C'</w:t>
      </w:r>
      <w:r>
        <w:rPr>
          <w:rFonts w:ascii="Calibri" w:hAnsi="Calibri"/>
          <w:b w:val="0"/>
          <w:i w:val="0"/>
          <w:sz w:val="20"/>
        </w:rPr>
        <w:t xml:space="preserve">, issues CICS XCTL to </w:t>
      </w:r>
      <w:r>
        <w:rPr>
          <w:rFonts w:ascii="Courier New" w:hAnsi="Courier New"/>
          <w:b w:val="0"/>
          <w:i w:val="0"/>
          <w:color w:val="C00000"/>
          <w:sz w:val="18"/>
        </w:rPr>
        <w:t>COUSR03C</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 message </w:t>
      </w:r>
      <w:r>
        <w:rPr>
          <w:rFonts w:ascii="Courier New" w:hAnsi="Courier New"/>
          <w:b w:val="0"/>
          <w:i w:val="0"/>
          <w:color w:val="C00000"/>
          <w:sz w:val="18"/>
        </w:rPr>
        <w:t>'Invalid selection. Valid values are U and D'</w:t>
      </w:r>
      <w:r>
        <w:rPr>
          <w:rFonts w:ascii="Calibri" w:hAnsi="Calibri"/>
          <w:b w:val="0"/>
          <w:i w:val="0"/>
          <w:sz w:val="20"/>
        </w:rPr>
        <w:t xml:space="preserve">, cursor on </w:t>
      </w:r>
      <w:r>
        <w:rPr>
          <w:rFonts w:ascii="Courier New" w:hAnsi="Courier New"/>
          <w:b w:val="0"/>
          <w:i w:val="0"/>
          <w:color w:val="C00000"/>
          <w:sz w:val="18"/>
        </w:rPr>
        <w:t>USRIDINL</w:t>
      </w:r>
      <w:r>
        <w:rPr>
          <w:rFonts w:ascii="Calibri" w:hAnsi="Calibri"/>
          <w:b w:val="0"/>
          <w:i w:val="0"/>
          <w:sz w:val="20"/>
        </w:rPr>
        <w:t>.</w:t>
      </w:r>
    </w:p>
    <w:p>
      <w:pPr>
        <w:spacing w:before="40" w:after="80"/>
      </w:pPr>
      <w:r>
        <w:rPr>
          <w:rFonts w:ascii="Calibri" w:hAnsi="Calibri"/>
          <w:b w:val="0"/>
          <w:i w:val="0"/>
          <w:sz w:val="20"/>
        </w:rPr>
        <w:t xml:space="preserve">If no selection: uses </w:t>
      </w:r>
      <w:r>
        <w:rPr>
          <w:rFonts w:ascii="Courier New" w:hAnsi="Courier New"/>
          <w:b w:val="0"/>
          <w:i w:val="0"/>
          <w:color w:val="C00000"/>
          <w:sz w:val="18"/>
        </w:rPr>
        <w:t>USRIDINI</w:t>
      </w:r>
      <w:r>
        <w:rPr>
          <w:rFonts w:ascii="Calibri" w:hAnsi="Calibri"/>
          <w:b w:val="0"/>
          <w:i w:val="0"/>
          <w:sz w:val="20"/>
        </w:rPr>
        <w:t xml:space="preserve"> as starting browse key (or low values if blank), resets </w:t>
      </w:r>
      <w:r>
        <w:rPr>
          <w:rFonts w:ascii="Courier New" w:hAnsi="Courier New"/>
          <w:b w:val="0"/>
          <w:i w:val="0"/>
          <w:color w:val="C00000"/>
          <w:sz w:val="18"/>
        </w:rPr>
        <w:t>CDEMO-CU00-PAGE-NUM</w:t>
      </w:r>
      <w:r>
        <w:rPr>
          <w:rFonts w:ascii="Calibri" w:hAnsi="Calibri"/>
          <w:b w:val="0"/>
          <w:i w:val="0"/>
          <w:sz w:val="20"/>
        </w:rPr>
        <w:t xml:space="preserve"> to zero, and calls </w:t>
      </w:r>
      <w:r>
        <w:rPr>
          <w:rFonts w:ascii="Courier New" w:hAnsi="Courier New"/>
          <w:b w:val="0"/>
          <w:i w:val="0"/>
          <w:color w:val="C00000"/>
          <w:sz w:val="18"/>
        </w:rPr>
        <w:t>PROCESS-PAGE-FORWARD</w:t>
      </w:r>
      <w:r>
        <w:rPr>
          <w:rFonts w:ascii="Calibri" w:hAnsi="Calibri"/>
          <w:b w:val="0"/>
          <w:i w:val="0"/>
          <w:sz w:val="20"/>
        </w:rPr>
        <w:t>.</w:t>
      </w:r>
    </w:p>
    <w:p>
      <w:pPr>
        <w:spacing w:before="40" w:after="80"/>
      </w:pPr>
      <w:r>
        <w:rPr>
          <w:rFonts w:ascii="Calibri" w:hAnsi="Calibri"/>
          <w:b/>
          <w:i w:val="0"/>
          <w:sz w:val="20"/>
        </w:rPr>
        <w:t>Step 7 — Process PF7 (backward)</w:t>
      </w:r>
      <w:r>
        <w:rPr>
          <w:rFonts w:ascii="Calibri" w:hAnsi="Calibri"/>
          <w:b w:val="0"/>
          <w:i w:val="0"/>
          <w:sz w:val="20"/>
        </w:rPr>
        <w:t xml:space="preserve"> *(paragraph </w:t>
      </w:r>
      <w:r>
        <w:rPr>
          <w:rFonts w:ascii="Courier New" w:hAnsi="Courier New"/>
          <w:b w:val="0"/>
          <w:i w:val="0"/>
          <w:color w:val="C00000"/>
          <w:sz w:val="18"/>
        </w:rPr>
        <w:t>PROCESS-PF7-KEY</w:t>
      </w:r>
      <w:r>
        <w:rPr>
          <w:rFonts w:ascii="Calibri" w:hAnsi="Calibri"/>
          <w:b w:val="0"/>
          <w:i w:val="0"/>
          <w:sz w:val="20"/>
        </w:rPr>
        <w:t>, line 237).*</w:t>
      </w:r>
    </w:p>
    <w:p>
      <w:pPr>
        <w:spacing w:before="40" w:after="80"/>
      </w:pPr>
      <w:r>
        <w:rPr>
          <w:rFonts w:ascii="Calibri" w:hAnsi="Calibri"/>
          <w:b w:val="0"/>
          <w:i w:val="0"/>
          <w:sz w:val="20"/>
        </w:rPr>
        <w:t xml:space="preserve">Sets browse starting key from </w:t>
      </w:r>
      <w:r>
        <w:rPr>
          <w:rFonts w:ascii="Courier New" w:hAnsi="Courier New"/>
          <w:b w:val="0"/>
          <w:i w:val="0"/>
          <w:color w:val="C00000"/>
          <w:sz w:val="18"/>
        </w:rPr>
        <w:t>CDEMO-CU00-USRID-FIRST</w:t>
      </w:r>
      <w:r>
        <w:rPr>
          <w:rFonts w:ascii="Calibri" w:hAnsi="Calibri"/>
          <w:b w:val="0"/>
          <w:i w:val="0"/>
          <w:sz w:val="20"/>
        </w:rPr>
        <w:t xml:space="preserve"> (or low values). Sets </w:t>
      </w:r>
      <w:r>
        <w:rPr>
          <w:rFonts w:ascii="Courier New" w:hAnsi="Courier New"/>
          <w:b w:val="0"/>
          <w:i w:val="0"/>
          <w:color w:val="C00000"/>
          <w:sz w:val="18"/>
        </w:rPr>
        <w:t>NEXT-PAGE-YES</w:t>
      </w:r>
      <w:r>
        <w:rPr>
          <w:rFonts w:ascii="Calibri" w:hAnsi="Calibri"/>
          <w:b w:val="0"/>
          <w:i w:val="0"/>
          <w:sz w:val="20"/>
        </w:rPr>
        <w:t xml:space="preserve">. If </w:t>
      </w:r>
      <w:r>
        <w:rPr>
          <w:rFonts w:ascii="Courier New" w:hAnsi="Courier New"/>
          <w:b w:val="0"/>
          <w:i w:val="0"/>
          <w:color w:val="C00000"/>
          <w:sz w:val="18"/>
        </w:rPr>
        <w:t>CDEMO-CU00-PAGE-NUM &gt; 1</w:t>
      </w:r>
      <w:r>
        <w:rPr>
          <w:rFonts w:ascii="Calibri" w:hAnsi="Calibri"/>
          <w:b w:val="0"/>
          <w:i w:val="0"/>
          <w:sz w:val="20"/>
        </w:rPr>
        <w:t xml:space="preserve">, calls </w:t>
      </w:r>
      <w:r>
        <w:rPr>
          <w:rFonts w:ascii="Courier New" w:hAnsi="Courier New"/>
          <w:b w:val="0"/>
          <w:i w:val="0"/>
          <w:color w:val="C00000"/>
          <w:sz w:val="18"/>
        </w:rPr>
        <w:t>PROCESS-PAGE-BACKWARD</w:t>
      </w:r>
      <w:r>
        <w:rPr>
          <w:rFonts w:ascii="Calibri" w:hAnsi="Calibri"/>
          <w:b w:val="0"/>
          <w:i w:val="0"/>
          <w:sz w:val="20"/>
        </w:rPr>
        <w:t xml:space="preserve">. Otherwise displays </w:t>
      </w:r>
      <w:r>
        <w:rPr>
          <w:rFonts w:ascii="Courier New" w:hAnsi="Courier New"/>
          <w:b w:val="0"/>
          <w:i w:val="0"/>
          <w:color w:val="C00000"/>
          <w:sz w:val="18"/>
        </w:rPr>
        <w:t>'You are already at the top of the page...'</w:t>
      </w:r>
      <w:r>
        <w:rPr>
          <w:rFonts w:ascii="Calibri" w:hAnsi="Calibri"/>
          <w:b w:val="0"/>
          <w:i w:val="0"/>
          <w:sz w:val="20"/>
        </w:rPr>
        <w:t>.</w:t>
      </w:r>
    </w:p>
    <w:p>
      <w:pPr>
        <w:spacing w:before="40" w:after="80"/>
      </w:pPr>
      <w:r>
        <w:rPr>
          <w:rFonts w:ascii="Calibri" w:hAnsi="Calibri"/>
          <w:b/>
          <w:i w:val="0"/>
          <w:sz w:val="20"/>
        </w:rPr>
        <w:t>Step 8 — Process PF8 (forward)</w:t>
      </w:r>
      <w:r>
        <w:rPr>
          <w:rFonts w:ascii="Calibri" w:hAnsi="Calibri"/>
          <w:b w:val="0"/>
          <w:i w:val="0"/>
          <w:sz w:val="20"/>
        </w:rPr>
        <w:t xml:space="preserve"> *(paragraph </w:t>
      </w:r>
      <w:r>
        <w:rPr>
          <w:rFonts w:ascii="Courier New" w:hAnsi="Courier New"/>
          <w:b w:val="0"/>
          <w:i w:val="0"/>
          <w:color w:val="C00000"/>
          <w:sz w:val="18"/>
        </w:rPr>
        <w:t>PROCESS-PF8-KEY</w:t>
      </w:r>
      <w:r>
        <w:rPr>
          <w:rFonts w:ascii="Calibri" w:hAnsi="Calibri"/>
          <w:b w:val="0"/>
          <w:i w:val="0"/>
          <w:sz w:val="20"/>
        </w:rPr>
        <w:t>, line 260).*</w:t>
      </w:r>
    </w:p>
    <w:p>
      <w:pPr>
        <w:spacing w:before="40" w:after="80"/>
      </w:pPr>
      <w:r>
        <w:rPr>
          <w:rFonts w:ascii="Calibri" w:hAnsi="Calibri"/>
          <w:b w:val="0"/>
          <w:i w:val="0"/>
          <w:sz w:val="20"/>
        </w:rPr>
        <w:t xml:space="preserve">Sets browse starting key from </w:t>
      </w:r>
      <w:r>
        <w:rPr>
          <w:rFonts w:ascii="Courier New" w:hAnsi="Courier New"/>
          <w:b w:val="0"/>
          <w:i w:val="0"/>
          <w:color w:val="C00000"/>
          <w:sz w:val="18"/>
        </w:rPr>
        <w:t>CDEMO-CU00-USRID-LAST</w:t>
      </w:r>
      <w:r>
        <w:rPr>
          <w:rFonts w:ascii="Calibri" w:hAnsi="Calibri"/>
          <w:b w:val="0"/>
          <w:i w:val="0"/>
          <w:sz w:val="20"/>
        </w:rPr>
        <w:t xml:space="preserve"> (or </w:t>
      </w:r>
      <w:r>
        <w:rPr>
          <w:rFonts w:ascii="Courier New" w:hAnsi="Courier New"/>
          <w:b w:val="0"/>
          <w:i w:val="0"/>
          <w:color w:val="C00000"/>
          <w:sz w:val="18"/>
        </w:rPr>
        <w:t>HIGH-VALUES</w:t>
      </w:r>
      <w:r>
        <w:rPr>
          <w:rFonts w:ascii="Calibri" w:hAnsi="Calibri"/>
          <w:b w:val="0"/>
          <w:i w:val="0"/>
          <w:sz w:val="20"/>
        </w:rPr>
        <w:t xml:space="preserve"> if blank). If </w:t>
      </w:r>
      <w:r>
        <w:rPr>
          <w:rFonts w:ascii="Courier New" w:hAnsi="Courier New"/>
          <w:b w:val="0"/>
          <w:i w:val="0"/>
          <w:color w:val="C00000"/>
          <w:sz w:val="18"/>
        </w:rPr>
        <w:t>NEXT-PAGE-YES</w:t>
      </w:r>
      <w:r>
        <w:rPr>
          <w:rFonts w:ascii="Calibri" w:hAnsi="Calibri"/>
          <w:b w:val="0"/>
          <w:i w:val="0"/>
          <w:sz w:val="20"/>
        </w:rPr>
        <w:t xml:space="preserve">, calls </w:t>
      </w:r>
      <w:r>
        <w:rPr>
          <w:rFonts w:ascii="Courier New" w:hAnsi="Courier New"/>
          <w:b w:val="0"/>
          <w:i w:val="0"/>
          <w:color w:val="C00000"/>
          <w:sz w:val="18"/>
        </w:rPr>
        <w:t>PROCESS-PAGE-FORWARD</w:t>
      </w:r>
      <w:r>
        <w:rPr>
          <w:rFonts w:ascii="Calibri" w:hAnsi="Calibri"/>
          <w:b w:val="0"/>
          <w:i w:val="0"/>
          <w:sz w:val="20"/>
        </w:rPr>
        <w:t xml:space="preserve">. Otherwise displays </w:t>
      </w:r>
      <w:r>
        <w:rPr>
          <w:rFonts w:ascii="Courier New" w:hAnsi="Courier New"/>
          <w:b w:val="0"/>
          <w:i w:val="0"/>
          <w:color w:val="C00000"/>
          <w:sz w:val="18"/>
        </w:rPr>
        <w:t>'You are already at the bottom of the page...'</w:t>
      </w:r>
      <w:r>
        <w:rPr>
          <w:rFonts w:ascii="Calibri" w:hAnsi="Calibri"/>
          <w:b w:val="0"/>
          <w:i w:val="0"/>
          <w:sz w:val="20"/>
        </w:rPr>
        <w:t>.</w:t>
      </w:r>
    </w:p>
    <w:p>
      <w:pPr>
        <w:spacing w:before="40" w:after="80"/>
      </w:pPr>
      <w:r>
        <w:rPr>
          <w:rFonts w:ascii="Calibri" w:hAnsi="Calibri"/>
          <w:b/>
          <w:i w:val="0"/>
          <w:sz w:val="20"/>
        </w:rPr>
        <w:t>Step 9 — Forward page browse</w:t>
      </w:r>
      <w:r>
        <w:rPr>
          <w:rFonts w:ascii="Calibri" w:hAnsi="Calibri"/>
          <w:b w:val="0"/>
          <w:i w:val="0"/>
          <w:sz w:val="20"/>
        </w:rPr>
        <w:t xml:space="preserve"> *(paragraph </w:t>
      </w:r>
      <w:r>
        <w:rPr>
          <w:rFonts w:ascii="Courier New" w:hAnsi="Courier New"/>
          <w:b w:val="0"/>
          <w:i w:val="0"/>
          <w:color w:val="C00000"/>
          <w:sz w:val="18"/>
        </w:rPr>
        <w:t>PROCESS-PAGE-FORWARD</w:t>
      </w:r>
      <w:r>
        <w:rPr>
          <w:rFonts w:ascii="Calibri" w:hAnsi="Calibri"/>
          <w:b w:val="0"/>
          <w:i w:val="0"/>
          <w:sz w:val="20"/>
        </w:rPr>
        <w:t>, line 282).*</w:t>
      </w:r>
    </w:p>
    <w:p>
      <w:pPr>
        <w:spacing w:before="40" w:after="80"/>
      </w:pPr>
      <w:r>
        <w:rPr>
          <w:rFonts w:ascii="Calibri" w:hAnsi="Calibri"/>
          <w:b w:val="0"/>
          <w:i w:val="0"/>
          <w:sz w:val="20"/>
        </w:rPr>
        <w:t xml:space="preserve">Calls </w:t>
      </w:r>
      <w:r>
        <w:rPr>
          <w:rFonts w:ascii="Courier New" w:hAnsi="Courier New"/>
          <w:b w:val="0"/>
          <w:i w:val="0"/>
          <w:color w:val="C00000"/>
          <w:sz w:val="18"/>
        </w:rPr>
        <w:t>STARTBR-USER-SEC-FILE</w:t>
      </w:r>
      <w:r>
        <w:rPr>
          <w:rFonts w:ascii="Calibri" w:hAnsi="Calibri"/>
          <w:b w:val="0"/>
          <w:i w:val="0"/>
          <w:sz w:val="20"/>
        </w:rPr>
        <w:t xml:space="preserve"> to position the browse at </w:t>
      </w:r>
      <w:r>
        <w:rPr>
          <w:rFonts w:ascii="Courier New" w:hAnsi="Courier New"/>
          <w:b w:val="0"/>
          <w:i w:val="0"/>
          <w:color w:val="C00000"/>
          <w:sz w:val="18"/>
        </w:rPr>
        <w:t>SEC-USR-ID</w:t>
      </w:r>
      <w:r>
        <w:rPr>
          <w:rFonts w:ascii="Calibri" w:hAnsi="Calibri"/>
          <w:b w:val="0"/>
          <w:i w:val="0"/>
          <w:sz w:val="20"/>
        </w:rPr>
        <w:t xml:space="preserve">. If the AID is not DFHENTER, DFHPF7, or DFHPF3, reads one record ahead via </w:t>
      </w:r>
      <w:r>
        <w:rPr>
          <w:rFonts w:ascii="Courier New" w:hAnsi="Courier New"/>
          <w:b w:val="0"/>
          <w:i w:val="0"/>
          <w:color w:val="C00000"/>
          <w:sz w:val="18"/>
        </w:rPr>
        <w:t>READNEXT-USER-SEC-FILE</w:t>
      </w:r>
      <w:r>
        <w:rPr>
          <w:rFonts w:ascii="Calibri" w:hAnsi="Calibri"/>
          <w:b w:val="0"/>
          <w:i w:val="0"/>
          <w:sz w:val="20"/>
        </w:rPr>
        <w:t xml:space="preserve"> (skip the starting key). Then clears the 10 display slots via </w:t>
      </w:r>
      <w:r>
        <w:rPr>
          <w:rFonts w:ascii="Courier New" w:hAnsi="Courier New"/>
          <w:b w:val="0"/>
          <w:i w:val="0"/>
          <w:color w:val="C00000"/>
          <w:sz w:val="18"/>
        </w:rPr>
        <w:t>INITIALIZE-USER-DATA</w:t>
      </w:r>
      <w:r>
        <w:rPr>
          <w:rFonts w:ascii="Calibri" w:hAnsi="Calibri"/>
          <w:b w:val="0"/>
          <w:i w:val="0"/>
          <w:sz w:val="20"/>
        </w:rPr>
        <w:t xml:space="preserve">. Loops up to 10 times reading records with </w:t>
      </w:r>
      <w:r>
        <w:rPr>
          <w:rFonts w:ascii="Courier New" w:hAnsi="Courier New"/>
          <w:b w:val="0"/>
          <w:i w:val="0"/>
          <w:color w:val="C00000"/>
          <w:sz w:val="18"/>
        </w:rPr>
        <w:t>READNEXT-USER-SEC-FILE</w:t>
      </w:r>
      <w:r>
        <w:rPr>
          <w:rFonts w:ascii="Calibri" w:hAnsi="Calibri"/>
          <w:b w:val="0"/>
          <w:i w:val="0"/>
          <w:sz w:val="20"/>
        </w:rPr>
        <w:t xml:space="preserve"> and populating slots via </w:t>
      </w:r>
      <w:r>
        <w:rPr>
          <w:rFonts w:ascii="Courier New" w:hAnsi="Courier New"/>
          <w:b w:val="0"/>
          <w:i w:val="0"/>
          <w:color w:val="C00000"/>
          <w:sz w:val="18"/>
        </w:rPr>
        <w:t>POPULATE-USER-DATA</w:t>
      </w:r>
      <w:r>
        <w:rPr>
          <w:rFonts w:ascii="Calibri" w:hAnsi="Calibri"/>
          <w:b w:val="0"/>
          <w:i w:val="0"/>
          <w:sz w:val="20"/>
        </w:rPr>
        <w:t xml:space="preserve"> (incrementing </w:t>
      </w:r>
      <w:r>
        <w:rPr>
          <w:rFonts w:ascii="Courier New" w:hAnsi="Courier New"/>
          <w:b w:val="0"/>
          <w:i w:val="0"/>
          <w:color w:val="C00000"/>
          <w:sz w:val="18"/>
        </w:rPr>
        <w:t>WS-IDX</w:t>
      </w:r>
      <w:r>
        <w:rPr>
          <w:rFonts w:ascii="Calibri" w:hAnsi="Calibri"/>
          <w:b w:val="0"/>
          <w:i w:val="0"/>
          <w:sz w:val="20"/>
        </w:rPr>
        <w:t>). After filling up to 10 rows, reads one more record to determine if a next page exists (</w:t>
      </w:r>
      <w:r>
        <w:rPr>
          <w:rFonts w:ascii="Courier New" w:hAnsi="Courier New"/>
          <w:b w:val="0"/>
          <w:i w:val="0"/>
          <w:color w:val="C00000"/>
          <w:sz w:val="18"/>
        </w:rPr>
        <w:t>NEXT-PAGE-YES</w:t>
      </w:r>
      <w:r>
        <w:rPr>
          <w:rFonts w:ascii="Calibri" w:hAnsi="Calibri"/>
          <w:b w:val="0"/>
          <w:i w:val="0"/>
          <w:sz w:val="20"/>
        </w:rPr>
        <w:t xml:space="preserve"> or </w:t>
      </w:r>
      <w:r>
        <w:rPr>
          <w:rFonts w:ascii="Courier New" w:hAnsi="Courier New"/>
          <w:b w:val="0"/>
          <w:i w:val="0"/>
          <w:color w:val="C00000"/>
          <w:sz w:val="18"/>
        </w:rPr>
        <w:t>NEXT-PAGE-NO</w:t>
      </w:r>
      <w:r>
        <w:rPr>
          <w:rFonts w:ascii="Calibri" w:hAnsi="Calibri"/>
          <w:b w:val="0"/>
          <w:i w:val="0"/>
          <w:sz w:val="20"/>
        </w:rPr>
        <w:t xml:space="preserve">). Increments </w:t>
      </w:r>
      <w:r>
        <w:rPr>
          <w:rFonts w:ascii="Courier New" w:hAnsi="Courier New"/>
          <w:b w:val="0"/>
          <w:i w:val="0"/>
          <w:color w:val="C00000"/>
          <w:sz w:val="18"/>
        </w:rPr>
        <w:t>CDEMO-CU00-PAGE-NUM</w:t>
      </w:r>
      <w:r>
        <w:rPr>
          <w:rFonts w:ascii="Calibri" w:hAnsi="Calibri"/>
          <w:b w:val="0"/>
          <w:i w:val="0"/>
          <w:sz w:val="20"/>
        </w:rPr>
        <w:t xml:space="preserve">. Calls </w:t>
      </w:r>
      <w:r>
        <w:rPr>
          <w:rFonts w:ascii="Courier New" w:hAnsi="Courier New"/>
          <w:b w:val="0"/>
          <w:i w:val="0"/>
          <w:color w:val="C00000"/>
          <w:sz w:val="18"/>
        </w:rPr>
        <w:t>ENDBR-USER-SEC-FILE</w:t>
      </w:r>
      <w:r>
        <w:rPr>
          <w:rFonts w:ascii="Calibri" w:hAnsi="Calibri"/>
          <w:b w:val="0"/>
          <w:i w:val="0"/>
          <w:sz w:val="20"/>
        </w:rPr>
        <w:t>. Sends the screen.</w:t>
      </w:r>
    </w:p>
    <w:p>
      <w:pPr>
        <w:spacing w:before="40" w:after="80"/>
      </w:pPr>
      <w:r>
        <w:rPr>
          <w:rFonts w:ascii="Calibri" w:hAnsi="Calibri"/>
          <w:b/>
          <w:i w:val="0"/>
          <w:sz w:val="20"/>
        </w:rPr>
        <w:t>Step 10 — Backward page browse</w:t>
      </w:r>
      <w:r>
        <w:rPr>
          <w:rFonts w:ascii="Calibri" w:hAnsi="Calibri"/>
          <w:b w:val="0"/>
          <w:i w:val="0"/>
          <w:sz w:val="20"/>
        </w:rPr>
        <w:t xml:space="preserve"> *(paragraph </w:t>
      </w:r>
      <w:r>
        <w:rPr>
          <w:rFonts w:ascii="Courier New" w:hAnsi="Courier New"/>
          <w:b w:val="0"/>
          <w:i w:val="0"/>
          <w:color w:val="C00000"/>
          <w:sz w:val="18"/>
        </w:rPr>
        <w:t>PROCESS-PAGE-BACKWARD</w:t>
      </w:r>
      <w:r>
        <w:rPr>
          <w:rFonts w:ascii="Calibri" w:hAnsi="Calibri"/>
          <w:b w:val="0"/>
          <w:i w:val="0"/>
          <w:sz w:val="20"/>
        </w:rPr>
        <w:t>, line 336).*</w:t>
      </w:r>
    </w:p>
    <w:p>
      <w:pPr>
        <w:spacing w:before="40" w:after="80"/>
      </w:pPr>
      <w:r>
        <w:rPr>
          <w:rFonts w:ascii="Calibri" w:hAnsi="Calibri"/>
          <w:b w:val="0"/>
          <w:i w:val="0"/>
          <w:sz w:val="20"/>
        </w:rPr>
        <w:t xml:space="preserve">Same browse structure as forward but uses </w:t>
      </w:r>
      <w:r>
        <w:rPr>
          <w:rFonts w:ascii="Courier New" w:hAnsi="Courier New"/>
          <w:b w:val="0"/>
          <w:i w:val="0"/>
          <w:color w:val="C00000"/>
          <w:sz w:val="18"/>
        </w:rPr>
        <w:t>READPREV-USER-SEC-FILE</w:t>
      </w:r>
      <w:r>
        <w:rPr>
          <w:rFonts w:ascii="Calibri" w:hAnsi="Calibri"/>
          <w:b w:val="0"/>
          <w:i w:val="0"/>
          <w:sz w:val="20"/>
        </w:rPr>
        <w:t xml:space="preserve">. The loop fills slots 10 down to 1 (decrementing </w:t>
      </w:r>
      <w:r>
        <w:rPr>
          <w:rFonts w:ascii="Courier New" w:hAnsi="Courier New"/>
          <w:b w:val="0"/>
          <w:i w:val="0"/>
          <w:color w:val="C00000"/>
          <w:sz w:val="18"/>
        </w:rPr>
        <w:t>WS-IDX</w:t>
      </w:r>
      <w:r>
        <w:rPr>
          <w:rFonts w:ascii="Calibri" w:hAnsi="Calibri"/>
          <w:b w:val="0"/>
          <w:i w:val="0"/>
          <w:sz w:val="20"/>
        </w:rPr>
        <w:t xml:space="preserve">). After filling, reads one more record in reverse to check for a prior page. Decrements </w:t>
      </w:r>
      <w:r>
        <w:rPr>
          <w:rFonts w:ascii="Courier New" w:hAnsi="Courier New"/>
          <w:b w:val="0"/>
          <w:i w:val="0"/>
          <w:color w:val="C00000"/>
          <w:sz w:val="18"/>
        </w:rPr>
        <w:t>CDEMO-CU00-PAGE-NUM</w:t>
      </w:r>
      <w:r>
        <w:rPr>
          <w:rFonts w:ascii="Calibri" w:hAnsi="Calibri"/>
          <w:b w:val="0"/>
          <w:i w:val="0"/>
          <w:sz w:val="20"/>
        </w:rPr>
        <w:t>. Ends browse and sends screen.</w:t>
      </w:r>
    </w:p>
    <w:p>
      <w:pPr>
        <w:spacing w:before="40" w:after="80"/>
      </w:pPr>
      <w:r>
        <w:rPr>
          <w:rFonts w:ascii="Calibri" w:hAnsi="Calibri"/>
          <w:b/>
          <w:i w:val="0"/>
          <w:sz w:val="20"/>
        </w:rPr>
        <w:t>Step 11 — Populate display row</w:t>
      </w:r>
      <w:r>
        <w:rPr>
          <w:rFonts w:ascii="Calibri" w:hAnsi="Calibri"/>
          <w:b w:val="0"/>
          <w:i w:val="0"/>
          <w:sz w:val="20"/>
        </w:rPr>
        <w:t xml:space="preserve"> *(paragraph </w:t>
      </w:r>
      <w:r>
        <w:rPr>
          <w:rFonts w:ascii="Courier New" w:hAnsi="Courier New"/>
          <w:b w:val="0"/>
          <w:i w:val="0"/>
          <w:color w:val="C00000"/>
          <w:sz w:val="18"/>
        </w:rPr>
        <w:t>POPULATE-USER-DATA</w:t>
      </w:r>
      <w:r>
        <w:rPr>
          <w:rFonts w:ascii="Calibri" w:hAnsi="Calibri"/>
          <w:b w:val="0"/>
          <w:i w:val="0"/>
          <w:sz w:val="20"/>
        </w:rPr>
        <w:t>, line 384).*</w:t>
      </w:r>
    </w:p>
    <w:p>
      <w:pPr>
        <w:spacing w:before="40" w:after="80"/>
      </w:pPr>
      <w:r>
        <w:rPr>
          <w:rFonts w:ascii="Calibri" w:hAnsi="Calibri"/>
          <w:b w:val="0"/>
          <w:i w:val="0"/>
          <w:sz w:val="20"/>
        </w:rPr>
        <w:t xml:space="preserve">Based on </w:t>
      </w:r>
      <w:r>
        <w:rPr>
          <w:rFonts w:ascii="Courier New" w:hAnsi="Courier New"/>
          <w:b w:val="0"/>
          <w:i w:val="0"/>
          <w:color w:val="C00000"/>
          <w:sz w:val="18"/>
        </w:rPr>
        <w:t>WS-IDX</w:t>
      </w:r>
      <w:r>
        <w:rPr>
          <w:rFonts w:ascii="Calibri" w:hAnsi="Calibri"/>
          <w:b w:val="0"/>
          <w:i w:val="0"/>
          <w:sz w:val="20"/>
        </w:rPr>
        <w:t xml:space="preserve"> (1–10), copies </w:t>
      </w:r>
      <w:r>
        <w:rPr>
          <w:rFonts w:ascii="Courier New" w:hAnsi="Courier New"/>
          <w:b w:val="0"/>
          <w:i w:val="0"/>
          <w:color w:val="C00000"/>
          <w:sz w:val="18"/>
        </w:rPr>
        <w:t>SEC-USR-ID</w:t>
      </w:r>
      <w:r>
        <w:rPr>
          <w:rFonts w:ascii="Calibri" w:hAnsi="Calibri"/>
          <w:b w:val="0"/>
          <w:i w:val="0"/>
          <w:sz w:val="20"/>
        </w:rPr>
        <w:t xml:space="preserve">, </w:t>
      </w:r>
      <w:r>
        <w:rPr>
          <w:rFonts w:ascii="Courier New" w:hAnsi="Courier New"/>
          <w:b w:val="0"/>
          <w:i w:val="0"/>
          <w:color w:val="C00000"/>
          <w:sz w:val="18"/>
        </w:rPr>
        <w:t>SEC-USR-FNAME</w:t>
      </w:r>
      <w:r>
        <w:rPr>
          <w:rFonts w:ascii="Calibri" w:hAnsi="Calibri"/>
          <w:b w:val="0"/>
          <w:i w:val="0"/>
          <w:sz w:val="20"/>
        </w:rPr>
        <w:t xml:space="preserve">, </w:t>
      </w:r>
      <w:r>
        <w:rPr>
          <w:rFonts w:ascii="Courier New" w:hAnsi="Courier New"/>
          <w:b w:val="0"/>
          <w:i w:val="0"/>
          <w:color w:val="C00000"/>
          <w:sz w:val="18"/>
        </w:rPr>
        <w:t>SEC-USR-LNAME</w:t>
      </w:r>
      <w:r>
        <w:rPr>
          <w:rFonts w:ascii="Calibri" w:hAnsi="Calibri"/>
          <w:b w:val="0"/>
          <w:i w:val="0"/>
          <w:sz w:val="20"/>
        </w:rPr>
        <w:t xml:space="preserve">, </w:t>
      </w:r>
      <w:r>
        <w:rPr>
          <w:rFonts w:ascii="Courier New" w:hAnsi="Courier New"/>
          <w:b w:val="0"/>
          <w:i w:val="0"/>
          <w:color w:val="C00000"/>
          <w:sz w:val="18"/>
        </w:rPr>
        <w:t>SEC-USR-TYPE</w:t>
      </w:r>
      <w:r>
        <w:rPr>
          <w:rFonts w:ascii="Calibri" w:hAnsi="Calibri"/>
          <w:b w:val="0"/>
          <w:i w:val="0"/>
          <w:sz w:val="20"/>
        </w:rPr>
        <w:t xml:space="preserve"> from the just-read </w:t>
      </w:r>
      <w:r>
        <w:rPr>
          <w:rFonts w:ascii="Courier New" w:hAnsi="Courier New"/>
          <w:b w:val="0"/>
          <w:i w:val="0"/>
          <w:color w:val="C00000"/>
          <w:sz w:val="18"/>
        </w:rPr>
        <w:t>SEC-USER-DATA</w:t>
      </w:r>
      <w:r>
        <w:rPr>
          <w:rFonts w:ascii="Calibri" w:hAnsi="Calibri"/>
          <w:b w:val="0"/>
          <w:i w:val="0"/>
          <w:sz w:val="20"/>
        </w:rPr>
        <w:t xml:space="preserve"> into the corresponding </w:t>
      </w:r>
      <w:r>
        <w:rPr>
          <w:rFonts w:ascii="Courier New" w:hAnsi="Courier New"/>
          <w:b w:val="0"/>
          <w:i w:val="0"/>
          <w:color w:val="C00000"/>
          <w:sz w:val="18"/>
        </w:rPr>
        <w:t>USRID0nI</w:t>
      </w:r>
      <w:r>
        <w:rPr>
          <w:rFonts w:ascii="Calibri" w:hAnsi="Calibri"/>
          <w:b w:val="0"/>
          <w:i w:val="0"/>
          <w:sz w:val="20"/>
        </w:rPr>
        <w:t xml:space="preserve">, </w:t>
      </w:r>
      <w:r>
        <w:rPr>
          <w:rFonts w:ascii="Courier New" w:hAnsi="Courier New"/>
          <w:b w:val="0"/>
          <w:i w:val="0"/>
          <w:color w:val="C00000"/>
          <w:sz w:val="18"/>
        </w:rPr>
        <w:t>FNAME0nI</w:t>
      </w:r>
      <w:r>
        <w:rPr>
          <w:rFonts w:ascii="Calibri" w:hAnsi="Calibri"/>
          <w:b w:val="0"/>
          <w:i w:val="0"/>
          <w:sz w:val="20"/>
        </w:rPr>
        <w:t xml:space="preserve">, </w:t>
      </w:r>
      <w:r>
        <w:rPr>
          <w:rFonts w:ascii="Courier New" w:hAnsi="Courier New"/>
          <w:b w:val="0"/>
          <w:i w:val="0"/>
          <w:color w:val="C00000"/>
          <w:sz w:val="18"/>
        </w:rPr>
        <w:t>LNAME0nI</w:t>
      </w:r>
      <w:r>
        <w:rPr>
          <w:rFonts w:ascii="Calibri" w:hAnsi="Calibri"/>
          <w:b w:val="0"/>
          <w:i w:val="0"/>
          <w:sz w:val="20"/>
        </w:rPr>
        <w:t xml:space="preserve">, </w:t>
      </w:r>
      <w:r>
        <w:rPr>
          <w:rFonts w:ascii="Courier New" w:hAnsi="Courier New"/>
          <w:b w:val="0"/>
          <w:i w:val="0"/>
          <w:color w:val="C00000"/>
          <w:sz w:val="18"/>
        </w:rPr>
        <w:t>UTYPE0nI</w:t>
      </w:r>
      <w:r>
        <w:rPr>
          <w:rFonts w:ascii="Calibri" w:hAnsi="Calibri"/>
          <w:b w:val="0"/>
          <w:i w:val="0"/>
          <w:sz w:val="20"/>
        </w:rPr>
        <w:t xml:space="preserve"> map input fields. For row 1, also saves the user ID to </w:t>
      </w:r>
      <w:r>
        <w:rPr>
          <w:rFonts w:ascii="Courier New" w:hAnsi="Courier New"/>
          <w:b w:val="0"/>
          <w:i w:val="0"/>
          <w:color w:val="C00000"/>
          <w:sz w:val="18"/>
        </w:rPr>
        <w:t>CDEMO-CU00-USRID-FIRST</w:t>
      </w:r>
      <w:r>
        <w:rPr>
          <w:rFonts w:ascii="Calibri" w:hAnsi="Calibri"/>
          <w:b w:val="0"/>
          <w:i w:val="0"/>
          <w:sz w:val="20"/>
        </w:rPr>
        <w:t xml:space="preserve">. For row 10, also saves to </w:t>
      </w:r>
      <w:r>
        <w:rPr>
          <w:rFonts w:ascii="Courier New" w:hAnsi="Courier New"/>
          <w:b w:val="0"/>
          <w:i w:val="0"/>
          <w:color w:val="C00000"/>
          <w:sz w:val="18"/>
        </w:rPr>
        <w:t>CDEMO-CU00-USRID-LAST</w:t>
      </w:r>
      <w:r>
        <w:rPr>
          <w:rFonts w:ascii="Calibri" w:hAnsi="Calibri"/>
          <w:b w:val="0"/>
          <w:i w:val="0"/>
          <w:sz w:val="20"/>
        </w:rPr>
        <w:t>.</w:t>
      </w:r>
    </w:p>
    <w:p>
      <w:pPr>
        <w:spacing w:before="240" w:after="80"/>
      </w:pPr>
      <w:r>
        <w:rPr>
          <w:rFonts w:ascii="Calibri" w:hAnsi="Calibri"/>
          <w:b/>
          <w:color w:val="2E74B5"/>
          <w:sz w:val="24"/>
        </w:rPr>
        <w:t>2.3 Shutdown</w:t>
      </w:r>
    </w:p>
    <w:p>
      <w:pPr>
        <w:spacing w:before="40" w:after="80"/>
      </w:pPr>
      <w:r>
        <w:rPr>
          <w:rFonts w:ascii="Calibri" w:hAnsi="Calibri"/>
          <w:b/>
          <w:i w:val="0"/>
          <w:sz w:val="20"/>
        </w:rPr>
        <w:t>Step 12 — CICS RETURN</w:t>
      </w:r>
      <w:r>
        <w:rPr>
          <w:rFonts w:ascii="Calibri" w:hAnsi="Calibri"/>
          <w:b w:val="0"/>
          <w:i w:val="0"/>
          <w:sz w:val="20"/>
        </w:rPr>
        <w:t xml:space="preserve"> *(paragraph </w:t>
      </w:r>
      <w:r>
        <w:rPr>
          <w:rFonts w:ascii="Courier New" w:hAnsi="Courier New"/>
          <w:b w:val="0"/>
          <w:i w:val="0"/>
          <w:color w:val="C00000"/>
          <w:sz w:val="18"/>
        </w:rPr>
        <w:t>MAIN-PARA</w:t>
      </w:r>
      <w:r>
        <w:rPr>
          <w:rFonts w:ascii="Calibri" w:hAnsi="Calibri"/>
          <w:b w:val="0"/>
          <w:i w:val="0"/>
          <w:sz w:val="20"/>
        </w:rPr>
        <w:t>, line 141).*</w:t>
      </w:r>
    </w:p>
    <w:p>
      <w:pPr>
        <w:spacing w:before="40" w:after="80"/>
      </w:pPr>
      <w:r>
        <w:rPr>
          <w:rFonts w:ascii="Calibri" w:hAnsi="Calibri"/>
          <w:b w:val="0"/>
          <w:i w:val="0"/>
          <w:sz w:val="20"/>
        </w:rPr>
        <w:t xml:space="preserve">All non-XCTL paths funnel to CICS RETURN with </w:t>
      </w:r>
      <w:r>
        <w:rPr>
          <w:rFonts w:ascii="Courier New" w:hAnsi="Courier New"/>
          <w:b w:val="0"/>
          <w:i w:val="0"/>
          <w:color w:val="C00000"/>
          <w:sz w:val="18"/>
        </w:rPr>
        <w:t>TRANSID = 'CU00'</w:t>
      </w:r>
      <w:r>
        <w:rPr>
          <w:rFonts w:ascii="Calibri" w:hAnsi="Calibri"/>
          <w:b w:val="0"/>
          <w:i w:val="0"/>
          <w:sz w:val="20"/>
        </w:rPr>
        <w:t xml:space="preserve"> and </w:t>
      </w:r>
      <w:r>
        <w:rPr>
          <w:rFonts w:ascii="Courier New" w:hAnsi="Courier New"/>
          <w:b w:val="0"/>
          <w:i w:val="0"/>
          <w:color w:val="C00000"/>
          <w:sz w:val="18"/>
        </w:rPr>
        <w:t>COMMAREA = CARDDEMO-COMMAREA</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STARTBR failure — `STARTBR-USER-SEC-FILE` (line 586)</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 continue.</w:t>
      </w:r>
    </w:p>
    <w:p>
      <w:pPr>
        <w:spacing w:before="20" w:after="20"/>
        <w:ind w:left="283" w:hanging="227"/>
      </w:pPr>
      <w:r>
        <w:rPr>
          <w:rFonts w:ascii="Calibri" w:hAnsi="Calibri"/>
          <w:color w:val="2E74B5"/>
          <w:sz w:val="20"/>
        </w:rPr>
        <w:t xml:space="preserve">• </w:t>
      </w:r>
      <w:r>
        <w:rPr>
          <w:rFonts w:ascii="Calibri" w:hAnsi="Calibri"/>
          <w:b/>
          <w:i w:val="0"/>
          <w:sz w:val="20"/>
        </w:rPr>
        <w:t>DFHRESP(NOTFND)</w:t>
      </w:r>
      <w:r>
        <w:rPr>
          <w:rFonts w:ascii="Calibri" w:hAnsi="Calibri"/>
          <w:b w:val="0"/>
          <w:i w:val="0"/>
          <w:sz w:val="20"/>
        </w:rPr>
        <w:t xml:space="preserve"> — despite setting </w:t>
      </w:r>
      <w:r>
        <w:rPr>
          <w:rFonts w:ascii="Courier New" w:hAnsi="Courier New"/>
          <w:b w:val="0"/>
          <w:i w:val="0"/>
          <w:color w:val="C00000"/>
          <w:sz w:val="18"/>
        </w:rPr>
        <w:t>USER-SEC-EOF</w:t>
      </w:r>
      <w:r>
        <w:rPr>
          <w:rFonts w:ascii="Calibri" w:hAnsi="Calibri"/>
          <w:b w:val="0"/>
          <w:i w:val="0"/>
          <w:sz w:val="20"/>
        </w:rPr>
        <w:t xml:space="preserve"> to true, processing continues (the </w:t>
      </w:r>
      <w:r>
        <w:rPr>
          <w:rFonts w:ascii="Courier New" w:hAnsi="Courier New"/>
          <w:b w:val="0"/>
          <w:i w:val="0"/>
          <w:color w:val="C00000"/>
          <w:sz w:val="18"/>
        </w:rPr>
        <w:t>CONTINUE</w:t>
      </w:r>
      <w:r>
        <w:rPr>
          <w:rFonts w:ascii="Calibri" w:hAnsi="Calibri"/>
          <w:b w:val="0"/>
          <w:i w:val="0"/>
          <w:sz w:val="20"/>
        </w:rPr>
        <w:t xml:space="preserve"> verb executes before the </w:t>
      </w:r>
      <w:r>
        <w:rPr>
          <w:rFonts w:ascii="Courier New" w:hAnsi="Courier New"/>
          <w:b w:val="0"/>
          <w:i w:val="0"/>
          <w:color w:val="C00000"/>
          <w:sz w:val="18"/>
        </w:rPr>
        <w:t>SET</w:t>
      </w:r>
      <w:r>
        <w:rPr>
          <w:rFonts w:ascii="Calibri" w:hAnsi="Calibri"/>
          <w:b w:val="0"/>
          <w:i w:val="0"/>
          <w:sz w:val="20"/>
        </w:rPr>
        <w:t xml:space="preserve">, effectively reaching the SET). Displays </w:t>
      </w:r>
      <w:r>
        <w:rPr>
          <w:rFonts w:ascii="Courier New" w:hAnsi="Courier New"/>
          <w:b w:val="0"/>
          <w:i w:val="0"/>
          <w:color w:val="C00000"/>
          <w:sz w:val="18"/>
        </w:rPr>
        <w:t>'You are at the top of the page...'</w:t>
      </w:r>
      <w:r>
        <w:rPr>
          <w:rFonts w:ascii="Calibri" w:hAnsi="Calibri"/>
          <w:b w:val="0"/>
          <w:i w:val="0"/>
          <w:sz w:val="20"/>
        </w:rPr>
        <w:t xml:space="preserve"> — **but note: the </w:t>
      </w:r>
      <w:r>
        <w:rPr>
          <w:rFonts w:ascii="Courier New" w:hAnsi="Courier New"/>
          <w:b w:val="0"/>
          <w:i w:val="0"/>
          <w:color w:val="C00000"/>
          <w:sz w:val="18"/>
        </w:rPr>
        <w:t>CONTINUE</w:t>
      </w:r>
      <w:r>
        <w:rPr>
          <w:rFonts w:ascii="Calibri" w:hAnsi="Calibri"/>
          <w:b w:val="0"/>
          <w:i w:val="0"/>
          <w:sz w:val="20"/>
        </w:rPr>
        <w:t xml:space="preserve"> on line 601 and </w:t>
      </w:r>
      <w:r>
        <w:rPr>
          <w:rFonts w:ascii="Courier New" w:hAnsi="Courier New"/>
          <w:b w:val="0"/>
          <w:i w:val="0"/>
          <w:color w:val="C00000"/>
          <w:sz w:val="18"/>
        </w:rPr>
        <w:t>SET USER-SEC-EOF</w:t>
      </w:r>
      <w:r>
        <w:rPr>
          <w:rFonts w:ascii="Calibri" w:hAnsi="Calibri"/>
          <w:b w:val="0"/>
          <w:i w:val="0"/>
          <w:sz w:val="20"/>
        </w:rPr>
        <w:t xml:space="preserve"> on line 602 are sequential; the intent appears to be to set EOF and send, but the code flow may fall through to screen send correctly only because both statements are in the same WHEN clause.** Cursor on </w:t>
      </w:r>
      <w:r>
        <w:rPr>
          <w:rFonts w:ascii="Courier New" w:hAnsi="Courier New"/>
          <w:b w:val="0"/>
          <w:i w:val="0"/>
          <w:color w:val="C00000"/>
          <w:sz w:val="18"/>
        </w:rPr>
        <w:t>USRIDINL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 displays </w:t>
      </w:r>
      <w:r>
        <w:rPr>
          <w:rFonts w:ascii="Courier New" w:hAnsi="Courier New"/>
          <w:b w:val="0"/>
          <w:i w:val="0"/>
          <w:color w:val="C00000"/>
          <w:sz w:val="18"/>
        </w:rPr>
        <w:t>'RESP:' WS-RESP-CD 'REAS:' WS-REAS-CD</w:t>
      </w:r>
      <w:r>
        <w:rPr>
          <w:rFonts w:ascii="Calibri" w:hAnsi="Calibri"/>
          <w:b w:val="0"/>
          <w:i w:val="0"/>
          <w:sz w:val="20"/>
        </w:rPr>
        <w:t xml:space="preserve"> to job log. Sets </w:t>
      </w:r>
      <w:r>
        <w:rPr>
          <w:rFonts w:ascii="Courier New" w:hAnsi="Courier New"/>
          <w:b w:val="0"/>
          <w:i w:val="0"/>
          <w:color w:val="C00000"/>
          <w:sz w:val="18"/>
        </w:rPr>
        <w:t>WS-ERR-FLG = 'Y'</w:t>
      </w:r>
      <w:r>
        <w:rPr>
          <w:rFonts w:ascii="Calibri" w:hAnsi="Calibri"/>
          <w:b w:val="0"/>
          <w:i w:val="0"/>
          <w:sz w:val="20"/>
        </w:rPr>
        <w:t xml:space="preserve">. Displays </w:t>
      </w:r>
      <w:r>
        <w:rPr>
          <w:rFonts w:ascii="Courier New" w:hAnsi="Courier New"/>
          <w:b w:val="0"/>
          <w:i w:val="0"/>
          <w:color w:val="C00000"/>
          <w:sz w:val="18"/>
        </w:rPr>
        <w:t>'Unable to lookup User...'</w:t>
      </w:r>
      <w:r>
        <w:rPr>
          <w:rFonts w:ascii="Calibri" w:hAnsi="Calibri"/>
          <w:b w:val="0"/>
          <w:i w:val="0"/>
          <w:sz w:val="20"/>
        </w:rPr>
        <w:t>.</w:t>
      </w:r>
    </w:p>
    <w:p>
      <w:pPr>
        <w:spacing w:before="240" w:after="80"/>
      </w:pPr>
      <w:r>
        <w:rPr>
          <w:rFonts w:ascii="Calibri" w:hAnsi="Calibri"/>
          <w:b/>
          <w:color w:val="2E74B5"/>
          <w:sz w:val="24"/>
        </w:rPr>
        <w:t>3.2 READNEXT failure — `READNEXT-USER-SEC-FILE` (line 619)</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 continue.</w:t>
      </w:r>
    </w:p>
    <w:p>
      <w:pPr>
        <w:spacing w:before="20" w:after="20"/>
        <w:ind w:left="283" w:hanging="227"/>
      </w:pPr>
      <w:r>
        <w:rPr>
          <w:rFonts w:ascii="Calibri" w:hAnsi="Calibri"/>
          <w:color w:val="2E74B5"/>
          <w:sz w:val="20"/>
        </w:rPr>
        <w:t xml:space="preserve">• </w:t>
      </w:r>
      <w:r>
        <w:rPr>
          <w:rFonts w:ascii="Calibri" w:hAnsi="Calibri"/>
          <w:b/>
          <w:i w:val="0"/>
          <w:sz w:val="20"/>
        </w:rPr>
        <w:t>DFHRESP(ENDFILE)</w:t>
      </w:r>
      <w:r>
        <w:rPr>
          <w:rFonts w:ascii="Calibri" w:hAnsi="Calibri"/>
          <w:b w:val="0"/>
          <w:i w:val="0"/>
          <w:sz w:val="20"/>
        </w:rPr>
        <w:t xml:space="preserve"> — sets </w:t>
      </w:r>
      <w:r>
        <w:rPr>
          <w:rFonts w:ascii="Courier New" w:hAnsi="Courier New"/>
          <w:b w:val="0"/>
          <w:i w:val="0"/>
          <w:color w:val="C00000"/>
          <w:sz w:val="18"/>
        </w:rPr>
        <w:t>USER-SEC-EOF = 'Y'</w:t>
      </w:r>
      <w:r>
        <w:rPr>
          <w:rFonts w:ascii="Calibri" w:hAnsi="Calibri"/>
          <w:b w:val="0"/>
          <w:i w:val="0"/>
          <w:sz w:val="20"/>
        </w:rPr>
        <w:t xml:space="preserve">. Displays </w:t>
      </w:r>
      <w:r>
        <w:rPr>
          <w:rFonts w:ascii="Courier New" w:hAnsi="Courier New"/>
          <w:b w:val="0"/>
          <w:i w:val="0"/>
          <w:color w:val="C00000"/>
          <w:sz w:val="18"/>
        </w:rPr>
        <w:t>'You have reached the bottom of the page...'</w:t>
      </w:r>
      <w:r>
        <w:rPr>
          <w:rFonts w:ascii="Calibri" w:hAnsi="Calibri"/>
          <w:b w:val="0"/>
          <w:i w:val="0"/>
          <w:sz w:val="20"/>
        </w:rPr>
        <w:t xml:space="preserve">. Cursor on </w:t>
      </w:r>
      <w:r>
        <w:rPr>
          <w:rFonts w:ascii="Courier New" w:hAnsi="Courier New"/>
          <w:b w:val="0"/>
          <w:i w:val="0"/>
          <w:color w:val="C00000"/>
          <w:sz w:val="18"/>
        </w:rPr>
        <w:t>USRIDINL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 displays raw response codes to job log. Sets </w:t>
      </w:r>
      <w:r>
        <w:rPr>
          <w:rFonts w:ascii="Courier New" w:hAnsi="Courier New"/>
          <w:b w:val="0"/>
          <w:i w:val="0"/>
          <w:color w:val="C00000"/>
          <w:sz w:val="18"/>
        </w:rPr>
        <w:t>WS-ERR-FLG = 'Y'</w:t>
      </w:r>
      <w:r>
        <w:rPr>
          <w:rFonts w:ascii="Calibri" w:hAnsi="Calibri"/>
          <w:b w:val="0"/>
          <w:i w:val="0"/>
          <w:sz w:val="20"/>
        </w:rPr>
        <w:t xml:space="preserve">. Displays </w:t>
      </w:r>
      <w:r>
        <w:rPr>
          <w:rFonts w:ascii="Courier New" w:hAnsi="Courier New"/>
          <w:b w:val="0"/>
          <w:i w:val="0"/>
          <w:color w:val="C00000"/>
          <w:sz w:val="18"/>
        </w:rPr>
        <w:t>'Unable to lookup User...'</w:t>
      </w:r>
      <w:r>
        <w:rPr>
          <w:rFonts w:ascii="Calibri" w:hAnsi="Calibri"/>
          <w:b w:val="0"/>
          <w:i w:val="0"/>
          <w:sz w:val="20"/>
        </w:rPr>
        <w:t>.</w:t>
      </w:r>
    </w:p>
    <w:p>
      <w:pPr>
        <w:spacing w:before="240" w:after="80"/>
      </w:pPr>
      <w:r>
        <w:rPr>
          <w:rFonts w:ascii="Calibri" w:hAnsi="Calibri"/>
          <w:b/>
          <w:color w:val="2E74B5"/>
          <w:sz w:val="24"/>
        </w:rPr>
        <w:t>3.3 READPREV failure — `READPREV-USER-SEC-FILE` (line 653)</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 continue.</w:t>
      </w:r>
    </w:p>
    <w:p>
      <w:pPr>
        <w:spacing w:before="20" w:after="20"/>
        <w:ind w:left="283" w:hanging="227"/>
      </w:pPr>
      <w:r>
        <w:rPr>
          <w:rFonts w:ascii="Calibri" w:hAnsi="Calibri"/>
          <w:color w:val="2E74B5"/>
          <w:sz w:val="20"/>
        </w:rPr>
        <w:t xml:space="preserve">• </w:t>
      </w:r>
      <w:r>
        <w:rPr>
          <w:rFonts w:ascii="Calibri" w:hAnsi="Calibri"/>
          <w:b/>
          <w:i w:val="0"/>
          <w:sz w:val="20"/>
        </w:rPr>
        <w:t>DFHRESP(ENDFILE)</w:t>
      </w:r>
      <w:r>
        <w:rPr>
          <w:rFonts w:ascii="Calibri" w:hAnsi="Calibri"/>
          <w:b w:val="0"/>
          <w:i w:val="0"/>
          <w:sz w:val="20"/>
        </w:rPr>
        <w:t xml:space="preserve"> — sets </w:t>
      </w:r>
      <w:r>
        <w:rPr>
          <w:rFonts w:ascii="Courier New" w:hAnsi="Courier New"/>
          <w:b w:val="0"/>
          <w:i w:val="0"/>
          <w:color w:val="C00000"/>
          <w:sz w:val="18"/>
        </w:rPr>
        <w:t>USER-SEC-EOF = 'Y'</w:t>
      </w:r>
      <w:r>
        <w:rPr>
          <w:rFonts w:ascii="Calibri" w:hAnsi="Calibri"/>
          <w:b w:val="0"/>
          <w:i w:val="0"/>
          <w:sz w:val="20"/>
        </w:rPr>
        <w:t xml:space="preserve">. Displays </w:t>
      </w:r>
      <w:r>
        <w:rPr>
          <w:rFonts w:ascii="Courier New" w:hAnsi="Courier New"/>
          <w:b w:val="0"/>
          <w:i w:val="0"/>
          <w:color w:val="C00000"/>
          <w:sz w:val="18"/>
        </w:rPr>
        <w:t>'You have reached the top of the page...'</w:t>
      </w:r>
      <w:r>
        <w:rPr>
          <w:rFonts w:ascii="Calibri" w:hAnsi="Calibri"/>
          <w:b w:val="0"/>
          <w:i w:val="0"/>
          <w:sz w:val="20"/>
        </w:rPr>
        <w:t xml:space="preserve">. Cursor on </w:t>
      </w:r>
      <w:r>
        <w:rPr>
          <w:rFonts w:ascii="Courier New" w:hAnsi="Courier New"/>
          <w:b w:val="0"/>
          <w:i w:val="0"/>
          <w:color w:val="C00000"/>
          <w:sz w:val="18"/>
        </w:rPr>
        <w:t>USRIDINL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 same pattern as READNEXT.</w:t>
      </w:r>
    </w:p>
    <w:p>
      <w:pPr>
        <w:spacing w:before="240" w:after="80"/>
      </w:pPr>
      <w:r>
        <w:rPr>
          <w:rFonts w:ascii="Calibri" w:hAnsi="Calibri"/>
          <w:b/>
          <w:color w:val="2E74B5"/>
          <w:sz w:val="24"/>
        </w:rPr>
        <w:t>3.4 Invalid row selection — inline in `PROCESS-ENTER-KEY` (line 211)</w:t>
      </w:r>
    </w:p>
    <w:p>
      <w:pPr>
        <w:spacing w:before="40" w:after="80"/>
      </w:pPr>
      <w:r>
        <w:rPr>
          <w:rFonts w:ascii="Calibri" w:hAnsi="Calibri"/>
          <w:b w:val="0"/>
          <w:i w:val="0"/>
          <w:sz w:val="20"/>
        </w:rPr>
        <w:t xml:space="preserve">Displays </w:t>
      </w:r>
      <w:r>
        <w:rPr>
          <w:rFonts w:ascii="Courier New" w:hAnsi="Courier New"/>
          <w:b w:val="0"/>
          <w:i w:val="0"/>
          <w:color w:val="C00000"/>
          <w:sz w:val="18"/>
        </w:rPr>
        <w:t>'Invalid selection. Valid values are U and D'</w:t>
      </w:r>
      <w:r>
        <w:rPr>
          <w:rFonts w:ascii="Calibri" w:hAnsi="Calibri"/>
          <w:b w:val="0"/>
          <w:i w:val="0"/>
          <w:sz w:val="20"/>
        </w:rPr>
        <w:t xml:space="preserve">. Cursor on </w:t>
      </w:r>
      <w:r>
        <w:rPr>
          <w:rFonts w:ascii="Courier New" w:hAnsi="Courier New"/>
          <w:b w:val="0"/>
          <w:i w:val="0"/>
          <w:color w:val="C00000"/>
          <w:sz w:val="18"/>
        </w:rPr>
        <w:t>USRIDINL</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STARTBR</w:t>
      </w:r>
      <w:r>
        <w:rPr>
          <w:rFonts w:ascii="Calibri" w:hAnsi="Calibri"/>
          <w:b w:val="0"/>
          <w:i w:val="0"/>
          <w:sz w:val="20"/>
        </w:rPr>
        <w:t xml:space="preserve"> NOTFND handler has a logic anomaly (line 600–606).** In the WHEN </w:t>
      </w:r>
      <w:r>
        <w:rPr>
          <w:rFonts w:ascii="Courier New" w:hAnsi="Courier New"/>
          <w:b w:val="0"/>
          <w:i w:val="0"/>
          <w:color w:val="C00000"/>
          <w:sz w:val="18"/>
        </w:rPr>
        <w:t>DFHRESP(NOTFND)</w:t>
      </w:r>
      <w:r>
        <w:rPr>
          <w:rFonts w:ascii="Calibri" w:hAnsi="Calibri"/>
          <w:b w:val="0"/>
          <w:i w:val="0"/>
          <w:sz w:val="20"/>
        </w:rPr>
        <w:t xml:space="preserve"> block, </w:t>
      </w:r>
      <w:r>
        <w:rPr>
          <w:rFonts w:ascii="Courier New" w:hAnsi="Courier New"/>
          <w:b w:val="0"/>
          <w:i w:val="0"/>
          <w:color w:val="C00000"/>
          <w:sz w:val="18"/>
        </w:rPr>
        <w:t>CONTINUE</w:t>
      </w:r>
      <w:r>
        <w:rPr>
          <w:rFonts w:ascii="Calibri" w:hAnsi="Calibri"/>
          <w:b w:val="0"/>
          <w:i w:val="0"/>
          <w:sz w:val="20"/>
        </w:rPr>
        <w:t xml:space="preserve"> is listed first and then </w:t>
      </w:r>
      <w:r>
        <w:rPr>
          <w:rFonts w:ascii="Courier New" w:hAnsi="Courier New"/>
          <w:b w:val="0"/>
          <w:i w:val="0"/>
          <w:color w:val="C00000"/>
          <w:sz w:val="18"/>
        </w:rPr>
        <w:t>SET USER-SEC-EOF TO TRUE</w:t>
      </w:r>
      <w:r>
        <w:rPr>
          <w:rFonts w:ascii="Calibri" w:hAnsi="Calibri"/>
          <w:b w:val="0"/>
          <w:i w:val="0"/>
          <w:sz w:val="20"/>
        </w:rPr>
        <w:t xml:space="preserve"> is on the next statement. In COBOL, both statements execute sequentially, so </w:t>
      </w:r>
      <w:r>
        <w:rPr>
          <w:rFonts w:ascii="Courier New" w:hAnsi="Courier New"/>
          <w:b w:val="0"/>
          <w:i w:val="0"/>
          <w:color w:val="C00000"/>
          <w:sz w:val="18"/>
        </w:rPr>
        <w:t>USER-SEC-EOF</w:t>
      </w:r>
      <w:r>
        <w:rPr>
          <w:rFonts w:ascii="Calibri" w:hAnsi="Calibri"/>
          <w:b w:val="0"/>
          <w:i w:val="0"/>
          <w:sz w:val="20"/>
        </w:rPr>
        <w:t xml:space="preserve"> does get set. However, the screen-send on line 606 is inside the same WHEN clause and immediately redisplays — control never reaches the browse loop. A Java developer must ensure that a not-found condition from the KSDS browse terminates the page read and sends the screen rather than continuing into the read loop.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ENDBR</w:t>
      </w:r>
      <w:r>
        <w:rPr>
          <w:rFonts w:ascii="Calibri" w:hAnsi="Calibri"/>
          <w:b w:val="0"/>
          <w:i w:val="0"/>
          <w:sz w:val="20"/>
        </w:rPr>
        <w:t xml:space="preserve"> has no error handling (line 689).** The CICS ENDBR call has no RESP clause. Any error in ending the browse is silently ignored.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USER-REC</w:t>
      </w:r>
      <w:r>
        <w:rPr>
          <w:rFonts w:ascii="Calibri" w:hAnsi="Calibri"/>
          <w:b w:val="0"/>
          <w:i w:val="0"/>
          <w:sz w:val="20"/>
        </w:rPr>
        <w:t xml:space="preserve"> in </w:t>
      </w:r>
      <w:r>
        <w:rPr>
          <w:rFonts w:ascii="Courier New" w:hAnsi="Courier New"/>
          <w:b w:val="0"/>
          <w:i w:val="0"/>
          <w:color w:val="C00000"/>
          <w:sz w:val="18"/>
        </w:rPr>
        <w:t>WS-USER-DATA</w:t>
      </w:r>
      <w:r>
        <w:rPr>
          <w:rFonts w:ascii="Calibri" w:hAnsi="Calibri"/>
          <w:b w:val="0"/>
          <w:i w:val="0"/>
          <w:sz w:val="20"/>
        </w:rPr>
        <w:t xml:space="preserve"> (lines 57–65) is defined but never used.** The 10-occurrence array of </w:t>
      </w:r>
      <w:r>
        <w:rPr>
          <w:rFonts w:ascii="Courier New" w:hAnsi="Courier New"/>
          <w:b w:val="0"/>
          <w:i w:val="0"/>
          <w:color w:val="C00000"/>
          <w:sz w:val="18"/>
        </w:rPr>
        <w:t>USER-SEL</w:t>
      </w:r>
      <w:r>
        <w:rPr>
          <w:rFonts w:ascii="Calibri" w:hAnsi="Calibri"/>
          <w:b w:val="0"/>
          <w:i w:val="0"/>
          <w:sz w:val="20"/>
        </w:rPr>
        <w:t xml:space="preserve">, </w:t>
      </w:r>
      <w:r>
        <w:rPr>
          <w:rFonts w:ascii="Courier New" w:hAnsi="Courier New"/>
          <w:b w:val="0"/>
          <w:i w:val="0"/>
          <w:color w:val="C00000"/>
          <w:sz w:val="18"/>
        </w:rPr>
        <w:t>USER-ID</w:t>
      </w:r>
      <w:r>
        <w:rPr>
          <w:rFonts w:ascii="Calibri" w:hAnsi="Calibri"/>
          <w:b w:val="0"/>
          <w:i w:val="0"/>
          <w:sz w:val="20"/>
        </w:rPr>
        <w:t xml:space="preserve">, </w:t>
      </w:r>
      <w:r>
        <w:rPr>
          <w:rFonts w:ascii="Courier New" w:hAnsi="Courier New"/>
          <w:b w:val="0"/>
          <w:i w:val="0"/>
          <w:color w:val="C00000"/>
          <w:sz w:val="18"/>
        </w:rPr>
        <w:t>USER-NAME</w:t>
      </w:r>
      <w:r>
        <w:rPr>
          <w:rFonts w:ascii="Calibri" w:hAnsi="Calibri"/>
          <w:b w:val="0"/>
          <w:i w:val="0"/>
          <w:sz w:val="20"/>
        </w:rPr>
        <w:t xml:space="preserve">, </w:t>
      </w:r>
      <w:r>
        <w:rPr>
          <w:rFonts w:ascii="Courier New" w:hAnsi="Courier New"/>
          <w:b w:val="0"/>
          <w:i w:val="0"/>
          <w:color w:val="C00000"/>
          <w:sz w:val="18"/>
        </w:rPr>
        <w:t>USER-TYPE</w:t>
      </w:r>
      <w:r>
        <w:rPr>
          <w:rFonts w:ascii="Calibri" w:hAnsi="Calibri"/>
          <w:b w:val="0"/>
          <w:i w:val="0"/>
          <w:sz w:val="20"/>
        </w:rPr>
        <w:t xml:space="preserve"> is entirely unused; the program populates the BMS map fields directly.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CDEMO-CU00-INFO</w:t>
      </w:r>
      <w:r>
        <w:rPr>
          <w:rFonts w:ascii="Calibri" w:hAnsi="Calibri"/>
          <w:b w:val="0"/>
          <w:i w:val="0"/>
          <w:sz w:val="20"/>
        </w:rPr>
        <w:t xml:space="preserve"> fields are inline-defined after </w:t>
      </w:r>
      <w:r>
        <w:rPr>
          <w:rFonts w:ascii="Courier New" w:hAnsi="Courier New"/>
          <w:b w:val="0"/>
          <w:i w:val="0"/>
          <w:color w:val="C00000"/>
          <w:sz w:val="18"/>
        </w:rPr>
        <w:t>COPY COCOM01Y</w:t>
      </w:r>
      <w:r>
        <w:rPr>
          <w:rFonts w:ascii="Calibri" w:hAnsi="Calibri"/>
          <w:b w:val="0"/>
          <w:i w:val="0"/>
          <w:sz w:val="20"/>
        </w:rPr>
        <w:t xml:space="preserve"> (line 67).** The </w:t>
      </w:r>
      <w:r>
        <w:rPr>
          <w:rFonts w:ascii="Courier New" w:hAnsi="Courier New"/>
          <w:b w:val="0"/>
          <w:i w:val="0"/>
          <w:color w:val="C00000"/>
          <w:sz w:val="18"/>
        </w:rPr>
        <w:t>CDEMO-CU00-INFO</w:t>
      </w:r>
      <w:r>
        <w:rPr>
          <w:rFonts w:ascii="Calibri" w:hAnsi="Calibri"/>
          <w:b w:val="0"/>
          <w:i w:val="0"/>
          <w:sz w:val="20"/>
        </w:rPr>
        <w:t xml:space="preserve"> group is defined as an extension of </w:t>
      </w:r>
      <w:r>
        <w:rPr>
          <w:rFonts w:ascii="Courier New" w:hAnsi="Courier New"/>
          <w:b w:val="0"/>
          <w:i w:val="0"/>
          <w:color w:val="C00000"/>
          <w:sz w:val="18"/>
        </w:rPr>
        <w:t>CARDDEMO-COMMAREA</w:t>
      </w:r>
      <w:r>
        <w:rPr>
          <w:rFonts w:ascii="Calibri" w:hAnsi="Calibri"/>
          <w:b w:val="0"/>
          <w:i w:val="0"/>
          <w:sz w:val="20"/>
        </w:rPr>
        <w:t xml:space="preserve"> without a separate copybook. A Java DTO must include these additional fields: </w:t>
      </w:r>
      <w:r>
        <w:rPr>
          <w:rFonts w:ascii="Courier New" w:hAnsi="Courier New"/>
          <w:b w:val="0"/>
          <w:i w:val="0"/>
          <w:color w:val="C00000"/>
          <w:sz w:val="18"/>
        </w:rPr>
        <w:t>CDEMO-CU00-USRID-FIRST</w:t>
      </w:r>
      <w:r>
        <w:rPr>
          <w:rFonts w:ascii="Calibri" w:hAnsi="Calibri"/>
          <w:b w:val="0"/>
          <w:i w:val="0"/>
          <w:sz w:val="20"/>
        </w:rPr>
        <w:t xml:space="preserve"> (8), </w:t>
      </w:r>
      <w:r>
        <w:rPr>
          <w:rFonts w:ascii="Courier New" w:hAnsi="Courier New"/>
          <w:b w:val="0"/>
          <w:i w:val="0"/>
          <w:color w:val="C00000"/>
          <w:sz w:val="18"/>
        </w:rPr>
        <w:t>CDEMO-CU00-USRID-LAST</w:t>
      </w:r>
      <w:r>
        <w:rPr>
          <w:rFonts w:ascii="Calibri" w:hAnsi="Calibri"/>
          <w:b w:val="0"/>
          <w:i w:val="0"/>
          <w:sz w:val="20"/>
        </w:rPr>
        <w:t xml:space="preserve"> (8), </w:t>
      </w:r>
      <w:r>
        <w:rPr>
          <w:rFonts w:ascii="Courier New" w:hAnsi="Courier New"/>
          <w:b w:val="0"/>
          <w:i w:val="0"/>
          <w:color w:val="C00000"/>
          <w:sz w:val="18"/>
        </w:rPr>
        <w:t>CDEMO-CU00-PAGE-NUM</w:t>
      </w:r>
      <w:r>
        <w:rPr>
          <w:rFonts w:ascii="Calibri" w:hAnsi="Calibri"/>
          <w:b w:val="0"/>
          <w:i w:val="0"/>
          <w:sz w:val="20"/>
        </w:rPr>
        <w:t xml:space="preserve"> (9(08)), </w:t>
      </w:r>
      <w:r>
        <w:rPr>
          <w:rFonts w:ascii="Courier New" w:hAnsi="Courier New"/>
          <w:b w:val="0"/>
          <w:i w:val="0"/>
          <w:color w:val="C00000"/>
          <w:sz w:val="18"/>
        </w:rPr>
        <w:t>CDEMO-CU00-NEXT-PAGE-FLG</w:t>
      </w:r>
      <w:r>
        <w:rPr>
          <w:rFonts w:ascii="Calibri" w:hAnsi="Calibri"/>
          <w:b w:val="0"/>
          <w:i w:val="0"/>
          <w:sz w:val="20"/>
        </w:rPr>
        <w:t xml:space="preserve"> (X(01)), </w:t>
      </w:r>
      <w:r>
        <w:rPr>
          <w:rFonts w:ascii="Courier New" w:hAnsi="Courier New"/>
          <w:b w:val="0"/>
          <w:i w:val="0"/>
          <w:color w:val="C00000"/>
          <w:sz w:val="18"/>
        </w:rPr>
        <w:t>CDEMO-CU00-USR-SEL-FLG</w:t>
      </w:r>
      <w:r>
        <w:rPr>
          <w:rFonts w:ascii="Calibri" w:hAnsi="Calibri"/>
          <w:b w:val="0"/>
          <w:i w:val="0"/>
          <w:sz w:val="20"/>
        </w:rPr>
        <w:t xml:space="preserve"> (X(01)), </w:t>
      </w:r>
      <w:r>
        <w:rPr>
          <w:rFonts w:ascii="Courier New" w:hAnsi="Courier New"/>
          <w:b w:val="0"/>
          <w:i w:val="0"/>
          <w:color w:val="C00000"/>
          <w:sz w:val="18"/>
        </w:rPr>
        <w:t>CDEMO-CU00-USR-SELECTED</w:t>
      </w:r>
      <w:r>
        <w:rPr>
          <w:rFonts w:ascii="Calibri" w:hAnsi="Calibri"/>
          <w:b w:val="0"/>
          <w:i w:val="0"/>
          <w:sz w:val="20"/>
        </w:rPr>
        <w:t xml:space="preserve"> (X(08)).</w:t>
      </w:r>
    </w:p>
    <w:p>
      <w:pPr>
        <w:spacing w:before="20" w:after="20"/>
        <w:ind w:left="283" w:hanging="227"/>
      </w:pPr>
      <w:r>
        <w:rPr>
          <w:rFonts w:ascii="Calibri" w:hAnsi="Calibri"/>
          <w:color w:val="2E74B5"/>
          <w:sz w:val="20"/>
        </w:rPr>
        <w:t xml:space="preserve">• </w:t>
      </w:r>
      <w:r>
        <w:rPr>
          <w:rFonts w:ascii="Calibri" w:hAnsi="Calibri"/>
          <w:b/>
          <w:i w:val="0"/>
          <w:sz w:val="20"/>
        </w:rPr>
        <w:t>Page-number tracking can drift on backward paging (lines 362–370).</w:t>
      </w:r>
      <w:r>
        <w:rPr>
          <w:rFonts w:ascii="Calibri" w:hAnsi="Calibri"/>
          <w:b w:val="0"/>
          <w:i w:val="0"/>
          <w:sz w:val="20"/>
        </w:rPr>
        <w:t xml:space="preserve"> If </w:t>
      </w:r>
      <w:r>
        <w:rPr>
          <w:rFonts w:ascii="Courier New" w:hAnsi="Courier New"/>
          <w:b w:val="0"/>
          <w:i w:val="0"/>
          <w:color w:val="C00000"/>
          <w:sz w:val="18"/>
        </w:rPr>
        <w:t>NEXT-PAGE-YES</w:t>
      </w:r>
      <w:r>
        <w:rPr>
          <w:rFonts w:ascii="Calibri" w:hAnsi="Calibri"/>
          <w:b w:val="0"/>
          <w:i w:val="0"/>
          <w:sz w:val="20"/>
        </w:rPr>
        <w:t xml:space="preserve"> is false when paging backward, </w:t>
      </w:r>
      <w:r>
        <w:rPr>
          <w:rFonts w:ascii="Courier New" w:hAnsi="Courier New"/>
          <w:b w:val="0"/>
          <w:i w:val="0"/>
          <w:color w:val="C00000"/>
          <w:sz w:val="18"/>
        </w:rPr>
        <w:t>CDEMO-CU00-PAGE-NUM</w:t>
      </w:r>
      <w:r>
        <w:rPr>
          <w:rFonts w:ascii="Calibri" w:hAnsi="Calibri"/>
          <w:b w:val="0"/>
          <w:i w:val="0"/>
          <w:sz w:val="20"/>
        </w:rPr>
        <w:t xml:space="preserve"> is not decremented. If it is true but </w:t>
      </w:r>
      <w:r>
        <w:rPr>
          <w:rFonts w:ascii="Courier New" w:hAnsi="Courier New"/>
          <w:b w:val="0"/>
          <w:i w:val="0"/>
          <w:color w:val="C00000"/>
          <w:sz w:val="18"/>
        </w:rPr>
        <w:t>USER-SEC-EOF</w:t>
      </w:r>
      <w:r>
        <w:rPr>
          <w:rFonts w:ascii="Calibri" w:hAnsi="Calibri"/>
          <w:b w:val="0"/>
          <w:i w:val="0"/>
          <w:sz w:val="20"/>
        </w:rPr>
        <w:t xml:space="preserve"> is true after the extra read, the page number is decremented only if </w:t>
      </w:r>
      <w:r>
        <w:rPr>
          <w:rFonts w:ascii="Courier New" w:hAnsi="Courier New"/>
          <w:b w:val="0"/>
          <w:i w:val="0"/>
          <w:color w:val="C00000"/>
          <w:sz w:val="18"/>
        </w:rPr>
        <w:t>&gt; 1</w:t>
      </w:r>
      <w:r>
        <w:rPr>
          <w:rFonts w:ascii="Calibri" w:hAnsi="Calibri"/>
          <w:b w:val="0"/>
          <w:i w:val="0"/>
          <w:sz w:val="20"/>
        </w:rPr>
        <w:t>, otherwise forced to 1. This logic can result in an incorrect page number display under edge cases (e.g., fewer than 10 records total). A Java implementation should compute page numbers from record position rather than incrementing/decrementing a counter.</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CDEMO-CU00-PAGE-NUM</w:t>
      </w:r>
      <w:r>
        <w:rPr>
          <w:rFonts w:ascii="Calibri" w:hAnsi="Calibri"/>
          <w:b w:val="0"/>
          <w:i w:val="0"/>
          <w:sz w:val="20"/>
        </w:rPr>
        <w:t xml:space="preserve"> is displayed in map field </w:t>
      </w:r>
      <w:r>
        <w:rPr>
          <w:rFonts w:ascii="Courier New" w:hAnsi="Courier New"/>
          <w:b w:val="0"/>
          <w:i w:val="0"/>
          <w:color w:val="C00000"/>
          <w:sz w:val="18"/>
        </w:rPr>
        <w:t>PAGENUMI</w:t>
      </w:r>
      <w:r>
        <w:rPr>
          <w:rFonts w:ascii="Calibri" w:hAnsi="Calibri"/>
          <w:b w:val="0"/>
          <w:i w:val="0"/>
          <w:sz w:val="20"/>
        </w:rPr>
        <w:t xml:space="preserve"> (PIC X(8)) at line 327.** The PIC is character, so the 8-digit numeric value is moved as a display string. If the page count exceeds 99999999 (unlikely but possible in theory), it wraps silently. No business risk in practice.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SEC-USR-FNAME</w:t>
      </w:r>
      <w:r>
        <w:rPr>
          <w:rFonts w:ascii="Calibri" w:hAnsi="Calibri"/>
          <w:b w:val="0"/>
          <w:i w:val="0"/>
          <w:sz w:val="20"/>
        </w:rPr>
        <w:t xml:space="preserve"> and </w:t>
      </w:r>
      <w:r>
        <w:rPr>
          <w:rFonts w:ascii="Courier New" w:hAnsi="Courier New"/>
          <w:b w:val="0"/>
          <w:i w:val="0"/>
          <w:color w:val="C00000"/>
          <w:sz w:val="18"/>
        </w:rPr>
        <w:t>SEC-USR-LNAME</w:t>
      </w:r>
      <w:r>
        <w:rPr>
          <w:rFonts w:ascii="Calibri" w:hAnsi="Calibri"/>
          <w:b w:val="0"/>
          <w:i w:val="0"/>
          <w:sz w:val="20"/>
        </w:rPr>
        <w:t xml:space="preserve"> contain personal data (PII).** These fields are read from the USRSEC file and displayed on screen. A migrated Java service must apply appropriate PII handling, access control, and audit logging.</w:t>
      </w:r>
    </w:p>
    <w:p>
      <w:pPr>
        <w:spacing w:before="20" w:after="20"/>
        <w:ind w:left="283" w:hanging="227"/>
      </w:pPr>
      <w:r>
        <w:rPr>
          <w:rFonts w:ascii="Calibri" w:hAnsi="Calibri"/>
          <w:color w:val="2E74B5"/>
          <w:sz w:val="20"/>
        </w:rPr>
        <w:t xml:space="preserve">• </w:t>
      </w:r>
      <w:r>
        <w:rPr>
          <w:rFonts w:ascii="Calibri" w:hAnsi="Calibri"/>
          <w:b/>
          <w:i w:val="0"/>
          <w:sz w:val="20"/>
        </w:rPr>
        <w:t>No COMP-3 fields are read or written by this program.</w:t>
      </w:r>
      <w:r>
        <w:rPr>
          <w:rFonts w:ascii="Calibri" w:hAnsi="Calibri"/>
          <w:b w:val="0"/>
          <w:i w:val="0"/>
          <w:sz w:val="20"/>
        </w:rPr>
        <w:t xml:space="preserve"> All amounts and counters are display or COMP (binary). No BigDecimal conversion needed in this program.</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USRSEC</w:t>
            </w:r>
            <w:r>
              <w:rPr>
                <w:rFonts w:ascii="Calibri" w:hAnsi="Calibri"/>
                <w:b w:val="0"/>
                <w:i w:val="0"/>
                <w:sz w:val="18"/>
              </w:rPr>
              <w:t xml:space="preserve"> (CICS dataset)</w:t>
            </w:r>
          </w:p>
        </w:tc>
        <w:tc>
          <w:tcPr>
            <w:tcW w:type="dxa" w:w="1344"/>
          </w:tcPr>
          <w:p>
            <w:pPr>
              <w:spacing w:before="40" w:after="40"/>
            </w:pPr>
            <w:r/>
            <w:r>
              <w:rPr>
                <w:rFonts w:ascii="Courier New" w:hAnsi="Courier New"/>
                <w:b w:val="0"/>
                <w:i w:val="0"/>
                <w:color w:val="C00000"/>
                <w:sz w:val="18"/>
              </w:rPr>
              <w:t xml:space="preserve">USRSEC  </w:t>
            </w:r>
            <w:r>
              <w:rPr>
                <w:rFonts w:ascii="Calibri" w:hAnsi="Calibri"/>
                <w:b w:val="0"/>
                <w:i w:val="0"/>
                <w:sz w:val="18"/>
              </w:rPr>
              <w:t xml:space="preserve"> (8 bytes)</w:t>
            </w:r>
          </w:p>
        </w:tc>
        <w:tc>
          <w:tcPr>
            <w:tcW w:type="dxa" w:w="1344"/>
          </w:tcPr>
          <w:p>
            <w:pPr>
              <w:spacing w:before="40" w:after="40"/>
            </w:pPr>
            <w:r/>
            <w:r>
              <w:rPr>
                <w:rFonts w:ascii="Calibri" w:hAnsi="Calibri"/>
                <w:b w:val="0"/>
                <w:i w:val="0"/>
                <w:sz w:val="18"/>
              </w:rPr>
              <w:t>VSAM KSDS — accessed via CICS STARTBR / READNEXT / READPREV / ENDBR</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SEC-USR-ID</w:t>
            </w:r>
            <w:r>
              <w:rPr>
                <w:rFonts w:ascii="Calibri" w:hAnsi="Calibri"/>
                <w:b w:val="0"/>
                <w:i w:val="0"/>
                <w:sz w:val="18"/>
              </w:rPr>
              <w:t xml:space="preserve"> PIC X(08)</w:t>
            </w:r>
          </w:p>
        </w:tc>
        <w:tc>
          <w:tcPr>
            <w:tcW w:type="dxa" w:w="1344"/>
          </w:tcPr>
          <w:p>
            <w:pPr>
              <w:spacing w:before="40" w:after="40"/>
            </w:pPr>
            <w:r/>
            <w:r>
              <w:rPr>
                <w:rFonts w:ascii="Calibri" w:hAnsi="Calibri"/>
                <w:b w:val="0"/>
                <w:i w:val="0"/>
                <w:sz w:val="18"/>
              </w:rPr>
              <w:t>Input — read-only browse</w:t>
            </w:r>
          </w:p>
        </w:tc>
        <w:tc>
          <w:tcPr>
            <w:tcW w:type="dxa" w:w="1344"/>
          </w:tcPr>
          <w:p>
            <w:pPr>
              <w:spacing w:before="40" w:after="40"/>
            </w:pPr>
            <w:r/>
            <w:r>
              <w:rPr>
                <w:rFonts w:ascii="Calibri" w:hAnsi="Calibri"/>
                <w:b w:val="0"/>
                <w:i w:val="0"/>
                <w:sz w:val="18"/>
              </w:rPr>
              <w:t xml:space="preserve">User security records: user ID, first name, last name, password, user type. Layout from </w:t>
            </w:r>
            <w:r>
              <w:rPr>
                <w:rFonts w:ascii="Courier New" w:hAnsi="Courier New"/>
                <w:b w:val="0"/>
                <w:i w:val="0"/>
                <w:color w:val="C00000"/>
                <w:sz w:val="18"/>
              </w:rPr>
              <w:t>CSUSR01Y</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`COCOM01Y` (WORKING-STORAGE SECTION, line 66)</w:t>
      </w:r>
    </w:p>
    <w:p>
      <w:pPr>
        <w:spacing w:before="40" w:after="80"/>
      </w:pPr>
      <w:r>
        <w:rPr>
          <w:rFonts w:ascii="Calibri" w:hAnsi="Calibri"/>
          <w:b w:val="0"/>
          <w:i w:val="0"/>
          <w:sz w:val="20"/>
        </w:rPr>
        <w:t xml:space="preserve">Defines </w:t>
      </w:r>
      <w:r>
        <w:rPr>
          <w:rFonts w:ascii="Courier New" w:hAnsi="Courier New"/>
          <w:b w:val="0"/>
          <w:i w:val="0"/>
          <w:color w:val="C00000"/>
          <w:sz w:val="18"/>
        </w:rPr>
        <w:t>CARDDEMO-COMMAREA</w:t>
      </w:r>
      <w:r>
        <w:rPr>
          <w:rFonts w:ascii="Calibri" w:hAnsi="Calibri"/>
          <w:b w:val="0"/>
          <w:i w:val="0"/>
          <w:sz w:val="20"/>
        </w:rPr>
        <w:t>. See COSGN00C Appendix B for the full field table.</w:t>
      </w:r>
    </w:p>
    <w:p>
      <w:pPr>
        <w:spacing w:before="40" w:after="80"/>
      </w:pPr>
      <w:r>
        <w:rPr>
          <w:rFonts w:ascii="Calibri" w:hAnsi="Calibri"/>
          <w:b w:val="0"/>
          <w:i w:val="0"/>
          <w:sz w:val="20"/>
        </w:rPr>
        <w:t xml:space="preserve">Additional fields appended inline after the </w:t>
      </w:r>
      <w:r>
        <w:rPr>
          <w:rFonts w:ascii="Courier New" w:hAnsi="Courier New"/>
          <w:b w:val="0"/>
          <w:i w:val="0"/>
          <w:color w:val="C00000"/>
          <w:sz w:val="18"/>
        </w:rPr>
        <w:t>COPY COCOM01Y</w:t>
      </w:r>
      <w:r>
        <w:rPr>
          <w:rFonts w:ascii="Calibri" w:hAnsi="Calibri"/>
          <w:b w:val="0"/>
          <w:i w:val="0"/>
          <w:sz w:val="20"/>
        </w:rPr>
        <w:t xml:space="preserve"> statement (lines 67–75):</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CDEMO-CU00-USRID-FIRST</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User ID of the first record on the currently displayed page — used as STARTBR key for backward paging</w:t>
            </w:r>
          </w:p>
        </w:tc>
      </w:tr>
      <w:tr>
        <w:tc>
          <w:tcPr>
            <w:tcW w:type="dxa" w:w="2351"/>
            <w:shd w:val="clear" w:color="auto" w:fill="D6E4F0"/>
          </w:tcPr>
          <w:p>
            <w:pPr>
              <w:spacing w:before="40" w:after="40"/>
            </w:pPr>
            <w:r/>
            <w:r>
              <w:rPr>
                <w:rFonts w:ascii="Courier New" w:hAnsi="Courier New"/>
                <w:b w:val="0"/>
                <w:i w:val="0"/>
                <w:color w:val="C00000"/>
                <w:sz w:val="18"/>
              </w:rPr>
              <w:t>CDEMO-CU00-USRID-LAST</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User ID of the last record on the currently displayed page — used as STARTBR key for forward paging</w:t>
            </w:r>
          </w:p>
        </w:tc>
      </w:tr>
      <w:tr>
        <w:tc>
          <w:tcPr>
            <w:tcW w:type="dxa" w:w="2351"/>
          </w:tcPr>
          <w:p>
            <w:pPr>
              <w:spacing w:before="40" w:after="40"/>
            </w:pPr>
            <w:r/>
            <w:r>
              <w:rPr>
                <w:rFonts w:ascii="Courier New" w:hAnsi="Courier New"/>
                <w:b w:val="0"/>
                <w:i w:val="0"/>
                <w:color w:val="C00000"/>
                <w:sz w:val="18"/>
              </w:rPr>
              <w:t>CDEMO-CU00-PAGE-NUM</w:t>
            </w:r>
          </w:p>
        </w:tc>
        <w:tc>
          <w:tcPr>
            <w:tcW w:type="dxa" w:w="2351"/>
          </w:tcPr>
          <w:p>
            <w:pPr>
              <w:spacing w:before="40" w:after="40"/>
            </w:pPr>
            <w:r/>
            <w:r>
              <w:rPr>
                <w:rFonts w:ascii="Courier New" w:hAnsi="Courier New"/>
                <w:b w:val="0"/>
                <w:i w:val="0"/>
                <w:color w:val="C00000"/>
                <w:sz w:val="18"/>
              </w:rPr>
              <w:t>9(08)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Current page number — displayed on screen</w:t>
            </w:r>
          </w:p>
        </w:tc>
      </w:tr>
      <w:tr>
        <w:tc>
          <w:tcPr>
            <w:tcW w:type="dxa" w:w="2351"/>
            <w:shd w:val="clear" w:color="auto" w:fill="D6E4F0"/>
          </w:tcPr>
          <w:p>
            <w:pPr>
              <w:spacing w:before="40" w:after="40"/>
            </w:pPr>
            <w:r/>
            <w:r>
              <w:rPr>
                <w:rFonts w:ascii="Courier New" w:hAnsi="Courier New"/>
                <w:b w:val="0"/>
                <w:i w:val="0"/>
                <w:color w:val="C00000"/>
                <w:sz w:val="18"/>
              </w:rPr>
              <w:t>CDEMO-CU00-NEXT-PAGE-FLG</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Whether a next page exists. 88 </w:t>
            </w:r>
            <w:r>
              <w:rPr>
                <w:rFonts w:ascii="Courier New" w:hAnsi="Courier New"/>
                <w:b w:val="0"/>
                <w:i w:val="0"/>
                <w:color w:val="C00000"/>
                <w:sz w:val="18"/>
              </w:rPr>
              <w:t>NEXT-PAGE-YES</w:t>
            </w:r>
            <w:r>
              <w:rPr>
                <w:rFonts w:ascii="Calibri" w:hAnsi="Calibri"/>
                <w:b w:val="0"/>
                <w:i w:val="0"/>
                <w:sz w:val="18"/>
              </w:rPr>
              <w:t xml:space="preserve"> = </w:t>
            </w:r>
            <w:r>
              <w:rPr>
                <w:rFonts w:ascii="Courier New" w:hAnsi="Courier New"/>
                <w:b w:val="0"/>
                <w:i w:val="0"/>
                <w:color w:val="C00000"/>
                <w:sz w:val="18"/>
              </w:rPr>
              <w:t>'Y'</w:t>
            </w:r>
            <w:r>
              <w:rPr>
                <w:rFonts w:ascii="Calibri" w:hAnsi="Calibri"/>
                <w:b w:val="0"/>
                <w:i w:val="0"/>
                <w:sz w:val="18"/>
              </w:rPr>
              <w:t xml:space="preserve">; </w:t>
            </w:r>
            <w:r>
              <w:rPr>
                <w:rFonts w:ascii="Courier New" w:hAnsi="Courier New"/>
                <w:b w:val="0"/>
                <w:i w:val="0"/>
                <w:color w:val="C00000"/>
                <w:sz w:val="18"/>
              </w:rPr>
              <w:t>NEXT-PAGE-NO</w:t>
            </w:r>
            <w:r>
              <w:rPr>
                <w:rFonts w:ascii="Calibri" w:hAnsi="Calibri"/>
                <w:b w:val="0"/>
                <w:i w:val="0"/>
                <w:sz w:val="18"/>
              </w:rPr>
              <w:t xml:space="preserve"> = </w:t>
            </w:r>
            <w:r>
              <w:rPr>
                <w:rFonts w:ascii="Courier New" w:hAnsi="Courier New"/>
                <w:b w:val="0"/>
                <w:i w:val="0"/>
                <w:color w:val="C00000"/>
                <w:sz w:val="18"/>
              </w:rPr>
              <w:t>'N'</w:t>
            </w:r>
          </w:p>
        </w:tc>
      </w:tr>
      <w:tr>
        <w:tc>
          <w:tcPr>
            <w:tcW w:type="dxa" w:w="2351"/>
          </w:tcPr>
          <w:p>
            <w:pPr>
              <w:spacing w:before="40" w:after="40"/>
            </w:pPr>
            <w:r/>
            <w:r>
              <w:rPr>
                <w:rFonts w:ascii="Courier New" w:hAnsi="Courier New"/>
                <w:b w:val="0"/>
                <w:i w:val="0"/>
                <w:color w:val="C00000"/>
                <w:sz w:val="18"/>
              </w:rPr>
              <w:t>CDEMO-CU00-USR-SEL-FLG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Selection action entered by operator (</w:t>
            </w:r>
            <w:r>
              <w:rPr>
                <w:rFonts w:ascii="Courier New" w:hAnsi="Courier New"/>
                <w:b w:val="0"/>
                <w:i w:val="0"/>
                <w:color w:val="C00000"/>
                <w:sz w:val="18"/>
              </w:rPr>
              <w:t>'U'</w:t>
            </w:r>
            <w:r>
              <w:rPr>
                <w:rFonts w:ascii="Calibri" w:hAnsi="Calibri"/>
                <w:b w:val="0"/>
                <w:i w:val="0"/>
                <w:sz w:val="18"/>
              </w:rPr>
              <w:t>/</w:t>
            </w:r>
            <w:r>
              <w:rPr>
                <w:rFonts w:ascii="Courier New" w:hAnsi="Courier New"/>
                <w:b w:val="0"/>
                <w:i w:val="0"/>
                <w:color w:val="C00000"/>
                <w:sz w:val="18"/>
              </w:rPr>
              <w:t>'D'</w:t>
            </w:r>
            <w:r>
              <w:rPr>
                <w:rFonts w:ascii="Calibri" w:hAnsi="Calibri"/>
                <w:b w:val="0"/>
                <w:i w:val="0"/>
                <w:sz w:val="18"/>
              </w:rPr>
              <w:t>/</w:t>
            </w:r>
            <w:r>
              <w:rPr>
                <w:rFonts w:ascii="Courier New" w:hAnsi="Courier New"/>
                <w:b w:val="0"/>
                <w:i w:val="0"/>
                <w:color w:val="C00000"/>
                <w:sz w:val="18"/>
              </w:rPr>
              <w:t>'u'</w:t>
            </w:r>
            <w:r>
              <w:rPr>
                <w:rFonts w:ascii="Calibri" w:hAnsi="Calibri"/>
                <w:b w:val="0"/>
                <w:i w:val="0"/>
                <w:sz w:val="18"/>
              </w:rPr>
              <w:t>/</w:t>
            </w:r>
            <w:r>
              <w:rPr>
                <w:rFonts w:ascii="Courier New" w:hAnsi="Courier New"/>
                <w:b w:val="0"/>
                <w:i w:val="0"/>
                <w:color w:val="C00000"/>
                <w:sz w:val="18"/>
              </w:rPr>
              <w:t>'d'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CDEMO-CU00-USR-SELECTED</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User ID of the selected row — passed to </w:t>
            </w:r>
            <w:r>
              <w:rPr>
                <w:rFonts w:ascii="Courier New" w:hAnsi="Courier New"/>
                <w:b w:val="0"/>
                <w:i w:val="0"/>
                <w:color w:val="C00000"/>
                <w:sz w:val="18"/>
              </w:rPr>
              <w:t>COUSR02C</w:t>
            </w:r>
            <w:r>
              <w:rPr>
                <w:rFonts w:ascii="Calibri" w:hAnsi="Calibri"/>
                <w:b w:val="0"/>
                <w:i w:val="0"/>
                <w:sz w:val="18"/>
              </w:rPr>
              <w:t xml:space="preserve"> or </w:t>
            </w:r>
            <w:r>
              <w:rPr>
                <w:rFonts w:ascii="Courier New" w:hAnsi="Courier New"/>
                <w:b w:val="0"/>
                <w:i w:val="0"/>
                <w:color w:val="C00000"/>
                <w:sz w:val="18"/>
              </w:rPr>
              <w:t>COUSR03C</w:t>
            </w:r>
          </w:p>
        </w:tc>
      </w:tr>
    </w:tbl>
    <w:p/>
    <w:p>
      <w:pPr>
        <w:spacing w:before="240" w:after="80"/>
      </w:pPr>
      <w:r>
        <w:rPr>
          <w:rFonts w:ascii="Calibri" w:hAnsi="Calibri"/>
          <w:b/>
          <w:color w:val="2E74B5"/>
          <w:sz w:val="24"/>
        </w:rPr>
        <w:t>Copybook `COUSR00` (WORKING-STORAGE SECTION, line 76)</w:t>
      </w:r>
    </w:p>
    <w:p>
      <w:pPr>
        <w:spacing w:before="40" w:after="80"/>
      </w:pPr>
      <w:r>
        <w:rPr>
          <w:rFonts w:ascii="Calibri" w:hAnsi="Calibri"/>
          <w:b w:val="0"/>
          <w:i w:val="0"/>
          <w:sz w:val="20"/>
        </w:rPr>
        <w:t xml:space="preserve">Defines </w:t>
      </w:r>
      <w:r>
        <w:rPr>
          <w:rFonts w:ascii="Courier New" w:hAnsi="Courier New"/>
          <w:b w:val="0"/>
          <w:i w:val="0"/>
          <w:color w:val="C00000"/>
          <w:sz w:val="18"/>
        </w:rPr>
        <w:t>COUSR0AI</w:t>
      </w:r>
      <w:r>
        <w:rPr>
          <w:rFonts w:ascii="Calibri" w:hAnsi="Calibri"/>
          <w:b w:val="0"/>
          <w:i w:val="0"/>
          <w:sz w:val="20"/>
        </w:rPr>
        <w:t xml:space="preserve"> (input) and </w:t>
      </w:r>
      <w:r>
        <w:rPr>
          <w:rFonts w:ascii="Courier New" w:hAnsi="Courier New"/>
          <w:b w:val="0"/>
          <w:i w:val="0"/>
          <w:color w:val="C00000"/>
          <w:sz w:val="18"/>
        </w:rPr>
        <w:t>COUSR0AO</w:t>
      </w:r>
      <w:r>
        <w:rPr>
          <w:rFonts w:ascii="Calibri" w:hAnsi="Calibri"/>
          <w:b w:val="0"/>
          <w:i w:val="0"/>
          <w:sz w:val="20"/>
        </w:rPr>
        <w:t xml:space="preserve"> (output, REDEFINES) for the user list screen. Map </w:t>
      </w:r>
      <w:r>
        <w:rPr>
          <w:rFonts w:ascii="Courier New" w:hAnsi="Courier New"/>
          <w:b w:val="0"/>
          <w:i w:val="0"/>
          <w:color w:val="C00000"/>
          <w:sz w:val="18"/>
        </w:rPr>
        <w:t>COUSR0A</w:t>
      </w:r>
      <w:r>
        <w:rPr>
          <w:rFonts w:ascii="Calibri" w:hAnsi="Calibri"/>
          <w:b w:val="0"/>
          <w:i w:val="0"/>
          <w:sz w:val="20"/>
        </w:rPr>
        <w:t xml:space="preserve">, mapset </w:t>
      </w:r>
      <w:r>
        <w:rPr>
          <w:rFonts w:ascii="Courier New" w:hAnsi="Courier New"/>
          <w:b w:val="0"/>
          <w:i w:val="0"/>
          <w:color w:val="C00000"/>
          <w:sz w:val="18"/>
        </w:rPr>
        <w:t>COUSR00</w:t>
      </w:r>
      <w:r>
        <w:rPr>
          <w:rFonts w:ascii="Calibri" w:hAnsi="Calibri"/>
          <w:b w:val="0"/>
          <w:i w:val="0"/>
          <w:sz w:val="20"/>
        </w:rPr>
        <w:t>.</w:t>
      </w:r>
    </w:p>
    <w:p>
      <w:pPr>
        <w:spacing w:before="40" w:after="80"/>
      </w:pPr>
      <w:r>
        <w:rPr>
          <w:rFonts w:ascii="Calibri" w:hAnsi="Calibri"/>
          <w:b/>
          <w:i w:val="0"/>
          <w:sz w:val="20"/>
        </w:rPr>
        <w:t>Header fields (both I and 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TRNNAMEI</w:t>
            </w:r>
            <w:r>
              <w:rPr>
                <w:rFonts w:ascii="Calibri" w:hAnsi="Calibri"/>
                <w:b w:val="0"/>
                <w:i w:val="0"/>
                <w:sz w:val="18"/>
              </w:rPr>
              <w:t>/</w:t>
            </w:r>
            <w:r>
              <w:rPr>
                <w:rFonts w:ascii="Courier New" w:hAnsi="Courier New"/>
                <w:b w:val="0"/>
                <w:i w:val="0"/>
                <w:color w:val="C00000"/>
                <w:sz w:val="18"/>
              </w:rPr>
              <w:t>O</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name</w:t>
            </w:r>
          </w:p>
        </w:tc>
      </w:tr>
      <w:tr>
        <w:tc>
          <w:tcPr>
            <w:tcW w:type="dxa" w:w="2351"/>
            <w:shd w:val="clear" w:color="auto" w:fill="D6E4F0"/>
          </w:tcPr>
          <w:p>
            <w:pPr>
              <w:spacing w:before="40" w:after="40"/>
            </w:pPr>
            <w:r/>
            <w:r>
              <w:rPr>
                <w:rFonts w:ascii="Courier New" w:hAnsi="Courier New"/>
                <w:b w:val="0"/>
                <w:i w:val="0"/>
                <w:color w:val="C00000"/>
                <w:sz w:val="18"/>
              </w:rPr>
              <w:t>TITLE01I</w:t>
            </w:r>
            <w:r>
              <w:rPr>
                <w:rFonts w:ascii="Calibri" w:hAnsi="Calibri"/>
                <w:b w:val="0"/>
                <w:i w:val="0"/>
                <w:sz w:val="18"/>
              </w:rPr>
              <w:t>/</w:t>
            </w:r>
            <w:r>
              <w:rPr>
                <w:rFonts w:ascii="Courier New" w:hAnsi="Courier New"/>
                <w:b w:val="0"/>
                <w:i w:val="0"/>
                <w:color w:val="C00000"/>
                <w:sz w:val="18"/>
              </w:rPr>
              <w:t>O</w:t>
            </w:r>
          </w:p>
        </w:tc>
        <w:tc>
          <w:tcPr>
            <w:tcW w:type="dxa" w:w="2351"/>
            <w:shd w:val="clear" w:color="auto" w:fill="D6E4F0"/>
          </w:tcPr>
          <w:p>
            <w:pPr>
              <w:spacing w:before="40" w:after="40"/>
            </w:pPr>
            <w:r/>
            <w:r>
              <w:rPr>
                <w:rFonts w:ascii="Courier New" w:hAnsi="Courier New"/>
                <w:b w:val="0"/>
                <w:i w:val="0"/>
                <w:color w:val="C00000"/>
                <w:sz w:val="18"/>
              </w:rPr>
              <w:t>X(40)</w:t>
            </w:r>
          </w:p>
        </w:tc>
        <w:tc>
          <w:tcPr>
            <w:tcW w:type="dxa" w:w="2351"/>
            <w:shd w:val="clear" w:color="auto" w:fill="D6E4F0"/>
          </w:tcPr>
          <w:p>
            <w:pPr>
              <w:spacing w:before="40" w:after="40"/>
            </w:pPr>
            <w:r/>
            <w:r>
              <w:rPr>
                <w:rFonts w:ascii="Calibri" w:hAnsi="Calibri"/>
                <w:b w:val="0"/>
                <w:i w:val="0"/>
                <w:sz w:val="18"/>
              </w:rPr>
              <w:t>40</w:t>
            </w:r>
          </w:p>
        </w:tc>
        <w:tc>
          <w:tcPr>
            <w:tcW w:type="dxa" w:w="2351"/>
            <w:shd w:val="clear" w:color="auto" w:fill="D6E4F0"/>
          </w:tcPr>
          <w:p>
            <w:pPr>
              <w:spacing w:before="40" w:after="40"/>
            </w:pPr>
            <w:r/>
            <w:r>
              <w:rPr>
                <w:rFonts w:ascii="Calibri" w:hAnsi="Calibri"/>
                <w:b w:val="0"/>
                <w:i w:val="0"/>
                <w:sz w:val="18"/>
              </w:rPr>
              <w:t>Screen title line 1</w:t>
            </w:r>
          </w:p>
        </w:tc>
      </w:tr>
      <w:tr>
        <w:tc>
          <w:tcPr>
            <w:tcW w:type="dxa" w:w="2351"/>
          </w:tcPr>
          <w:p>
            <w:pPr>
              <w:spacing w:before="40" w:after="40"/>
            </w:pPr>
            <w:r/>
            <w:r>
              <w:rPr>
                <w:rFonts w:ascii="Courier New" w:hAnsi="Courier New"/>
                <w:b w:val="0"/>
                <w:i w:val="0"/>
                <w:color w:val="C00000"/>
                <w:sz w:val="18"/>
              </w:rPr>
              <w:t>CURDATEI</w:t>
            </w:r>
            <w:r>
              <w:rPr>
                <w:rFonts w:ascii="Calibri" w:hAnsi="Calibri"/>
                <w:b w:val="0"/>
                <w:i w:val="0"/>
                <w:sz w:val="18"/>
              </w:rPr>
              <w:t>/</w:t>
            </w:r>
            <w:r>
              <w:rPr>
                <w:rFonts w:ascii="Courier New" w:hAnsi="Courier New"/>
                <w:b w:val="0"/>
                <w:i w:val="0"/>
                <w:color w:val="C00000"/>
                <w:sz w:val="18"/>
              </w:rPr>
              <w:t>O</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Current date</w:t>
            </w:r>
          </w:p>
        </w:tc>
      </w:tr>
      <w:tr>
        <w:tc>
          <w:tcPr>
            <w:tcW w:type="dxa" w:w="2351"/>
            <w:shd w:val="clear" w:color="auto" w:fill="D6E4F0"/>
          </w:tcPr>
          <w:p>
            <w:pPr>
              <w:spacing w:before="40" w:after="40"/>
            </w:pPr>
            <w:r/>
            <w:r>
              <w:rPr>
                <w:rFonts w:ascii="Courier New" w:hAnsi="Courier New"/>
                <w:b w:val="0"/>
                <w:i w:val="0"/>
                <w:color w:val="C00000"/>
                <w:sz w:val="18"/>
              </w:rPr>
              <w:t>PGMNAMEI</w:t>
            </w:r>
            <w:r>
              <w:rPr>
                <w:rFonts w:ascii="Calibri" w:hAnsi="Calibri"/>
                <w:b w:val="0"/>
                <w:i w:val="0"/>
                <w:sz w:val="18"/>
              </w:rPr>
              <w:t>/</w:t>
            </w:r>
            <w:r>
              <w:rPr>
                <w:rFonts w:ascii="Courier New" w:hAnsi="Courier New"/>
                <w:b w:val="0"/>
                <w:i w:val="0"/>
                <w:color w:val="C00000"/>
                <w:sz w:val="18"/>
              </w:rPr>
              <w:t>O</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w:t>
            </w:r>
          </w:p>
        </w:tc>
      </w:tr>
      <w:tr>
        <w:tc>
          <w:tcPr>
            <w:tcW w:type="dxa" w:w="2351"/>
          </w:tcPr>
          <w:p>
            <w:pPr>
              <w:spacing w:before="40" w:after="40"/>
            </w:pPr>
            <w:r/>
            <w:r>
              <w:rPr>
                <w:rFonts w:ascii="Courier New" w:hAnsi="Courier New"/>
                <w:b w:val="0"/>
                <w:i w:val="0"/>
                <w:color w:val="C00000"/>
                <w:sz w:val="18"/>
              </w:rPr>
              <w:t>TITLE02I</w:t>
            </w:r>
            <w:r>
              <w:rPr>
                <w:rFonts w:ascii="Calibri" w:hAnsi="Calibri"/>
                <w:b w:val="0"/>
                <w:i w:val="0"/>
                <w:sz w:val="18"/>
              </w:rPr>
              <w:t>/</w:t>
            </w:r>
            <w:r>
              <w:rPr>
                <w:rFonts w:ascii="Courier New" w:hAnsi="Courier New"/>
                <w:b w:val="0"/>
                <w:i w:val="0"/>
                <w:color w:val="C00000"/>
                <w:sz w:val="18"/>
              </w:rPr>
              <w:t>O</w:t>
            </w:r>
          </w:p>
        </w:tc>
        <w:tc>
          <w:tcPr>
            <w:tcW w:type="dxa" w:w="2351"/>
          </w:tcPr>
          <w:p>
            <w:pPr>
              <w:spacing w:before="40" w:after="40"/>
            </w:pPr>
            <w:r/>
            <w:r>
              <w:rPr>
                <w:rFonts w:ascii="Courier New" w:hAnsi="Courier New"/>
                <w:b w:val="0"/>
                <w:i w:val="0"/>
                <w:color w:val="C0000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alibri" w:hAnsi="Calibri"/>
                <w:b w:val="0"/>
                <w:i w:val="0"/>
                <w:sz w:val="18"/>
              </w:rPr>
              <w:t>Screen title line 2</w:t>
            </w:r>
          </w:p>
        </w:tc>
      </w:tr>
      <w:tr>
        <w:tc>
          <w:tcPr>
            <w:tcW w:type="dxa" w:w="2351"/>
            <w:shd w:val="clear" w:color="auto" w:fill="D6E4F0"/>
          </w:tcPr>
          <w:p>
            <w:pPr>
              <w:spacing w:before="40" w:after="40"/>
            </w:pPr>
            <w:r/>
            <w:r>
              <w:rPr>
                <w:rFonts w:ascii="Courier New" w:hAnsi="Courier New"/>
                <w:b w:val="0"/>
                <w:i w:val="0"/>
                <w:color w:val="C00000"/>
                <w:sz w:val="18"/>
              </w:rPr>
              <w:t>CURTIMEI</w:t>
            </w:r>
            <w:r>
              <w:rPr>
                <w:rFonts w:ascii="Calibri" w:hAnsi="Calibri"/>
                <w:b w:val="0"/>
                <w:i w:val="0"/>
                <w:sz w:val="18"/>
              </w:rPr>
              <w:t>/</w:t>
            </w:r>
            <w:r>
              <w:rPr>
                <w:rFonts w:ascii="Courier New" w:hAnsi="Courier New"/>
                <w:b w:val="0"/>
                <w:i w:val="0"/>
                <w:color w:val="C00000"/>
                <w:sz w:val="18"/>
              </w:rPr>
              <w:t>O</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Current time</w:t>
            </w:r>
          </w:p>
        </w:tc>
      </w:tr>
      <w:tr>
        <w:tc>
          <w:tcPr>
            <w:tcW w:type="dxa" w:w="2351"/>
          </w:tcPr>
          <w:p>
            <w:pPr>
              <w:spacing w:before="40" w:after="40"/>
            </w:pPr>
            <w:r/>
            <w:r>
              <w:rPr>
                <w:rFonts w:ascii="Courier New" w:hAnsi="Courier New"/>
                <w:b w:val="0"/>
                <w:i w:val="0"/>
                <w:color w:val="C00000"/>
                <w:sz w:val="18"/>
              </w:rPr>
              <w:t>PAGENUMI</w:t>
            </w:r>
            <w:r>
              <w:rPr>
                <w:rFonts w:ascii="Calibri" w:hAnsi="Calibri"/>
                <w:b w:val="0"/>
                <w:i w:val="0"/>
                <w:sz w:val="18"/>
              </w:rPr>
              <w:t>/</w:t>
            </w:r>
            <w:r>
              <w:rPr>
                <w:rFonts w:ascii="Courier New" w:hAnsi="Courier New"/>
                <w:b w:val="0"/>
                <w:i w:val="0"/>
                <w:color w:val="C00000"/>
                <w:sz w:val="18"/>
              </w:rPr>
              <w:t>O</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Page number</w:t>
            </w:r>
          </w:p>
        </w:tc>
      </w:tr>
      <w:tr>
        <w:tc>
          <w:tcPr>
            <w:tcW w:type="dxa" w:w="2351"/>
            <w:shd w:val="clear" w:color="auto" w:fill="D6E4F0"/>
          </w:tcPr>
          <w:p>
            <w:pPr>
              <w:spacing w:before="40" w:after="40"/>
            </w:pPr>
            <w:r/>
            <w:r>
              <w:rPr>
                <w:rFonts w:ascii="Courier New" w:hAnsi="Courier New"/>
                <w:b w:val="0"/>
                <w:i w:val="0"/>
                <w:color w:val="C00000"/>
                <w:sz w:val="18"/>
              </w:rPr>
              <w:t>USRIDINI</w:t>
            </w:r>
            <w:r>
              <w:rPr>
                <w:rFonts w:ascii="Calibri" w:hAnsi="Calibri"/>
                <w:b w:val="0"/>
                <w:i w:val="0"/>
                <w:sz w:val="18"/>
              </w:rPr>
              <w:t>/</w:t>
            </w:r>
            <w:r>
              <w:rPr>
                <w:rFonts w:ascii="Courier New" w:hAnsi="Courier New"/>
                <w:b w:val="0"/>
                <w:i w:val="0"/>
                <w:color w:val="C00000"/>
                <w:sz w:val="18"/>
              </w:rPr>
              <w:t>O</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User ID filter — operator enters starting user ID; output area cleared after successful page load</w:t>
            </w:r>
          </w:p>
        </w:tc>
      </w:tr>
      <w:tr>
        <w:tc>
          <w:tcPr>
            <w:tcW w:type="dxa" w:w="2351"/>
          </w:tcPr>
          <w:p>
            <w:pPr>
              <w:spacing w:before="40" w:after="40"/>
            </w:pPr>
            <w:r/>
            <w:r>
              <w:rPr>
                <w:rFonts w:ascii="Courier New" w:hAnsi="Courier New"/>
                <w:b w:val="0"/>
                <w:i w:val="0"/>
                <w:color w:val="C00000"/>
                <w:sz w:val="18"/>
              </w:rPr>
              <w:t>ERRMSGI</w:t>
            </w:r>
            <w:r>
              <w:rPr>
                <w:rFonts w:ascii="Calibri" w:hAnsi="Calibri"/>
                <w:b w:val="0"/>
                <w:i w:val="0"/>
                <w:sz w:val="18"/>
              </w:rPr>
              <w:t>/</w:t>
            </w:r>
            <w:r>
              <w:rPr>
                <w:rFonts w:ascii="Courier New" w:hAnsi="Courier New"/>
                <w:b w:val="0"/>
                <w:i w:val="0"/>
                <w:color w:val="C00000"/>
                <w:sz w:val="18"/>
              </w:rPr>
              <w:t>O</w:t>
            </w:r>
          </w:p>
        </w:tc>
        <w:tc>
          <w:tcPr>
            <w:tcW w:type="dxa" w:w="2351"/>
          </w:tcPr>
          <w:p>
            <w:pPr>
              <w:spacing w:before="40" w:after="40"/>
            </w:pPr>
            <w:r/>
            <w:r>
              <w:rPr>
                <w:rFonts w:ascii="Courier New" w:hAnsi="Courier New"/>
                <w:b w:val="0"/>
                <w:i w:val="0"/>
                <w:color w:val="C00000"/>
                <w:sz w:val="18"/>
              </w:rPr>
              <w:t>X(78)</w:t>
            </w:r>
          </w:p>
        </w:tc>
        <w:tc>
          <w:tcPr>
            <w:tcW w:type="dxa" w:w="2351"/>
          </w:tcPr>
          <w:p>
            <w:pPr>
              <w:spacing w:before="40" w:after="40"/>
            </w:pPr>
            <w:r/>
            <w:r>
              <w:rPr>
                <w:rFonts w:ascii="Calibri" w:hAnsi="Calibri"/>
                <w:b w:val="0"/>
                <w:i w:val="0"/>
                <w:sz w:val="18"/>
              </w:rPr>
              <w:t>78</w:t>
            </w:r>
          </w:p>
        </w:tc>
        <w:tc>
          <w:tcPr>
            <w:tcW w:type="dxa" w:w="2351"/>
          </w:tcPr>
          <w:p>
            <w:pPr>
              <w:spacing w:before="40" w:after="40"/>
            </w:pPr>
            <w:r/>
            <w:r>
              <w:rPr>
                <w:rFonts w:ascii="Calibri" w:hAnsi="Calibri"/>
                <w:b w:val="0"/>
                <w:i w:val="0"/>
                <w:sz w:val="18"/>
              </w:rPr>
              <w:t>Error / status message</w:t>
            </w:r>
          </w:p>
        </w:tc>
      </w:tr>
    </w:tbl>
    <w:p/>
    <w:p>
      <w:pPr>
        <w:spacing w:before="40" w:after="80"/>
      </w:pPr>
      <w:r>
        <w:rPr>
          <w:rFonts w:ascii="Calibri" w:hAnsi="Calibri"/>
          <w:b w:val="0"/>
          <w:i w:val="0"/>
          <w:sz w:val="20"/>
        </w:rPr>
        <w:t xml:space="preserve">**Per-row fields (10 rows, </w:t>
      </w:r>
      <w:r>
        <w:rPr>
          <w:rFonts w:ascii="Courier New" w:hAnsi="Courier New"/>
          <w:b w:val="0"/>
          <w:i w:val="0"/>
          <w:color w:val="C00000"/>
          <w:sz w:val="18"/>
        </w:rPr>
        <w:t>01</w:t>
      </w:r>
      <w:r>
        <w:rPr>
          <w:rFonts w:ascii="Calibri" w:hAnsi="Calibri"/>
          <w:b w:val="0"/>
          <w:i w:val="0"/>
          <w:sz w:val="20"/>
        </w:rPr>
        <w:t>–</w:t>
      </w:r>
      <w:r>
        <w:rPr>
          <w:rFonts w:ascii="Courier New" w:hAnsi="Courier New"/>
          <w:b w:val="0"/>
          <w:i w:val="0"/>
          <w:color w:val="C00000"/>
          <w:sz w:val="18"/>
        </w:rPr>
        <w:t>10</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 pattern</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SEL0001I</w:t>
            </w:r>
            <w:r>
              <w:rPr>
                <w:rFonts w:ascii="Calibri" w:hAnsi="Calibri"/>
                <w:b w:val="0"/>
                <w:i w:val="0"/>
                <w:sz w:val="18"/>
              </w:rPr>
              <w:t>–</w:t>
            </w:r>
            <w:r>
              <w:rPr>
                <w:rFonts w:ascii="Courier New" w:hAnsi="Courier New"/>
                <w:b w:val="0"/>
                <w:i w:val="0"/>
                <w:color w:val="C00000"/>
                <w:sz w:val="18"/>
              </w:rPr>
              <w:t>SEL0010I</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Selection character per row — </w:t>
            </w:r>
            <w:r>
              <w:rPr>
                <w:rFonts w:ascii="Courier New" w:hAnsi="Courier New"/>
                <w:b w:val="0"/>
                <w:i w:val="0"/>
                <w:color w:val="C00000"/>
                <w:sz w:val="18"/>
              </w:rPr>
              <w:t>'U'</w:t>
            </w:r>
            <w:r>
              <w:rPr>
                <w:rFonts w:ascii="Calibri" w:hAnsi="Calibri"/>
                <w:b w:val="0"/>
                <w:i w:val="0"/>
                <w:sz w:val="18"/>
              </w:rPr>
              <w:t xml:space="preserve"> or </w:t>
            </w:r>
            <w:r>
              <w:rPr>
                <w:rFonts w:ascii="Courier New" w:hAnsi="Courier New"/>
                <w:b w:val="0"/>
                <w:i w:val="0"/>
                <w:color w:val="C00000"/>
                <w:sz w:val="18"/>
              </w:rPr>
              <w:t>'D'</w:t>
            </w:r>
          </w:p>
        </w:tc>
      </w:tr>
      <w:tr>
        <w:tc>
          <w:tcPr>
            <w:tcW w:type="dxa" w:w="2351"/>
            <w:shd w:val="clear" w:color="auto" w:fill="D6E4F0"/>
          </w:tcPr>
          <w:p>
            <w:pPr>
              <w:spacing w:before="40" w:after="40"/>
            </w:pPr>
            <w:r/>
            <w:r>
              <w:rPr>
                <w:rFonts w:ascii="Courier New" w:hAnsi="Courier New"/>
                <w:b w:val="0"/>
                <w:i w:val="0"/>
                <w:color w:val="C00000"/>
                <w:sz w:val="18"/>
              </w:rPr>
              <w:t>USRID01I</w:t>
            </w:r>
            <w:r>
              <w:rPr>
                <w:rFonts w:ascii="Calibri" w:hAnsi="Calibri"/>
                <w:b w:val="0"/>
                <w:i w:val="0"/>
                <w:sz w:val="18"/>
              </w:rPr>
              <w:t>–</w:t>
            </w:r>
            <w:r>
              <w:rPr>
                <w:rFonts w:ascii="Courier New" w:hAnsi="Courier New"/>
                <w:b w:val="0"/>
                <w:i w:val="0"/>
                <w:color w:val="C00000"/>
                <w:sz w:val="18"/>
              </w:rPr>
              <w:t>USRID10I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User ID displayed in row</w:t>
            </w:r>
          </w:p>
        </w:tc>
      </w:tr>
      <w:tr>
        <w:tc>
          <w:tcPr>
            <w:tcW w:type="dxa" w:w="2351"/>
          </w:tcPr>
          <w:p>
            <w:pPr>
              <w:spacing w:before="40" w:after="40"/>
            </w:pPr>
            <w:r/>
            <w:r>
              <w:rPr>
                <w:rFonts w:ascii="Courier New" w:hAnsi="Courier New"/>
                <w:b w:val="0"/>
                <w:i w:val="0"/>
                <w:color w:val="C00000"/>
                <w:sz w:val="18"/>
              </w:rPr>
              <w:t>FNAME01I</w:t>
            </w:r>
            <w:r>
              <w:rPr>
                <w:rFonts w:ascii="Calibri" w:hAnsi="Calibri"/>
                <w:b w:val="0"/>
                <w:i w:val="0"/>
                <w:sz w:val="18"/>
              </w:rPr>
              <w:t>–</w:t>
            </w:r>
            <w:r>
              <w:rPr>
                <w:rFonts w:ascii="Courier New" w:hAnsi="Courier New"/>
                <w:b w:val="0"/>
                <w:i w:val="0"/>
                <w:color w:val="C00000"/>
                <w:sz w:val="18"/>
              </w:rPr>
              <w:t>FNAME10I</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 xml:space="preserve">First name (from </w:t>
            </w:r>
            <w:r>
              <w:rPr>
                <w:rFonts w:ascii="Courier New" w:hAnsi="Courier New"/>
                <w:b w:val="0"/>
                <w:i w:val="0"/>
                <w:color w:val="C00000"/>
                <w:sz w:val="18"/>
              </w:rPr>
              <w:t>SEC-USR-FNAME</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LNAME01I</w:t>
            </w:r>
            <w:r>
              <w:rPr>
                <w:rFonts w:ascii="Calibri" w:hAnsi="Calibri"/>
                <w:b w:val="0"/>
                <w:i w:val="0"/>
                <w:sz w:val="18"/>
              </w:rPr>
              <w:t>–</w:t>
            </w:r>
            <w:r>
              <w:rPr>
                <w:rFonts w:ascii="Courier New" w:hAnsi="Courier New"/>
                <w:b w:val="0"/>
                <w:i w:val="0"/>
                <w:color w:val="C00000"/>
                <w:sz w:val="18"/>
              </w:rPr>
              <w:t>LNAME10I</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 xml:space="preserve">Last name (from </w:t>
            </w:r>
            <w:r>
              <w:rPr>
                <w:rFonts w:ascii="Courier New" w:hAnsi="Courier New"/>
                <w:b w:val="0"/>
                <w:i w:val="0"/>
                <w:color w:val="C00000"/>
                <w:sz w:val="18"/>
              </w:rPr>
              <w:t>SEC-USR-LNAME</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UTYPE01I</w:t>
            </w:r>
            <w:r>
              <w:rPr>
                <w:rFonts w:ascii="Calibri" w:hAnsi="Calibri"/>
                <w:b w:val="0"/>
                <w:i w:val="0"/>
                <w:sz w:val="18"/>
              </w:rPr>
              <w:t>–</w:t>
            </w:r>
            <w:r>
              <w:rPr>
                <w:rFonts w:ascii="Courier New" w:hAnsi="Courier New"/>
                <w:b w:val="0"/>
                <w:i w:val="0"/>
                <w:color w:val="C00000"/>
                <w:sz w:val="18"/>
              </w:rPr>
              <w:t>UTYPE10I</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User type (</w:t>
            </w:r>
            <w:r>
              <w:rPr>
                <w:rFonts w:ascii="Courier New" w:hAnsi="Courier New"/>
                <w:b w:val="0"/>
                <w:i w:val="0"/>
                <w:color w:val="C00000"/>
                <w:sz w:val="18"/>
              </w:rPr>
              <w:t>'A'</w:t>
            </w:r>
            <w:r>
              <w:rPr>
                <w:rFonts w:ascii="Calibri" w:hAnsi="Calibri"/>
                <w:b w:val="0"/>
                <w:i w:val="0"/>
                <w:sz w:val="18"/>
              </w:rPr>
              <w:t xml:space="preserve"> or </w:t>
            </w:r>
            <w:r>
              <w:rPr>
                <w:rFonts w:ascii="Courier New" w:hAnsi="Courier New"/>
                <w:b w:val="0"/>
                <w:i w:val="0"/>
                <w:color w:val="C00000"/>
                <w:sz w:val="18"/>
              </w:rPr>
              <w:t>'U'</w:t>
            </w:r>
            <w:r>
              <w:rPr>
                <w:rFonts w:ascii="Calibri" w:hAnsi="Calibri"/>
                <w:b w:val="0"/>
                <w:i w:val="0"/>
                <w:sz w:val="18"/>
              </w:rPr>
              <w:t>)</w:t>
            </w:r>
          </w:p>
        </w:tc>
      </w:tr>
    </w:tbl>
    <w:p/>
    <w:p>
      <w:pPr>
        <w:spacing w:before="240" w:after="80"/>
      </w:pPr>
      <w:r>
        <w:rPr>
          <w:rFonts w:ascii="Calibri" w:hAnsi="Calibri"/>
          <w:b/>
          <w:color w:val="2E74B5"/>
          <w:sz w:val="24"/>
        </w:rPr>
        <w:t>Copybook `COTTL01Y` — See COSGN00C Appendix B.</w:t>
      </w:r>
    </w:p>
    <w:p>
      <w:pPr>
        <w:spacing w:before="240" w:after="80"/>
      </w:pPr>
      <w:r>
        <w:rPr>
          <w:rFonts w:ascii="Calibri" w:hAnsi="Calibri"/>
          <w:b/>
          <w:color w:val="2E74B5"/>
          <w:sz w:val="24"/>
        </w:rPr>
        <w:t>Copybook `CSDAT01Y` — See COSGN00C Appendix B.</w:t>
      </w:r>
    </w:p>
    <w:p>
      <w:pPr>
        <w:spacing w:before="240" w:after="80"/>
      </w:pPr>
      <w:r>
        <w:rPr>
          <w:rFonts w:ascii="Calibri" w:hAnsi="Calibri"/>
          <w:b/>
          <w:color w:val="2E74B5"/>
          <w:sz w:val="24"/>
        </w:rPr>
        <w:t>Copybook `CSMSG01Y` — See COSGN00C Appendix B. `CCDA-MSG-INVALID-KEY` used on invalid AID; `CCDA-MSG-THANK-YOU` not used.</w:t>
      </w:r>
    </w:p>
    <w:p>
      <w:pPr>
        <w:spacing w:before="240" w:after="80"/>
      </w:pPr>
      <w:r>
        <w:rPr>
          <w:rFonts w:ascii="Calibri" w:hAnsi="Calibri"/>
          <w:b/>
          <w:color w:val="2E74B5"/>
          <w:sz w:val="24"/>
        </w:rPr>
        <w:t>Copybook `CSUSR01Y` (WORKING-STORAGE SECTION, line 81)</w:t>
      </w:r>
    </w:p>
    <w:p>
      <w:pPr>
        <w:spacing w:before="40" w:after="80"/>
      </w:pPr>
      <w:r>
        <w:rPr>
          <w:rFonts w:ascii="Calibri" w:hAnsi="Calibri"/>
          <w:b w:val="0"/>
          <w:i w:val="0"/>
          <w:sz w:val="20"/>
        </w:rPr>
        <w:t xml:space="preserve">Defines </w:t>
      </w:r>
      <w:r>
        <w:rPr>
          <w:rFonts w:ascii="Courier New" w:hAnsi="Courier New"/>
          <w:b w:val="0"/>
          <w:i w:val="0"/>
          <w:color w:val="C00000"/>
          <w:sz w:val="18"/>
        </w:rPr>
        <w:t>SEC-USER-DATA</w:t>
      </w:r>
      <w:r>
        <w:rPr>
          <w:rFonts w:ascii="Calibri" w:hAnsi="Calibri"/>
          <w:b w:val="0"/>
          <w:i w:val="0"/>
          <w:sz w:val="20"/>
        </w:rPr>
        <w:t xml:space="preserve"> — user security record read via CICS browse.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SEC-USR-ID</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User ID — VSAM browse key; updated by READNEXT/READPREV with each successive key</w:t>
            </w:r>
          </w:p>
        </w:tc>
      </w:tr>
      <w:tr>
        <w:tc>
          <w:tcPr>
            <w:tcW w:type="dxa" w:w="2351"/>
            <w:shd w:val="clear" w:color="auto" w:fill="D6E4F0"/>
          </w:tcPr>
          <w:p>
            <w:pPr>
              <w:spacing w:before="40" w:after="40"/>
            </w:pPr>
            <w:r/>
            <w:r>
              <w:rPr>
                <w:rFonts w:ascii="Courier New" w:hAnsi="Courier New"/>
                <w:b w:val="0"/>
                <w:i w:val="0"/>
                <w:color w:val="C00000"/>
                <w:sz w:val="18"/>
              </w:rPr>
              <w:t>SEC-USR-FNAME</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First name — displayed on screen (PII)</w:t>
            </w:r>
          </w:p>
        </w:tc>
      </w:tr>
      <w:tr>
        <w:tc>
          <w:tcPr>
            <w:tcW w:type="dxa" w:w="2351"/>
          </w:tcPr>
          <w:p>
            <w:pPr>
              <w:spacing w:before="40" w:after="40"/>
            </w:pPr>
            <w:r/>
            <w:r>
              <w:rPr>
                <w:rFonts w:ascii="Courier New" w:hAnsi="Courier New"/>
                <w:b w:val="0"/>
                <w:i w:val="0"/>
                <w:color w:val="C00000"/>
                <w:sz w:val="18"/>
              </w:rPr>
              <w:t>SEC-USR-LNAME</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Last name — displayed on screen (PII)</w:t>
            </w:r>
          </w:p>
        </w:tc>
      </w:tr>
      <w:tr>
        <w:tc>
          <w:tcPr>
            <w:tcW w:type="dxa" w:w="2351"/>
            <w:shd w:val="clear" w:color="auto" w:fill="D6E4F0"/>
          </w:tcPr>
          <w:p>
            <w:pPr>
              <w:spacing w:before="40" w:after="40"/>
            </w:pPr>
            <w:r/>
            <w:r>
              <w:rPr>
                <w:rFonts w:ascii="Courier New" w:hAnsi="Courier New"/>
                <w:b w:val="0"/>
                <w:i w:val="0"/>
                <w:color w:val="C00000"/>
                <w:sz w:val="18"/>
              </w:rPr>
              <w:t>SEC-USR-PWD</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Stored password — </w:t>
            </w:r>
            <w:r>
              <w:rPr>
                <w:rFonts w:ascii="Calibri" w:hAnsi="Calibri"/>
                <w:b/>
                <w:i w:val="0"/>
                <w:sz w:val="18"/>
              </w:rPr>
              <w:t>read into working storage but never displayed or used by this program</w:t>
            </w:r>
          </w:p>
        </w:tc>
      </w:tr>
      <w:tr>
        <w:tc>
          <w:tcPr>
            <w:tcW w:type="dxa" w:w="2351"/>
          </w:tcPr>
          <w:p>
            <w:pPr>
              <w:spacing w:before="40" w:after="40"/>
            </w:pPr>
            <w:r/>
            <w:r>
              <w:rPr>
                <w:rFonts w:ascii="Courier New" w:hAnsi="Courier New"/>
                <w:b w:val="0"/>
                <w:i w:val="0"/>
                <w:color w:val="C00000"/>
                <w:sz w:val="18"/>
              </w:rPr>
              <w:t>SEC-USR-TYPE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User type — displayed on screen</w:t>
            </w:r>
          </w:p>
        </w:tc>
      </w:tr>
      <w:tr>
        <w:tc>
          <w:tcPr>
            <w:tcW w:type="dxa" w:w="2351"/>
            <w:shd w:val="clear" w:color="auto" w:fill="D6E4F0"/>
          </w:tcPr>
          <w:p>
            <w:pPr>
              <w:spacing w:before="40" w:after="40"/>
            </w:pPr>
            <w:r/>
            <w:r>
              <w:rPr>
                <w:rFonts w:ascii="Courier New" w:hAnsi="Courier New"/>
                <w:b w:val="0"/>
                <w:i w:val="0"/>
                <w:color w:val="C00000"/>
                <w:sz w:val="18"/>
              </w:rPr>
              <w:t>SEC-USR-FILLER</w:t>
            </w:r>
          </w:p>
        </w:tc>
        <w:tc>
          <w:tcPr>
            <w:tcW w:type="dxa" w:w="2351"/>
            <w:shd w:val="clear" w:color="auto" w:fill="D6E4F0"/>
          </w:tcPr>
          <w:p>
            <w:pPr>
              <w:spacing w:before="40" w:after="40"/>
            </w:pPr>
            <w:r/>
            <w:r>
              <w:rPr>
                <w:rFonts w:ascii="Courier New" w:hAnsi="Courier New"/>
                <w:b w:val="0"/>
                <w:i w:val="0"/>
                <w:color w:val="C00000"/>
                <w:sz w:val="18"/>
              </w:rPr>
              <w:t>X(23)</w:t>
            </w:r>
          </w:p>
        </w:tc>
        <w:tc>
          <w:tcPr>
            <w:tcW w:type="dxa" w:w="2351"/>
            <w:shd w:val="clear" w:color="auto" w:fill="D6E4F0"/>
          </w:tcPr>
          <w:p>
            <w:pPr>
              <w:spacing w:before="40" w:after="40"/>
            </w:pPr>
            <w:r/>
            <w:r>
              <w:rPr>
                <w:rFonts w:ascii="Calibri" w:hAnsi="Calibri"/>
                <w:b w:val="0"/>
                <w:i w:val="0"/>
                <w:sz w:val="18"/>
              </w:rPr>
              <w:t>23</w:t>
            </w:r>
          </w:p>
        </w:tc>
        <w:tc>
          <w:tcPr>
            <w:tcW w:type="dxa" w:w="2351"/>
            <w:shd w:val="clear" w:color="auto" w:fill="D6E4F0"/>
          </w:tcPr>
          <w:p>
            <w:pPr>
              <w:spacing w:before="40" w:after="40"/>
            </w:pPr>
            <w:r/>
            <w:r>
              <w:rPr>
                <w:rFonts w:ascii="Calibri" w:hAnsi="Calibri"/>
                <w:b w:val="0"/>
                <w:i w:val="0"/>
                <w:sz w:val="18"/>
              </w:rPr>
              <w:t xml:space="preserve">Padding — </w:t>
            </w:r>
            <w:r>
              <w:rPr>
                <w:rFonts w:ascii="Calibri" w:hAnsi="Calibri"/>
                <w:b/>
                <w:i w:val="0"/>
                <w:sz w:val="18"/>
              </w:rPr>
              <w:t>never referenced</w:t>
            </w:r>
          </w:p>
        </w:tc>
      </w:tr>
    </w:tbl>
    <w:p/>
    <w:p>
      <w:pPr>
        <w:spacing w:before="240" w:after="80"/>
      </w:pPr>
      <w:r>
        <w:rPr>
          <w:rFonts w:ascii="Calibri" w:hAnsi="Calibri"/>
          <w:b/>
          <w:color w:val="2E74B5"/>
          <w:sz w:val="24"/>
        </w:rPr>
        <w:t>External Programs</w:t>
      </w:r>
    </w:p>
    <w:p>
      <w:pPr>
        <w:spacing w:before="240" w:after="80"/>
      </w:pPr>
      <w:r>
        <w:rPr>
          <w:rFonts w:ascii="Calibri" w:hAnsi="Calibri"/>
          <w:b/>
          <w:color w:val="2E74B5"/>
          <w:sz w:val="22"/>
        </w:rPr>
        <w:t>`COUSR02C` — User Update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from</w:t>
            </w:r>
          </w:p>
        </w:tc>
        <w:tc>
          <w:tcPr>
            <w:tcW w:type="dxa" w:w="4703"/>
          </w:tcPr>
          <w:p>
            <w:pPr>
              <w:spacing w:before="40" w:after="40"/>
            </w:pPr>
            <w:r/>
            <w:r>
              <w:rPr>
                <w:rFonts w:ascii="Courier New" w:hAnsi="Courier New"/>
                <w:b w:val="0"/>
                <w:i w:val="0"/>
                <w:color w:val="C00000"/>
                <w:sz w:val="18"/>
              </w:rPr>
              <w:t>PROCESS-ENTER-KEY</w:t>
            </w:r>
            <w:r>
              <w:rPr>
                <w:rFonts w:ascii="Calibri" w:hAnsi="Calibri"/>
                <w:b w:val="0"/>
                <w:i w:val="0"/>
                <w:sz w:val="18"/>
              </w:rPr>
              <w:t>, line 196 — CICS XCTL</w:t>
            </w:r>
          </w:p>
        </w:tc>
      </w:tr>
      <w:tr>
        <w:tc>
          <w:tcPr>
            <w:tcW w:type="dxa" w:w="4703"/>
            <w:shd w:val="clear" w:color="auto" w:fill="D6E4F0"/>
          </w:tcPr>
          <w:p>
            <w:pPr>
              <w:spacing w:before="40" w:after="40"/>
            </w:pPr>
            <w:r/>
            <w:r>
              <w:rPr>
                <w:rFonts w:ascii="Calibri" w:hAnsi="Calibri"/>
                <w:b w:val="0"/>
                <w:i w:val="0"/>
                <w:sz w:val="18"/>
              </w:rPr>
              <w:t>Condition</w:t>
            </w:r>
          </w:p>
        </w:tc>
        <w:tc>
          <w:tcPr>
            <w:tcW w:type="dxa" w:w="4703"/>
            <w:shd w:val="clear" w:color="auto" w:fill="D6E4F0"/>
          </w:tcPr>
          <w:p>
            <w:pPr>
              <w:spacing w:before="40" w:after="40"/>
            </w:pPr>
            <w:r/>
            <w:r>
              <w:rPr>
                <w:rFonts w:ascii="Courier New" w:hAnsi="Courier New"/>
                <w:b w:val="0"/>
                <w:i w:val="0"/>
                <w:color w:val="C00000"/>
                <w:sz w:val="18"/>
              </w:rPr>
              <w:t>CDEMO-CU00-USR-SEL-FLG = 'U'</w:t>
            </w:r>
            <w:r>
              <w:rPr>
                <w:rFonts w:ascii="Calibri" w:hAnsi="Calibri"/>
                <w:b w:val="0"/>
                <w:i w:val="0"/>
                <w:sz w:val="18"/>
              </w:rPr>
              <w:t xml:space="preserve"> or </w:t>
            </w:r>
            <w:r>
              <w:rPr>
                <w:rFonts w:ascii="Courier New" w:hAnsi="Courier New"/>
                <w:b w:val="0"/>
                <w:i w:val="0"/>
                <w:color w:val="C00000"/>
                <w:sz w:val="18"/>
              </w:rPr>
              <w:t>'u'</w:t>
            </w:r>
          </w:p>
        </w:tc>
      </w:tr>
      <w:tr>
        <w:tc>
          <w:tcPr>
            <w:tcW w:type="dxa" w:w="4703"/>
          </w:tcPr>
          <w:p>
            <w:pPr>
              <w:spacing w:before="40" w:after="40"/>
            </w:pPr>
            <w:r/>
            <w:r>
              <w:rPr>
                <w:rFonts w:ascii="Calibri" w:hAnsi="Calibri"/>
                <w:b w:val="0"/>
                <w:i w:val="0"/>
                <w:sz w:val="18"/>
              </w:rPr>
              <w:t>Input passed</w:t>
            </w:r>
          </w:p>
        </w:tc>
        <w:tc>
          <w:tcPr>
            <w:tcW w:type="dxa" w:w="4703"/>
          </w:tcPr>
          <w:p>
            <w:pPr>
              <w:spacing w:before="40" w:after="40"/>
            </w:pPr>
            <w:r/>
            <w:r>
              <w:rPr>
                <w:rFonts w:ascii="Courier New" w:hAnsi="Courier New"/>
                <w:b w:val="0"/>
                <w:i w:val="0"/>
                <w:color w:val="C00000"/>
                <w:sz w:val="18"/>
              </w:rPr>
              <w:t>CDEMO-TO-PROGRAM = 'COUSR02C'</w:t>
            </w:r>
            <w:r>
              <w:rPr>
                <w:rFonts w:ascii="Calibri" w:hAnsi="Calibri"/>
                <w:b w:val="0"/>
                <w:i w:val="0"/>
                <w:sz w:val="18"/>
              </w:rPr>
              <w:t xml:space="preserve">, </w:t>
            </w:r>
            <w:r>
              <w:rPr>
                <w:rFonts w:ascii="Courier New" w:hAnsi="Courier New"/>
                <w:b w:val="0"/>
                <w:i w:val="0"/>
                <w:color w:val="C00000"/>
                <w:sz w:val="18"/>
              </w:rPr>
              <w:t>CDEMO-FROM-TRANID = 'CU00'</w:t>
            </w:r>
            <w:r>
              <w:rPr>
                <w:rFonts w:ascii="Calibri" w:hAnsi="Calibri"/>
                <w:b w:val="0"/>
                <w:i w:val="0"/>
                <w:sz w:val="18"/>
              </w:rPr>
              <w:t xml:space="preserve">, </w:t>
            </w:r>
            <w:r>
              <w:rPr>
                <w:rFonts w:ascii="Courier New" w:hAnsi="Courier New"/>
                <w:b w:val="0"/>
                <w:i w:val="0"/>
                <w:color w:val="C00000"/>
                <w:sz w:val="18"/>
              </w:rPr>
              <w:t>CDEMO-FROM-PROGRAM = 'COUSR00C'</w:t>
            </w:r>
            <w:r>
              <w:rPr>
                <w:rFonts w:ascii="Calibri" w:hAnsi="Calibri"/>
                <w:b w:val="0"/>
                <w:i w:val="0"/>
                <w:sz w:val="18"/>
              </w:rPr>
              <w:t xml:space="preserve">, </w:t>
            </w:r>
            <w:r>
              <w:rPr>
                <w:rFonts w:ascii="Courier New" w:hAnsi="Courier New"/>
                <w:b w:val="0"/>
                <w:i w:val="0"/>
                <w:color w:val="C00000"/>
                <w:sz w:val="18"/>
              </w:rPr>
              <w:t>CDEMO-PGM-CONTEXT = 0</w:t>
            </w:r>
            <w:r>
              <w:rPr>
                <w:rFonts w:ascii="Calibri" w:hAnsi="Calibri"/>
                <w:b w:val="0"/>
                <w:i w:val="0"/>
                <w:sz w:val="18"/>
              </w:rPr>
              <w:t xml:space="preserve">, </w:t>
            </w:r>
            <w:r>
              <w:rPr>
                <w:rFonts w:ascii="Courier New" w:hAnsi="Courier New"/>
                <w:b w:val="0"/>
                <w:i w:val="0"/>
                <w:color w:val="C00000"/>
                <w:sz w:val="18"/>
              </w:rPr>
              <w:t>CDEMO-CU00-USR-SELECTED</w:t>
            </w:r>
            <w:r>
              <w:rPr>
                <w:rFonts w:ascii="Calibri" w:hAnsi="Calibri"/>
                <w:b w:val="0"/>
                <w:i w:val="0"/>
                <w:sz w:val="18"/>
              </w:rPr>
              <w:t xml:space="preserve"> = selected user ID</w:t>
            </w:r>
          </w:p>
        </w:tc>
      </w:tr>
      <w:tr>
        <w:tc>
          <w:tcPr>
            <w:tcW w:type="dxa" w:w="4703"/>
            <w:shd w:val="clear" w:color="auto" w:fill="D6E4F0"/>
          </w:tcPr>
          <w:p>
            <w:pPr>
              <w:spacing w:before="40" w:after="40"/>
            </w:pPr>
            <w:r/>
            <w:r>
              <w:rPr>
                <w:rFonts w:ascii="Calibri" w:hAnsi="Calibri"/>
                <w:b w:val="0"/>
                <w:i w:val="0"/>
                <w:sz w:val="18"/>
              </w:rPr>
              <w:t>Fields NOT checked</w:t>
            </w:r>
          </w:p>
        </w:tc>
        <w:tc>
          <w:tcPr>
            <w:tcW w:type="dxa" w:w="4703"/>
            <w:shd w:val="clear" w:color="auto" w:fill="D6E4F0"/>
          </w:tcPr>
          <w:p>
            <w:pPr>
              <w:spacing w:before="40" w:after="40"/>
            </w:pPr>
            <w:r/>
            <w:r>
              <w:rPr>
                <w:rFonts w:ascii="Calibri" w:hAnsi="Calibri"/>
                <w:b w:val="0"/>
                <w:i w:val="0"/>
                <w:sz w:val="18"/>
              </w:rPr>
              <w:t>All COMMAREA fields not explicitly set</w:t>
            </w:r>
          </w:p>
        </w:tc>
      </w:tr>
    </w:tbl>
    <w:p/>
    <w:p>
      <w:pPr>
        <w:spacing w:before="240" w:after="80"/>
      </w:pPr>
      <w:r>
        <w:rPr>
          <w:rFonts w:ascii="Calibri" w:hAnsi="Calibri"/>
          <w:b/>
          <w:color w:val="2E74B5"/>
          <w:sz w:val="22"/>
        </w:rPr>
        <w:t>`COUSR03C` — User Delete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Called from</w:t>
            </w:r>
          </w:p>
        </w:tc>
        <w:tc>
          <w:tcPr>
            <w:tcW w:type="dxa" w:w="4703"/>
          </w:tcPr>
          <w:p>
            <w:pPr>
              <w:spacing w:before="40" w:after="40"/>
            </w:pPr>
            <w:r/>
            <w:r>
              <w:rPr>
                <w:rFonts w:ascii="Courier New" w:hAnsi="Courier New"/>
                <w:b w:val="0"/>
                <w:i w:val="0"/>
                <w:color w:val="C00000"/>
                <w:sz w:val="18"/>
              </w:rPr>
              <w:t>PROCESS-ENTER-KEY</w:t>
            </w:r>
            <w:r>
              <w:rPr>
                <w:rFonts w:ascii="Calibri" w:hAnsi="Calibri"/>
                <w:b w:val="0"/>
                <w:i w:val="0"/>
                <w:sz w:val="18"/>
              </w:rPr>
              <w:t>, line 203 — CICS XCTL</w:t>
            </w:r>
          </w:p>
        </w:tc>
      </w:tr>
      <w:tr>
        <w:tc>
          <w:tcPr>
            <w:tcW w:type="dxa" w:w="4703"/>
            <w:shd w:val="clear" w:color="auto" w:fill="D6E4F0"/>
          </w:tcPr>
          <w:p>
            <w:pPr>
              <w:spacing w:before="40" w:after="40"/>
            </w:pPr>
            <w:r/>
            <w:r>
              <w:rPr>
                <w:rFonts w:ascii="Calibri" w:hAnsi="Calibri"/>
                <w:b w:val="0"/>
                <w:i w:val="0"/>
                <w:sz w:val="18"/>
              </w:rPr>
              <w:t>Condition</w:t>
            </w:r>
          </w:p>
        </w:tc>
        <w:tc>
          <w:tcPr>
            <w:tcW w:type="dxa" w:w="4703"/>
            <w:shd w:val="clear" w:color="auto" w:fill="D6E4F0"/>
          </w:tcPr>
          <w:p>
            <w:pPr>
              <w:spacing w:before="40" w:after="40"/>
            </w:pPr>
            <w:r/>
            <w:r>
              <w:rPr>
                <w:rFonts w:ascii="Courier New" w:hAnsi="Courier New"/>
                <w:b w:val="0"/>
                <w:i w:val="0"/>
                <w:color w:val="C00000"/>
                <w:sz w:val="18"/>
              </w:rPr>
              <w:t>CDEMO-CU00-USR-SEL-FLG = 'D'</w:t>
            </w:r>
            <w:r>
              <w:rPr>
                <w:rFonts w:ascii="Calibri" w:hAnsi="Calibri"/>
                <w:b w:val="0"/>
                <w:i w:val="0"/>
                <w:sz w:val="18"/>
              </w:rPr>
              <w:t xml:space="preserve"> or </w:t>
            </w:r>
            <w:r>
              <w:rPr>
                <w:rFonts w:ascii="Courier New" w:hAnsi="Courier New"/>
                <w:b w:val="0"/>
                <w:i w:val="0"/>
                <w:color w:val="C00000"/>
                <w:sz w:val="18"/>
              </w:rPr>
              <w:t>'d'</w:t>
            </w:r>
          </w:p>
        </w:tc>
      </w:tr>
      <w:tr>
        <w:tc>
          <w:tcPr>
            <w:tcW w:type="dxa" w:w="4703"/>
          </w:tcPr>
          <w:p>
            <w:pPr>
              <w:spacing w:before="40" w:after="40"/>
            </w:pPr>
            <w:r/>
            <w:r>
              <w:rPr>
                <w:rFonts w:ascii="Calibri" w:hAnsi="Calibri"/>
                <w:b w:val="0"/>
                <w:i w:val="0"/>
                <w:sz w:val="18"/>
              </w:rPr>
              <w:t>Input passed</w:t>
            </w:r>
          </w:p>
        </w:tc>
        <w:tc>
          <w:tcPr>
            <w:tcW w:type="dxa" w:w="4703"/>
          </w:tcPr>
          <w:p>
            <w:pPr>
              <w:spacing w:before="40" w:after="40"/>
            </w:pPr>
            <w:r/>
            <w:r>
              <w:rPr>
                <w:rFonts w:ascii="Calibri" w:hAnsi="Calibri"/>
                <w:b w:val="0"/>
                <w:i w:val="0"/>
                <w:sz w:val="18"/>
              </w:rPr>
              <w:t xml:space="preserve">Same as </w:t>
            </w:r>
            <w:r>
              <w:rPr>
                <w:rFonts w:ascii="Courier New" w:hAnsi="Courier New"/>
                <w:b w:val="0"/>
                <w:i w:val="0"/>
                <w:color w:val="C00000"/>
                <w:sz w:val="18"/>
              </w:rPr>
              <w:t>COUSR02C</w:t>
            </w:r>
            <w:r>
              <w:rPr>
                <w:rFonts w:ascii="Calibri" w:hAnsi="Calibri"/>
                <w:b w:val="0"/>
                <w:i w:val="0"/>
                <w:sz w:val="18"/>
              </w:rPr>
              <w:t xml:space="preserve"> except </w:t>
            </w:r>
            <w:r>
              <w:rPr>
                <w:rFonts w:ascii="Courier New" w:hAnsi="Courier New"/>
                <w:b w:val="0"/>
                <w:i w:val="0"/>
                <w:color w:val="C00000"/>
                <w:sz w:val="18"/>
              </w:rPr>
              <w:t>CDEMO-TO-PROGRAM = 'COUSR03C'</w:t>
            </w:r>
          </w:p>
        </w:tc>
      </w:tr>
      <w:tr>
        <w:tc>
          <w:tcPr>
            <w:tcW w:type="dxa" w:w="4703"/>
            <w:shd w:val="clear" w:color="auto" w:fill="D6E4F0"/>
          </w:tcPr>
          <w:p>
            <w:pPr>
              <w:spacing w:before="40" w:after="40"/>
            </w:pPr>
            <w:r/>
            <w:r>
              <w:rPr>
                <w:rFonts w:ascii="Calibri" w:hAnsi="Calibri"/>
                <w:b w:val="0"/>
                <w:i w:val="0"/>
                <w:sz w:val="18"/>
              </w:rPr>
              <w:t>Fields NOT checked</w:t>
            </w:r>
          </w:p>
        </w:tc>
        <w:tc>
          <w:tcPr>
            <w:tcW w:type="dxa" w:w="4703"/>
            <w:shd w:val="clear" w:color="auto" w:fill="D6E4F0"/>
          </w:tcPr>
          <w:p>
            <w:pPr>
              <w:spacing w:before="40" w:after="40"/>
            </w:pPr>
            <w:r/>
            <w:r>
              <w:rPr>
                <w:rFonts w:ascii="Calibri" w:hAnsi="Calibri"/>
                <w:b w:val="0"/>
                <w:i w:val="0"/>
                <w:sz w:val="18"/>
              </w:rPr>
              <w:t>All COMMAREA fields not explicitly set</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36</w:t>
            </w:r>
          </w:p>
        </w:tc>
        <w:tc>
          <w:tcPr>
            <w:tcW w:type="dxa" w:w="1881"/>
          </w:tcPr>
          <w:p>
            <w:pPr>
              <w:spacing w:before="40" w:after="40"/>
            </w:pPr>
            <w:r/>
            <w:r>
              <w:rPr>
                <w:rFonts w:ascii="Courier New" w:hAnsi="Courier New"/>
                <w:b w:val="0"/>
                <w:i w:val="0"/>
                <w:color w:val="C00000"/>
                <w:sz w:val="18"/>
              </w:rPr>
              <w:t>'COUSR00C'</w:t>
            </w:r>
          </w:p>
        </w:tc>
        <w:tc>
          <w:tcPr>
            <w:tcW w:type="dxa" w:w="1881"/>
          </w:tcPr>
          <w:p>
            <w:pPr>
              <w:spacing w:before="40" w:after="40"/>
            </w:pPr>
            <w:r/>
            <w:r>
              <w:rPr>
                <w:rFonts w:ascii="Courier New" w:hAnsi="Courier New"/>
                <w:b w:val="0"/>
                <w:i w:val="0"/>
                <w:color w:val="C00000"/>
                <w:sz w:val="18"/>
              </w:rPr>
              <w:t>WS-PGMNAME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37</w:t>
            </w:r>
          </w:p>
        </w:tc>
        <w:tc>
          <w:tcPr>
            <w:tcW w:type="dxa" w:w="1881"/>
            <w:shd w:val="clear" w:color="auto" w:fill="D6E4F0"/>
          </w:tcPr>
          <w:p>
            <w:pPr>
              <w:spacing w:before="40" w:after="40"/>
            </w:pPr>
            <w:r/>
            <w:r>
              <w:rPr>
                <w:rFonts w:ascii="Courier New" w:hAnsi="Courier New"/>
                <w:b w:val="0"/>
                <w:i w:val="0"/>
                <w:color w:val="C00000"/>
                <w:sz w:val="18"/>
              </w:rPr>
              <w:t>'CU00'</w:t>
            </w:r>
          </w:p>
        </w:tc>
        <w:tc>
          <w:tcPr>
            <w:tcW w:type="dxa" w:w="1881"/>
            <w:shd w:val="clear" w:color="auto" w:fill="D6E4F0"/>
          </w:tcPr>
          <w:p>
            <w:pPr>
              <w:spacing w:before="40" w:after="40"/>
            </w:pPr>
            <w:r/>
            <w:r>
              <w:rPr>
                <w:rFonts w:ascii="Courier New" w:hAnsi="Courier New"/>
                <w:b w:val="0"/>
                <w:i w:val="0"/>
                <w:color w:val="C00000"/>
                <w:sz w:val="18"/>
              </w:rPr>
              <w:t>WS-TRANID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39</w:t>
            </w:r>
          </w:p>
        </w:tc>
        <w:tc>
          <w:tcPr>
            <w:tcW w:type="dxa" w:w="1881"/>
          </w:tcPr>
          <w:p>
            <w:pPr>
              <w:spacing w:before="40" w:after="40"/>
            </w:pPr>
            <w:r/>
            <w:r>
              <w:rPr>
                <w:rFonts w:ascii="Courier New" w:hAnsi="Courier New"/>
                <w:b w:val="0"/>
                <w:i w:val="0"/>
                <w:color w:val="C00000"/>
                <w:sz w:val="18"/>
              </w:rPr>
              <w:t>'USRSEC  '</w:t>
            </w:r>
          </w:p>
        </w:tc>
        <w:tc>
          <w:tcPr>
            <w:tcW w:type="dxa" w:w="1881"/>
          </w:tcPr>
          <w:p>
            <w:pPr>
              <w:spacing w:before="40" w:after="40"/>
            </w:pPr>
            <w:r/>
            <w:r>
              <w:rPr>
                <w:rFonts w:ascii="Courier New" w:hAnsi="Courier New"/>
                <w:b w:val="0"/>
                <w:i w:val="0"/>
                <w:color w:val="C00000"/>
                <w:sz w:val="18"/>
              </w:rPr>
              <w:t>WS-USRSEC-FILE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MAIN-PARA</w:t>
            </w:r>
          </w:p>
        </w:tc>
        <w:tc>
          <w:tcPr>
            <w:tcW w:type="dxa" w:w="1881"/>
            <w:shd w:val="clear" w:color="auto" w:fill="D6E4F0"/>
          </w:tcPr>
          <w:p>
            <w:pPr>
              <w:spacing w:before="40" w:after="40"/>
            </w:pPr>
            <w:r/>
            <w:r>
              <w:rPr>
                <w:rFonts w:ascii="Calibri" w:hAnsi="Calibri"/>
                <w:b w:val="0"/>
                <w:i w:val="0"/>
                <w:sz w:val="18"/>
              </w:rPr>
              <w:t>111</w:t>
            </w:r>
          </w:p>
        </w:tc>
        <w:tc>
          <w:tcPr>
            <w:tcW w:type="dxa" w:w="1881"/>
            <w:shd w:val="clear" w:color="auto" w:fill="D6E4F0"/>
          </w:tcPr>
          <w:p>
            <w:pPr>
              <w:spacing w:before="40" w:after="40"/>
            </w:pPr>
            <w:r/>
            <w:r>
              <w:rPr>
                <w:rFonts w:ascii="Courier New" w:hAnsi="Courier New"/>
                <w:b w:val="0"/>
                <w:i w:val="0"/>
                <w:color w:val="C00000"/>
                <w:sz w:val="18"/>
              </w:rPr>
              <w:t>'COSGN00C'</w:t>
            </w:r>
          </w:p>
        </w:tc>
        <w:tc>
          <w:tcPr>
            <w:tcW w:type="dxa" w:w="1881"/>
            <w:shd w:val="clear" w:color="auto" w:fill="D6E4F0"/>
          </w:tcPr>
          <w:p>
            <w:pPr>
              <w:spacing w:before="40" w:after="40"/>
            </w:pPr>
            <w:r/>
            <w:r>
              <w:rPr>
                <w:rFonts w:ascii="Calibri" w:hAnsi="Calibri"/>
                <w:b w:val="0"/>
                <w:i w:val="0"/>
                <w:sz w:val="18"/>
              </w:rPr>
              <w:t>Fallback XCTL target when no COMMAREA</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MAIN-PARA</w:t>
            </w:r>
          </w:p>
        </w:tc>
        <w:tc>
          <w:tcPr>
            <w:tcW w:type="dxa" w:w="1881"/>
          </w:tcPr>
          <w:p>
            <w:pPr>
              <w:spacing w:before="40" w:after="40"/>
            </w:pPr>
            <w:r/>
            <w:r>
              <w:rPr>
                <w:rFonts w:ascii="Calibri" w:hAnsi="Calibri"/>
                <w:b w:val="0"/>
                <w:i w:val="0"/>
                <w:sz w:val="18"/>
              </w:rPr>
              <w:t>126</w:t>
            </w:r>
          </w:p>
        </w:tc>
        <w:tc>
          <w:tcPr>
            <w:tcW w:type="dxa" w:w="1881"/>
          </w:tcPr>
          <w:p>
            <w:pPr>
              <w:spacing w:before="40" w:after="40"/>
            </w:pPr>
            <w:r/>
            <w:r>
              <w:rPr>
                <w:rFonts w:ascii="Courier New" w:hAnsi="Courier New"/>
                <w:b w:val="0"/>
                <w:i w:val="0"/>
                <w:color w:val="C00000"/>
                <w:sz w:val="18"/>
              </w:rPr>
              <w:t>'COADM01C'</w:t>
            </w:r>
          </w:p>
        </w:tc>
        <w:tc>
          <w:tcPr>
            <w:tcW w:type="dxa" w:w="1881"/>
          </w:tcPr>
          <w:p>
            <w:pPr>
              <w:spacing w:before="40" w:after="40"/>
            </w:pPr>
            <w:r/>
            <w:r>
              <w:rPr>
                <w:rFonts w:ascii="Calibri" w:hAnsi="Calibri"/>
                <w:b w:val="0"/>
                <w:i w:val="0"/>
                <w:sz w:val="18"/>
              </w:rPr>
              <w:t>PF3 return target</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192</w:t>
            </w:r>
          </w:p>
        </w:tc>
        <w:tc>
          <w:tcPr>
            <w:tcW w:type="dxa" w:w="1881"/>
            <w:shd w:val="clear" w:color="auto" w:fill="D6E4F0"/>
          </w:tcPr>
          <w:p>
            <w:pPr>
              <w:spacing w:before="40" w:after="40"/>
            </w:pPr>
            <w:r/>
            <w:r>
              <w:rPr>
                <w:rFonts w:ascii="Courier New" w:hAnsi="Courier New"/>
                <w:b w:val="0"/>
                <w:i w:val="0"/>
                <w:color w:val="C00000"/>
                <w:sz w:val="18"/>
              </w:rPr>
              <w:t>'COUSR02C'</w:t>
            </w:r>
          </w:p>
        </w:tc>
        <w:tc>
          <w:tcPr>
            <w:tcW w:type="dxa" w:w="1881"/>
            <w:shd w:val="clear" w:color="auto" w:fill="D6E4F0"/>
          </w:tcPr>
          <w:p>
            <w:pPr>
              <w:spacing w:before="40" w:after="40"/>
            </w:pPr>
            <w:r/>
            <w:r>
              <w:rPr>
                <w:rFonts w:ascii="Calibri" w:hAnsi="Calibri"/>
                <w:b w:val="0"/>
                <w:i w:val="0"/>
                <w:sz w:val="18"/>
              </w:rPr>
              <w:t>Update program target</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PROCESS-ENTER-KEY</w:t>
            </w:r>
          </w:p>
        </w:tc>
        <w:tc>
          <w:tcPr>
            <w:tcW w:type="dxa" w:w="1881"/>
          </w:tcPr>
          <w:p>
            <w:pPr>
              <w:spacing w:before="40" w:after="40"/>
            </w:pPr>
            <w:r/>
            <w:r>
              <w:rPr>
                <w:rFonts w:ascii="Calibri" w:hAnsi="Calibri"/>
                <w:b w:val="0"/>
                <w:i w:val="0"/>
                <w:sz w:val="18"/>
              </w:rPr>
              <w:t>201</w:t>
            </w:r>
          </w:p>
        </w:tc>
        <w:tc>
          <w:tcPr>
            <w:tcW w:type="dxa" w:w="1881"/>
          </w:tcPr>
          <w:p>
            <w:pPr>
              <w:spacing w:before="40" w:after="40"/>
            </w:pPr>
            <w:r/>
            <w:r>
              <w:rPr>
                <w:rFonts w:ascii="Courier New" w:hAnsi="Courier New"/>
                <w:b w:val="0"/>
                <w:i w:val="0"/>
                <w:color w:val="C00000"/>
                <w:sz w:val="18"/>
              </w:rPr>
              <w:t>'COUSR03C'</w:t>
            </w:r>
          </w:p>
        </w:tc>
        <w:tc>
          <w:tcPr>
            <w:tcW w:type="dxa" w:w="1881"/>
          </w:tcPr>
          <w:p>
            <w:pPr>
              <w:spacing w:before="40" w:after="40"/>
            </w:pPr>
            <w:r/>
            <w:r>
              <w:rPr>
                <w:rFonts w:ascii="Calibri" w:hAnsi="Calibri"/>
                <w:b w:val="0"/>
                <w:i w:val="0"/>
                <w:sz w:val="18"/>
              </w:rPr>
              <w:t>Delete program target</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212</w:t>
            </w:r>
          </w:p>
        </w:tc>
        <w:tc>
          <w:tcPr>
            <w:tcW w:type="dxa" w:w="1881"/>
            <w:shd w:val="clear" w:color="auto" w:fill="D6E4F0"/>
          </w:tcPr>
          <w:p>
            <w:pPr>
              <w:spacing w:before="40" w:after="40"/>
            </w:pPr>
            <w:r/>
            <w:r>
              <w:rPr>
                <w:rFonts w:ascii="Courier New" w:hAnsi="Courier New"/>
                <w:b w:val="0"/>
                <w:i w:val="0"/>
                <w:color w:val="C00000"/>
                <w:sz w:val="18"/>
              </w:rPr>
              <w:t>'Invalid selection. Valid values are U and D'</w:t>
            </w:r>
          </w:p>
        </w:tc>
        <w:tc>
          <w:tcPr>
            <w:tcW w:type="dxa" w:w="1881"/>
            <w:shd w:val="clear" w:color="auto" w:fill="D6E4F0"/>
          </w:tcPr>
          <w:p>
            <w:pPr>
              <w:spacing w:before="40" w:after="40"/>
            </w:pPr>
            <w:r/>
            <w:r>
              <w:rPr>
                <w:rFonts w:ascii="Calibri" w:hAnsi="Calibri"/>
                <w:b w:val="0"/>
                <w:i w:val="0"/>
                <w:sz w:val="18"/>
              </w:rPr>
              <w:t>Selection 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PROCESS-PF7-KEY</w:t>
            </w:r>
          </w:p>
        </w:tc>
        <w:tc>
          <w:tcPr>
            <w:tcW w:type="dxa" w:w="1881"/>
          </w:tcPr>
          <w:p>
            <w:pPr>
              <w:spacing w:before="40" w:after="40"/>
            </w:pPr>
            <w:r/>
            <w:r>
              <w:rPr>
                <w:rFonts w:ascii="Calibri" w:hAnsi="Calibri"/>
                <w:b w:val="0"/>
                <w:i w:val="0"/>
                <w:sz w:val="18"/>
              </w:rPr>
              <w:t>251</w:t>
            </w:r>
          </w:p>
        </w:tc>
        <w:tc>
          <w:tcPr>
            <w:tcW w:type="dxa" w:w="1881"/>
          </w:tcPr>
          <w:p>
            <w:pPr>
              <w:spacing w:before="40" w:after="40"/>
            </w:pPr>
            <w:r/>
            <w:r>
              <w:rPr>
                <w:rFonts w:ascii="Courier New" w:hAnsi="Courier New"/>
                <w:b w:val="0"/>
                <w:i w:val="0"/>
                <w:color w:val="C00000"/>
                <w:sz w:val="18"/>
              </w:rPr>
              <w:t>'You are already at the top of the page...'</w:t>
            </w:r>
          </w:p>
        </w:tc>
        <w:tc>
          <w:tcPr>
            <w:tcW w:type="dxa" w:w="1881"/>
          </w:tcPr>
          <w:p>
            <w:pPr>
              <w:spacing w:before="40" w:after="40"/>
            </w:pPr>
            <w:r/>
            <w:r>
              <w:rPr>
                <w:rFonts w:ascii="Calibri" w:hAnsi="Calibri"/>
                <w:b w:val="0"/>
                <w:i w:val="0"/>
                <w:sz w:val="18"/>
              </w:rPr>
              <w:t>Paging boundary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PROCESS-PF8-KEY</w:t>
            </w:r>
          </w:p>
        </w:tc>
        <w:tc>
          <w:tcPr>
            <w:tcW w:type="dxa" w:w="1881"/>
            <w:shd w:val="clear" w:color="auto" w:fill="D6E4F0"/>
          </w:tcPr>
          <w:p>
            <w:pPr>
              <w:spacing w:before="40" w:after="40"/>
            </w:pPr>
            <w:r/>
            <w:r>
              <w:rPr>
                <w:rFonts w:ascii="Calibri" w:hAnsi="Calibri"/>
                <w:b w:val="0"/>
                <w:i w:val="0"/>
                <w:sz w:val="18"/>
              </w:rPr>
              <w:t>273</w:t>
            </w:r>
          </w:p>
        </w:tc>
        <w:tc>
          <w:tcPr>
            <w:tcW w:type="dxa" w:w="1881"/>
            <w:shd w:val="clear" w:color="auto" w:fill="D6E4F0"/>
          </w:tcPr>
          <w:p>
            <w:pPr>
              <w:spacing w:before="40" w:after="40"/>
            </w:pPr>
            <w:r/>
            <w:r>
              <w:rPr>
                <w:rFonts w:ascii="Courier New" w:hAnsi="Courier New"/>
                <w:b w:val="0"/>
                <w:i w:val="0"/>
                <w:color w:val="C00000"/>
                <w:sz w:val="18"/>
              </w:rPr>
              <w:t>'You are already at the bottom of the page...'</w:t>
            </w:r>
          </w:p>
        </w:tc>
        <w:tc>
          <w:tcPr>
            <w:tcW w:type="dxa" w:w="1881"/>
            <w:shd w:val="clear" w:color="auto" w:fill="D6E4F0"/>
          </w:tcPr>
          <w:p>
            <w:pPr>
              <w:spacing w:before="40" w:after="40"/>
            </w:pPr>
            <w:r/>
            <w:r>
              <w:rPr>
                <w:rFonts w:ascii="Calibri" w:hAnsi="Calibri"/>
                <w:b w:val="0"/>
                <w:i w:val="0"/>
                <w:sz w:val="18"/>
              </w:rPr>
              <w:t>Paging boundary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READNEXT-USER-SEC-FILE</w:t>
            </w:r>
          </w:p>
        </w:tc>
        <w:tc>
          <w:tcPr>
            <w:tcW w:type="dxa" w:w="1881"/>
          </w:tcPr>
          <w:p>
            <w:pPr>
              <w:spacing w:before="40" w:after="40"/>
            </w:pPr>
            <w:r/>
            <w:r>
              <w:rPr>
                <w:rFonts w:ascii="Calibri" w:hAnsi="Calibri"/>
                <w:b w:val="0"/>
                <w:i w:val="0"/>
                <w:sz w:val="18"/>
              </w:rPr>
              <w:t>637</w:t>
            </w:r>
          </w:p>
        </w:tc>
        <w:tc>
          <w:tcPr>
            <w:tcW w:type="dxa" w:w="1881"/>
          </w:tcPr>
          <w:p>
            <w:pPr>
              <w:spacing w:before="40" w:after="40"/>
            </w:pPr>
            <w:r/>
            <w:r>
              <w:rPr>
                <w:rFonts w:ascii="Courier New" w:hAnsi="Courier New"/>
                <w:b w:val="0"/>
                <w:i w:val="0"/>
                <w:color w:val="C00000"/>
                <w:sz w:val="18"/>
              </w:rPr>
              <w:t>'You have reached the bottom of the page...'</w:t>
            </w:r>
          </w:p>
        </w:tc>
        <w:tc>
          <w:tcPr>
            <w:tcW w:type="dxa" w:w="1881"/>
          </w:tcPr>
          <w:p>
            <w:pPr>
              <w:spacing w:before="40" w:after="40"/>
            </w:pPr>
            <w:r/>
            <w:r>
              <w:rPr>
                <w:rFonts w:ascii="Calibri" w:hAnsi="Calibri"/>
                <w:b w:val="0"/>
                <w:i w:val="0"/>
                <w:sz w:val="18"/>
              </w:rPr>
              <w:t>EOF message on forward browse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READPREV-USER-SEC-FILE</w:t>
            </w:r>
          </w:p>
        </w:tc>
        <w:tc>
          <w:tcPr>
            <w:tcW w:type="dxa" w:w="1881"/>
            <w:shd w:val="clear" w:color="auto" w:fill="D6E4F0"/>
          </w:tcPr>
          <w:p>
            <w:pPr>
              <w:spacing w:before="40" w:after="40"/>
            </w:pPr>
            <w:r/>
            <w:r>
              <w:rPr>
                <w:rFonts w:ascii="Calibri" w:hAnsi="Calibri"/>
                <w:b w:val="0"/>
                <w:i w:val="0"/>
                <w:sz w:val="18"/>
              </w:rPr>
              <w:t>671</w:t>
            </w:r>
          </w:p>
        </w:tc>
        <w:tc>
          <w:tcPr>
            <w:tcW w:type="dxa" w:w="1881"/>
            <w:shd w:val="clear" w:color="auto" w:fill="D6E4F0"/>
          </w:tcPr>
          <w:p>
            <w:pPr>
              <w:spacing w:before="40" w:after="40"/>
            </w:pPr>
            <w:r/>
            <w:r>
              <w:rPr>
                <w:rFonts w:ascii="Courier New" w:hAnsi="Courier New"/>
                <w:b w:val="0"/>
                <w:i w:val="0"/>
                <w:color w:val="C00000"/>
                <w:sz w:val="18"/>
              </w:rPr>
              <w:t>'You have reached the top of the page...'</w:t>
            </w:r>
          </w:p>
        </w:tc>
        <w:tc>
          <w:tcPr>
            <w:tcW w:type="dxa" w:w="1881"/>
            <w:shd w:val="clear" w:color="auto" w:fill="D6E4F0"/>
          </w:tcPr>
          <w:p>
            <w:pPr>
              <w:spacing w:before="40" w:after="40"/>
            </w:pPr>
            <w:r/>
            <w:r>
              <w:rPr>
                <w:rFonts w:ascii="Calibri" w:hAnsi="Calibri"/>
                <w:b w:val="0"/>
                <w:i w:val="0"/>
                <w:sz w:val="18"/>
              </w:rPr>
              <w:t>EOF message on backward browse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STARTBR-USER-SEC-FILE</w:t>
            </w:r>
          </w:p>
        </w:tc>
        <w:tc>
          <w:tcPr>
            <w:tcW w:type="dxa" w:w="1881"/>
          </w:tcPr>
          <w:p>
            <w:pPr>
              <w:spacing w:before="40" w:after="40"/>
            </w:pPr>
            <w:r/>
            <w:r>
              <w:rPr>
                <w:rFonts w:ascii="Calibri" w:hAnsi="Calibri"/>
                <w:b w:val="0"/>
                <w:i w:val="0"/>
                <w:sz w:val="18"/>
              </w:rPr>
              <w:t>603</w:t>
            </w:r>
          </w:p>
        </w:tc>
        <w:tc>
          <w:tcPr>
            <w:tcW w:type="dxa" w:w="1881"/>
          </w:tcPr>
          <w:p>
            <w:pPr>
              <w:spacing w:before="40" w:after="40"/>
            </w:pPr>
            <w:r/>
            <w:r>
              <w:rPr>
                <w:rFonts w:ascii="Courier New" w:hAnsi="Courier New"/>
                <w:b w:val="0"/>
                <w:i w:val="0"/>
                <w:color w:val="C00000"/>
                <w:sz w:val="18"/>
              </w:rPr>
              <w:t>'You are at the top of the page...'</w:t>
            </w:r>
          </w:p>
        </w:tc>
        <w:tc>
          <w:tcPr>
            <w:tcW w:type="dxa" w:w="1881"/>
          </w:tcPr>
          <w:p>
            <w:pPr>
              <w:spacing w:before="40" w:after="40"/>
            </w:pPr>
            <w:r/>
            <w:r>
              <w:rPr>
                <w:rFonts w:ascii="Calibri" w:hAnsi="Calibri"/>
                <w:b w:val="0"/>
                <w:i w:val="0"/>
                <w:sz w:val="18"/>
              </w:rPr>
              <w:t>NOTFND message on browse start</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STARTBR-USER-SEC-FILE</w:t>
            </w:r>
          </w:p>
        </w:tc>
        <w:tc>
          <w:tcPr>
            <w:tcW w:type="dxa" w:w="1881"/>
            <w:shd w:val="clear" w:color="auto" w:fill="D6E4F0"/>
          </w:tcPr>
          <w:p>
            <w:pPr>
              <w:spacing w:before="40" w:after="40"/>
            </w:pPr>
            <w:r/>
            <w:r>
              <w:rPr>
                <w:rFonts w:ascii="Calibri" w:hAnsi="Calibri"/>
                <w:b w:val="0"/>
                <w:i w:val="0"/>
                <w:sz w:val="18"/>
              </w:rPr>
              <w:t>611</w:t>
            </w:r>
          </w:p>
        </w:tc>
        <w:tc>
          <w:tcPr>
            <w:tcW w:type="dxa" w:w="1881"/>
            <w:shd w:val="clear" w:color="auto" w:fill="D6E4F0"/>
          </w:tcPr>
          <w:p>
            <w:pPr>
              <w:spacing w:before="40" w:after="40"/>
            </w:pPr>
            <w:r/>
            <w:r>
              <w:rPr>
                <w:rFonts w:ascii="Courier New" w:hAnsi="Courier New"/>
                <w:b w:val="0"/>
                <w:i w:val="0"/>
                <w:color w:val="C00000"/>
                <w:sz w:val="18"/>
              </w:rPr>
              <w:t>'Unable to lookup User...'</w:t>
            </w:r>
          </w:p>
        </w:tc>
        <w:tc>
          <w:tcPr>
            <w:tcW w:type="dxa" w:w="1881"/>
            <w:shd w:val="clear" w:color="auto" w:fill="D6E4F0"/>
          </w:tcPr>
          <w:p>
            <w:pPr>
              <w:spacing w:before="40" w:after="40"/>
            </w:pPr>
            <w:r/>
            <w:r>
              <w:rPr>
                <w:rFonts w:ascii="Calibri" w:hAnsi="Calibri"/>
                <w:b w:val="0"/>
                <w:i w:val="0"/>
                <w:sz w:val="18"/>
              </w:rPr>
              <w:t>File error message</w:t>
            </w:r>
          </w:p>
        </w:tc>
        <w:tc>
          <w:tcPr>
            <w:tcW w:type="dxa" w:w="1881"/>
            <w:shd w:val="clear" w:color="auto" w:fill="D6E4F0"/>
          </w:tcPr>
          <w:p>
            <w:pPr>
              <w:spacing w:before="40" w:after="40"/>
            </w:pPr>
            <w:r/>
            <w:r>
              <w:rPr>
                <w:rFonts w:ascii="Calibri" w:hAnsi="Calibri"/>
                <w:b w:val="0"/>
                <w:i w:val="0"/>
                <w:sz w:val="18"/>
              </w:rPr>
              <w:t>Display message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Own program name </w:t>
            </w:r>
            <w:r>
              <w:rPr>
                <w:rFonts w:ascii="Courier New" w:hAnsi="Courier New"/>
                <w:b w:val="0"/>
                <w:i w:val="0"/>
                <w:color w:val="C00000"/>
                <w:sz w:val="18"/>
              </w:rPr>
              <w:t>'COUSR00C'</w:t>
            </w:r>
          </w:p>
        </w:tc>
      </w:tr>
      <w:tr>
        <w:tc>
          <w:tcPr>
            <w:tcW w:type="dxa" w:w="2351"/>
            <w:shd w:val="clear" w:color="auto" w:fill="D6E4F0"/>
          </w:tcPr>
          <w:p>
            <w:pPr>
              <w:spacing w:before="40" w:after="40"/>
            </w:pPr>
            <w:r/>
            <w:r>
              <w:rPr>
                <w:rFonts w:ascii="Courier New" w:hAnsi="Courier New"/>
                <w:b w:val="0"/>
                <w:i w:val="0"/>
                <w:color w:val="C00000"/>
                <w:sz w:val="18"/>
              </w:rPr>
              <w:t>WS-TRANID</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Own transaction ID </w:t>
            </w:r>
            <w:r>
              <w:rPr>
                <w:rFonts w:ascii="Courier New" w:hAnsi="Courier New"/>
                <w:b w:val="0"/>
                <w:i w:val="0"/>
                <w:color w:val="C00000"/>
                <w:sz w:val="18"/>
              </w:rPr>
              <w:t>'CU00'</w:t>
            </w:r>
          </w:p>
        </w:tc>
      </w:tr>
      <w:tr>
        <w:tc>
          <w:tcPr>
            <w:tcW w:type="dxa" w:w="2351"/>
          </w:tcPr>
          <w:p>
            <w:pPr>
              <w:spacing w:before="40" w:after="40"/>
            </w:pPr>
            <w:r/>
            <w:r>
              <w:rPr>
                <w:rFonts w:ascii="Courier New" w:hAnsi="Courier New"/>
                <w:b w:val="0"/>
                <w:i w:val="0"/>
                <w:color w:val="C00000"/>
                <w:sz w:val="18"/>
              </w:rPr>
              <w:t>WS-MESSAGE</w:t>
            </w:r>
          </w:p>
        </w:tc>
        <w:tc>
          <w:tcPr>
            <w:tcW w:type="dxa" w:w="2351"/>
          </w:tcPr>
          <w:p>
            <w:pPr>
              <w:spacing w:before="40" w:after="40"/>
            </w:pPr>
            <w:r/>
            <w:r>
              <w:rPr>
                <w:rFonts w:ascii="Courier New" w:hAnsi="Courier New"/>
                <w:b w:val="0"/>
                <w:i w:val="0"/>
                <w:color w:val="C00000"/>
                <w:sz w:val="18"/>
              </w:rPr>
              <w:t>X(80)</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Error/status message buffer</w:t>
            </w:r>
          </w:p>
        </w:tc>
      </w:tr>
      <w:tr>
        <w:tc>
          <w:tcPr>
            <w:tcW w:type="dxa" w:w="2351"/>
            <w:shd w:val="clear" w:color="auto" w:fill="D6E4F0"/>
          </w:tcPr>
          <w:p>
            <w:pPr>
              <w:spacing w:before="40" w:after="40"/>
            </w:pPr>
            <w:r/>
            <w:r>
              <w:rPr>
                <w:rFonts w:ascii="Courier New" w:hAnsi="Courier New"/>
                <w:b w:val="0"/>
                <w:i w:val="0"/>
                <w:color w:val="C00000"/>
                <w:sz w:val="18"/>
              </w:rPr>
              <w:t>WS-USRSEC-FILE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CICS dataset name </w:t>
            </w:r>
            <w:r>
              <w:rPr>
                <w:rFonts w:ascii="Courier New" w:hAnsi="Courier New"/>
                <w:b w:val="0"/>
                <w:i w:val="0"/>
                <w:color w:val="C00000"/>
                <w:sz w:val="18"/>
              </w:rPr>
              <w:t>'USRSEC  '</w:t>
            </w:r>
          </w:p>
        </w:tc>
      </w:tr>
      <w:tr>
        <w:tc>
          <w:tcPr>
            <w:tcW w:type="dxa" w:w="2351"/>
          </w:tcPr>
          <w:p>
            <w:pPr>
              <w:spacing w:before="40" w:after="40"/>
            </w:pPr>
            <w:r/>
            <w:r>
              <w:rPr>
                <w:rFonts w:ascii="Courier New" w:hAnsi="Courier New"/>
                <w:b w:val="0"/>
                <w:i w:val="0"/>
                <w:color w:val="C00000"/>
                <w:sz w:val="18"/>
              </w:rPr>
              <w:t>WS-ERR-FLG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Error flag; 88 </w:t>
            </w:r>
            <w:r>
              <w:rPr>
                <w:rFonts w:ascii="Courier New" w:hAnsi="Courier New"/>
                <w:b w:val="0"/>
                <w:i w:val="0"/>
                <w:color w:val="C00000"/>
                <w:sz w:val="18"/>
              </w:rPr>
              <w:t>ERR-FLG-ON</w:t>
            </w:r>
            <w:r>
              <w:rPr>
                <w:rFonts w:ascii="Calibri" w:hAnsi="Calibri"/>
                <w:b w:val="0"/>
                <w:i w:val="0"/>
                <w:sz w:val="18"/>
              </w:rPr>
              <w:t xml:space="preserve"> = </w:t>
            </w:r>
            <w:r>
              <w:rPr>
                <w:rFonts w:ascii="Courier New" w:hAnsi="Courier New"/>
                <w:b w:val="0"/>
                <w:i w:val="0"/>
                <w:color w:val="C00000"/>
                <w:sz w:val="18"/>
              </w:rPr>
              <w:t>'Y'</w:t>
            </w:r>
            <w:r>
              <w:rPr>
                <w:rFonts w:ascii="Calibri" w:hAnsi="Calibri"/>
                <w:b w:val="0"/>
                <w:i w:val="0"/>
                <w:sz w:val="18"/>
              </w:rPr>
              <w:t xml:space="preserve">; </w:t>
            </w:r>
            <w:r>
              <w:rPr>
                <w:rFonts w:ascii="Courier New" w:hAnsi="Courier New"/>
                <w:b w:val="0"/>
                <w:i w:val="0"/>
                <w:color w:val="C00000"/>
                <w:sz w:val="18"/>
              </w:rPr>
              <w:t>ERR-FLG-OFF</w:t>
            </w:r>
            <w:r>
              <w:rPr>
                <w:rFonts w:ascii="Calibri" w:hAnsi="Calibri"/>
                <w:b w:val="0"/>
                <w:i w:val="0"/>
                <w:sz w:val="18"/>
              </w:rPr>
              <w:t xml:space="preserve"> = </w:t>
            </w:r>
            <w:r>
              <w:rPr>
                <w:rFonts w:ascii="Courier New" w:hAnsi="Courier New"/>
                <w:b w:val="0"/>
                <w:i w:val="0"/>
                <w:color w:val="C00000"/>
                <w:sz w:val="18"/>
              </w:rPr>
              <w:t>'N'</w:t>
            </w:r>
          </w:p>
        </w:tc>
      </w:tr>
      <w:tr>
        <w:tc>
          <w:tcPr>
            <w:tcW w:type="dxa" w:w="2351"/>
            <w:shd w:val="clear" w:color="auto" w:fill="D6E4F0"/>
          </w:tcPr>
          <w:p>
            <w:pPr>
              <w:spacing w:before="40" w:after="40"/>
            </w:pPr>
            <w:r/>
            <w:r>
              <w:rPr>
                <w:rFonts w:ascii="Courier New" w:hAnsi="Courier New"/>
                <w:b w:val="0"/>
                <w:i w:val="0"/>
                <w:color w:val="C00000"/>
                <w:sz w:val="18"/>
              </w:rPr>
              <w:t>WS-USER-SEC-EOF</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Browse end-of-file indicator; 88 </w:t>
            </w:r>
            <w:r>
              <w:rPr>
                <w:rFonts w:ascii="Courier New" w:hAnsi="Courier New"/>
                <w:b w:val="0"/>
                <w:i w:val="0"/>
                <w:color w:val="C00000"/>
                <w:sz w:val="18"/>
              </w:rPr>
              <w:t>USER-SEC-EOF</w:t>
            </w:r>
            <w:r>
              <w:rPr>
                <w:rFonts w:ascii="Calibri" w:hAnsi="Calibri"/>
                <w:b w:val="0"/>
                <w:i w:val="0"/>
                <w:sz w:val="18"/>
              </w:rPr>
              <w:t xml:space="preserve"> = </w:t>
            </w:r>
            <w:r>
              <w:rPr>
                <w:rFonts w:ascii="Courier New" w:hAnsi="Courier New"/>
                <w:b w:val="0"/>
                <w:i w:val="0"/>
                <w:color w:val="C00000"/>
                <w:sz w:val="18"/>
              </w:rPr>
              <w:t>'Y'</w:t>
            </w:r>
            <w:r>
              <w:rPr>
                <w:rFonts w:ascii="Calibri" w:hAnsi="Calibri"/>
                <w:b w:val="0"/>
                <w:i w:val="0"/>
                <w:sz w:val="18"/>
              </w:rPr>
              <w:t xml:space="preserve">; </w:t>
            </w:r>
            <w:r>
              <w:rPr>
                <w:rFonts w:ascii="Courier New" w:hAnsi="Courier New"/>
                <w:b w:val="0"/>
                <w:i w:val="0"/>
                <w:color w:val="C00000"/>
                <w:sz w:val="18"/>
              </w:rPr>
              <w:t>USER-SEC-NOT-EOF</w:t>
            </w:r>
            <w:r>
              <w:rPr>
                <w:rFonts w:ascii="Calibri" w:hAnsi="Calibri"/>
                <w:b w:val="0"/>
                <w:i w:val="0"/>
                <w:sz w:val="18"/>
              </w:rPr>
              <w:t xml:space="preserve"> = </w:t>
            </w:r>
            <w:r>
              <w:rPr>
                <w:rFonts w:ascii="Courier New" w:hAnsi="Courier New"/>
                <w:b w:val="0"/>
                <w:i w:val="0"/>
                <w:color w:val="C00000"/>
                <w:sz w:val="18"/>
              </w:rPr>
              <w:t>'N'</w:t>
            </w:r>
          </w:p>
        </w:tc>
      </w:tr>
      <w:tr>
        <w:tc>
          <w:tcPr>
            <w:tcW w:type="dxa" w:w="2351"/>
          </w:tcPr>
          <w:p>
            <w:pPr>
              <w:spacing w:before="40" w:after="40"/>
            </w:pPr>
            <w:r/>
            <w:r>
              <w:rPr>
                <w:rFonts w:ascii="Courier New" w:hAnsi="Courier New"/>
                <w:b w:val="0"/>
                <w:i w:val="0"/>
                <w:color w:val="C00000"/>
                <w:sz w:val="18"/>
              </w:rPr>
              <w:t>WS-SEND-ERASE-FLG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Controls ERASE on CICS SEND; 88 </w:t>
            </w:r>
            <w:r>
              <w:rPr>
                <w:rFonts w:ascii="Courier New" w:hAnsi="Courier New"/>
                <w:b w:val="0"/>
                <w:i w:val="0"/>
                <w:color w:val="C00000"/>
                <w:sz w:val="18"/>
              </w:rPr>
              <w:t>SEND-ERASE-YES</w:t>
            </w:r>
            <w:r>
              <w:rPr>
                <w:rFonts w:ascii="Calibri" w:hAnsi="Calibri"/>
                <w:b w:val="0"/>
                <w:i w:val="0"/>
                <w:sz w:val="18"/>
              </w:rPr>
              <w:t xml:space="preserve"> = </w:t>
            </w:r>
            <w:r>
              <w:rPr>
                <w:rFonts w:ascii="Courier New" w:hAnsi="Courier New"/>
                <w:b w:val="0"/>
                <w:i w:val="0"/>
                <w:color w:val="C00000"/>
                <w:sz w:val="18"/>
              </w:rPr>
              <w:t>'Y'</w:t>
            </w:r>
            <w:r>
              <w:rPr>
                <w:rFonts w:ascii="Calibri" w:hAnsi="Calibri"/>
                <w:b w:val="0"/>
                <w:i w:val="0"/>
                <w:sz w:val="18"/>
              </w:rPr>
              <w:t xml:space="preserve">; </w:t>
            </w:r>
            <w:r>
              <w:rPr>
                <w:rFonts w:ascii="Courier New" w:hAnsi="Courier New"/>
                <w:b w:val="0"/>
                <w:i w:val="0"/>
                <w:color w:val="C00000"/>
                <w:sz w:val="18"/>
              </w:rPr>
              <w:t>SEND-ERASE-NO</w:t>
            </w:r>
            <w:r>
              <w:rPr>
                <w:rFonts w:ascii="Calibri" w:hAnsi="Calibri"/>
                <w:b w:val="0"/>
                <w:i w:val="0"/>
                <w:sz w:val="18"/>
              </w:rPr>
              <w:t xml:space="preserve"> = </w:t>
            </w:r>
            <w:r>
              <w:rPr>
                <w:rFonts w:ascii="Courier New" w:hAnsi="Courier New"/>
                <w:b w:val="0"/>
                <w:i w:val="0"/>
                <w:color w:val="C00000"/>
                <w:sz w:val="18"/>
              </w:rPr>
              <w:t>'N'</w:t>
            </w:r>
          </w:p>
        </w:tc>
      </w:tr>
      <w:tr>
        <w:tc>
          <w:tcPr>
            <w:tcW w:type="dxa" w:w="2351"/>
            <w:shd w:val="clear" w:color="auto" w:fill="D6E4F0"/>
          </w:tcPr>
          <w:p>
            <w:pPr>
              <w:spacing w:before="40" w:after="40"/>
            </w:pPr>
            <w:r/>
            <w:r>
              <w:rPr>
                <w:rFonts w:ascii="Courier New" w:hAnsi="Courier New"/>
                <w:b w:val="0"/>
                <w:i w:val="0"/>
                <w:color w:val="C00000"/>
                <w:sz w:val="18"/>
              </w:rPr>
              <w:t>WS-RESP-CD</w:t>
            </w:r>
          </w:p>
        </w:tc>
        <w:tc>
          <w:tcPr>
            <w:tcW w:type="dxa" w:w="2351"/>
            <w:shd w:val="clear" w:color="auto" w:fill="D6E4F0"/>
          </w:tcPr>
          <w:p>
            <w:pPr>
              <w:spacing w:before="40" w:after="40"/>
            </w:pPr>
            <w:r/>
            <w:r>
              <w:rPr>
                <w:rFonts w:ascii="Courier New" w:hAnsi="Courier New"/>
                <w:b w:val="0"/>
                <w:i w:val="0"/>
                <w:color w:val="C00000"/>
                <w:sz w:val="18"/>
              </w:rPr>
              <w:t>S9(09)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primary response code</w:t>
            </w:r>
          </w:p>
        </w:tc>
      </w:tr>
      <w:tr>
        <w:tc>
          <w:tcPr>
            <w:tcW w:type="dxa" w:w="2351"/>
          </w:tcPr>
          <w:p>
            <w:pPr>
              <w:spacing w:before="40" w:after="40"/>
            </w:pPr>
            <w:r/>
            <w:r>
              <w:rPr>
                <w:rFonts w:ascii="Courier New" w:hAnsi="Courier New"/>
                <w:b w:val="0"/>
                <w:i w:val="0"/>
                <w:color w:val="C00000"/>
                <w:sz w:val="18"/>
              </w:rPr>
              <w:t>WS-REAS-CD</w:t>
            </w:r>
          </w:p>
        </w:tc>
        <w:tc>
          <w:tcPr>
            <w:tcW w:type="dxa" w:w="2351"/>
          </w:tcPr>
          <w:p>
            <w:pPr>
              <w:spacing w:before="40" w:after="40"/>
            </w:pPr>
            <w:r/>
            <w:r>
              <w:rPr>
                <w:rFonts w:ascii="Courier New" w:hAnsi="Courier New"/>
                <w:b w:val="0"/>
                <w:i w:val="0"/>
                <w:color w:val="C00000"/>
                <w:sz w:val="18"/>
              </w:rPr>
              <w:t>S9(09)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secondary reason code — captured but never displayed in success path</w:t>
            </w:r>
          </w:p>
        </w:tc>
      </w:tr>
      <w:tr>
        <w:tc>
          <w:tcPr>
            <w:tcW w:type="dxa" w:w="2351"/>
            <w:shd w:val="clear" w:color="auto" w:fill="D6E4F0"/>
          </w:tcPr>
          <w:p>
            <w:pPr>
              <w:spacing w:before="40" w:after="40"/>
            </w:pPr>
            <w:r/>
            <w:r>
              <w:rPr>
                <w:rFonts w:ascii="Courier New" w:hAnsi="Courier New"/>
                <w:b w:val="0"/>
                <w:i w:val="0"/>
                <w:color w:val="C00000"/>
                <w:sz w:val="18"/>
              </w:rPr>
              <w:t>WS-REC-COUNT</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i w:val="0"/>
                <w:sz w:val="18"/>
              </w:rPr>
              <w:t>Unused</w:t>
            </w:r>
            <w:r>
              <w:rPr>
                <w:rFonts w:ascii="Calibri" w:hAnsi="Calibri"/>
                <w:b w:val="0"/>
                <w:i w:val="0"/>
                <w:sz w:val="18"/>
              </w:rPr>
              <w:t xml:space="preserve"> — never incremented or read</w:t>
            </w:r>
          </w:p>
        </w:tc>
      </w:tr>
      <w:tr>
        <w:tc>
          <w:tcPr>
            <w:tcW w:type="dxa" w:w="2351"/>
          </w:tcPr>
          <w:p>
            <w:pPr>
              <w:spacing w:before="40" w:after="40"/>
            </w:pPr>
            <w:r/>
            <w:r>
              <w:rPr>
                <w:rFonts w:ascii="Courier New" w:hAnsi="Courier New"/>
                <w:b w:val="0"/>
                <w:i w:val="0"/>
                <w:color w:val="C00000"/>
                <w:sz w:val="18"/>
              </w:rPr>
              <w:t>WS-IDX</w:t>
            </w:r>
          </w:p>
        </w:tc>
        <w:tc>
          <w:tcPr>
            <w:tcW w:type="dxa" w:w="2351"/>
          </w:tcPr>
          <w:p>
            <w:pPr>
              <w:spacing w:before="40" w:after="40"/>
            </w:pPr>
            <w:r/>
            <w:r>
              <w:rPr>
                <w:rFonts w:ascii="Courier New" w:hAnsi="Courier New"/>
                <w:b w:val="0"/>
                <w:i w:val="0"/>
                <w:color w:val="C0000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Loop counter for populating display rows (1–10 forward; 10–1 backward)</w:t>
            </w:r>
          </w:p>
        </w:tc>
      </w:tr>
      <w:tr>
        <w:tc>
          <w:tcPr>
            <w:tcW w:type="dxa" w:w="2351"/>
            <w:shd w:val="clear" w:color="auto" w:fill="D6E4F0"/>
          </w:tcPr>
          <w:p>
            <w:pPr>
              <w:spacing w:before="40" w:after="40"/>
            </w:pPr>
            <w:r/>
            <w:r>
              <w:rPr>
                <w:rFonts w:ascii="Courier New" w:hAnsi="Courier New"/>
                <w:b w:val="0"/>
                <w:i w:val="0"/>
                <w:color w:val="C00000"/>
                <w:sz w:val="18"/>
              </w:rPr>
              <w:t>WS-PAGE-NUM</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i w:val="0"/>
                <w:sz w:val="18"/>
              </w:rPr>
              <w:t>Unused</w:t>
            </w:r>
            <w:r>
              <w:rPr>
                <w:rFonts w:ascii="Calibri" w:hAnsi="Calibri"/>
                <w:b w:val="0"/>
                <w:i w:val="0"/>
                <w:sz w:val="18"/>
              </w:rPr>
              <w:t xml:space="preserve"> — separate from </w:t>
            </w:r>
            <w:r>
              <w:rPr>
                <w:rFonts w:ascii="Courier New" w:hAnsi="Courier New"/>
                <w:b w:val="0"/>
                <w:i w:val="0"/>
                <w:color w:val="C00000"/>
                <w:sz w:val="18"/>
              </w:rPr>
              <w:t>CDEMO-CU00-PAGE-NUM</w:t>
            </w:r>
            <w:r>
              <w:rPr>
                <w:rFonts w:ascii="Calibri" w:hAnsi="Calibri"/>
                <w:b w:val="0"/>
                <w:i w:val="0"/>
                <w:sz w:val="18"/>
              </w:rPr>
              <w:t>; never read</w:t>
            </w:r>
          </w:p>
        </w:tc>
      </w:tr>
      <w:tr>
        <w:tc>
          <w:tcPr>
            <w:tcW w:type="dxa" w:w="2351"/>
          </w:tcPr>
          <w:p>
            <w:pPr>
              <w:spacing w:before="40" w:after="40"/>
            </w:pPr>
            <w:r/>
            <w:r>
              <w:rPr>
                <w:rFonts w:ascii="Courier New" w:hAnsi="Courier New"/>
                <w:b w:val="0"/>
                <w:i w:val="0"/>
                <w:color w:val="C00000"/>
                <w:sz w:val="18"/>
              </w:rPr>
              <w:t>USER-REC</w:t>
            </w:r>
            <w:r>
              <w:rPr>
                <w:rFonts w:ascii="Calibri" w:hAnsi="Calibri"/>
                <w:b w:val="0"/>
                <w:i w:val="0"/>
                <w:sz w:val="18"/>
              </w:rPr>
              <w:t xml:space="preserve"> (OCCURS 10)</w:t>
            </w:r>
          </w:p>
        </w:tc>
        <w:tc>
          <w:tcPr>
            <w:tcW w:type="dxa" w:w="2351"/>
          </w:tcPr>
          <w:p>
            <w:pPr>
              <w:spacing w:before="40" w:after="40"/>
            </w:pPr>
            <w:r/>
            <w:r>
              <w:rPr>
                <w:rFonts w:ascii="Calibri" w:hAnsi="Calibri"/>
                <w:b w:val="0"/>
                <w:i w:val="0"/>
                <w:sz w:val="18"/>
              </w:rPr>
              <w:t>composite</w:t>
            </w:r>
          </w:p>
        </w:tc>
        <w:tc>
          <w:tcPr>
            <w:tcW w:type="dxa" w:w="2351"/>
          </w:tcPr>
          <w:p>
            <w:pPr>
              <w:spacing w:before="40" w:after="40"/>
            </w:pPr>
            <w:r/>
            <w:r>
              <w:rPr>
                <w:rFonts w:ascii="Calibri" w:hAnsi="Calibri"/>
                <w:b w:val="0"/>
                <w:i w:val="0"/>
                <w:sz w:val="18"/>
              </w:rPr>
              <w:t>480</w:t>
            </w:r>
          </w:p>
        </w:tc>
        <w:tc>
          <w:tcPr>
            <w:tcW w:type="dxa" w:w="2351"/>
          </w:tcPr>
          <w:p>
            <w:pPr>
              <w:spacing w:before="40" w:after="40"/>
            </w:pPr>
            <w:r/>
            <w:r>
              <w:rPr>
                <w:rFonts w:ascii="Calibri" w:hAnsi="Calibri"/>
                <w:b/>
                <w:i w:val="0"/>
                <w:sz w:val="18"/>
              </w:rPr>
              <w:t>Unused</w:t>
            </w:r>
            <w:r>
              <w:rPr>
                <w:rFonts w:ascii="Calibri" w:hAnsi="Calibri"/>
                <w:b w:val="0"/>
                <w:i w:val="0"/>
                <w:sz w:val="18"/>
              </w:rPr>
              <w:t xml:space="preserve"> — 10-occurrence array of </w:t>
            </w:r>
            <w:r>
              <w:rPr>
                <w:rFonts w:ascii="Courier New" w:hAnsi="Courier New"/>
                <w:b w:val="0"/>
                <w:i w:val="0"/>
                <w:color w:val="C00000"/>
                <w:sz w:val="18"/>
              </w:rPr>
              <w:t>USER-SEL</w:t>
            </w:r>
            <w:r>
              <w:rPr>
                <w:rFonts w:ascii="Calibri" w:hAnsi="Calibri"/>
                <w:b w:val="0"/>
                <w:i w:val="0"/>
                <w:sz w:val="18"/>
              </w:rPr>
              <w:t xml:space="preserve">, </w:t>
            </w:r>
            <w:r>
              <w:rPr>
                <w:rFonts w:ascii="Courier New" w:hAnsi="Courier New"/>
                <w:b w:val="0"/>
                <w:i w:val="0"/>
                <w:color w:val="C00000"/>
                <w:sz w:val="18"/>
              </w:rPr>
              <w:t>USER-ID</w:t>
            </w:r>
            <w:r>
              <w:rPr>
                <w:rFonts w:ascii="Calibri" w:hAnsi="Calibri"/>
                <w:b w:val="0"/>
                <w:i w:val="0"/>
                <w:sz w:val="18"/>
              </w:rPr>
              <w:t xml:space="preserve">, </w:t>
            </w:r>
            <w:r>
              <w:rPr>
                <w:rFonts w:ascii="Courier New" w:hAnsi="Courier New"/>
                <w:b w:val="0"/>
                <w:i w:val="0"/>
                <w:color w:val="C00000"/>
                <w:sz w:val="18"/>
              </w:rPr>
              <w:t>USER-NAME</w:t>
            </w:r>
            <w:r>
              <w:rPr>
                <w:rFonts w:ascii="Calibri" w:hAnsi="Calibri"/>
                <w:b w:val="0"/>
                <w:i w:val="0"/>
                <w:sz w:val="18"/>
              </w:rPr>
              <w:t xml:space="preserve">, </w:t>
            </w:r>
            <w:r>
              <w:rPr>
                <w:rFonts w:ascii="Courier New" w:hAnsi="Courier New"/>
                <w:b w:val="0"/>
                <w:i w:val="0"/>
                <w:color w:val="C00000"/>
                <w:sz w:val="18"/>
              </w:rPr>
              <w:t>USER-TYPE</w:t>
            </w:r>
            <w:r>
              <w:rPr>
                <w:rFonts w:ascii="Calibri" w:hAnsi="Calibri"/>
                <w:b w:val="0"/>
                <w:i w:val="0"/>
                <w:sz w:val="18"/>
              </w:rPr>
              <w:t xml:space="preserve"> fields; template artifact</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BIZ-COUSR00C-flow.png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COUSR00C.cbl</w:t>
      </w:r>
      <w:r>
        <w:rPr>
          <w:rFonts w:ascii="Calibri" w:hAnsi="Calibri"/>
          <w:b w:val="0"/>
          <w:i w:val="0"/>
          <w:sz w:val="20"/>
        </w:rPr>
        <w:t xml:space="preserve">, CardDemo, Apache 2.0 license. Copybooks: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COUSR00.cpy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w:t>
      </w:r>
      <w:r>
        <w:rPr>
          <w:rFonts w:ascii="Courier New" w:hAnsi="Courier New"/>
          <w:b w:val="0"/>
          <w:i w:val="0"/>
          <w:color w:val="C00000"/>
          <w:sz w:val="18"/>
        </w:rPr>
        <w:t>DFHAID</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 xml:space="preserve">. External transfers: </w:t>
      </w:r>
      <w:r>
        <w:rPr>
          <w:rFonts w:ascii="Courier New" w:hAnsi="Courier New"/>
          <w:b w:val="0"/>
          <w:i w:val="0"/>
          <w:color w:val="C00000"/>
          <w:sz w:val="18"/>
        </w:rPr>
        <w:t>COUSR02C</w:t>
      </w:r>
      <w:r>
        <w:rPr>
          <w:rFonts w:ascii="Calibri" w:hAnsi="Calibri"/>
          <w:b w:val="0"/>
          <w:i w:val="0"/>
          <w:sz w:val="20"/>
        </w:rPr>
        <w:t xml:space="preserve"> (XCTL — update), </w:t>
      </w:r>
      <w:r>
        <w:rPr>
          <w:rFonts w:ascii="Courier New" w:hAnsi="Courier New"/>
          <w:b w:val="0"/>
          <w:i w:val="0"/>
          <w:color w:val="C00000"/>
          <w:sz w:val="18"/>
        </w:rPr>
        <w:t>COUSR03C</w:t>
      </w:r>
      <w:r>
        <w:rPr>
          <w:rFonts w:ascii="Calibri" w:hAnsi="Calibri"/>
          <w:b w:val="0"/>
          <w:i w:val="0"/>
          <w:sz w:val="20"/>
        </w:rPr>
        <w:t xml:space="preserve"> (XCTL — delete). All field names, paragraph names, PIC clauses, and literal values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