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BIZ-CSUTLDTC.md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5 passed · 0 failed · 3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157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236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CSUTLDTC.cbl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 line reference(s) checked, all within bounds (max: 157)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0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diagram missing classDef colour definitions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10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FC-DATE-VALID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FC-NO-ERROR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Paragraph order, PERFORM targets, CEEDAYS parameters, and EVALUATE structure all match source exactly.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nine EVALUATE branches and their result strings match source; commented-out DISPLAY noted correctly.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Seven of eight notes are accurate; note 7 about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misleading — the field does not exist in this program at all (no CSDAT01Y copy).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copybooks used; all inline Working-Storage fields verified against source with correct PIC clauses and byte sizes.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CEEDAYS call at line 116 documented correctly: four parameters, correct names, correct description of output not returned to caller.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MOVE WS-DATE-TO-TEST TO WS-DATE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at line 122 is a latent display bug not fully explained;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CASE-2-CONDITION-ID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REDEFINES not mentioned.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paragraphs accounted for and in correct order: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PROCEDURE DIVISION USING</w:t>
      </w:r>
      <w:r>
        <w:rPr>
          <w:rFonts w:ascii="Calibri" w:hAnsi="Calibri"/>
          <w:b w:val="0"/>
          <w:i w:val="0"/>
          <w:sz w:val="20"/>
        </w:rPr>
        <w:t xml:space="preserve"> at line 88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INITIALIZE WS-MESSAGE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MOVE SPACES TO WS-DATE</w:t>
      </w:r>
      <w:r>
        <w:rPr>
          <w:rFonts w:ascii="Calibri" w:hAnsi="Calibri"/>
          <w:b w:val="0"/>
          <w:i w:val="0"/>
          <w:sz w:val="20"/>
        </w:rPr>
        <w:t xml:space="preserve"> at lines 90–91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PERFORM A000-MAIN THRU A000-MAIN-EXIT</w:t>
      </w:r>
      <w:r>
        <w:rPr>
          <w:rFonts w:ascii="Calibri" w:hAnsi="Calibri"/>
          <w:b w:val="0"/>
          <w:i w:val="0"/>
          <w:sz w:val="20"/>
        </w:rPr>
        <w:t xml:space="preserve"> at lines 93–94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Commented-out </w:t>
      </w:r>
      <w:r>
        <w:rPr>
          <w:rFonts w:ascii="Courier New" w:hAnsi="Courier New"/>
          <w:b w:val="0"/>
          <w:i w:val="0"/>
          <w:color w:val="C00000"/>
          <w:sz w:val="18"/>
        </w:rPr>
        <w:t>DISPLAY WS-MESSAGE</w:t>
      </w:r>
      <w:r>
        <w:rPr>
          <w:rFonts w:ascii="Calibri" w:hAnsi="Calibri"/>
          <w:b w:val="0"/>
          <w:i w:val="0"/>
          <w:sz w:val="20"/>
        </w:rPr>
        <w:t xml:space="preserve"> at line 96 — correctly noted.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MOVE WS-MESSAGE TO LS-RESULT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MOVE WS-SEVERITY-N TO RETURN-CODE</w:t>
      </w:r>
      <w:r>
        <w:rPr>
          <w:rFonts w:ascii="Calibri" w:hAnsi="Calibri"/>
          <w:b w:val="0"/>
          <w:i w:val="0"/>
          <w:sz w:val="20"/>
        </w:rPr>
        <w:t xml:space="preserve"> at lines 97–98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EXIT PROGRAM</w:t>
      </w:r>
      <w:r>
        <w:rPr>
          <w:rFonts w:ascii="Calibri" w:hAnsi="Calibri"/>
          <w:b w:val="0"/>
          <w:i w:val="0"/>
          <w:sz w:val="20"/>
        </w:rPr>
        <w:t xml:space="preserve"> at line 100,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commented out at line 101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A000-MAIN</w:t>
      </w:r>
      <w:r>
        <w:rPr>
          <w:rFonts w:ascii="Calibri" w:hAnsi="Calibri"/>
          <w:b w:val="0"/>
          <w:i w:val="0"/>
          <w:sz w:val="20"/>
        </w:rPr>
        <w:t xml:space="preserve"> at line 103 through </w:t>
      </w:r>
      <w:r>
        <w:rPr>
          <w:rFonts w:ascii="Courier New" w:hAnsi="Courier New"/>
          <w:b w:val="0"/>
          <w:i w:val="0"/>
          <w:color w:val="C00000"/>
          <w:sz w:val="18"/>
        </w:rPr>
        <w:t>A000-MAIN-EXIT</w:t>
      </w:r>
      <w:r>
        <w:rPr>
          <w:rFonts w:ascii="Calibri" w:hAnsi="Calibri"/>
          <w:b w:val="0"/>
          <w:i w:val="0"/>
          <w:sz w:val="20"/>
        </w:rPr>
        <w:t xml:space="preserve"> at line 152 — paragraph structure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All nine EVALUATE WHEN branches at lines 129–148 documented with correct result strings.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Step 4 description states the date is copied into "Vstring-text OF WS-DATE-TO-TEST" and also into "WS-DATE". Source line 107-108 confirms: </w:t>
      </w:r>
      <w:r>
        <w:rPr>
          <w:rFonts w:ascii="Courier New" w:hAnsi="Courier New"/>
          <w:b w:val="0"/>
          <w:i w:val="0"/>
          <w:color w:val="C00000"/>
          <w:sz w:val="18"/>
        </w:rPr>
        <w:t>MOVE LS-DATE TO VSTRING-TEXT OF WS-DATE-TO-TEST WS-DATE</w:t>
      </w:r>
      <w:r>
        <w:rPr>
          <w:rFonts w:ascii="Calibri" w:hAnsi="Calibri"/>
          <w:b w:val="0"/>
          <w:i w:val="0"/>
          <w:sz w:val="20"/>
        </w:rPr>
        <w:t xml:space="preserve"> —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error paragraph exists (correctly documented). The EVALUATE in </w:t>
      </w:r>
      <w:r>
        <w:rPr>
          <w:rFonts w:ascii="Courier New" w:hAnsi="Courier New"/>
          <w:b w:val="0"/>
          <w:i w:val="0"/>
          <w:color w:val="C00000"/>
          <w:sz w:val="18"/>
        </w:rPr>
        <w:t>A000-MAIN</w:t>
      </w:r>
      <w:r>
        <w:rPr>
          <w:rFonts w:ascii="Calibri" w:hAnsi="Calibri"/>
          <w:b w:val="0"/>
          <w:i w:val="0"/>
          <w:sz w:val="20"/>
        </w:rPr>
        <w:t xml:space="preserve"> handles all cases. All nine WHEN branches and their exact MOVE string literals verified against source lines 129–148: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'Date is valid'</w:t>
      </w:r>
      <w:r>
        <w:rPr>
          <w:rFonts w:ascii="Calibri" w:hAnsi="Calibri"/>
          <w:b w:val="0"/>
          <w:i w:val="0"/>
          <w:sz w:val="20"/>
        </w:rPr>
        <w:t xml:space="preserve"> (line 130), </w:t>
      </w:r>
      <w:r>
        <w:rPr>
          <w:rFonts w:ascii="Courier New" w:hAnsi="Courier New"/>
          <w:b w:val="0"/>
          <w:i w:val="0"/>
          <w:color w:val="C00000"/>
          <w:sz w:val="18"/>
        </w:rPr>
        <w:t>'Insufficient'</w:t>
      </w:r>
      <w:r>
        <w:rPr>
          <w:rFonts w:ascii="Calibri" w:hAnsi="Calibri"/>
          <w:b w:val="0"/>
          <w:i w:val="0"/>
          <w:sz w:val="20"/>
        </w:rPr>
        <w:t xml:space="preserve"> (132), </w:t>
      </w:r>
      <w:r>
        <w:rPr>
          <w:rFonts w:ascii="Courier New" w:hAnsi="Courier New"/>
          <w:b w:val="0"/>
          <w:i w:val="0"/>
          <w:color w:val="C00000"/>
          <w:sz w:val="18"/>
        </w:rPr>
        <w:t>'Datevalue error'</w:t>
      </w:r>
      <w:r>
        <w:rPr>
          <w:rFonts w:ascii="Calibri" w:hAnsi="Calibri"/>
          <w:b w:val="0"/>
          <w:i w:val="0"/>
          <w:sz w:val="20"/>
        </w:rPr>
        <w:t xml:space="preserve"> (134), </w:t>
      </w:r>
      <w:r>
        <w:rPr>
          <w:rFonts w:ascii="Courier New" w:hAnsi="Courier New"/>
          <w:b w:val="0"/>
          <w:i w:val="0"/>
          <w:color w:val="C00000"/>
          <w:sz w:val="18"/>
        </w:rPr>
        <w:t>'Invalid Era    '</w:t>
      </w:r>
      <w:r>
        <w:rPr>
          <w:rFonts w:ascii="Calibri" w:hAnsi="Calibri"/>
          <w:b w:val="0"/>
          <w:i w:val="0"/>
          <w:sz w:val="20"/>
        </w:rPr>
        <w:t xml:space="preserve"> (136), </w:t>
      </w:r>
      <w:r>
        <w:rPr>
          <w:rFonts w:ascii="Courier New" w:hAnsi="Courier New"/>
          <w:b w:val="0"/>
          <w:i w:val="0"/>
          <w:color w:val="C00000"/>
          <w:sz w:val="18"/>
        </w:rPr>
        <w:t>'Unsupp. Range  '</w:t>
      </w:r>
      <w:r>
        <w:rPr>
          <w:rFonts w:ascii="Calibri" w:hAnsi="Calibri"/>
          <w:b w:val="0"/>
          <w:i w:val="0"/>
          <w:sz w:val="20"/>
        </w:rPr>
        <w:t xml:space="preserve"> (138), </w:t>
      </w:r>
      <w:r>
        <w:rPr>
          <w:rFonts w:ascii="Courier New" w:hAnsi="Courier New"/>
          <w:b w:val="0"/>
          <w:i w:val="0"/>
          <w:color w:val="C00000"/>
          <w:sz w:val="18"/>
        </w:rPr>
        <w:t>'Invalid month  '</w:t>
      </w:r>
      <w:r>
        <w:rPr>
          <w:rFonts w:ascii="Calibri" w:hAnsi="Calibri"/>
          <w:b w:val="0"/>
          <w:i w:val="0"/>
          <w:sz w:val="20"/>
        </w:rPr>
        <w:t xml:space="preserve"> (140), </w:t>
      </w:r>
      <w:r>
        <w:rPr>
          <w:rFonts w:ascii="Courier New" w:hAnsi="Courier New"/>
          <w:b w:val="0"/>
          <w:i w:val="0"/>
          <w:color w:val="C00000"/>
          <w:sz w:val="18"/>
        </w:rPr>
        <w:t>'Bad Pic String '</w:t>
      </w:r>
      <w:r>
        <w:rPr>
          <w:rFonts w:ascii="Calibri" w:hAnsi="Calibri"/>
          <w:b w:val="0"/>
          <w:i w:val="0"/>
          <w:sz w:val="20"/>
        </w:rPr>
        <w:t xml:space="preserve"> (142), </w:t>
      </w:r>
      <w:r>
        <w:rPr>
          <w:rFonts w:ascii="Courier New" w:hAnsi="Courier New"/>
          <w:b w:val="0"/>
          <w:i w:val="0"/>
          <w:color w:val="C00000"/>
          <w:sz w:val="18"/>
        </w:rPr>
        <w:t>'Nonnumeric data'</w:t>
      </w:r>
      <w:r>
        <w:rPr>
          <w:rFonts w:ascii="Calibri" w:hAnsi="Calibri"/>
          <w:b w:val="0"/>
          <w:i w:val="0"/>
          <w:sz w:val="20"/>
        </w:rPr>
        <w:t xml:space="preserve"> (144), </w:t>
      </w:r>
      <w:r>
        <w:rPr>
          <w:rFonts w:ascii="Courier New" w:hAnsi="Courier New"/>
          <w:b w:val="0"/>
          <w:i w:val="0"/>
          <w:color w:val="C00000"/>
          <w:sz w:val="18"/>
        </w:rPr>
        <w:t>'YearInEra is 0 '</w:t>
      </w:r>
      <w:r>
        <w:rPr>
          <w:rFonts w:ascii="Calibri" w:hAnsi="Calibri"/>
          <w:b w:val="0"/>
          <w:i w:val="0"/>
          <w:sz w:val="20"/>
        </w:rPr>
        <w:t xml:space="preserve"> (146), </w:t>
      </w:r>
      <w:r>
        <w:rPr>
          <w:rFonts w:ascii="Courier New" w:hAnsi="Courier New"/>
          <w:b w:val="0"/>
          <w:i w:val="0"/>
          <w:color w:val="C00000"/>
          <w:sz w:val="18"/>
        </w:rPr>
        <w:t>'Date is invalid'</w:t>
      </w:r>
      <w:r>
        <w:rPr>
          <w:rFonts w:ascii="Calibri" w:hAnsi="Calibri"/>
          <w:b w:val="0"/>
          <w:i w:val="0"/>
          <w:sz w:val="20"/>
        </w:rPr>
        <w:t xml:space="preserve"> (148) — all verified exact.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distinction between the FC-INVALID-DATE naming vs. its "success" meaning is correctly highlighted.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1: </w:t>
      </w:r>
      <w:r>
        <w:rPr>
          <w:rFonts w:ascii="Courier New" w:hAnsi="Courier New"/>
          <w:b w:val="0"/>
          <w:i w:val="0"/>
          <w:color w:val="C00000"/>
          <w:sz w:val="18"/>
        </w:rPr>
        <w:t>FC-INVALID-DATE</w:t>
      </w:r>
      <w:r>
        <w:rPr>
          <w:rFonts w:ascii="Calibri" w:hAnsi="Calibri"/>
          <w:b w:val="0"/>
          <w:i w:val="0"/>
          <w:sz w:val="20"/>
        </w:rPr>
        <w:t xml:space="preserve"> hex value </w:t>
      </w:r>
      <w:r>
        <w:rPr>
          <w:rFonts w:ascii="Courier New" w:hAnsi="Courier New"/>
          <w:b w:val="0"/>
          <w:i w:val="0"/>
          <w:color w:val="C00000"/>
          <w:sz w:val="18"/>
        </w:rPr>
        <w:t>X'0000000000000000'</w:t>
      </w:r>
      <w:r>
        <w:rPr>
          <w:rFonts w:ascii="Calibri" w:hAnsi="Calibri"/>
          <w:b w:val="0"/>
          <w:i w:val="0"/>
          <w:sz w:val="20"/>
        </w:rPr>
        <w:t xml:space="preserve"> means success — confirmed at line 62 of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2: 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 populated but never returned — confirmed; it is only used in the CALL at lines 116–120 and never moved to LS-RESULT.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3: LS-RESULT is 80 bytes of character text — confirmed (LS-RESULT PIC X(80) at line 86).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4: Vstring-length set to full PIC length (10) regardless of content — confirmed at lines 105–106.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5: RETURN-CODE carries CEEDAYS severity — confirmed at line 98.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6: Commented-out DISPLAY at line 96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8: GOBACK at line 101 is commented out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Unsupported/misleading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states "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 is not used." CSUTLDTC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COPY CSDAT01Y anywhere in the source — there is no such copybook reference. The field 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does not exist in this program. The note should state that CSDAT01Y is not copied at all, not that a field from it "is not used." This is a documentation fabrication of sorts: the suggested rename targets </w:t>
      </w:r>
      <w:r>
        <w:rPr>
          <w:rFonts w:ascii="Courier New" w:hAnsi="Courier New"/>
          <w:b w:val="0"/>
          <w:i w:val="0"/>
          <w:color w:val="C00000"/>
          <w:sz w:val="18"/>
        </w:rPr>
        <w:t>FC-DATE-VALID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FC-NO-ERROR</w:t>
      </w:r>
      <w:r>
        <w:rPr>
          <w:rFonts w:ascii="Calibri" w:hAnsi="Calibri"/>
          <w:b w:val="0"/>
          <w:i w:val="0"/>
          <w:sz w:val="20"/>
        </w:rPr>
        <w:t xml:space="preserve"> in migration note 1 are accurate suggestions but are not source field names, which correctly explains the Phase 1 backtick-identifier warnings.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MOVE WS-DATE-TO-TEST TO WS-DATE</w:t>
      </w:r>
      <w:r>
        <w:rPr>
          <w:rFonts w:ascii="Calibri" w:hAnsi="Calibri"/>
          <w:b w:val="0"/>
          <w:i w:val="0"/>
          <w:sz w:val="20"/>
        </w:rPr>
        <w:t xml:space="preserve"> at line 122: WS-DATE-TO-TEST is a group item whose first 2 bytes are </w:t>
      </w:r>
      <w:r>
        <w:rPr>
          <w:rFonts w:ascii="Courier New" w:hAnsi="Courier New"/>
          <w:b w:val="0"/>
          <w:i w:val="0"/>
          <w:color w:val="C00000"/>
          <w:sz w:val="18"/>
        </w:rPr>
        <w:t>Vstring-length</w:t>
      </w:r>
      <w:r>
        <w:rPr>
          <w:rFonts w:ascii="Calibri" w:hAnsi="Calibri"/>
          <w:b w:val="0"/>
          <w:i w:val="0"/>
          <w:sz w:val="20"/>
        </w:rPr>
        <w:t xml:space="preserve"> (S9(4) BINARY — the binary value 10 = </w:t>
      </w:r>
      <w:r>
        <w:rPr>
          <w:rFonts w:ascii="Courier New" w:hAnsi="Courier New"/>
          <w:b w:val="0"/>
          <w:i w:val="0"/>
          <w:color w:val="C00000"/>
          <w:sz w:val="18"/>
        </w:rPr>
        <w:t>X'000A'</w:t>
      </w:r>
      <w:r>
        <w:rPr>
          <w:rFonts w:ascii="Calibri" w:hAnsi="Calibri"/>
          <w:b w:val="0"/>
          <w:i w:val="0"/>
          <w:sz w:val="20"/>
        </w:rPr>
        <w:t xml:space="preserve">). When this group is MOVEd to WS-DATE (PIC X(10)), the first 2 bytes of WS-DATE receive the binary representation of the length (typically </w:t>
      </w:r>
      <w:r>
        <w:rPr>
          <w:rFonts w:ascii="Courier New" w:hAnsi="Courier New"/>
          <w:b w:val="0"/>
          <w:i w:val="0"/>
          <w:color w:val="C00000"/>
          <w:sz w:val="18"/>
        </w:rPr>
        <w:t>X'000A'</w:t>
      </w:r>
      <w:r>
        <w:rPr>
          <w:rFonts w:ascii="Calibri" w:hAnsi="Calibri"/>
          <w:b w:val="0"/>
          <w:i w:val="0"/>
          <w:sz w:val="20"/>
        </w:rPr>
        <w:t>), not printable digits. The resulting WS-DATE embedded in WS-MESSAGE and returned in LS-RESULT will show two non-printable characters followed by 8 characters of date text, not the clean 10-char date string. The doc says "in practice identical" which is incorrect — this is a latent display defect. It should be flagged as a migration bug.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copybooks are used by CSUTLDTC. All Working-Storage fields are inline. Verification of key fields against source: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Vstring-length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WS-DATE-TO-TEST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S9(4)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S9(4)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OUTPUT-LILLIAN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S9(9) BINARY, 4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USAGE IS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WS-SEVERITY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X(04), 4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X(04)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WS-MSG-NO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X(04), 4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X(04)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X(15), 15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X(15)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X(10), 10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X(10) VALUE SPACES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X(10), 10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X(10)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FEEDBACK-CODE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group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SEVERITY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S9(4) BINARY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MSG-NO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S9(4) BINARY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CASE-SEV-CTL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FACILITY-ID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XXX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I-S-INFO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S9(9) BINARY = 4+4+1+3+4 = 16 bytes (not 12)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WARN — doc states 12 bytes but structure computes to 16 bytes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 'Mesg Code:'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 bytes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X(11) VALUE 'Mesg Code:'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 'TstDate:'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X(09) VALUE 'TstDate:'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</w:t>
      </w:r>
      <w:r>
        <w:rPr>
          <w:rFonts w:ascii="Courier New" w:hAnsi="Courier New"/>
          <w:b w:val="0"/>
          <w:i w:val="0"/>
          <w:color w:val="C00000"/>
          <w:sz w:val="18"/>
        </w:rPr>
        <w:t>CASE-2-CONDITION-ID</w:t>
      </w:r>
      <w:r>
        <w:rPr>
          <w:rFonts w:ascii="Calibri" w:hAnsi="Calibri"/>
          <w:b w:val="0"/>
          <w:i w:val="0"/>
          <w:sz w:val="20"/>
        </w:rPr>
        <w:t xml:space="preserve"> REDEFINES of </w:t>
      </w:r>
      <w:r>
        <w:rPr>
          <w:rFonts w:ascii="Courier New" w:hAnsi="Courier New"/>
          <w:b w:val="0"/>
          <w:i w:val="0"/>
          <w:color w:val="C00000"/>
          <w:sz w:val="18"/>
        </w:rPr>
        <w:t>CASE-1-CONDITION-ID</w:t>
      </w:r>
      <w:r>
        <w:rPr>
          <w:rFonts w:ascii="Calibri" w:hAnsi="Calibri"/>
          <w:b w:val="0"/>
          <w:i w:val="0"/>
          <w:sz w:val="20"/>
        </w:rPr>
        <w:t xml:space="preserve"> (lines 74–77) is not mentioned in Appendix D, which is a minor omission but does not affect migration.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FEEDBACK-CODE byte count discrepancy in Appendix D (states 12 bytes but the structure is FEEDBACK-TOKEN-VALUE at 8 bytes + I-S-INFO S9(9) BINARY at 4 bytes = 12 bytes for the outer group; the inner breakdown is correct when read carefully). On re-examination: </w:t>
      </w:r>
      <w:r>
        <w:rPr>
          <w:rFonts w:ascii="Courier New" w:hAnsi="Courier New"/>
          <w:b w:val="0"/>
          <w:i w:val="0"/>
          <w:color w:val="C00000"/>
          <w:sz w:val="18"/>
        </w:rPr>
        <w:t>FEEDBACK-TOKEN-VALUE</w:t>
      </w:r>
      <w:r>
        <w:rPr>
          <w:rFonts w:ascii="Calibri" w:hAnsi="Calibri"/>
          <w:b w:val="0"/>
          <w:i w:val="0"/>
          <w:sz w:val="20"/>
        </w:rPr>
        <w:t xml:space="preserve"> (8 bytes via 88-level values) + </w:t>
      </w:r>
      <w:r>
        <w:rPr>
          <w:rFonts w:ascii="Courier New" w:hAnsi="Courier New"/>
          <w:b w:val="0"/>
          <w:i w:val="0"/>
          <w:color w:val="C00000"/>
          <w:sz w:val="18"/>
        </w:rPr>
        <w:t>I-S-INFO</w:t>
      </w:r>
      <w:r>
        <w:rPr>
          <w:rFonts w:ascii="Calibri" w:hAnsi="Calibri"/>
          <w:b w:val="0"/>
          <w:i w:val="0"/>
          <w:sz w:val="20"/>
        </w:rPr>
        <w:t xml:space="preserve"> (S9(9) BINARY = 4 bytes) = 12 bytes total for </w:t>
      </w:r>
      <w:r>
        <w:rPr>
          <w:rFonts w:ascii="Courier New" w:hAnsi="Courier New"/>
          <w:b w:val="0"/>
          <w:i w:val="0"/>
          <w:color w:val="C00000"/>
          <w:sz w:val="18"/>
        </w:rPr>
        <w:t>FEEDBACK-CODE</w:t>
      </w:r>
      <w:r>
        <w:rPr>
          <w:rFonts w:ascii="Calibri" w:hAnsi="Calibri"/>
          <w:b w:val="0"/>
          <w:i w:val="0"/>
          <w:sz w:val="20"/>
        </w:rPr>
        <w:t>. The doc is correct.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CEEDAYS call at lines 116–120 fully documented: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Input 1: </w:t>
      </w:r>
      <w:r>
        <w:rPr>
          <w:rFonts w:ascii="Courier New" w:hAnsi="Courier New"/>
          <w:b w:val="0"/>
          <w:i w:val="0"/>
          <w:color w:val="C00000"/>
          <w:sz w:val="18"/>
        </w:rPr>
        <w:t>WS-DATE-TO-TEST</w:t>
      </w:r>
      <w:r>
        <w:rPr>
          <w:rFonts w:ascii="Calibri" w:hAnsi="Calibri"/>
          <w:b w:val="0"/>
          <w:i w:val="0"/>
          <w:sz w:val="20"/>
        </w:rPr>
        <w:t xml:space="preserve"> — variable-length structure, populated from </w:t>
      </w:r>
      <w:r>
        <w:rPr>
          <w:rFonts w:ascii="Courier New" w:hAnsi="Courier New"/>
          <w:b w:val="0"/>
          <w:i w:val="0"/>
          <w:color w:val="C00000"/>
          <w:sz w:val="18"/>
        </w:rPr>
        <w:t>LS-DATE</w:t>
      </w:r>
      <w:r>
        <w:rPr>
          <w:rFonts w:ascii="Calibri" w:hAnsi="Calibri"/>
          <w:b w:val="0"/>
          <w:i w:val="0"/>
          <w:sz w:val="20"/>
        </w:rPr>
        <w:t xml:space="preserve"> — PASS.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Input 2: </w:t>
      </w:r>
      <w:r>
        <w:rPr>
          <w:rFonts w:ascii="Courier New" w:hAnsi="Courier New"/>
          <w:b w:val="0"/>
          <w:i w:val="0"/>
          <w:color w:val="C00000"/>
          <w:sz w:val="18"/>
        </w:rPr>
        <w:t>WS-DATE-FORMAT</w:t>
      </w:r>
      <w:r>
        <w:rPr>
          <w:rFonts w:ascii="Calibri" w:hAnsi="Calibri"/>
          <w:b w:val="0"/>
          <w:i w:val="0"/>
          <w:sz w:val="20"/>
        </w:rPr>
        <w:t xml:space="preserve"> — variable-length format mask, populated from </w:t>
      </w:r>
      <w:r>
        <w:rPr>
          <w:rFonts w:ascii="Courier New" w:hAnsi="Courier New"/>
          <w:b w:val="0"/>
          <w:i w:val="0"/>
          <w:color w:val="C00000"/>
          <w:sz w:val="18"/>
        </w:rPr>
        <w:t>LS-DATE-FORMAT</w:t>
      </w:r>
      <w:r>
        <w:rPr>
          <w:rFonts w:ascii="Calibri" w:hAnsi="Calibri"/>
          <w:b w:val="0"/>
          <w:i w:val="0"/>
          <w:sz w:val="20"/>
        </w:rPr>
        <w:t xml:space="preserve"> — PASS.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Output 3: 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 — PIC S9(9) BINARY, never returned to caller — PASS.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Output 4: </w:t>
      </w:r>
      <w:r>
        <w:rPr>
          <w:rFonts w:ascii="Courier New" w:hAnsi="Courier New"/>
          <w:b w:val="0"/>
          <w:i w:val="0"/>
          <w:color w:val="C00000"/>
          <w:sz w:val="18"/>
        </w:rPr>
        <w:t>FEEDBACK-CODE</w:t>
      </w:r>
      <w:r>
        <w:rPr>
          <w:rFonts w:ascii="Calibri" w:hAnsi="Calibri"/>
          <w:b w:val="0"/>
          <w:i w:val="0"/>
          <w:sz w:val="20"/>
        </w:rPr>
        <w:t xml:space="preserve"> — 12-byte token with sub-structure —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other external programs or services are called.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commented-out </w:t>
      </w:r>
      <w:r>
        <w:rPr>
          <w:rFonts w:ascii="Courier New" w:hAnsi="Courier New"/>
          <w:b w:val="0"/>
          <w:i w:val="0"/>
          <w:color w:val="C00000"/>
          <w:sz w:val="18"/>
        </w:rPr>
        <w:t>DISPLAY WS-MESSAGE</w:t>
      </w:r>
      <w:r>
        <w:rPr>
          <w:rFonts w:ascii="Calibri" w:hAnsi="Calibri"/>
          <w:b w:val="0"/>
          <w:i w:val="0"/>
          <w:sz w:val="20"/>
        </w:rPr>
        <w:t xml:space="preserve"> debug line (line 96) is correctly noted.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commented out (line 101) is correctly noted.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CASE-2-CONDITION-ID REDEFINES CASE-1-CONDITION-ID</w:t>
      </w:r>
      <w:r>
        <w:rPr>
          <w:rFonts w:ascii="Calibri" w:hAnsi="Calibri"/>
          <w:b w:val="0"/>
          <w:i w:val="0"/>
          <w:sz w:val="20"/>
        </w:rPr>
        <w:t xml:space="preserve"> (lines 74–77) providing </w:t>
      </w:r>
      <w:r>
        <w:rPr>
          <w:rFonts w:ascii="Courier New" w:hAnsi="Courier New"/>
          <w:b w:val="0"/>
          <w:i w:val="0"/>
          <w:color w:val="C00000"/>
          <w:sz w:val="18"/>
        </w:rPr>
        <w:t>CLASS-CODE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CAUSE-CODE</w:t>
      </w:r>
      <w:r>
        <w:rPr>
          <w:rFonts w:ascii="Calibri" w:hAnsi="Calibri"/>
          <w:b w:val="0"/>
          <w:i w:val="0"/>
          <w:sz w:val="20"/>
        </w:rPr>
        <w:t xml:space="preserve"> fields is not mentioned in the document. These are secondary views of the feedback token that a Java developer might want to know about, but they are unused in this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latent display bug in </w:t>
      </w:r>
      <w:r>
        <w:rPr>
          <w:rFonts w:ascii="Courier New" w:hAnsi="Courier New"/>
          <w:b w:val="0"/>
          <w:i w:val="0"/>
          <w:color w:val="C00000"/>
          <w:sz w:val="18"/>
        </w:rPr>
        <w:t>MOVE WS-DATE-TO-TEST TO WS-DATE</w:t>
      </w:r>
      <w:r>
        <w:rPr>
          <w:rFonts w:ascii="Calibri" w:hAnsi="Calibri"/>
          <w:b w:val="0"/>
          <w:i w:val="0"/>
          <w:sz w:val="20"/>
        </w:rPr>
        <w:t xml:space="preserve"> (line 122) is described as "in practice identical" but is actually a display corruption issue (first 2 bytes of WS-DATE in the result message will be binary, not printable).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All significant paragraphs are documented: </w:t>
      </w:r>
      <w:r>
        <w:rPr>
          <w:rFonts w:ascii="Courier New" w:hAnsi="Courier New"/>
          <w:b w:val="0"/>
          <w:i w:val="0"/>
          <w:color w:val="C00000"/>
          <w:sz w:val="18"/>
        </w:rPr>
        <w:t>A000-MAIN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A000-MAIN-EXIT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is accurate enough to serve as a migration reference for the primary logic path: CEEDAYS parameter construction, feedback code classification, and the return mechanism are all correctly described. Two issues require attention before use: (1) migration note 7 references a non-existent copybook (CSDAT01Y) and should be removed or rewritten; (2) the </w:t>
      </w:r>
      <w:r>
        <w:rPr>
          <w:rFonts w:ascii="Courier New" w:hAnsi="Courier New"/>
          <w:b w:val="0"/>
          <w:i w:val="0"/>
          <w:color w:val="C00000"/>
          <w:sz w:val="18"/>
        </w:rPr>
        <w:t>MOVE WS-DATE-TO-TEST TO WS-DATE</w:t>
      </w:r>
      <w:r>
        <w:rPr>
          <w:rFonts w:ascii="Calibri" w:hAnsi="Calibri"/>
          <w:b w:val="0"/>
          <w:i w:val="0"/>
          <w:sz w:val="20"/>
        </w:rPr>
        <w:t xml:space="preserve"> at line 122 is a real latent display defect that the document mischaracterizes as harmless — the Java replacement should move </w:t>
      </w:r>
      <w:r>
        <w:rPr>
          <w:rFonts w:ascii="Courier New" w:hAnsi="Courier New"/>
          <w:b w:val="0"/>
          <w:i w:val="0"/>
          <w:color w:val="C00000"/>
          <w:sz w:val="18"/>
        </w:rPr>
        <w:t>Vstring-text</w:t>
      </w:r>
      <w:r>
        <w:rPr>
          <w:rFonts w:ascii="Calibri" w:hAnsi="Calibri"/>
          <w:b w:val="0"/>
          <w:i w:val="0"/>
          <w:sz w:val="20"/>
        </w:rPr>
        <w:t xml:space="preserve"> (not the full group) into the display field. A Java developer working from this document alone would produce a correct translation of the business logic but might replicate the display defect.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