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BB13F" w14:textId="77777777" w:rsidR="00582B62" w:rsidRDefault="00D535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цифрового развития</w:t>
      </w:r>
    </w:p>
    <w:p w14:paraId="2A6BB879" w14:textId="77777777" w:rsidR="00582B62" w:rsidRDefault="00D535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0190B3BB" w14:textId="77777777" w:rsidR="00582B62" w:rsidRDefault="00D535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«ПОВОЛЖСКИЙ ГОСУДАРСТВЕННЫЙ УНИВЕРСИТЕТ ТЕЛЕКОММУНИКАЦИЙ И ИНФОРМАТИКИ»</w:t>
      </w:r>
    </w:p>
    <w:p w14:paraId="274BC222" w14:textId="77777777" w:rsidR="00582B62" w:rsidRDefault="00582B6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36AD8" w14:textId="77777777" w:rsidR="00582B62" w:rsidRDefault="00D535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Кибербезопасности и управления</w:t>
      </w:r>
    </w:p>
    <w:p w14:paraId="2106B34E" w14:textId="77777777" w:rsidR="00582B62" w:rsidRDefault="00D5350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</w:rPr>
        <w:t>Управление в технических системах</w:t>
      </w:r>
    </w:p>
    <w:p w14:paraId="19197677" w14:textId="77777777" w:rsidR="00582B62" w:rsidRDefault="00582B62">
      <w:pPr>
        <w:rPr>
          <w:rFonts w:ascii="Times New Roman" w:hAnsi="Times New Roman" w:cs="Times New Roman"/>
          <w:sz w:val="28"/>
          <w:szCs w:val="28"/>
        </w:rPr>
      </w:pPr>
    </w:p>
    <w:p w14:paraId="00E27B21" w14:textId="77777777" w:rsidR="00582B62" w:rsidRDefault="00D5350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Отчёт </w:t>
      </w:r>
    </w:p>
    <w:p w14:paraId="0B9A4C30" w14:textId="255D4010" w:rsidR="00582B62" w:rsidRPr="00B42038" w:rsidRDefault="00D5350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По лабораторной работе №</w:t>
      </w:r>
      <w:r w:rsidR="00B42038" w:rsidRPr="00B42038">
        <w:rPr>
          <w:rFonts w:ascii="Times New Roman" w:hAnsi="Times New Roman" w:cs="Times New Roman"/>
          <w:b/>
          <w:sz w:val="32"/>
          <w:szCs w:val="32"/>
        </w:rPr>
        <w:t>3</w:t>
      </w:r>
    </w:p>
    <w:p w14:paraId="39698932" w14:textId="74275FB3" w:rsidR="00582B62" w:rsidRPr="00B42038" w:rsidRDefault="00D5350C">
      <w:pPr>
        <w:jc w:val="center"/>
      </w:pPr>
      <w:r>
        <w:rPr>
          <w:rFonts w:ascii="Times New Roman" w:hAnsi="Times New Roman" w:cs="Times New Roman"/>
          <w:sz w:val="28"/>
          <w:szCs w:val="28"/>
        </w:rPr>
        <w:t>по дисциплине Прикл</w:t>
      </w:r>
      <w:r w:rsidR="00B42038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дное программирование</w:t>
      </w:r>
    </w:p>
    <w:p w14:paraId="20C10FE5" w14:textId="77777777" w:rsidR="00582B62" w:rsidRDefault="00582B62">
      <w:pPr>
        <w:rPr>
          <w:rFonts w:ascii="Times New Roman" w:hAnsi="Times New Roman" w:cs="Times New Roman"/>
          <w:sz w:val="28"/>
          <w:szCs w:val="28"/>
        </w:rPr>
      </w:pPr>
    </w:p>
    <w:p w14:paraId="298B77AB" w14:textId="77777777" w:rsidR="00582B62" w:rsidRDefault="00D5350C">
      <w:pPr>
        <w:ind w:left="4248"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ВЫПОЛНИЛ</w:t>
      </w:r>
    </w:p>
    <w:p w14:paraId="667AACCA" w14:textId="77777777" w:rsidR="00582B62" w:rsidRDefault="00D5350C">
      <w:pPr>
        <w:spacing w:after="0" w:line="240" w:lineRule="atLeast"/>
        <w:ind w:left="424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студент ПрИ-22 </w:t>
      </w:r>
    </w:p>
    <w:p w14:paraId="0B43C124" w14:textId="4E95C6A9" w:rsidR="00582B62" w:rsidRPr="00162C77" w:rsidRDefault="00162C77">
      <w:pPr>
        <w:spacing w:after="0" w:line="240" w:lineRule="atLeast"/>
        <w:ind w:left="4247" w:firstLine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Щелкунов Александр</w:t>
      </w:r>
    </w:p>
    <w:p w14:paraId="415529F1" w14:textId="77777777" w:rsidR="00582B62" w:rsidRDefault="00582B62">
      <w:pPr>
        <w:rPr>
          <w:rFonts w:ascii="Times New Roman" w:hAnsi="Times New Roman" w:cs="Times New Roman"/>
          <w:sz w:val="24"/>
          <w:szCs w:val="24"/>
        </w:rPr>
      </w:pPr>
    </w:p>
    <w:p w14:paraId="7B36CE4D" w14:textId="77777777" w:rsidR="00582B62" w:rsidRDefault="00582B62">
      <w:pPr>
        <w:rPr>
          <w:rFonts w:ascii="Times New Roman" w:hAnsi="Times New Roman" w:cs="Times New Roman"/>
          <w:sz w:val="24"/>
          <w:szCs w:val="24"/>
        </w:rPr>
      </w:pPr>
    </w:p>
    <w:p w14:paraId="00955251" w14:textId="77777777" w:rsidR="00582B62" w:rsidRDefault="00582B62">
      <w:pPr>
        <w:rPr>
          <w:rFonts w:ascii="Times New Roman" w:hAnsi="Times New Roman" w:cs="Times New Roman"/>
          <w:sz w:val="24"/>
          <w:szCs w:val="24"/>
        </w:rPr>
      </w:pPr>
    </w:p>
    <w:p w14:paraId="7B83A817" w14:textId="77777777" w:rsidR="00582B62" w:rsidRDefault="00D5350C">
      <w:pPr>
        <w:ind w:left="5664" w:firstLine="708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ПРОВЕРИЛ</w:t>
      </w:r>
    </w:p>
    <w:p w14:paraId="04D4832E" w14:textId="77777777" w:rsidR="00582B62" w:rsidRDefault="00D5350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Гильмуллин Рауль Ильнурович</w:t>
      </w:r>
    </w:p>
    <w:p w14:paraId="67B92E49" w14:textId="77777777" w:rsidR="00582B62" w:rsidRDefault="00D5350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Кадирова Валерия Анатольевна</w:t>
      </w:r>
    </w:p>
    <w:p w14:paraId="463197A9" w14:textId="77777777" w:rsidR="00582B62" w:rsidRDefault="00582B62">
      <w:pPr>
        <w:rPr>
          <w:rFonts w:ascii="Times New Roman" w:hAnsi="Times New Roman" w:cs="Times New Roman"/>
          <w:b/>
          <w:sz w:val="28"/>
          <w:szCs w:val="28"/>
        </w:rPr>
      </w:pPr>
    </w:p>
    <w:p w14:paraId="779412DF" w14:textId="77777777" w:rsidR="00582B62" w:rsidRDefault="00582B62">
      <w:pPr>
        <w:ind w:left="4248" w:firstLine="708"/>
        <w:rPr>
          <w:rFonts w:ascii="Times New Roman" w:hAnsi="Times New Roman" w:cs="Times New Roman"/>
          <w:b/>
          <w:sz w:val="28"/>
          <w:szCs w:val="28"/>
        </w:rPr>
      </w:pPr>
    </w:p>
    <w:p w14:paraId="06A4E51C" w14:textId="77777777" w:rsidR="00582B62" w:rsidRDefault="00582B62">
      <w:pPr>
        <w:ind w:left="4248" w:firstLine="708"/>
        <w:rPr>
          <w:rFonts w:ascii="Times New Roman" w:hAnsi="Times New Roman" w:cs="Times New Roman"/>
          <w:b/>
          <w:sz w:val="28"/>
          <w:szCs w:val="28"/>
        </w:rPr>
      </w:pPr>
    </w:p>
    <w:p w14:paraId="1AFAF664" w14:textId="77777777" w:rsidR="00162C77" w:rsidRDefault="00162C7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F60C74" w14:textId="116CEE34" w:rsidR="00582B62" w:rsidRDefault="00D5350C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Самара</w:t>
      </w:r>
    </w:p>
    <w:p w14:paraId="341CD516" w14:textId="28CB2855" w:rsidR="00582B62" w:rsidRDefault="00D5350C" w:rsidP="00162C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</w:t>
      </w:r>
    </w:p>
    <w:p w14:paraId="5AF5EF8C" w14:textId="23AFDE02" w:rsidR="00FA0777" w:rsidRDefault="00FA0777" w:rsidP="00FA0777">
      <w:r>
        <w:lastRenderedPageBreak/>
        <w:t>-поле – массив, поле строкового типа, поле целого типа, возможно добавление других необходимых полей</w:t>
      </w:r>
      <w:r w:rsidRPr="00FA0777">
        <w:t>:</w:t>
      </w:r>
    </w:p>
    <w:p w14:paraId="5F4996B4" w14:textId="00A9F165" w:rsidR="00FA0777" w:rsidRDefault="00162C77" w:rsidP="00FA0777">
      <w:r w:rsidRPr="00162C77">
        <w:drawing>
          <wp:inline distT="0" distB="0" distL="0" distR="0" wp14:anchorId="129E4F2A" wp14:editId="5E4FBCD3">
            <wp:extent cx="3932261" cy="18899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82E8" w14:textId="77777777" w:rsidR="00162C77" w:rsidRDefault="00162C77" w:rsidP="00FA0777">
      <w:r w:rsidRPr="00162C77">
        <w:drawing>
          <wp:inline distT="0" distB="0" distL="0" distR="0" wp14:anchorId="7A74C1EE" wp14:editId="6C40B2AE">
            <wp:extent cx="4938188" cy="182133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82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9201" w14:textId="54EEE1E9" w:rsidR="00FA0777" w:rsidRPr="00FA0777" w:rsidRDefault="00FA0777" w:rsidP="00FA0777">
      <w:r>
        <w:t>-конструктор по умолчанию, и конструктор с параметрами, позволяющими полностью инициализировать объект</w:t>
      </w:r>
      <w:r w:rsidRPr="00FA0777">
        <w:t>:</w:t>
      </w:r>
    </w:p>
    <w:p w14:paraId="4C604673" w14:textId="79C2489B" w:rsidR="00FA0777" w:rsidRDefault="00162C77" w:rsidP="00FA0777">
      <w:r w:rsidRPr="00162C77">
        <w:drawing>
          <wp:inline distT="0" distB="0" distL="0" distR="0" wp14:anchorId="2D685972" wp14:editId="70A2457A">
            <wp:extent cx="5940425" cy="29184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4D3BA" w14:textId="34686E0E" w:rsidR="00B36B66" w:rsidRDefault="00162C77" w:rsidP="00FA0777">
      <w:r w:rsidRPr="00162C77">
        <w:drawing>
          <wp:inline distT="0" distB="0" distL="0" distR="0" wp14:anchorId="2552E016" wp14:editId="776B6D07">
            <wp:extent cx="3878916" cy="411516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41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D250" w14:textId="57008B5C" w:rsidR="00FA0777" w:rsidRDefault="00162C77" w:rsidP="00FA0777">
      <w:r w:rsidRPr="00162C77">
        <w:lastRenderedPageBreak/>
        <w:drawing>
          <wp:inline distT="0" distB="0" distL="0" distR="0" wp14:anchorId="4AEF3165" wp14:editId="5546DBE3">
            <wp:extent cx="4618120" cy="38560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D630" w14:textId="6CDC3A1F" w:rsidR="00B36B66" w:rsidRDefault="00162C77" w:rsidP="00FA0777">
      <w:r w:rsidRPr="00162C77">
        <w:drawing>
          <wp:inline distT="0" distB="0" distL="0" distR="0" wp14:anchorId="57AE9EBD" wp14:editId="4C1FA849">
            <wp:extent cx="5940425" cy="9912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F10B" w14:textId="283B7BAF" w:rsidR="00FA0777" w:rsidRDefault="00FA0777" w:rsidP="00FA0777">
      <w:r>
        <w:t>-методы доступа к элементам массивов и к полям</w:t>
      </w:r>
      <w:r w:rsidRPr="00FA0777">
        <w:t>:</w:t>
      </w:r>
    </w:p>
    <w:p w14:paraId="07324C1B" w14:textId="0BFFF780" w:rsidR="00FA0777" w:rsidRDefault="00162C77" w:rsidP="00FA0777">
      <w:r w:rsidRPr="00162C77">
        <w:drawing>
          <wp:inline distT="0" distB="0" distL="0" distR="0" wp14:anchorId="75C6A849" wp14:editId="14087F69">
            <wp:extent cx="5940425" cy="219265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E6B4" w14:textId="1E2E9404" w:rsidR="00FA0777" w:rsidRDefault="00162C77" w:rsidP="00FA0777">
      <w:r w:rsidRPr="00162C77">
        <w:lastRenderedPageBreak/>
        <w:drawing>
          <wp:inline distT="0" distB="0" distL="0" distR="0" wp14:anchorId="7BF12CF3" wp14:editId="6E565BC3">
            <wp:extent cx="4511431" cy="3772227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DEC5" w14:textId="55606EF5" w:rsidR="007E7C10" w:rsidRPr="007E7C10" w:rsidRDefault="007E7C10" w:rsidP="007E7C10">
      <w:r>
        <w:t>-функциональный метод, реализующий некоторую функцию от элементов массива и полей объектов классов (арифметическую, логическую, конкатенацию и т.п.)</w:t>
      </w:r>
      <w:r w:rsidRPr="007E7C10">
        <w:t>:</w:t>
      </w:r>
    </w:p>
    <w:p w14:paraId="0309410A" w14:textId="0DF30F54" w:rsidR="00DF40D4" w:rsidRDefault="00162C77" w:rsidP="00FA0777">
      <w:pPr>
        <w:rPr>
          <w:lang w:val="en-US"/>
        </w:rPr>
      </w:pPr>
      <w:r w:rsidRPr="00162C77">
        <w:rPr>
          <w:lang w:val="en-US"/>
        </w:rPr>
        <w:drawing>
          <wp:inline distT="0" distB="0" distL="0" distR="0" wp14:anchorId="264D04B2" wp14:editId="6A9EC1AA">
            <wp:extent cx="5940425" cy="477520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6901" w14:textId="77777777" w:rsidR="00162C77" w:rsidRDefault="00162C77" w:rsidP="00FA0777">
      <w:r w:rsidRPr="00162C77">
        <w:rPr>
          <w:noProof/>
        </w:rPr>
        <w:drawing>
          <wp:inline distT="0" distB="0" distL="0" distR="0" wp14:anchorId="3C098576" wp14:editId="5451DB81">
            <wp:extent cx="1714649" cy="8382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14649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314" w:rsidRPr="00351314">
        <w:rPr>
          <w:noProof/>
        </w:rPr>
        <w:t xml:space="preserve"> </w:t>
      </w:r>
      <w:r w:rsidRPr="00162C77">
        <w:rPr>
          <w:noProof/>
        </w:rPr>
        <w:drawing>
          <wp:inline distT="0" distB="0" distL="0" distR="0" wp14:anchorId="1E3D8D26" wp14:editId="3A5CA7A6">
            <wp:extent cx="2712955" cy="1059272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50B5" w14:textId="45780A5D" w:rsidR="007E7C10" w:rsidRDefault="007E7C10" w:rsidP="00FA0777">
      <w:r>
        <w:t>Описать интерфейс, задающий список сигнатур методов доступа к полям объектов и функционального метода, оба класса должны реализовывать интерфейс</w:t>
      </w:r>
      <w:r w:rsidRPr="007E7C10">
        <w:t>:</w:t>
      </w:r>
    </w:p>
    <w:p w14:paraId="1A8693E2" w14:textId="09752440" w:rsidR="007E7C10" w:rsidRDefault="00162C77" w:rsidP="00FA0777">
      <w:r w:rsidRPr="00162C77">
        <w:lastRenderedPageBreak/>
        <w:drawing>
          <wp:inline distT="0" distB="0" distL="0" distR="0" wp14:anchorId="6DFC635E" wp14:editId="067D0F3A">
            <wp:extent cx="5357324" cy="330736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CCD6" w14:textId="12AE74C1" w:rsidR="007E7C10" w:rsidRPr="007E7C10" w:rsidRDefault="007E7C10" w:rsidP="00FA0777">
      <w:r>
        <w:t xml:space="preserve">В классах корректно переопределить методы класса </w:t>
      </w:r>
      <w:r>
        <w:rPr>
          <w:lang w:val="en-US"/>
        </w:rPr>
        <w:t>Object</w:t>
      </w:r>
      <w:r>
        <w:t xml:space="preserve"> – </w:t>
      </w:r>
      <w:proofErr w:type="spellStart"/>
      <w:r>
        <w:rPr>
          <w:lang w:val="en-US"/>
        </w:rPr>
        <w:t>toString</w:t>
      </w:r>
      <w:proofErr w:type="spellEnd"/>
      <w:r w:rsidRPr="00562473">
        <w:t xml:space="preserve">(), </w:t>
      </w:r>
      <w:r>
        <w:rPr>
          <w:lang w:val="en-US"/>
        </w:rPr>
        <w:t>equals</w:t>
      </w:r>
      <w:r w:rsidRPr="00562473">
        <w:t xml:space="preserve">(), </w:t>
      </w:r>
      <w:proofErr w:type="spellStart"/>
      <w:r>
        <w:rPr>
          <w:lang w:val="en-US"/>
        </w:rPr>
        <w:t>hashCode</w:t>
      </w:r>
      <w:proofErr w:type="spellEnd"/>
      <w:r w:rsidRPr="00562473">
        <w:t>()</w:t>
      </w:r>
      <w:r w:rsidRPr="007E7C10">
        <w:t>:</w:t>
      </w:r>
    </w:p>
    <w:p w14:paraId="779931D7" w14:textId="6F6DB49F" w:rsidR="007E7C10" w:rsidRDefault="00746FCA" w:rsidP="00FA0777">
      <w:r w:rsidRPr="00746FCA">
        <w:drawing>
          <wp:inline distT="0" distB="0" distL="0" distR="0" wp14:anchorId="5EB719EB" wp14:editId="316A246A">
            <wp:extent cx="4595258" cy="2682472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3D59" w14:textId="1516D4E3" w:rsidR="00DF40D4" w:rsidRDefault="00746FCA" w:rsidP="00FA0777">
      <w:r w:rsidRPr="00746FCA">
        <w:drawing>
          <wp:inline distT="0" distB="0" distL="0" distR="0" wp14:anchorId="27F1C90E" wp14:editId="01BAE798">
            <wp:extent cx="2415749" cy="1120237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1D23" w14:textId="40AF6DD3" w:rsidR="007E7C10" w:rsidRDefault="00746FCA" w:rsidP="00FA0777">
      <w:r w:rsidRPr="00746FCA">
        <w:lastRenderedPageBreak/>
        <w:drawing>
          <wp:inline distT="0" distB="0" distL="0" distR="0" wp14:anchorId="25151A09" wp14:editId="359491B4">
            <wp:extent cx="5814564" cy="443522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7C48" w14:textId="7D33FF5F" w:rsidR="007E7C10" w:rsidRDefault="00746FCA" w:rsidP="00FA0777">
      <w:r w:rsidRPr="00746FCA">
        <w:drawing>
          <wp:inline distT="0" distB="0" distL="0" distR="0" wp14:anchorId="7B8FB437" wp14:editId="53018ABB">
            <wp:extent cx="3314987" cy="14707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16EAD" w14:textId="77777777" w:rsidR="00971787" w:rsidRDefault="00971787" w:rsidP="00971787">
      <w:r>
        <w:t>4. Организовать базу (массив) объектов типа интерфейс, которую заполнить объектами описанных типов вперемежку (по желанию пользователя). Выполнить следующие действия:</w:t>
      </w:r>
    </w:p>
    <w:p w14:paraId="71DFDC74" w14:textId="678AA4EA" w:rsidR="00971787" w:rsidRPr="00971787" w:rsidRDefault="00971787" w:rsidP="00971787">
      <w:r>
        <w:t>- вывести полную информацию обо всех объектах массива</w:t>
      </w:r>
      <w:r w:rsidRPr="00971787">
        <w:t>:</w:t>
      </w:r>
    </w:p>
    <w:p w14:paraId="341946C7" w14:textId="114B0DC4" w:rsidR="00971787" w:rsidRPr="00971787" w:rsidRDefault="00971787" w:rsidP="00971787">
      <w:r>
        <w:t>- найти в массиве объекты, функциональный метод которых возвращают одинаковый результат, поместить такие объекты в другой массив;</w:t>
      </w:r>
      <w:r w:rsidRPr="00971787">
        <w:t>:</w:t>
      </w:r>
    </w:p>
    <w:p w14:paraId="04613887" w14:textId="670C6A2F" w:rsidR="00971787" w:rsidRPr="00971787" w:rsidRDefault="00971787" w:rsidP="00FA0777">
      <w:r>
        <w:t>- разбить исходный массив на два массива, в которых будут храниться однотипные элементы</w:t>
      </w:r>
      <w:r w:rsidRPr="00971787">
        <w:t>:</w:t>
      </w:r>
    </w:p>
    <w:p w14:paraId="469CD3F5" w14:textId="79731B1D" w:rsidR="00616AB4" w:rsidRDefault="00746FCA" w:rsidP="00FA0777">
      <w:r w:rsidRPr="00746FCA">
        <w:lastRenderedPageBreak/>
        <w:drawing>
          <wp:inline distT="0" distB="0" distL="0" distR="0" wp14:anchorId="4FE41D3F" wp14:editId="7D42E182">
            <wp:extent cx="3566469" cy="280440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C10" w:rsidRPr="007E7C10">
        <w:t xml:space="preserve"> </w:t>
      </w:r>
    </w:p>
    <w:p w14:paraId="416B6F94" w14:textId="61FF37F1" w:rsidR="00DF40D4" w:rsidRDefault="00DF40D4" w:rsidP="00FA0777">
      <w:r w:rsidRPr="00DF40D4">
        <w:rPr>
          <w:noProof/>
        </w:rPr>
        <w:drawing>
          <wp:inline distT="0" distB="0" distL="0" distR="0" wp14:anchorId="11F72CD2" wp14:editId="26F8D809">
            <wp:extent cx="5940425" cy="2630170"/>
            <wp:effectExtent l="0" t="0" r="3175" b="0"/>
            <wp:docPr id="493743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7436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DB26A" w14:textId="5DE9CAD0" w:rsidR="00746FCA" w:rsidRDefault="00746FCA" w:rsidP="00FA0777">
      <w:pPr>
        <w:rPr>
          <w:lang w:val="en-US"/>
        </w:rPr>
      </w:pPr>
      <w:r>
        <w:rPr>
          <w:noProof/>
        </w:rPr>
        <w:drawing>
          <wp:inline distT="0" distB="0" distL="0" distR="0" wp14:anchorId="6D168811" wp14:editId="146EF3B5">
            <wp:extent cx="2514286" cy="2095238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4286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D35D6" w14:textId="008877EF" w:rsidR="00971787" w:rsidRDefault="00746FCA" w:rsidP="00FA0777">
      <w:r w:rsidRPr="00746FCA">
        <w:drawing>
          <wp:inline distT="0" distB="0" distL="0" distR="0" wp14:anchorId="362D7D92" wp14:editId="0A3729F3">
            <wp:extent cx="1554615" cy="655377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54615" cy="65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B892" w14:textId="5BEFBBA2" w:rsidR="00971787" w:rsidRDefault="00971787" w:rsidP="00FA0777">
      <w:r>
        <w:t>При описании классов описать собственные исключения -  одно объявляемое</w:t>
      </w:r>
      <w:r w:rsidRPr="00D07B2C">
        <w:t xml:space="preserve"> (</w:t>
      </w:r>
      <w:r>
        <w:t xml:space="preserve">наследное от </w:t>
      </w:r>
      <w:r>
        <w:rPr>
          <w:lang w:val="en-US"/>
        </w:rPr>
        <w:t>Exception</w:t>
      </w:r>
      <w:r w:rsidRPr="00D07B2C">
        <w:t>)</w:t>
      </w:r>
      <w:r>
        <w:t xml:space="preserve"> и одно необъявляемое </w:t>
      </w:r>
      <w:r w:rsidRPr="00D07B2C">
        <w:t>(</w:t>
      </w:r>
      <w:r>
        <w:t xml:space="preserve">наследное от </w:t>
      </w:r>
      <w:proofErr w:type="spellStart"/>
      <w:r>
        <w:rPr>
          <w:lang w:val="en-US"/>
        </w:rPr>
        <w:t>RuntimeException</w:t>
      </w:r>
      <w:proofErr w:type="spellEnd"/>
      <w:r w:rsidRPr="00D07B2C">
        <w:t>)</w:t>
      </w:r>
      <w:r>
        <w:t xml:space="preserve"> исключения</w:t>
      </w:r>
    </w:p>
    <w:p w14:paraId="62EA1716" w14:textId="182D0C24" w:rsidR="00971787" w:rsidRDefault="00971787" w:rsidP="00FA0777"/>
    <w:p w14:paraId="37CB2E0E" w14:textId="08B2AE2C" w:rsidR="00175C63" w:rsidRDefault="00746FCA" w:rsidP="00FA0777">
      <w:pPr>
        <w:rPr>
          <w:lang w:val="en-US"/>
        </w:rPr>
      </w:pPr>
      <w:r w:rsidRPr="00746FCA">
        <w:rPr>
          <w:lang w:val="en-US"/>
        </w:rPr>
        <w:drawing>
          <wp:inline distT="0" distB="0" distL="0" distR="0" wp14:anchorId="35FD8F1B" wp14:editId="5B67CA09">
            <wp:extent cx="4496190" cy="225571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7BFA" w14:textId="49D094B7" w:rsidR="007E7C10" w:rsidRDefault="00746FCA" w:rsidP="00FA0777">
      <w:pPr>
        <w:rPr>
          <w:lang w:val="en-US"/>
        </w:rPr>
      </w:pPr>
      <w:r w:rsidRPr="00746FCA">
        <w:rPr>
          <w:lang w:val="en-US"/>
        </w:rPr>
        <w:drawing>
          <wp:inline distT="0" distB="0" distL="0" distR="0" wp14:anchorId="2FD2C507" wp14:editId="0CE1017A">
            <wp:extent cx="5940425" cy="68643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E321" w14:textId="6FEE3EA1" w:rsidR="00175C63" w:rsidRPr="00175C63" w:rsidRDefault="00175C63" w:rsidP="00175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Вопросы:</w:t>
      </w:r>
    </w:p>
    <w:p w14:paraId="08B6316C" w14:textId="6BDE7CAE" w:rsidR="00175C63" w:rsidRPr="00175C63" w:rsidRDefault="00175C63" w:rsidP="00175C6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1) Состав класса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включает в себя поля (переменные), методы (функции), конструкторы, блоки инициализации, вложенные классы и интерфейсы.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2) Модификаторы доступа определяют уровень доступности класса, поля или метода для других классов.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существуют четыре модификатора доступа: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protected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default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3) Модификаторы полей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определяют уровень доступности к полю. Они могут быть такими же, как у модификаторов доступа: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protected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default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а также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static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final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transient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4) Модификаторы методов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определяют поведение метода. Они могут быть такими же, как у модификаторов доступа: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public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private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protected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default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а также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static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final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abstract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synchronized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и другие.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5) Одномерные массивы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это структуры данных, содержащие элементы одного типа данных. Для обработки одномерных массивов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используются циклы, как например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или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foreach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6) Многомерные массивы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это массивы, содержащие другие массивы. Для обработки многомерных массивов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используются вложенные циклы.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7) Класс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Object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является корневым классом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, от которого наследуются все остальные классы. Он имеет методы, которые переопределяются в других классах, такие как </w:t>
      </w:r>
      <w:proofErr w:type="spellStart"/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toString</w:t>
      </w:r>
      <w:proofErr w:type="spellEnd"/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(),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equals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() и </w:t>
      </w:r>
      <w:proofErr w:type="spellStart"/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hashCode</w:t>
      </w:r>
      <w:proofErr w:type="spellEnd"/>
      <w:r w:rsidRPr="00175C63">
        <w:rPr>
          <w:rFonts w:ascii="Times New Roman" w:eastAsia="Times New Roman" w:hAnsi="Times New Roman" w:cs="Times New Roman"/>
          <w:sz w:val="24"/>
          <w:szCs w:val="24"/>
        </w:rPr>
        <w:t>().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8) Исключения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это ошибки, возникающие во время выполнения программы. Для отлова исключений используется конструкция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try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catch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>, которая позволяет перехватывать и обрабатывать исключения.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9) Объявляемые исключения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это исключения, которые должны быть указаны в сигнатуре метода. Для работы с ними используется конструкция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throws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10) Необъявляемые исключения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это ошибки, которые могут возникнуть в процессе выполнения программы, и не требуют объявления в сигнатуре метода.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11) Наследование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позволяет создавать иерархию классов, где подкласс наследует поля и методы суперкласса.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12) Наследование конструкторов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позволяет подклассу вызывать конструкторы суперкласса, используя ключевое слово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super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13) Наследование полей и методов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позволяет подклассу использовать поля и 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lastRenderedPageBreak/>
        <w:t>методы суперкласса.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14) Ключевое слово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super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()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используется для вызова конструктора суперкласса из конструктора подкласса.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15) Операции проверки и преобразования типов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позволяют проверить тип объекта или преобразовать его к другому типу.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>16) Завершенные классы и методы - это классы и методы, которые нельзя переопределить в других классах.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17) Абстрактные методы и классы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позволяют определить методы без их реализации.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18) Интерфейс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это контракт, определяющий методы, которые должны быть реализованы классом. Он содержит только константы и абстрактные методы.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19) Реализация интерфейса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позволяет классу реализовать методы, определенные в интерфейсе.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br/>
        <w:t xml:space="preserve">20) Наследование для интерфейсов в </w:t>
      </w:r>
      <w:r w:rsidRPr="00175C63">
        <w:rPr>
          <w:rFonts w:ascii="Times New Roman" w:eastAsia="Times New Roman" w:hAnsi="Times New Roman" w:cs="Times New Roman"/>
          <w:sz w:val="24"/>
          <w:szCs w:val="24"/>
          <w:lang w:val="en-US"/>
        </w:rPr>
        <w:t>Java</w:t>
      </w:r>
      <w:r w:rsidRPr="00175C63">
        <w:rPr>
          <w:rFonts w:ascii="Times New Roman" w:eastAsia="Times New Roman" w:hAnsi="Times New Roman" w:cs="Times New Roman"/>
          <w:sz w:val="24"/>
          <w:szCs w:val="24"/>
        </w:rPr>
        <w:t xml:space="preserve"> позволяет интерфейсу наследовать другой интерфейс.</w:t>
      </w:r>
    </w:p>
    <w:p w14:paraId="61E61C4D" w14:textId="77777777" w:rsidR="00175C63" w:rsidRPr="00175C63" w:rsidRDefault="00175C63" w:rsidP="00FA0777"/>
    <w:sectPr w:rsidR="00175C63" w:rsidRPr="00175C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51C56" w14:textId="77777777" w:rsidR="00D5350C" w:rsidRDefault="00D5350C">
      <w:pPr>
        <w:spacing w:line="240" w:lineRule="auto"/>
      </w:pPr>
      <w:r>
        <w:separator/>
      </w:r>
    </w:p>
  </w:endnote>
  <w:endnote w:type="continuationSeparator" w:id="0">
    <w:p w14:paraId="0A7CFFAF" w14:textId="77777777" w:rsidR="00D5350C" w:rsidRDefault="00D5350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6C1EA" w14:textId="77777777" w:rsidR="00D5350C" w:rsidRDefault="00D5350C">
      <w:pPr>
        <w:spacing w:after="0"/>
      </w:pPr>
      <w:r>
        <w:separator/>
      </w:r>
    </w:p>
  </w:footnote>
  <w:footnote w:type="continuationSeparator" w:id="0">
    <w:p w14:paraId="690C57BB" w14:textId="77777777" w:rsidR="00D5350C" w:rsidRDefault="00D535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2BD1133"/>
    <w:multiLevelType w:val="singleLevel"/>
    <w:tmpl w:val="C2BD1133"/>
    <w:lvl w:ilvl="0">
      <w:start w:val="6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7452F"/>
    <w:rsid w:val="00062689"/>
    <w:rsid w:val="00074EBC"/>
    <w:rsid w:val="000960D5"/>
    <w:rsid w:val="00121954"/>
    <w:rsid w:val="00162C77"/>
    <w:rsid w:val="00175C63"/>
    <w:rsid w:val="00351314"/>
    <w:rsid w:val="003F4AF8"/>
    <w:rsid w:val="0047268A"/>
    <w:rsid w:val="00582B62"/>
    <w:rsid w:val="00616AB4"/>
    <w:rsid w:val="00746FCA"/>
    <w:rsid w:val="00792A5A"/>
    <w:rsid w:val="007E7C10"/>
    <w:rsid w:val="00971787"/>
    <w:rsid w:val="00B36B66"/>
    <w:rsid w:val="00B41F1B"/>
    <w:rsid w:val="00B42038"/>
    <w:rsid w:val="00D5350C"/>
    <w:rsid w:val="00D7452F"/>
    <w:rsid w:val="00DF40D4"/>
    <w:rsid w:val="00E1020C"/>
    <w:rsid w:val="00EC337E"/>
    <w:rsid w:val="00FA0777"/>
    <w:rsid w:val="17EF3C78"/>
    <w:rsid w:val="66DD5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837705"/>
  <w15:docId w15:val="{BF438566-F1F2-4B12-82E5-514DED88FD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77"/>
        <w:tab w:val="right" w:pos="9355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921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0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2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8F317-76FC-4827-805A-4CD3C98EBC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</Pages>
  <Words>689</Words>
  <Characters>3930</Characters>
  <Application>Microsoft Office Word</Application>
  <DocSecurity>0</DocSecurity>
  <Lines>32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Айгиз</dc:creator>
  <cp:lastModifiedBy>Александр Щеколда</cp:lastModifiedBy>
  <cp:revision>5</cp:revision>
  <dcterms:created xsi:type="dcterms:W3CDTF">2023-10-22T13:42:00Z</dcterms:created>
  <dcterms:modified xsi:type="dcterms:W3CDTF">2024-03-19T12:15:00Z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792E166BFF374F188A2A2095BD35505E</vt:lpwstr>
  </property>
</Properties>
</file>