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Trading-System – Gesamtdokument (Python v24)</w:t>
      </w:r>
    </w:p>
    <w:p>
      <w:pPr>
        <w:jc w:val="left"/>
      </w:pPr>
      <w:r>
        <w:t>Stand: 2025-08-21 07:32 UTC</w:t>
        <w:br/>
        <w:t>Autor: Dein Coach</w:t>
      </w:r>
    </w:p>
    <w:p>
      <w:pPr>
        <w:pStyle w:val="Heading1"/>
      </w:pPr>
      <w:r>
        <w:t>Trading-System – Gesamt-Handbuch (Python v24)</w:t>
      </w:r>
    </w:p>
    <w:p>
      <w:r>
        <w:t>Stand: 2025-08-21 07:32 UTC</w:t>
      </w:r>
    </w:p>
    <w:p>
      <w:r>
        <w:t>Autor: Dein Coach</w:t>
      </w:r>
    </w:p>
    <w:p/>
    <w:p>
      <w:r>
        <w:t>Was ist das? – Wir bauen eine eigene Analyse-App, die jahrzehntelange Kursdaten sammelt,</w:t>
      </w:r>
    </w:p>
    <w:p>
      <w:r>
        <w:t>Nachrichten bewertet, klare Handelssignale erzeugt und dir in einem Dashboard zeigt,</w:t>
      </w:r>
    </w:p>
    <w:p>
      <w:r>
        <w:t>welche Aktien aktuell die besten Chancen haben. Das System berücksichtigt reale Kosten</w:t>
      </w:r>
    </w:p>
    <w:p>
      <w:r>
        <w:t>(1 € pro Order) und bietet Backtests, um Strategien an historischen Daten zu prüfen.</w:t>
      </w:r>
    </w:p>
    <w:p>
      <w:pPr>
        <w:pStyle w:val="Heading1"/>
      </w:pPr>
      <w:r>
        <w:t>Inhaltsübersicht</w:t>
      </w:r>
    </w:p>
    <w:p>
      <w:r>
        <w:t>1) Einfache Erklärung</w:t>
      </w:r>
    </w:p>
    <w:p>
      <w:r>
        <w:t>2) Was das System kann (Funktionsliste)</w:t>
      </w:r>
    </w:p>
    <w:p>
      <w:r>
        <w:t>3) Architektur &amp; Dateien (mit Diagramm)</w:t>
      </w:r>
    </w:p>
    <w:p>
      <w:r>
        <w:t>4) Daten, Historie, News &amp; Filter</w:t>
      </w:r>
    </w:p>
    <w:p>
      <w:r>
        <w:t>5) Indikatoren, Signale, Scoring</w:t>
      </w:r>
    </w:p>
    <w:p>
      <w:r>
        <w:t>6) KI-Module (alle Optionen und Systeme)  ← WICHTIG</w:t>
      </w:r>
    </w:p>
    <w:p>
      <w:r>
        <w:t>7) Portfolio, Risiko &amp; Kostenmodell (1 € pro Order)</w:t>
      </w:r>
    </w:p>
    <w:p>
      <w:r>
        <w:t>8) Backtests &amp; Validierung</w:t>
      </w:r>
    </w:p>
    <w:p>
      <w:r>
        <w:t>9) Oberfläche (UI) &amp; Bedienung</w:t>
      </w:r>
    </w:p>
    <w:p>
      <w:r>
        <w:t>10) Installation &amp; Start (kurz)</w:t>
      </w:r>
    </w:p>
    <w:p>
      <w:r>
        <w:t>11) Beispiele &amp; Rechenweg (Gebühren/Slippage)</w:t>
      </w:r>
    </w:p>
    <w:p>
      <w:r>
        <w:t>12) Roadmap &amp; Erweiterungen</w:t>
      </w:r>
    </w:p>
    <w:p>
      <w:r>
        <w:t>13) Glossar</w:t>
      </w:r>
    </w:p>
    <w:p>
      <w:r>
        <w:t>14) Feste Watchlist &amp; Startparameter</w:t>
      </w:r>
    </w:p>
    <w:p>
      <w:pPr>
        <w:pStyle w:val="Heading1"/>
      </w:pPr>
      <w:r>
        <w:t>1) Einfache Erklärung</w:t>
      </w:r>
    </w:p>
    <w:p>
      <w:r>
        <w:t>Wir bauen eine Analyse-App, die Kursdaten (20+ Jahre) lädt, Indikatoren/Features berechnet,</w:t>
      </w:r>
    </w:p>
    <w:p>
      <w:r>
        <w:t>News filtert und aus allem ein Scoring (0–100) ableitet. Das Ergebnis siehst du in einer</w:t>
      </w:r>
    </w:p>
    <w:p>
      <w:r>
        <w:t>Dark-UI (Streamlit): Heatmap, Top-3 Tag/Woche/Monat, Detail-„Sheet“ pro Aktie, Backtests,</w:t>
      </w:r>
    </w:p>
    <w:p>
      <w:r>
        <w:t>Journal &amp; Settings. Alles lokal, erweiterbar und ohne Excel-Grenzen.</w:t>
      </w:r>
    </w:p>
    <w:p>
      <w:pPr>
        <w:pStyle w:val="Heading1"/>
      </w:pPr>
      <w:r>
        <w:t>2) Was das System kann (Funktionsliste)</w:t>
      </w:r>
    </w:p>
    <w:p>
      <w:r>
        <w:t>• 20+ Jahre Historie (EOD), optional Intraday</w:t>
      </w:r>
    </w:p>
    <w:p>
      <w:r>
        <w:t>• Indikatoren (Trend, Schwung, Volatilität …)</w:t>
      </w:r>
    </w:p>
    <w:p>
      <w:r>
        <w:t>• Regeln + KI-Scoring (0–100) + News-Sentiment (Whitelist/Blacklist, Dedupe, Velocity)</w:t>
      </w:r>
    </w:p>
    <w:p>
      <w:r>
        <w:t>• Portfolio- &amp; Risikosteuerung inkl. 1 € Gebühr/Order &amp; Slippage</w:t>
      </w:r>
    </w:p>
    <w:p>
      <w:r>
        <w:t>• Walk-Forward-Backtests, Monte-Carlo, ausführliche Reports (HTML/PDF)</w:t>
      </w:r>
    </w:p>
    <w:p>
      <w:r>
        <w:t>• Dark-UI, Heatmap, Top-3, Detailseite</w:t>
      </w:r>
    </w:p>
    <w:p>
      <w:r>
        <w:t>• Journal (Trade Republic CSV-Import) + P&amp;L/Statistiken</w:t>
      </w:r>
    </w:p>
    <w:p>
      <w:pPr>
        <w:pStyle w:val="Heading1"/>
      </w:pPr>
      <w:r>
        <w:t>3) Architektur &amp; Dateien</w:t>
      </w:r>
    </w:p>
    <w:p>
      <w:r>
        <w:t>Ordnerstruktur (vereinfacht):</w:t>
      </w:r>
    </w:p>
    <w:p>
      <w:r>
        <w:t>trading_py/</w:t>
      </w:r>
    </w:p>
    <w:p>
      <w:r>
        <w:t xml:space="preserve">  app/ (UI)</w:t>
      </w:r>
    </w:p>
    <w:p>
      <w:r>
        <w:t xml:space="preserve">  core/</w:t>
      </w:r>
    </w:p>
    <w:p>
      <w:r>
        <w:t xml:space="preserve">    ingest/ (Preise, News)</w:t>
      </w:r>
    </w:p>
    <w:p>
      <w:r>
        <w:t xml:space="preserve">    features/ (Indikatoren, Regime, Sentiment)</w:t>
      </w:r>
    </w:p>
    <w:p>
      <w:r>
        <w:t xml:space="preserve">    signals/ (Trend, Reversal, Breakout, Filter)</w:t>
      </w:r>
    </w:p>
    <w:p>
      <w:r>
        <w:t xml:space="preserve">    ml/ (Labeling, Training, Explainability)</w:t>
      </w:r>
    </w:p>
    <w:p>
      <w:r>
        <w:t xml:space="preserve">    portfolio/ (Sizing, Risiko, Execution-Proxy)</w:t>
      </w:r>
    </w:p>
    <w:p>
      <w:r>
        <w:t xml:space="preserve">    backtest/ (Engines, Walk-Forward, Reports)</w:t>
      </w:r>
    </w:p>
    <w:p>
      <w:r>
        <w:t xml:space="preserve">    storage/ (DuckDB/Parquet)</w:t>
      </w:r>
    </w:p>
    <w:p>
      <w:r>
        <w:t xml:space="preserve">    utils/ (Config, FX, Fees, Timebars, Logging)</w:t>
      </w:r>
    </w:p>
    <w:p>
      <w:r>
        <w:t xml:space="preserve">  data/ (raw, curated, features, models, news_cache, journal)</w:t>
      </w:r>
    </w:p>
    <w:p>
      <w:r>
        <w:t xml:space="preserve">  config/ (config.yaml, watchlist.txt, whitelist/blacklist, .env.example)</w:t>
      </w:r>
    </w:p>
    <w:p>
      <w:r>
        <w:t xml:space="preserve">  tests/, notebooks/</w:t>
      </w:r>
    </w:p>
    <w:p/>
    <w:p>
      <w:r>
        <w:t>Feature-Store: Parquet/DuckDB (schnell, offline-fähig)</w:t>
      </w:r>
    </w:p>
    <w:p>
      <w:r>
        <w:t>Scheduler: APScheduler (EOD + Intraday Updates)</w:t>
      </w:r>
    </w:p>
    <w:p>
      <w:r>
        <w:t>Diagramm – Systemarchitektur:</w:t>
      </w:r>
    </w:p>
    <w:p>
      <w:r>
        <w:drawing>
          <wp:inline xmlns:a="http://schemas.openxmlformats.org/drawingml/2006/main" xmlns:pic="http://schemas.openxmlformats.org/drawingml/2006/picture">
            <wp:extent cx="5943600" cy="3542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_v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4) Daten, Historie, News &amp; Filter</w:t>
      </w:r>
    </w:p>
    <w:p>
      <w:r>
        <w:t>• Preise: Start mit Yahoo Finance (ohne Keys), optional Finnhub/Alpha Vantage</w:t>
      </w:r>
    </w:p>
    <w:p>
      <w:r>
        <w:t>• Historie: 20+ Jahre EOD; optional 15m Intraday</w:t>
      </w:r>
    </w:p>
    <w:p>
      <w:r>
        <w:t>• Währung: EUR-Konvertierung (EZB-FX); Performance in EUR</w:t>
      </w:r>
    </w:p>
    <w:p>
      <w:r>
        <w:t>• News: APIs mit Whitelist/Blacklist, Dedupe, Velocity, Sentiment (-1..+1)</w:t>
      </w:r>
    </w:p>
    <w:p>
      <w:pPr>
        <w:pStyle w:val="Heading1"/>
      </w:pPr>
      <w:r>
        <w:t>5) Indikatoren, Signale, Scoring</w:t>
      </w:r>
    </w:p>
    <w:p>
      <w:r>
        <w:t>Indikatoren (Auswahl): SMA/EMA(20/50/200), RSI14, MACD(12/26/9), StochRSI, ATR14, ADX,</w:t>
      </w:r>
    </w:p>
    <w:p>
      <w:r>
        <w:t>Bollinger, Keltner, Donchian, OBV, SuperTrend.</w:t>
      </w:r>
    </w:p>
    <w:p/>
    <w:p>
      <w:r>
        <w:t>Struktur-Features: Momentum(20/60/120d), Rolling-Vol (Parkinson/Garman–Klass), Trend-Age,</w:t>
      </w:r>
    </w:p>
    <w:p>
      <w:r>
        <w:t>Gap-Stats, Squeeze-Score, Liquidity/Spread-Proxy.</w:t>
      </w:r>
    </w:p>
    <w:p/>
    <w:p>
      <w:r>
        <w:t>Regime: Vola-Regime, HMM/Change-Points, Risk-On/Off-Proxies.</w:t>
      </w:r>
    </w:p>
    <w:p/>
    <w:p>
      <w:r>
        <w:t>Signale: Trend-Follow, Reversal, Breakout + Regime-/Liquiditätsfilter.</w:t>
      </w:r>
    </w:p>
    <w:p/>
    <w:p>
      <w:r>
        <w:t>Composite-Score (0–100): 40 % Regel, 40 % KI-Proba, 20 % News; Regime-aware Gewichte.</w:t>
      </w:r>
    </w:p>
    <w:p>
      <w:pPr>
        <w:pStyle w:val="Heading1"/>
      </w:pPr>
      <w:r>
        <w:t>6) KI-Module (alle Optionen &amp; Systeme)</w:t>
      </w:r>
    </w:p>
    <w:p>
      <w:r>
        <w:t>Ziele: Falschsignale reduzieren, Prioritäten setzen, Erklärbarkeit.</w:t>
      </w:r>
    </w:p>
    <w:p/>
    <w:p>
      <w:r>
        <w:t>• Labeling: t+N-Return (z. B. 10/20 Tage) &gt; Schwelle ⇒ 1/0; Meta-Labeling (Lopez de Prado)</w:t>
      </w:r>
    </w:p>
    <w:p>
      <w:r>
        <w:t>• Modelle: LightGBM/CatBoost/XGBoost (Tabular SOTA); optional LSTM/Transformer (Sequenzen)</w:t>
      </w:r>
    </w:p>
    <w:p>
      <w:r>
        <w:t>• Training: Walk-Forward (rollend), Purged/Embargo K-Fold (kein Leakage)</w:t>
      </w:r>
    </w:p>
    <w:p>
      <w:r>
        <w:t>• Explainability: SHAP – „Warum ist Score hoch/niedrig?“ (Ticker &amp; global)</w:t>
      </w:r>
    </w:p>
    <w:p>
      <w:r>
        <w:t>• Drift-Monitoring: Populations-/Kovarianz-Drift; Alarm bei Modellverfall</w:t>
      </w:r>
    </w:p>
    <w:p>
      <w:r>
        <w:t>• Stacking/Ensembles: Mehrere Modelle kombinieren (robuster)</w:t>
      </w:r>
    </w:p>
    <w:p>
      <w:r>
        <w:t>• Anomalie-Detektion: IsolationForest/Autoencoder (Fake-Moves/Datenfehler)</w:t>
      </w:r>
    </w:p>
    <w:p>
      <w:r>
        <w:t>• Graph-Features: Korrelation/Spillover-Netzwerke, Graph-Rank als Zusatzsignal</w:t>
      </w:r>
    </w:p>
    <w:p>
      <w:r>
        <w:t>• News-RAG/Embeddings: Headlines als Vektoren, Domain-Score + RAG (nur seriöse Quellen)</w:t>
      </w:r>
    </w:p>
    <w:p>
      <w:r>
        <w:t>• Position-Sizing-AI: Regressionsmodell auf erwarteten Return/Vol → dynamische Größe (Kelly capped)</w:t>
      </w:r>
    </w:p>
    <w:p>
      <w:r>
        <w:t>Diagramm – ML-Trainings-/Scoring-Flow:</w:t>
      </w:r>
    </w:p>
    <w:p>
      <w:r>
        <w:drawing>
          <wp:inline xmlns:a="http://schemas.openxmlformats.org/drawingml/2006/main" xmlns:pic="http://schemas.openxmlformats.org/drawingml/2006/picture">
            <wp:extent cx="5943600" cy="2941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low_v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7) Portfolio, Risiko &amp; Kostenmodell (1 € / Order)</w:t>
      </w:r>
    </w:p>
    <w:p>
      <w:r>
        <w:t>• 1 € je Order (Trade Republic) + Slippage (z. B. 7 bps) + Spread-Proxy</w:t>
      </w:r>
    </w:p>
    <w:p>
      <w:r>
        <w:t>• Fee-Gate: Mindestordervolumen (z. B. ≥ 800 €); kleine Orders werden geblockt</w:t>
      </w:r>
    </w:p>
    <w:p>
      <w:r>
        <w:t>• Positionsgrößen: Volatility-Budget (1/ATR), Max je Position/Exposure, Sektor-/Korrelation-Caps</w:t>
      </w:r>
    </w:p>
    <w:p>
      <w:r>
        <w:t>• Stops/TP: Initial SL = k×ATR, Chandelier-Trail, TP-Leitern (1.5R/2R), Break-Even-Automove</w:t>
      </w:r>
    </w:p>
    <w:p>
      <w:r>
        <w:t>• Horizonte: Kurz/Mittel/Lang – eigene Entry/Exit-Logiken</w:t>
      </w:r>
    </w:p>
    <w:p>
      <w:pPr>
        <w:pStyle w:val="Heading1"/>
      </w:pPr>
      <w:r>
        <w:t>8) Backtests &amp; Validierung</w:t>
      </w:r>
    </w:p>
    <w:p>
      <w:r>
        <w:t>Engines: backtesting.py (Einzeltitel) + vectorbt (Portfolio).</w:t>
      </w:r>
    </w:p>
    <w:p>
      <w:r>
        <w:t>Walk-Forward + Purged CV; Monte-Carlo; Parameter-Stress.</w:t>
      </w:r>
    </w:p>
    <w:p>
      <w:r>
        <w:t>Berichte: CAGR, Sharpe/Sortino, Win-Rate, Profit-Factor, MaxDD, Tail-Risiken; HTML/PDF.</w:t>
      </w:r>
    </w:p>
    <w:p>
      <w:pPr>
        <w:pStyle w:val="Heading1"/>
      </w:pPr>
      <w:r>
        <w:t>9) Oberfläche (UI) &amp; Bedienung</w:t>
      </w:r>
    </w:p>
    <w:p>
      <w:r>
        <w:t>• Dashboard: State-of-Market, Heatmap, Top-3 (Tag/Woche/Monat)</w:t>
      </w:r>
    </w:p>
    <w:p>
      <w:r>
        <w:t>• Screener: Filter (Score, Trend, Vol, Liquidity, Spread)</w:t>
      </w:r>
    </w:p>
    <w:p>
      <w:r>
        <w:t>• Detail: Chart + Indikatoren, Pro/Contra, News (gefiltert), SHAP-„Warum“</w:t>
      </w:r>
    </w:p>
    <w:p>
      <w:r>
        <w:t>• Backtests: Strategie wählen, Parameter setzen, Bericht speichern</w:t>
      </w:r>
    </w:p>
    <w:p>
      <w:r>
        <w:t>• Journal: TR-CSV importieren, P&amp;L/Quoten/Expectancy</w:t>
      </w:r>
    </w:p>
    <w:p>
      <w:r>
        <w:t>• Settings: Watchlist, Gebühren/Slippage, Schwellen, News-Listen</w:t>
      </w:r>
    </w:p>
    <w:p>
      <w:pPr>
        <w:pStyle w:val="Heading1"/>
      </w:pPr>
      <w:r>
        <w:t>10) Installation &amp; Start (kurz)</w:t>
      </w:r>
    </w:p>
    <w:p>
      <w:r>
        <w:t>1. Python installieren, Projekt entpacken, virtuelles Env anlegen</w:t>
      </w:r>
    </w:p>
    <w:p>
      <w:r>
        <w:t>2. pip install -r requirements.txt</w:t>
      </w:r>
    </w:p>
    <w:p>
      <w:r>
        <w:t>3. streamlit run app.py  → Browser öffnet sich</w:t>
      </w:r>
    </w:p>
    <w:p>
      <w:r>
        <w:t>4. Daten aktualisieren (erster Lauf lädt 20+ Jahre)</w:t>
      </w:r>
    </w:p>
    <w:p>
      <w:pPr>
        <w:pStyle w:val="Heading1"/>
      </w:pPr>
      <w:r>
        <w:t>11) Beispiele &amp; Rechenweg (Gebühren/Slippage)</w:t>
      </w:r>
    </w:p>
    <w:p>
      <w:r>
        <w:t>Beispiel A – kleiner Trade:</w:t>
      </w:r>
    </w:p>
    <w:p>
      <w:r>
        <w:t>Order: 300 € → Gebühr: 1 € (0,33 %) je Kauf UND Verkauf ≈ 0,66 %; Slippage 0,14 % → Gesamt ~0,8 %.</w:t>
      </w:r>
    </w:p>
    <w:p>
      <w:r>
        <w:t>Fazit: Kleine Trades vermeiden.</w:t>
      </w:r>
    </w:p>
    <w:p/>
    <w:p>
      <w:r>
        <w:t>Beispiel B – größerer Trade:</w:t>
      </w:r>
    </w:p>
    <w:p>
      <w:r>
        <w:t>Order: 1.500 € → Gebühr: 1 € ≈ 0,13 % round-trip; Slippage 0,14 % → Gesamt ~0,27 %.</w:t>
      </w:r>
    </w:p>
    <w:p>
      <w:r>
        <w:t>Fazit: Realistisch zu überwinden.</w:t>
      </w:r>
    </w:p>
    <w:p>
      <w:pPr>
        <w:pStyle w:val="Heading1"/>
      </w:pPr>
      <w:r>
        <w:t>12) Roadmap &amp; Erweiterungen</w:t>
      </w:r>
    </w:p>
    <w:p>
      <w:r>
        <w:t>• v24: ETL (20y), Features, Screener, Backtests (Fees), UI Dark, Journal, QA</w:t>
      </w:r>
    </w:p>
    <w:p>
      <w:r>
        <w:t>• v25: News/Sentiment voll; Composite-Score; Alerts</w:t>
      </w:r>
    </w:p>
    <w:p>
      <w:r>
        <w:t>• v26: KI-Training (LightGBM), Walk-Forward, SHAP</w:t>
      </w:r>
    </w:p>
    <w:p>
      <w:r>
        <w:t>• v27: Portfolio-Backtests, Monte-Carlo, Drift-Monitoring</w:t>
      </w:r>
    </w:p>
    <w:p>
      <w:r>
        <w:t>• v28: Polish/Docker, Reporting-Templates</w:t>
      </w:r>
    </w:p>
    <w:p>
      <w:pPr>
        <w:pStyle w:val="Heading1"/>
      </w:pPr>
      <w:r>
        <w:t>13) Glossar (Kurz)</w:t>
      </w:r>
    </w:p>
    <w:p>
      <w:r>
        <w:t>ATR = Average True Range (Schwankung)</w:t>
      </w:r>
    </w:p>
    <w:p>
      <w:r>
        <w:t>Slippage = schlechterer Ausführungskurs als erwartet</w:t>
      </w:r>
    </w:p>
    <w:p>
      <w:r>
        <w:t>Drawdown = größter zwischenzeitlicher Rückgang</w:t>
      </w:r>
    </w:p>
    <w:p>
      <w:r>
        <w:t>Walk-Forward = Testen in rollenden Zeitfenstern</w:t>
      </w:r>
    </w:p>
    <w:p>
      <w:r>
        <w:t>SHAP = Erklärverfahren: warum sagt das Modell „kaufen/halten“?</w:t>
      </w:r>
    </w:p>
    <w:p>
      <w:pPr>
        <w:pStyle w:val="Heading1"/>
      </w:pPr>
      <w:r>
        <w:t>14) Feste Watchlist &amp; Startparameter</w:t>
      </w:r>
    </w:p>
    <w:p>
      <w:r>
        <w:t>Watchlist (Yahoo-Ticker, bearbeitbar in config/watchlist.txt):</w:t>
      </w:r>
    </w:p>
    <w:p>
      <w:r>
        <w:t>DRO.AX, SRT3.DE, R3NK.DE, RHM.DE, HAG.DE, META, U, DELL, PLTR, BA, ORCL, MU, GOOGL, RR.L, QCOM, BA.L, VOW3.DE,</w:t>
      </w:r>
    </w:p>
    <w:p>
      <w:r>
        <w:t>ASML, AVGO, TSM, BAVA.CO, VRNA, PAH3.DE, ACN, INTC, TSLA, AMD, DBX, XOM, NVDA, SPGI, SMHN.DE, LMT, NOC, ADBE,</w:t>
      </w:r>
    </w:p>
    <w:p>
      <w:r>
        <w:t>AXON, PLUG, QBTS, MSTR, EUZ.DE, ALB, XPEV, UAA, IOS.DE, SHOP, ETSY, JD.</w:t>
      </w:r>
    </w:p>
    <w:p/>
    <w:p>
      <w:r>
        <w:t>Startparameter (config.yaml):</w:t>
      </w:r>
    </w:p>
    <w:p>
      <w:r>
        <w:t>• Fees: order_fee_eur=1.0; slippage_bps=7; fee_gate_min_notional_eur=800; spread_proxy_max=0.40%</w:t>
      </w:r>
    </w:p>
    <w:p>
      <w:r>
        <w:t>• Screener: score_long_threshold=70; trendfilter=EMA50&gt;EMA200; breakout=Donchian20</w:t>
      </w:r>
    </w:p>
    <w:p>
      <w:r>
        <w:t>• Risiko: risk_per_trade=0.75%; max_positions=10; sector_cap=40%; corr_cap=0.80; init_sl_atr_k=2.0; chandelier_k=3.0; tp_ladder=[1.5R,2R]</w:t>
      </w:r>
    </w:p>
    <w:p>
      <w:r>
        <w:t>• Backtests: history_years=20; wf_train=3y; wf_test=1y; purged_kfold=5; embargo=10d; mc=1000</w:t>
      </w:r>
    </w:p>
    <w:p>
      <w:r>
        <w:t>• News: weights → rule=0.40, ml=0.40, sentiment=0.20; velocity_threshold=3/h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