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7D8" w:rsidRDefault="00C627D8" w:rsidP="00C627D8">
      <w:pPr>
        <w:jc w:val="center"/>
        <w:rPr>
          <w:b/>
          <w:sz w:val="30"/>
          <w:szCs w:val="30"/>
          <w:u w:val="single"/>
        </w:rPr>
      </w:pPr>
      <w:r>
        <w:rPr>
          <w:b/>
          <w:sz w:val="30"/>
          <w:szCs w:val="30"/>
          <w:u w:val="single"/>
        </w:rPr>
        <w:t>Black seed (Nigella sativa Linn.)</w:t>
      </w:r>
    </w:p>
    <w:p w:rsidR="00C627D8" w:rsidRDefault="00C627D8" w:rsidP="00C627D8">
      <w:pPr>
        <w:jc w:val="center"/>
        <w:rPr>
          <w:b/>
          <w:u w:val="single"/>
        </w:rPr>
      </w:pPr>
    </w:p>
    <w:p w:rsidR="00C627D8" w:rsidRDefault="00C627D8" w:rsidP="00C627D8">
      <w:r>
        <w:rPr>
          <w:b/>
          <w:sz w:val="26"/>
          <w:szCs w:val="26"/>
        </w:rPr>
        <w:t>Introduction</w:t>
      </w:r>
    </w:p>
    <w:p w:rsidR="00C627D8" w:rsidRDefault="00C627D8" w:rsidP="00C627D8"/>
    <w:p w:rsidR="00C627D8" w:rsidRDefault="00C627D8" w:rsidP="00C627D8">
      <w:r>
        <w:t>Black seed, also known as Nigella sativa, has been used for centuries for various medical reasons. It's well-known in Islam and Christianity because it's mentioned in their religious books. This plant has been used to treat many illnesses like asthma, fever, and inflammation. Scientists have studied it and found that it contains helpful chemicals and has many health benefits, like fighting diabetes, cancer, and infections. This review will give an easy-to-understand overview of what's in black seed and how it can help our health. It's a useful guide for scientists, researchers, and doctors who want to know more about this special plant.</w:t>
      </w:r>
    </w:p>
    <w:p w:rsidR="00C627D8" w:rsidRDefault="00C627D8" w:rsidP="00C627D8"/>
    <w:p w:rsidR="00C627D8" w:rsidRDefault="00C627D8" w:rsidP="00C627D8">
      <w:pPr>
        <w:pStyle w:val="Heading3"/>
        <w:keepNext w:val="0"/>
        <w:keepLines w:val="0"/>
        <w:shd w:val="clear" w:color="auto" w:fill="FFFFFF"/>
        <w:spacing w:before="400" w:after="200" w:line="415" w:lineRule="auto"/>
        <w:rPr>
          <w:b/>
          <w:color w:val="000000"/>
          <w:sz w:val="26"/>
          <w:szCs w:val="26"/>
        </w:rPr>
      </w:pPr>
      <w:bookmarkStart w:id="0" w:name="_yecievga2go1" w:colFirst="0" w:colLast="0"/>
      <w:bookmarkEnd w:id="0"/>
      <w:r>
        <w:rPr>
          <w:b/>
          <w:color w:val="000000"/>
          <w:sz w:val="26"/>
          <w:szCs w:val="26"/>
        </w:rPr>
        <w:t>Scientific name and classification</w:t>
      </w:r>
    </w:p>
    <w:p w:rsidR="00C627D8" w:rsidRDefault="00C627D8" w:rsidP="00C627D8">
      <w:pPr>
        <w:rPr>
          <w:sz w:val="14"/>
          <w:szCs w:val="14"/>
        </w:rPr>
      </w:pPr>
      <w:r>
        <w:rPr>
          <w:color w:val="212121"/>
          <w:highlight w:val="white"/>
        </w:rPr>
        <w:t>Plant family: Ranunculaceae</w:t>
      </w:r>
    </w:p>
    <w:p w:rsidR="00C627D8" w:rsidRDefault="00C627D8" w:rsidP="00C627D8"/>
    <w:p w:rsidR="00C627D8" w:rsidRDefault="00C627D8" w:rsidP="00C627D8"/>
    <w:p w:rsidR="00C627D8" w:rsidRDefault="00C627D8" w:rsidP="00C627D8">
      <w:pPr>
        <w:rPr>
          <w:b/>
          <w:i/>
          <w:color w:val="333333"/>
          <w:sz w:val="26"/>
          <w:szCs w:val="26"/>
          <w:highlight w:val="white"/>
        </w:rPr>
      </w:pPr>
      <w:r>
        <w:rPr>
          <w:b/>
          <w:color w:val="333333"/>
          <w:sz w:val="26"/>
          <w:szCs w:val="26"/>
          <w:highlight w:val="white"/>
        </w:rPr>
        <w:t xml:space="preserve">Chemical constituent of </w:t>
      </w:r>
      <w:r>
        <w:rPr>
          <w:b/>
          <w:i/>
          <w:color w:val="333333"/>
          <w:sz w:val="26"/>
          <w:szCs w:val="26"/>
          <w:highlight w:val="white"/>
        </w:rPr>
        <w:t>N. sativa.</w:t>
      </w:r>
    </w:p>
    <w:tbl>
      <w:tblPr>
        <w:tblStyle w:val="TableGrid"/>
        <w:tblW w:w="0" w:type="auto"/>
        <w:tblLook w:val="04A0" w:firstRow="1" w:lastRow="0" w:firstColumn="1" w:lastColumn="0" w:noHBand="0" w:noVBand="1"/>
      </w:tblPr>
      <w:tblGrid>
        <w:gridCol w:w="1556"/>
        <w:gridCol w:w="1610"/>
        <w:gridCol w:w="2665"/>
        <w:gridCol w:w="3519"/>
      </w:tblGrid>
      <w:tr w:rsidR="00E9748C" w:rsidTr="00C627D8">
        <w:tc>
          <w:tcPr>
            <w:tcW w:w="0" w:type="auto"/>
          </w:tcPr>
          <w:p w:rsidR="00C627D8" w:rsidRDefault="00C627D8">
            <w:r>
              <w:t>Group</w:t>
            </w:r>
          </w:p>
        </w:tc>
        <w:tc>
          <w:tcPr>
            <w:tcW w:w="0" w:type="auto"/>
          </w:tcPr>
          <w:p w:rsidR="00C627D8" w:rsidRDefault="00C627D8">
            <w:r>
              <w:t>Sub Group</w:t>
            </w:r>
          </w:p>
        </w:tc>
        <w:tc>
          <w:tcPr>
            <w:tcW w:w="0" w:type="auto"/>
          </w:tcPr>
          <w:p w:rsidR="00C627D8" w:rsidRDefault="00C627D8">
            <w:r>
              <w:rPr>
                <w:rFonts w:ascii="Times New Roman" w:eastAsia="Times New Roman" w:hAnsi="Times New Roman" w:cs="Times New Roman"/>
                <w:b/>
                <w:i/>
                <w:color w:val="212121"/>
                <w:sz w:val="24"/>
                <w:szCs w:val="24"/>
                <w:highlight w:val="white"/>
              </w:rPr>
              <w:t>Active constituents</w:t>
            </w:r>
          </w:p>
        </w:tc>
        <w:tc>
          <w:tcPr>
            <w:tcW w:w="0" w:type="auto"/>
          </w:tcPr>
          <w:p w:rsidR="00C627D8" w:rsidRDefault="00C627D8">
            <w:r>
              <w:t>IUPAC Name</w:t>
            </w:r>
          </w:p>
        </w:tc>
      </w:tr>
      <w:tr w:rsidR="00C627D8" w:rsidTr="00C627D8">
        <w:trPr>
          <w:trHeight w:val="136"/>
        </w:trPr>
        <w:tc>
          <w:tcPr>
            <w:tcW w:w="0" w:type="auto"/>
            <w:vMerge w:val="restart"/>
          </w:tcPr>
          <w:p w:rsidR="00C627D8" w:rsidRDefault="00C627D8">
            <w:r>
              <w:rPr>
                <w:rFonts w:ascii="Times New Roman" w:eastAsia="Times New Roman" w:hAnsi="Times New Roman" w:cs="Times New Roman"/>
                <w:color w:val="212121"/>
                <w:sz w:val="24"/>
                <w:szCs w:val="24"/>
                <w:highlight w:val="white"/>
              </w:rPr>
              <w:t>Fixed oil</w:t>
            </w:r>
          </w:p>
        </w:tc>
        <w:tc>
          <w:tcPr>
            <w:tcW w:w="0" w:type="auto"/>
            <w:vMerge w:val="restart"/>
          </w:tcPr>
          <w:p w:rsidR="00C627D8" w:rsidRDefault="00C627D8">
            <w:r>
              <w:rPr>
                <w:rFonts w:ascii="Times New Roman" w:eastAsia="Times New Roman" w:hAnsi="Times New Roman" w:cs="Times New Roman"/>
                <w:color w:val="212121"/>
                <w:sz w:val="24"/>
                <w:szCs w:val="24"/>
                <w:highlight w:val="white"/>
              </w:rPr>
              <w:t>Unsaturated fatty acids</w:t>
            </w:r>
          </w:p>
        </w:tc>
        <w:tc>
          <w:tcPr>
            <w:tcW w:w="0" w:type="auto"/>
          </w:tcPr>
          <w:p w:rsidR="00C627D8" w:rsidRP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Oleic acid</w:t>
            </w:r>
          </w:p>
        </w:tc>
        <w:tc>
          <w:tcPr>
            <w:tcW w:w="0" w:type="auto"/>
          </w:tcPr>
          <w:p w:rsidR="00C627D8" w:rsidRDefault="00014E1E">
            <w:r>
              <w:rPr>
                <w:rFonts w:ascii="Segoe UI" w:hAnsi="Segoe UI" w:cs="Segoe UI"/>
                <w:color w:val="0D0D0D"/>
                <w:sz w:val="21"/>
                <w:szCs w:val="21"/>
                <w:shd w:val="clear" w:color="auto" w:fill="FFFFFF"/>
              </w:rPr>
              <w:t>(Z)-9-Octadecenoic acid</w:t>
            </w:r>
          </w:p>
        </w:tc>
      </w:tr>
      <w:tr w:rsidR="00C627D8" w:rsidTr="00C627D8">
        <w:trPr>
          <w:trHeight w:val="111"/>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Linoleic acid</w:t>
            </w:r>
          </w:p>
        </w:tc>
        <w:tc>
          <w:tcPr>
            <w:tcW w:w="0" w:type="auto"/>
          </w:tcPr>
          <w:p w:rsidR="00C627D8" w:rsidRDefault="00014E1E">
            <w:r>
              <w:rPr>
                <w:rFonts w:ascii="Segoe UI" w:hAnsi="Segoe UI" w:cs="Segoe UI"/>
                <w:color w:val="0D0D0D"/>
                <w:sz w:val="21"/>
                <w:szCs w:val="21"/>
                <w:shd w:val="clear" w:color="auto" w:fill="FFFFFF"/>
              </w:rPr>
              <w:t>(9Z,12Z)-Octadeca-9,12-dienoic acid</w:t>
            </w:r>
          </w:p>
        </w:tc>
      </w:tr>
      <w:tr w:rsidR="00C627D8" w:rsidTr="00C627D8">
        <w:trPr>
          <w:trHeight w:val="123"/>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proofErr w:type="spellStart"/>
            <w:r>
              <w:rPr>
                <w:rFonts w:ascii="Times New Roman" w:eastAsia="Times New Roman" w:hAnsi="Times New Roman" w:cs="Times New Roman"/>
                <w:color w:val="212121"/>
                <w:sz w:val="24"/>
                <w:szCs w:val="24"/>
                <w:highlight w:val="white"/>
              </w:rPr>
              <w:t>D</w:t>
            </w:r>
            <w:r>
              <w:rPr>
                <w:rFonts w:ascii="Times New Roman" w:eastAsia="Times New Roman" w:hAnsi="Times New Roman" w:cs="Times New Roman"/>
                <w:color w:val="212121"/>
                <w:sz w:val="24"/>
                <w:szCs w:val="24"/>
                <w:highlight w:val="white"/>
              </w:rPr>
              <w:t>ihomolinoleic</w:t>
            </w:r>
            <w:proofErr w:type="spellEnd"/>
            <w:r>
              <w:rPr>
                <w:rFonts w:ascii="Times New Roman" w:eastAsia="Times New Roman" w:hAnsi="Times New Roman" w:cs="Times New Roman"/>
                <w:color w:val="212121"/>
                <w:sz w:val="24"/>
                <w:szCs w:val="24"/>
                <w:highlight w:val="white"/>
              </w:rPr>
              <w:t xml:space="preserve"> acid</w:t>
            </w:r>
          </w:p>
        </w:tc>
        <w:tc>
          <w:tcPr>
            <w:tcW w:w="0" w:type="auto"/>
          </w:tcPr>
          <w:p w:rsidR="00C627D8" w:rsidRDefault="00014E1E">
            <w:r>
              <w:rPr>
                <w:rFonts w:ascii="Segoe UI" w:hAnsi="Segoe UI" w:cs="Segoe UI"/>
                <w:color w:val="0D0D0D"/>
                <w:sz w:val="21"/>
                <w:szCs w:val="21"/>
                <w:shd w:val="clear" w:color="auto" w:fill="FFFFFF"/>
              </w:rPr>
              <w:t>(8Z,11Z,14Z)-Octadeca-8,11,14-trienoic acid</w:t>
            </w:r>
          </w:p>
        </w:tc>
      </w:tr>
      <w:tr w:rsidR="00C627D8" w:rsidTr="00C627D8">
        <w:trPr>
          <w:trHeight w:val="172"/>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proofErr w:type="spellStart"/>
            <w:r>
              <w:rPr>
                <w:rFonts w:ascii="Times New Roman" w:eastAsia="Times New Roman" w:hAnsi="Times New Roman" w:cs="Times New Roman"/>
                <w:color w:val="212121"/>
                <w:sz w:val="24"/>
                <w:szCs w:val="24"/>
                <w:highlight w:val="white"/>
              </w:rPr>
              <w:t>E</w:t>
            </w:r>
            <w:r>
              <w:rPr>
                <w:rFonts w:ascii="Times New Roman" w:eastAsia="Times New Roman" w:hAnsi="Times New Roman" w:cs="Times New Roman"/>
                <w:color w:val="212121"/>
                <w:sz w:val="24"/>
                <w:szCs w:val="24"/>
                <w:highlight w:val="white"/>
              </w:rPr>
              <w:t>icodadienoic</w:t>
            </w:r>
            <w:proofErr w:type="spellEnd"/>
            <w:r>
              <w:rPr>
                <w:rFonts w:ascii="Times New Roman" w:eastAsia="Times New Roman" w:hAnsi="Times New Roman" w:cs="Times New Roman"/>
                <w:color w:val="212121"/>
                <w:sz w:val="24"/>
                <w:szCs w:val="24"/>
                <w:highlight w:val="white"/>
              </w:rPr>
              <w:t xml:space="preserve"> acid</w:t>
            </w:r>
          </w:p>
        </w:tc>
        <w:tc>
          <w:tcPr>
            <w:tcW w:w="0" w:type="auto"/>
          </w:tcPr>
          <w:p w:rsidR="00C627D8" w:rsidRDefault="00014E1E">
            <w:r>
              <w:rPr>
                <w:rFonts w:ascii="Segoe UI" w:hAnsi="Segoe UI" w:cs="Segoe UI"/>
                <w:color w:val="0D0D0D"/>
                <w:sz w:val="21"/>
                <w:szCs w:val="21"/>
                <w:shd w:val="clear" w:color="auto" w:fill="FFFFFF"/>
              </w:rPr>
              <w:t>(11Z,14Z)-Eicosa-11,14-dienoic acid</w:t>
            </w:r>
          </w:p>
        </w:tc>
      </w:tr>
      <w:tr w:rsidR="00C627D8" w:rsidTr="00C627D8">
        <w:trPr>
          <w:trHeight w:val="129"/>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val="restart"/>
          </w:tcPr>
          <w:p w:rsidR="00C627D8" w:rsidRDefault="00C627D8">
            <w:r>
              <w:rPr>
                <w:rFonts w:ascii="Times New Roman" w:eastAsia="Times New Roman" w:hAnsi="Times New Roman" w:cs="Times New Roman"/>
                <w:color w:val="212121"/>
                <w:sz w:val="24"/>
                <w:szCs w:val="24"/>
                <w:highlight w:val="white"/>
              </w:rPr>
              <w:t>Saturated fatty acids</w:t>
            </w:r>
          </w:p>
        </w:tc>
        <w:tc>
          <w:tcPr>
            <w:tcW w:w="0" w:type="auto"/>
          </w:tcPr>
          <w:p w:rsidR="00C627D8" w:rsidRDefault="00C627D8">
            <w:r>
              <w:rPr>
                <w:rFonts w:ascii="Times New Roman" w:eastAsia="Times New Roman" w:hAnsi="Times New Roman" w:cs="Times New Roman"/>
                <w:color w:val="212121"/>
                <w:sz w:val="24"/>
                <w:szCs w:val="24"/>
                <w:highlight w:val="white"/>
              </w:rPr>
              <w:t>Palmitic acid</w:t>
            </w:r>
          </w:p>
        </w:tc>
        <w:tc>
          <w:tcPr>
            <w:tcW w:w="0" w:type="auto"/>
          </w:tcPr>
          <w:p w:rsidR="00C627D8" w:rsidRDefault="00E9748C">
            <w:proofErr w:type="spellStart"/>
            <w:r>
              <w:rPr>
                <w:rFonts w:ascii="Segoe UI" w:hAnsi="Segoe UI" w:cs="Segoe UI"/>
                <w:color w:val="0D0D0D"/>
                <w:sz w:val="21"/>
                <w:szCs w:val="21"/>
                <w:shd w:val="clear" w:color="auto" w:fill="FFFFFF"/>
              </w:rPr>
              <w:t>Hexadecanoic</w:t>
            </w:r>
            <w:proofErr w:type="spellEnd"/>
            <w:r>
              <w:rPr>
                <w:rFonts w:ascii="Segoe UI" w:hAnsi="Segoe UI" w:cs="Segoe UI"/>
                <w:color w:val="0D0D0D"/>
                <w:sz w:val="21"/>
                <w:szCs w:val="21"/>
                <w:shd w:val="clear" w:color="auto" w:fill="FFFFFF"/>
              </w:rPr>
              <w:t xml:space="preserve"> acid</w:t>
            </w:r>
          </w:p>
        </w:tc>
      </w:tr>
      <w:tr w:rsidR="00C627D8" w:rsidTr="00C627D8">
        <w:trPr>
          <w:trHeight w:val="135"/>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S</w:t>
            </w:r>
            <w:r>
              <w:rPr>
                <w:rFonts w:ascii="Times New Roman" w:eastAsia="Times New Roman" w:hAnsi="Times New Roman" w:cs="Times New Roman"/>
                <w:color w:val="212121"/>
                <w:sz w:val="24"/>
                <w:szCs w:val="24"/>
                <w:highlight w:val="white"/>
              </w:rPr>
              <w:t>tearic acid</w:t>
            </w:r>
          </w:p>
        </w:tc>
        <w:tc>
          <w:tcPr>
            <w:tcW w:w="0" w:type="auto"/>
          </w:tcPr>
          <w:p w:rsidR="00C627D8" w:rsidRDefault="00E9748C">
            <w:r>
              <w:rPr>
                <w:rFonts w:ascii="Segoe UI" w:hAnsi="Segoe UI" w:cs="Segoe UI"/>
                <w:color w:val="0D0D0D"/>
                <w:sz w:val="21"/>
                <w:szCs w:val="21"/>
                <w:shd w:val="clear" w:color="auto" w:fill="FFFFFF"/>
              </w:rPr>
              <w:t>Octadecanoic acid</w:t>
            </w:r>
          </w:p>
        </w:tc>
      </w:tr>
      <w:tr w:rsidR="00C627D8" w:rsidTr="00C627D8">
        <w:trPr>
          <w:trHeight w:val="123"/>
        </w:trPr>
        <w:tc>
          <w:tcPr>
            <w:tcW w:w="0" w:type="auto"/>
            <w:vMerge w:val="restart"/>
          </w:tcPr>
          <w:p w:rsidR="00C627D8" w:rsidRDefault="00C627D8">
            <w:r>
              <w:rPr>
                <w:rFonts w:ascii="Times New Roman" w:eastAsia="Times New Roman" w:hAnsi="Times New Roman" w:cs="Times New Roman"/>
                <w:color w:val="212121"/>
                <w:sz w:val="24"/>
                <w:szCs w:val="24"/>
                <w:highlight w:val="white"/>
              </w:rPr>
              <w:t>Terpenes</w:t>
            </w:r>
          </w:p>
        </w:tc>
        <w:tc>
          <w:tcPr>
            <w:tcW w:w="0" w:type="auto"/>
            <w:vMerge w:val="restart"/>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Aliphatic</w:t>
            </w:r>
          </w:p>
          <w:p w:rsidR="00C627D8" w:rsidRDefault="00C627D8"/>
        </w:tc>
        <w:tc>
          <w:tcPr>
            <w:tcW w:w="0" w:type="auto"/>
          </w:tcPr>
          <w:p w:rsidR="00C627D8" w:rsidRDefault="00C627D8">
            <w:r>
              <w:rPr>
                <w:rFonts w:ascii="Times New Roman" w:eastAsia="Times New Roman" w:hAnsi="Times New Roman" w:cs="Times New Roman"/>
                <w:color w:val="212121"/>
                <w:sz w:val="24"/>
                <w:szCs w:val="24"/>
                <w:highlight w:val="white"/>
              </w:rPr>
              <w:t>Thymoquinone</w:t>
            </w:r>
          </w:p>
        </w:tc>
        <w:tc>
          <w:tcPr>
            <w:tcW w:w="0" w:type="auto"/>
          </w:tcPr>
          <w:p w:rsidR="00C627D8" w:rsidRDefault="00E9748C">
            <w:r>
              <w:rPr>
                <w:rFonts w:ascii="Segoe UI" w:hAnsi="Segoe UI" w:cs="Segoe UI"/>
                <w:color w:val="0D0D0D"/>
                <w:sz w:val="21"/>
                <w:szCs w:val="21"/>
                <w:shd w:val="clear" w:color="auto" w:fill="FFFFFF"/>
              </w:rPr>
              <w:t>2-Isopropyl-5-methyl-1,4-benzoquinone</w:t>
            </w:r>
          </w:p>
        </w:tc>
      </w:tr>
      <w:tr w:rsidR="00C627D8" w:rsidTr="00C627D8">
        <w:trPr>
          <w:trHeight w:val="118"/>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p-cymene</w:t>
            </w:r>
          </w:p>
        </w:tc>
        <w:tc>
          <w:tcPr>
            <w:tcW w:w="0" w:type="auto"/>
          </w:tcPr>
          <w:p w:rsidR="00C627D8" w:rsidRDefault="00E9748C">
            <w:r>
              <w:rPr>
                <w:rFonts w:ascii="Segoe UI" w:hAnsi="Segoe UI" w:cs="Segoe UI"/>
                <w:color w:val="0D0D0D"/>
                <w:sz w:val="21"/>
                <w:szCs w:val="21"/>
                <w:shd w:val="clear" w:color="auto" w:fill="FFFFFF"/>
              </w:rPr>
              <w:t>1-Methyl-4-(1-methylethyl)-benzene</w:t>
            </w:r>
          </w:p>
        </w:tc>
      </w:tr>
      <w:tr w:rsidR="00C627D8" w:rsidTr="00C627D8">
        <w:trPr>
          <w:trHeight w:val="118"/>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α-pinene</w:t>
            </w:r>
          </w:p>
        </w:tc>
        <w:tc>
          <w:tcPr>
            <w:tcW w:w="0" w:type="auto"/>
          </w:tcPr>
          <w:p w:rsidR="00C627D8" w:rsidRDefault="00E9748C">
            <w:r>
              <w:rPr>
                <w:rFonts w:ascii="Segoe UI" w:hAnsi="Segoe UI" w:cs="Segoe UI"/>
                <w:color w:val="0D0D0D"/>
                <w:sz w:val="21"/>
                <w:szCs w:val="21"/>
                <w:shd w:val="clear" w:color="auto" w:fill="FFFFFF"/>
              </w:rPr>
              <w:t>(1S,5S)-2,6,6-</w:t>
            </w:r>
            <w:proofErr w:type="gramStart"/>
            <w:r>
              <w:rPr>
                <w:rFonts w:ascii="Segoe UI" w:hAnsi="Segoe UI" w:cs="Segoe UI"/>
                <w:color w:val="0D0D0D"/>
                <w:sz w:val="21"/>
                <w:szCs w:val="21"/>
                <w:shd w:val="clear" w:color="auto" w:fill="FFFFFF"/>
              </w:rPr>
              <w:t>Trimethylbicyclo[</w:t>
            </w:r>
            <w:proofErr w:type="gramEnd"/>
            <w:r>
              <w:rPr>
                <w:rFonts w:ascii="Segoe UI" w:hAnsi="Segoe UI" w:cs="Segoe UI"/>
                <w:color w:val="0D0D0D"/>
                <w:sz w:val="21"/>
                <w:szCs w:val="21"/>
                <w:shd w:val="clear" w:color="auto" w:fill="FFFFFF"/>
              </w:rPr>
              <w:t>3.1.1]hept-2-ene</w:t>
            </w:r>
          </w:p>
        </w:tc>
      </w:tr>
      <w:tr w:rsidR="00C627D8" w:rsidTr="00C627D8">
        <w:trPr>
          <w:trHeight w:val="148"/>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
        </w:tc>
        <w:tc>
          <w:tcPr>
            <w:tcW w:w="0" w:type="auto"/>
          </w:tcPr>
          <w:p w:rsidR="00C627D8" w:rsidRDefault="00C627D8">
            <w:proofErr w:type="spellStart"/>
            <w:r>
              <w:rPr>
                <w:rFonts w:ascii="Times New Roman" w:eastAsia="Times New Roman" w:hAnsi="Times New Roman" w:cs="Times New Roman"/>
                <w:color w:val="212121"/>
                <w:sz w:val="24"/>
                <w:szCs w:val="24"/>
                <w:highlight w:val="white"/>
              </w:rPr>
              <w:t>D</w:t>
            </w:r>
            <w:r>
              <w:rPr>
                <w:rFonts w:ascii="Times New Roman" w:eastAsia="Times New Roman" w:hAnsi="Times New Roman" w:cs="Times New Roman"/>
                <w:color w:val="212121"/>
                <w:sz w:val="24"/>
                <w:szCs w:val="24"/>
                <w:highlight w:val="white"/>
              </w:rPr>
              <w:t>ithymoquinone</w:t>
            </w:r>
            <w:proofErr w:type="spellEnd"/>
          </w:p>
        </w:tc>
        <w:tc>
          <w:tcPr>
            <w:tcW w:w="0" w:type="auto"/>
          </w:tcPr>
          <w:p w:rsidR="00C627D8" w:rsidRDefault="00E9748C">
            <w:r>
              <w:rPr>
                <w:rFonts w:ascii="Segoe UI" w:hAnsi="Segoe UI" w:cs="Segoe UI"/>
                <w:color w:val="0D0D0D"/>
                <w:sz w:val="21"/>
                <w:szCs w:val="21"/>
                <w:shd w:val="clear" w:color="auto" w:fill="FFFFFF"/>
              </w:rPr>
              <w:t>2-Isopropyl-5-methyl-1,4-benzoquinone</w:t>
            </w:r>
          </w:p>
        </w:tc>
      </w:tr>
      <w:tr w:rsidR="00C627D8" w:rsidTr="00C627D8">
        <w:trPr>
          <w:trHeight w:val="93"/>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
        </w:tc>
        <w:tc>
          <w:tcPr>
            <w:tcW w:w="0" w:type="auto"/>
          </w:tcPr>
          <w:p w:rsidR="00C627D8" w:rsidRDefault="00C627D8">
            <w:proofErr w:type="spellStart"/>
            <w:r>
              <w:rPr>
                <w:rFonts w:ascii="Times New Roman" w:eastAsia="Times New Roman" w:hAnsi="Times New Roman" w:cs="Times New Roman"/>
                <w:color w:val="212121"/>
                <w:sz w:val="24"/>
                <w:szCs w:val="24"/>
                <w:highlight w:val="white"/>
              </w:rPr>
              <w:t>T</w:t>
            </w:r>
            <w:r>
              <w:rPr>
                <w:rFonts w:ascii="Times New Roman" w:eastAsia="Times New Roman" w:hAnsi="Times New Roman" w:cs="Times New Roman"/>
                <w:color w:val="212121"/>
                <w:sz w:val="24"/>
                <w:szCs w:val="24"/>
                <w:highlight w:val="white"/>
              </w:rPr>
              <w:t>hymohydroquinone</w:t>
            </w:r>
            <w:proofErr w:type="spellEnd"/>
          </w:p>
        </w:tc>
        <w:tc>
          <w:tcPr>
            <w:tcW w:w="0" w:type="auto"/>
          </w:tcPr>
          <w:p w:rsidR="00C627D8" w:rsidRDefault="00E9748C">
            <w:r>
              <w:rPr>
                <w:rFonts w:ascii="Segoe UI" w:hAnsi="Segoe UI" w:cs="Segoe UI"/>
                <w:color w:val="0D0D0D"/>
                <w:sz w:val="21"/>
                <w:szCs w:val="21"/>
                <w:shd w:val="clear" w:color="auto" w:fill="FFFFFF"/>
              </w:rPr>
              <w:t>5-Methyl-2-[(propan-2-</w:t>
            </w:r>
            <w:proofErr w:type="gramStart"/>
            <w:r>
              <w:rPr>
                <w:rFonts w:ascii="Segoe UI" w:hAnsi="Segoe UI" w:cs="Segoe UI"/>
                <w:color w:val="0D0D0D"/>
                <w:sz w:val="21"/>
                <w:szCs w:val="21"/>
                <w:shd w:val="clear" w:color="auto" w:fill="FFFFFF"/>
              </w:rPr>
              <w:t>yl)oxy</w:t>
            </w:r>
            <w:proofErr w:type="gramEnd"/>
            <w:r>
              <w:rPr>
                <w:rFonts w:ascii="Segoe UI" w:hAnsi="Segoe UI" w:cs="Segoe UI"/>
                <w:color w:val="0D0D0D"/>
                <w:sz w:val="21"/>
                <w:szCs w:val="21"/>
                <w:shd w:val="clear" w:color="auto" w:fill="FFFFFF"/>
              </w:rPr>
              <w:t>]cyclohexa-2,5-diene-1,4-dione</w:t>
            </w:r>
          </w:p>
        </w:tc>
      </w:tr>
      <w:tr w:rsidR="00C627D8" w:rsidTr="00C627D8">
        <w:trPr>
          <w:trHeight w:val="123"/>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Carvacrol</w:t>
            </w:r>
          </w:p>
        </w:tc>
        <w:tc>
          <w:tcPr>
            <w:tcW w:w="0" w:type="auto"/>
          </w:tcPr>
          <w:p w:rsidR="00C627D8" w:rsidRDefault="00E9748C">
            <w:r>
              <w:rPr>
                <w:rFonts w:ascii="Segoe UI" w:hAnsi="Segoe UI" w:cs="Segoe UI"/>
                <w:color w:val="0D0D0D"/>
                <w:sz w:val="21"/>
                <w:szCs w:val="21"/>
                <w:shd w:val="clear" w:color="auto" w:fill="FFFFFF"/>
              </w:rPr>
              <w:t>5-Isopropyl-2-methylphenol</w:t>
            </w:r>
          </w:p>
        </w:tc>
      </w:tr>
      <w:tr w:rsidR="00C627D8" w:rsidTr="00C627D8">
        <w:trPr>
          <w:trHeight w:val="160"/>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C</w:t>
            </w:r>
            <w:r>
              <w:rPr>
                <w:rFonts w:ascii="Times New Roman" w:eastAsia="Times New Roman" w:hAnsi="Times New Roman" w:cs="Times New Roman"/>
                <w:color w:val="212121"/>
                <w:sz w:val="24"/>
                <w:szCs w:val="24"/>
                <w:highlight w:val="white"/>
              </w:rPr>
              <w:t>arvone</w:t>
            </w:r>
          </w:p>
        </w:tc>
        <w:tc>
          <w:tcPr>
            <w:tcW w:w="0" w:type="auto"/>
          </w:tcPr>
          <w:p w:rsidR="00C627D8" w:rsidRDefault="00E9748C">
            <w:r>
              <w:rPr>
                <w:rFonts w:ascii="Segoe UI" w:hAnsi="Segoe UI" w:cs="Segoe UI"/>
                <w:color w:val="0D0D0D"/>
                <w:sz w:val="21"/>
                <w:szCs w:val="21"/>
                <w:shd w:val="clear" w:color="auto" w:fill="FFFFFF"/>
              </w:rPr>
              <w:t>(R)-(+)-2-Methyl-5-(1-</w:t>
            </w:r>
            <w:proofErr w:type="gramStart"/>
            <w:r>
              <w:rPr>
                <w:rFonts w:ascii="Segoe UI" w:hAnsi="Segoe UI" w:cs="Segoe UI"/>
                <w:color w:val="0D0D0D"/>
                <w:sz w:val="21"/>
                <w:szCs w:val="21"/>
                <w:shd w:val="clear" w:color="auto" w:fill="FFFFFF"/>
              </w:rPr>
              <w:t>methylethenyl)cyclohex</w:t>
            </w:r>
            <w:proofErr w:type="gramEnd"/>
            <w:r>
              <w:rPr>
                <w:rFonts w:ascii="Segoe UI" w:hAnsi="Segoe UI" w:cs="Segoe UI"/>
                <w:color w:val="0D0D0D"/>
                <w:sz w:val="21"/>
                <w:szCs w:val="21"/>
                <w:shd w:val="clear" w:color="auto" w:fill="FFFFFF"/>
              </w:rPr>
              <w:t>-2-enone</w:t>
            </w:r>
          </w:p>
        </w:tc>
      </w:tr>
      <w:tr w:rsidR="00C627D8" w:rsidTr="00C627D8">
        <w:trPr>
          <w:trHeight w:val="148"/>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L</w:t>
            </w:r>
            <w:r>
              <w:rPr>
                <w:rFonts w:ascii="Times New Roman" w:eastAsia="Times New Roman" w:hAnsi="Times New Roman" w:cs="Times New Roman"/>
                <w:color w:val="212121"/>
                <w:sz w:val="24"/>
                <w:szCs w:val="24"/>
                <w:highlight w:val="white"/>
              </w:rPr>
              <w:t>imonene</w:t>
            </w:r>
          </w:p>
        </w:tc>
        <w:tc>
          <w:tcPr>
            <w:tcW w:w="0" w:type="auto"/>
          </w:tcPr>
          <w:p w:rsidR="00C627D8" w:rsidRDefault="00E9748C">
            <w:r>
              <w:rPr>
                <w:rFonts w:ascii="Segoe UI" w:hAnsi="Segoe UI" w:cs="Segoe UI"/>
                <w:color w:val="0D0D0D"/>
                <w:sz w:val="21"/>
                <w:szCs w:val="21"/>
                <w:shd w:val="clear" w:color="auto" w:fill="FFFFFF"/>
              </w:rPr>
              <w:t>1-Methyl-4-(1-methylethyl)-cyclohexene</w:t>
            </w:r>
          </w:p>
        </w:tc>
      </w:tr>
      <w:tr w:rsidR="00C627D8" w:rsidTr="00C627D8">
        <w:trPr>
          <w:trHeight w:val="160"/>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4-terpineol</w:t>
            </w:r>
          </w:p>
        </w:tc>
        <w:tc>
          <w:tcPr>
            <w:tcW w:w="0" w:type="auto"/>
          </w:tcPr>
          <w:p w:rsidR="00C627D8" w:rsidRDefault="00E9748C">
            <w:r>
              <w:rPr>
                <w:rFonts w:ascii="Segoe UI" w:hAnsi="Segoe UI" w:cs="Segoe UI"/>
                <w:color w:val="0D0D0D"/>
                <w:sz w:val="21"/>
                <w:szCs w:val="21"/>
                <w:shd w:val="clear" w:color="auto" w:fill="FFFFFF"/>
              </w:rPr>
              <w:t>4-Methyl-1-(propan-2-</w:t>
            </w:r>
            <w:proofErr w:type="gramStart"/>
            <w:r>
              <w:rPr>
                <w:rFonts w:ascii="Segoe UI" w:hAnsi="Segoe UI" w:cs="Segoe UI"/>
                <w:color w:val="0D0D0D"/>
                <w:sz w:val="21"/>
                <w:szCs w:val="21"/>
                <w:shd w:val="clear" w:color="auto" w:fill="FFFFFF"/>
              </w:rPr>
              <w:t>yl)cyclohex</w:t>
            </w:r>
            <w:proofErr w:type="gramEnd"/>
            <w:r>
              <w:rPr>
                <w:rFonts w:ascii="Segoe UI" w:hAnsi="Segoe UI" w:cs="Segoe UI"/>
                <w:color w:val="0D0D0D"/>
                <w:sz w:val="21"/>
                <w:szCs w:val="21"/>
                <w:shd w:val="clear" w:color="auto" w:fill="FFFFFF"/>
              </w:rPr>
              <w:t>-3-en-1-ol</w:t>
            </w:r>
          </w:p>
        </w:tc>
      </w:tr>
      <w:tr w:rsidR="00C627D8" w:rsidTr="00C627D8">
        <w:trPr>
          <w:trHeight w:val="148"/>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C</w:t>
            </w:r>
            <w:r>
              <w:rPr>
                <w:rFonts w:ascii="Times New Roman" w:eastAsia="Times New Roman" w:hAnsi="Times New Roman" w:cs="Times New Roman"/>
                <w:color w:val="212121"/>
                <w:sz w:val="24"/>
                <w:szCs w:val="24"/>
                <w:highlight w:val="white"/>
              </w:rPr>
              <w:t>itronellol</w:t>
            </w:r>
            <w:r>
              <w:rPr>
                <w:rFonts w:ascii="Times New Roman" w:eastAsia="Times New Roman" w:hAnsi="Times New Roman" w:cs="Times New Roman"/>
                <w:color w:val="212121"/>
                <w:sz w:val="24"/>
                <w:szCs w:val="24"/>
                <w:highlight w:val="white"/>
              </w:rPr>
              <w:t xml:space="preserve"> </w:t>
            </w:r>
          </w:p>
        </w:tc>
        <w:tc>
          <w:tcPr>
            <w:tcW w:w="0" w:type="auto"/>
          </w:tcPr>
          <w:p w:rsidR="00C627D8" w:rsidRDefault="00E9748C">
            <w:r>
              <w:rPr>
                <w:rFonts w:ascii="Segoe UI" w:hAnsi="Segoe UI" w:cs="Segoe UI"/>
                <w:color w:val="0D0D0D"/>
                <w:sz w:val="21"/>
                <w:szCs w:val="21"/>
                <w:shd w:val="clear" w:color="auto" w:fill="FFFFFF"/>
              </w:rPr>
              <w:t>3,7-Dimethyloct-6-en-1-ol</w:t>
            </w:r>
          </w:p>
        </w:tc>
      </w:tr>
      <w:tr w:rsidR="00C627D8" w:rsidTr="00C627D8">
        <w:trPr>
          <w:trHeight w:val="116"/>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
        </w:tc>
        <w:tc>
          <w:tcPr>
            <w:tcW w:w="0" w:type="auto"/>
          </w:tcPr>
          <w:p w:rsidR="00C627D8" w:rsidRDefault="00C627D8" w:rsidP="00C627D8">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w:t>
            </w:r>
            <w:r>
              <w:rPr>
                <w:rFonts w:ascii="Times New Roman" w:eastAsia="Times New Roman" w:hAnsi="Times New Roman" w:cs="Times New Roman"/>
                <w:color w:val="212121"/>
                <w:sz w:val="24"/>
                <w:szCs w:val="24"/>
                <w:highlight w:val="white"/>
              </w:rPr>
              <w:t>nethol</w:t>
            </w:r>
          </w:p>
        </w:tc>
        <w:tc>
          <w:tcPr>
            <w:tcW w:w="0" w:type="auto"/>
          </w:tcPr>
          <w:p w:rsidR="00C627D8" w:rsidRDefault="000A5CC5">
            <w:r>
              <w:rPr>
                <w:rFonts w:ascii="Segoe UI" w:hAnsi="Segoe UI" w:cs="Segoe UI"/>
                <w:color w:val="0D0D0D"/>
                <w:sz w:val="21"/>
                <w:szCs w:val="21"/>
                <w:shd w:val="clear" w:color="auto" w:fill="FFFFFF"/>
              </w:rPr>
              <w:t>4-Methoxyphenylprop-1-ene</w:t>
            </w:r>
          </w:p>
        </w:tc>
      </w:tr>
      <w:tr w:rsidR="00C627D8" w:rsidTr="00C627D8">
        <w:trPr>
          <w:trHeight w:val="296"/>
        </w:trPr>
        <w:tc>
          <w:tcPr>
            <w:tcW w:w="0" w:type="auto"/>
            <w:vMerge w:val="restart"/>
          </w:tcPr>
          <w:p w:rsidR="00C627D8" w:rsidRDefault="00C627D8">
            <w:r>
              <w:rPr>
                <w:rFonts w:ascii="Times New Roman" w:eastAsia="Times New Roman" w:hAnsi="Times New Roman" w:cs="Times New Roman"/>
                <w:color w:val="212121"/>
                <w:sz w:val="24"/>
                <w:szCs w:val="24"/>
                <w:highlight w:val="white"/>
              </w:rPr>
              <w:t>Alkaloids</w:t>
            </w:r>
          </w:p>
        </w:tc>
        <w:tc>
          <w:tcPr>
            <w:tcW w:w="0" w:type="auto"/>
            <w:vMerge w:val="restart"/>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Isoquinoline</w:t>
            </w:r>
            <w:proofErr w:type="spellEnd"/>
            <w:r>
              <w:rPr>
                <w:rFonts w:ascii="Times New Roman" w:eastAsia="Times New Roman" w:hAnsi="Times New Roman" w:cs="Times New Roman"/>
                <w:color w:val="212121"/>
                <w:sz w:val="24"/>
                <w:szCs w:val="24"/>
                <w:highlight w:val="white"/>
              </w:rPr>
              <w:t xml:space="preserve"> alkaloids</w:t>
            </w:r>
          </w:p>
          <w:p w:rsidR="00C627D8" w:rsidRDefault="00C627D8"/>
        </w:tc>
        <w:tc>
          <w:tcPr>
            <w:tcW w:w="0" w:type="auto"/>
          </w:tcPr>
          <w:p w:rsidR="00C627D8" w:rsidRDefault="00C627D8">
            <w:proofErr w:type="spellStart"/>
            <w:r>
              <w:rPr>
                <w:rFonts w:ascii="Times New Roman" w:eastAsia="Times New Roman" w:hAnsi="Times New Roman" w:cs="Times New Roman"/>
                <w:color w:val="212121"/>
                <w:sz w:val="24"/>
                <w:szCs w:val="24"/>
                <w:highlight w:val="white"/>
              </w:rPr>
              <w:t>Nigellicimine</w:t>
            </w:r>
            <w:proofErr w:type="spellEnd"/>
          </w:p>
        </w:tc>
        <w:tc>
          <w:tcPr>
            <w:tcW w:w="0" w:type="auto"/>
          </w:tcPr>
          <w:p w:rsidR="00C627D8" w:rsidRDefault="000A5CC5">
            <w:r>
              <w:rPr>
                <w:rFonts w:ascii="Segoe UI" w:hAnsi="Segoe UI" w:cs="Segoe UI"/>
                <w:color w:val="0D0D0D"/>
                <w:sz w:val="21"/>
                <w:szCs w:val="21"/>
                <w:shd w:val="clear" w:color="auto" w:fill="FFFFFF"/>
              </w:rPr>
              <w:t>(2E,4E,6E,8E,10E)-3,7-Dimethylundeca-2,4,6,8,10-pentaene</w:t>
            </w:r>
          </w:p>
        </w:tc>
      </w:tr>
      <w:tr w:rsidR="00C627D8" w:rsidTr="00C627D8">
        <w:trPr>
          <w:trHeight w:val="222"/>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
        </w:tc>
        <w:tc>
          <w:tcPr>
            <w:tcW w:w="0" w:type="auto"/>
          </w:tcPr>
          <w:p w:rsidR="00C627D8" w:rsidRDefault="00C627D8">
            <w:proofErr w:type="spellStart"/>
            <w:r>
              <w:rPr>
                <w:rFonts w:ascii="Times New Roman" w:eastAsia="Times New Roman" w:hAnsi="Times New Roman" w:cs="Times New Roman"/>
                <w:color w:val="212121"/>
                <w:sz w:val="24"/>
                <w:szCs w:val="24"/>
                <w:highlight w:val="white"/>
              </w:rPr>
              <w:t>Nigellicimine</w:t>
            </w:r>
            <w:proofErr w:type="spellEnd"/>
            <w:r>
              <w:rPr>
                <w:rFonts w:ascii="Times New Roman" w:eastAsia="Times New Roman" w:hAnsi="Times New Roman" w:cs="Times New Roman"/>
                <w:color w:val="212121"/>
                <w:sz w:val="24"/>
                <w:szCs w:val="24"/>
                <w:highlight w:val="white"/>
              </w:rPr>
              <w:t xml:space="preserve"> N-oxide</w:t>
            </w:r>
          </w:p>
        </w:tc>
        <w:tc>
          <w:tcPr>
            <w:tcW w:w="0" w:type="auto"/>
          </w:tcPr>
          <w:p w:rsidR="00C627D8" w:rsidRDefault="00C627D8"/>
        </w:tc>
      </w:tr>
      <w:tr w:rsidR="00C627D8" w:rsidTr="00C627D8">
        <w:trPr>
          <w:trHeight w:val="333"/>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val="restart"/>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Pyrazole</w:t>
            </w:r>
            <w:proofErr w:type="spellEnd"/>
            <w:r>
              <w:rPr>
                <w:rFonts w:ascii="Times New Roman" w:eastAsia="Times New Roman" w:hAnsi="Times New Roman" w:cs="Times New Roman"/>
                <w:color w:val="212121"/>
                <w:sz w:val="24"/>
                <w:szCs w:val="24"/>
                <w:highlight w:val="white"/>
              </w:rPr>
              <w:t xml:space="preserve"> alkaloids</w:t>
            </w:r>
          </w:p>
          <w:p w:rsidR="00C627D8" w:rsidRDefault="00C627D8"/>
        </w:tc>
        <w:tc>
          <w:tcPr>
            <w:tcW w:w="0" w:type="auto"/>
          </w:tcPr>
          <w:p w:rsidR="00C627D8" w:rsidRDefault="00C627D8">
            <w:proofErr w:type="spellStart"/>
            <w:r>
              <w:rPr>
                <w:rFonts w:ascii="Times New Roman" w:eastAsia="Times New Roman" w:hAnsi="Times New Roman" w:cs="Times New Roman"/>
                <w:color w:val="212121"/>
                <w:sz w:val="24"/>
                <w:szCs w:val="24"/>
                <w:highlight w:val="white"/>
              </w:rPr>
              <w:t>Nigellidine</w:t>
            </w:r>
            <w:proofErr w:type="spellEnd"/>
          </w:p>
        </w:tc>
        <w:tc>
          <w:tcPr>
            <w:tcW w:w="0" w:type="auto"/>
          </w:tcPr>
          <w:p w:rsidR="00C627D8" w:rsidRDefault="000A5CC5">
            <w:r>
              <w:rPr>
                <w:rFonts w:ascii="Segoe UI" w:hAnsi="Segoe UI" w:cs="Segoe UI"/>
                <w:color w:val="0D0D0D"/>
                <w:sz w:val="21"/>
                <w:szCs w:val="21"/>
                <w:shd w:val="clear" w:color="auto" w:fill="FFFFFF"/>
              </w:rPr>
              <w:t>(2E,6E,10E)-3,7,11-Trimethyltrideca-2,6,10-triene</w:t>
            </w:r>
          </w:p>
        </w:tc>
      </w:tr>
      <w:tr w:rsidR="00C627D8" w:rsidTr="00C627D8">
        <w:trPr>
          <w:trHeight w:val="185"/>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
        </w:tc>
        <w:tc>
          <w:tcPr>
            <w:tcW w:w="0" w:type="auto"/>
          </w:tcPr>
          <w:p w:rsidR="00C627D8" w:rsidRDefault="00C627D8">
            <w:proofErr w:type="spellStart"/>
            <w:r>
              <w:rPr>
                <w:rFonts w:ascii="Times New Roman" w:eastAsia="Times New Roman" w:hAnsi="Times New Roman" w:cs="Times New Roman"/>
                <w:color w:val="212121"/>
                <w:sz w:val="24"/>
                <w:szCs w:val="24"/>
                <w:highlight w:val="white"/>
              </w:rPr>
              <w:t>N</w:t>
            </w:r>
            <w:r>
              <w:rPr>
                <w:rFonts w:ascii="Times New Roman" w:eastAsia="Times New Roman" w:hAnsi="Times New Roman" w:cs="Times New Roman"/>
                <w:color w:val="212121"/>
                <w:sz w:val="24"/>
                <w:szCs w:val="24"/>
                <w:highlight w:val="white"/>
              </w:rPr>
              <w:t>igellicine</w:t>
            </w:r>
            <w:proofErr w:type="spellEnd"/>
          </w:p>
        </w:tc>
        <w:tc>
          <w:tcPr>
            <w:tcW w:w="0" w:type="auto"/>
          </w:tcPr>
          <w:p w:rsidR="00C627D8" w:rsidRDefault="00AA6D26">
            <w:r>
              <w:rPr>
                <w:rFonts w:ascii="Segoe UI" w:hAnsi="Segoe UI" w:cs="Segoe UI"/>
                <w:color w:val="0D0D0D"/>
                <w:sz w:val="21"/>
                <w:szCs w:val="21"/>
                <w:shd w:val="clear" w:color="auto" w:fill="FFFFFF"/>
              </w:rPr>
              <w:t>(2E,4E,6E,8E,10E)-3,7-Dimethylundeca-2,4,6,8,10-pentaene</w:t>
            </w:r>
          </w:p>
        </w:tc>
      </w:tr>
      <w:tr w:rsidR="00C627D8" w:rsidTr="00C627D8">
        <w:trPr>
          <w:trHeight w:val="173"/>
        </w:trPr>
        <w:tc>
          <w:tcPr>
            <w:tcW w:w="0" w:type="auto"/>
            <w:vMerge w:val="restart"/>
          </w:tcPr>
          <w:p w:rsidR="00C627D8" w:rsidRDefault="00C627D8">
            <w:r>
              <w:rPr>
                <w:rFonts w:ascii="Times New Roman" w:eastAsia="Times New Roman" w:hAnsi="Times New Roman" w:cs="Times New Roman"/>
                <w:color w:val="212121"/>
                <w:sz w:val="24"/>
                <w:szCs w:val="24"/>
                <w:highlight w:val="white"/>
              </w:rPr>
              <w:t>Coumarins</w:t>
            </w:r>
          </w:p>
        </w:tc>
        <w:tc>
          <w:tcPr>
            <w:tcW w:w="0" w:type="auto"/>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Methoxy coumarin</w:t>
            </w:r>
          </w:p>
          <w:p w:rsidR="00C627D8" w:rsidRDefault="00C627D8"/>
        </w:tc>
        <w:tc>
          <w:tcPr>
            <w:tcW w:w="0" w:type="auto"/>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6-methoxy-coumarin</w:t>
            </w:r>
          </w:p>
          <w:p w:rsidR="00C627D8" w:rsidRDefault="00C627D8"/>
        </w:tc>
        <w:tc>
          <w:tcPr>
            <w:tcW w:w="0" w:type="auto"/>
          </w:tcPr>
          <w:p w:rsidR="00C627D8" w:rsidRDefault="00F30DD2">
            <w:r>
              <w:rPr>
                <w:rFonts w:ascii="Segoe UI" w:hAnsi="Segoe UI" w:cs="Segoe UI"/>
                <w:color w:val="0D0D0D"/>
                <w:sz w:val="21"/>
                <w:szCs w:val="21"/>
                <w:shd w:val="clear" w:color="auto" w:fill="FFFFFF"/>
              </w:rPr>
              <w:t>6-Methoxycoumarin</w:t>
            </w:r>
          </w:p>
        </w:tc>
      </w:tr>
      <w:tr w:rsidR="00C627D8" w:rsidTr="00C627D8">
        <w:trPr>
          <w:trHeight w:val="74"/>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Hydroxy coumarin</w:t>
            </w:r>
          </w:p>
          <w:p w:rsidR="00C627D8" w:rsidRDefault="00C627D8"/>
        </w:tc>
        <w:tc>
          <w:tcPr>
            <w:tcW w:w="0" w:type="auto"/>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7-hydroxy-coumarin</w:t>
            </w:r>
          </w:p>
          <w:p w:rsidR="00C627D8" w:rsidRDefault="00C627D8"/>
        </w:tc>
        <w:tc>
          <w:tcPr>
            <w:tcW w:w="0" w:type="auto"/>
          </w:tcPr>
          <w:p w:rsidR="00C627D8" w:rsidRDefault="00F30DD2">
            <w:r>
              <w:rPr>
                <w:rFonts w:ascii="Segoe UI" w:hAnsi="Segoe UI" w:cs="Segoe UI"/>
                <w:color w:val="0D0D0D"/>
                <w:sz w:val="21"/>
                <w:szCs w:val="21"/>
                <w:shd w:val="clear" w:color="auto" w:fill="FFFFFF"/>
              </w:rPr>
              <w:t>7-Hydroxycoumarin</w:t>
            </w:r>
          </w:p>
        </w:tc>
      </w:tr>
      <w:tr w:rsidR="00C627D8" w:rsidTr="00C627D8">
        <w:trPr>
          <w:trHeight w:val="123"/>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Oxy coumarin</w:t>
            </w:r>
          </w:p>
          <w:p w:rsidR="00C627D8" w:rsidRDefault="00C627D8"/>
        </w:tc>
        <w:tc>
          <w:tcPr>
            <w:tcW w:w="0" w:type="auto"/>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7-oxy-coumarin</w:t>
            </w:r>
          </w:p>
          <w:p w:rsidR="00C627D8" w:rsidRDefault="00C627D8"/>
        </w:tc>
        <w:tc>
          <w:tcPr>
            <w:tcW w:w="0" w:type="auto"/>
          </w:tcPr>
          <w:p w:rsidR="00C627D8" w:rsidRDefault="007E6F2D">
            <w:r>
              <w:rPr>
                <w:rFonts w:ascii="Segoe UI" w:hAnsi="Segoe UI" w:cs="Segoe UI"/>
                <w:color w:val="0D0D0D"/>
                <w:sz w:val="21"/>
                <w:szCs w:val="21"/>
                <w:shd w:val="clear" w:color="auto" w:fill="FFFFFF"/>
              </w:rPr>
              <w:t>7-Oxycoumarin</w:t>
            </w:r>
          </w:p>
        </w:tc>
      </w:tr>
      <w:tr w:rsidR="00C627D8" w:rsidTr="00C627D8">
        <w:trPr>
          <w:trHeight w:val="160"/>
        </w:trPr>
        <w:tc>
          <w:tcPr>
            <w:tcW w:w="0" w:type="auto"/>
            <w:vMerge w:val="restart"/>
          </w:tcPr>
          <w:p w:rsidR="00C627D8" w:rsidRDefault="00C627D8">
            <w:r>
              <w:rPr>
                <w:rFonts w:ascii="Times New Roman" w:eastAsia="Times New Roman" w:hAnsi="Times New Roman" w:cs="Times New Roman"/>
                <w:color w:val="212121"/>
                <w:sz w:val="24"/>
                <w:szCs w:val="24"/>
                <w:highlight w:val="white"/>
              </w:rPr>
              <w:t>Saponins</w:t>
            </w:r>
          </w:p>
        </w:tc>
        <w:tc>
          <w:tcPr>
            <w:tcW w:w="0" w:type="auto"/>
          </w:tcPr>
          <w:p w:rsidR="00C627D8" w:rsidRDefault="00C627D8" w:rsidP="00C627D8">
            <w:pPr>
              <w:widowControl w:val="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Steroidal</w:t>
            </w:r>
          </w:p>
          <w:p w:rsidR="00C627D8" w:rsidRDefault="00C627D8"/>
        </w:tc>
        <w:tc>
          <w:tcPr>
            <w:tcW w:w="0" w:type="auto"/>
          </w:tcPr>
          <w:p w:rsidR="00C627D8" w:rsidRDefault="00C627D8" w:rsidP="00C627D8">
            <w:pPr>
              <w:widowControl w:val="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Alpha </w:t>
            </w:r>
            <w:proofErr w:type="spellStart"/>
            <w:r>
              <w:rPr>
                <w:rFonts w:ascii="Times New Roman" w:eastAsia="Times New Roman" w:hAnsi="Times New Roman" w:cs="Times New Roman"/>
                <w:color w:val="212121"/>
                <w:sz w:val="24"/>
                <w:szCs w:val="24"/>
                <w:highlight w:val="white"/>
              </w:rPr>
              <w:t>hedrin</w:t>
            </w:r>
            <w:proofErr w:type="spellEnd"/>
          </w:p>
          <w:p w:rsidR="00C627D8" w:rsidRDefault="00C627D8"/>
        </w:tc>
        <w:tc>
          <w:tcPr>
            <w:tcW w:w="0" w:type="auto"/>
          </w:tcPr>
          <w:p w:rsidR="00C627D8" w:rsidRDefault="00C627D8"/>
        </w:tc>
      </w:tr>
      <w:tr w:rsidR="00C627D8" w:rsidTr="00C627D8">
        <w:trPr>
          <w:trHeight w:val="106"/>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val="restart"/>
          </w:tcPr>
          <w:p w:rsidR="00C627D8" w:rsidRDefault="00C627D8" w:rsidP="00C627D8">
            <w:pPr>
              <w:widowControl w:val="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Triterpenes</w:t>
            </w:r>
          </w:p>
          <w:p w:rsidR="00C627D8" w:rsidRDefault="00C627D8"/>
        </w:tc>
        <w:tc>
          <w:tcPr>
            <w:tcW w:w="0" w:type="auto"/>
          </w:tcPr>
          <w:p w:rsidR="00C627D8" w:rsidRDefault="00C627D8">
            <w:proofErr w:type="spellStart"/>
            <w:r>
              <w:rPr>
                <w:rFonts w:ascii="Times New Roman" w:eastAsia="Times New Roman" w:hAnsi="Times New Roman" w:cs="Times New Roman"/>
                <w:color w:val="212121"/>
                <w:sz w:val="24"/>
                <w:szCs w:val="24"/>
                <w:highlight w:val="white"/>
              </w:rPr>
              <w:t>Steryl</w:t>
            </w:r>
            <w:proofErr w:type="spellEnd"/>
            <w:r>
              <w:rPr>
                <w:rFonts w:ascii="Times New Roman" w:eastAsia="Times New Roman" w:hAnsi="Times New Roman" w:cs="Times New Roman"/>
                <w:color w:val="212121"/>
                <w:sz w:val="24"/>
                <w:szCs w:val="24"/>
                <w:highlight w:val="white"/>
              </w:rPr>
              <w:t xml:space="preserve"> glucosides</w:t>
            </w:r>
          </w:p>
        </w:tc>
        <w:tc>
          <w:tcPr>
            <w:tcW w:w="0" w:type="auto"/>
          </w:tcPr>
          <w:p w:rsidR="00C627D8" w:rsidRDefault="00C627D8"/>
        </w:tc>
      </w:tr>
      <w:tr w:rsidR="00C627D8" w:rsidTr="00C627D8">
        <w:trPr>
          <w:trHeight w:val="135"/>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tc>
        <w:tc>
          <w:tcPr>
            <w:tcW w:w="0" w:type="auto"/>
          </w:tcPr>
          <w:p w:rsidR="00C627D8" w:rsidRDefault="00C627D8">
            <w:r>
              <w:rPr>
                <w:rFonts w:ascii="Times New Roman" w:eastAsia="Times New Roman" w:hAnsi="Times New Roman" w:cs="Times New Roman"/>
                <w:color w:val="212121"/>
                <w:sz w:val="24"/>
                <w:szCs w:val="24"/>
                <w:highlight w:val="white"/>
              </w:rPr>
              <w:t>Acetyl-</w:t>
            </w:r>
            <w:proofErr w:type="spellStart"/>
            <w:r>
              <w:rPr>
                <w:rFonts w:ascii="Times New Roman" w:eastAsia="Times New Roman" w:hAnsi="Times New Roman" w:cs="Times New Roman"/>
                <w:color w:val="212121"/>
                <w:sz w:val="24"/>
                <w:szCs w:val="24"/>
                <w:highlight w:val="white"/>
              </w:rPr>
              <w:t>steryl</w:t>
            </w:r>
            <w:proofErr w:type="spellEnd"/>
            <w:r>
              <w:rPr>
                <w:rFonts w:ascii="Times New Roman" w:eastAsia="Times New Roman" w:hAnsi="Times New Roman" w:cs="Times New Roman"/>
                <w:color w:val="212121"/>
                <w:sz w:val="24"/>
                <w:szCs w:val="24"/>
                <w:highlight w:val="white"/>
              </w:rPr>
              <w:t>-glucoside</w:t>
            </w:r>
          </w:p>
        </w:tc>
        <w:tc>
          <w:tcPr>
            <w:tcW w:w="0" w:type="auto"/>
          </w:tcPr>
          <w:p w:rsidR="00C627D8" w:rsidRDefault="00C627D8"/>
        </w:tc>
      </w:tr>
      <w:tr w:rsidR="00C627D8" w:rsidTr="00C627D8">
        <w:trPr>
          <w:trHeight w:val="148"/>
        </w:trPr>
        <w:tc>
          <w:tcPr>
            <w:tcW w:w="0" w:type="auto"/>
            <w:vMerge w:val="restart"/>
          </w:tcPr>
          <w:p w:rsidR="00C627D8" w:rsidRDefault="00C627D8">
            <w:r>
              <w:rPr>
                <w:rFonts w:ascii="Times New Roman" w:eastAsia="Times New Roman" w:hAnsi="Times New Roman" w:cs="Times New Roman"/>
                <w:color w:val="212121"/>
                <w:sz w:val="24"/>
                <w:szCs w:val="24"/>
                <w:highlight w:val="white"/>
              </w:rPr>
              <w:t>Flavonoids</w:t>
            </w:r>
          </w:p>
        </w:tc>
        <w:tc>
          <w:tcPr>
            <w:tcW w:w="0" w:type="auto"/>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Flavonoidal</w:t>
            </w:r>
            <w:proofErr w:type="spellEnd"/>
            <w:r>
              <w:rPr>
                <w:rFonts w:ascii="Times New Roman" w:eastAsia="Times New Roman" w:hAnsi="Times New Roman" w:cs="Times New Roman"/>
                <w:color w:val="212121"/>
                <w:sz w:val="24"/>
                <w:szCs w:val="24"/>
                <w:highlight w:val="white"/>
              </w:rPr>
              <w:t xml:space="preserve"> pigment</w:t>
            </w:r>
          </w:p>
          <w:p w:rsidR="00C627D8" w:rsidRDefault="00C627D8"/>
        </w:tc>
        <w:tc>
          <w:tcPr>
            <w:tcW w:w="0" w:type="auto"/>
          </w:tcPr>
          <w:p w:rsidR="00C627D8" w:rsidRDefault="00C627D8" w:rsidP="00C627D8">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Quercetin</w:t>
            </w:r>
          </w:p>
          <w:p w:rsidR="00C627D8" w:rsidRDefault="00C627D8"/>
        </w:tc>
        <w:tc>
          <w:tcPr>
            <w:tcW w:w="0" w:type="auto"/>
          </w:tcPr>
          <w:p w:rsidR="00C627D8" w:rsidRDefault="007E6F2D">
            <w:r>
              <w:rPr>
                <w:rFonts w:ascii="Segoe UI" w:hAnsi="Segoe UI" w:cs="Segoe UI"/>
                <w:color w:val="0D0D0D"/>
                <w:sz w:val="21"/>
                <w:szCs w:val="21"/>
                <w:shd w:val="clear" w:color="auto" w:fill="FFFFFF"/>
              </w:rPr>
              <w:t>3,3',4',5,7-Pentahydroxy-2-(3,4-dihydroxyphenyl)-4H-chromen-4-one</w:t>
            </w:r>
          </w:p>
        </w:tc>
      </w:tr>
      <w:tr w:rsidR="00C627D8" w:rsidTr="00C627D8">
        <w:trPr>
          <w:trHeight w:val="136"/>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val="restart"/>
          </w:tcPr>
          <w:p w:rsidR="00C627D8" w:rsidRDefault="00C627D8">
            <w:proofErr w:type="spellStart"/>
            <w:r>
              <w:rPr>
                <w:rFonts w:ascii="Times New Roman" w:eastAsia="Times New Roman" w:hAnsi="Times New Roman" w:cs="Times New Roman"/>
                <w:color w:val="212121"/>
                <w:sz w:val="24"/>
                <w:szCs w:val="24"/>
                <w:highlight w:val="white"/>
              </w:rPr>
              <w:t>Flavonoidal</w:t>
            </w:r>
            <w:proofErr w:type="spellEnd"/>
            <w:r>
              <w:rPr>
                <w:rFonts w:ascii="Times New Roman" w:eastAsia="Times New Roman" w:hAnsi="Times New Roman" w:cs="Times New Roman"/>
                <w:color w:val="212121"/>
                <w:sz w:val="24"/>
                <w:szCs w:val="24"/>
                <w:highlight w:val="white"/>
              </w:rPr>
              <w:t xml:space="preserve"> glycoside</w:t>
            </w:r>
          </w:p>
        </w:tc>
        <w:tc>
          <w:tcPr>
            <w:tcW w:w="0" w:type="auto"/>
          </w:tcPr>
          <w:p w:rsidR="00C627D8" w:rsidRDefault="00C627D8">
            <w:r>
              <w:rPr>
                <w:rFonts w:ascii="Times New Roman" w:eastAsia="Times New Roman" w:hAnsi="Times New Roman" w:cs="Times New Roman"/>
                <w:color w:val="212121"/>
                <w:sz w:val="24"/>
                <w:szCs w:val="24"/>
                <w:highlight w:val="white"/>
              </w:rPr>
              <w:t>Kaempferol 3-glucosyl galactosyl glucoside</w:t>
            </w:r>
          </w:p>
        </w:tc>
        <w:tc>
          <w:tcPr>
            <w:tcW w:w="0" w:type="auto"/>
          </w:tcPr>
          <w:p w:rsidR="00C627D8" w:rsidRDefault="00C627D8"/>
        </w:tc>
      </w:tr>
      <w:tr w:rsidR="00C627D8" w:rsidTr="00C627D8">
        <w:trPr>
          <w:trHeight w:val="111"/>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tc>
        <w:tc>
          <w:tcPr>
            <w:tcW w:w="0" w:type="auto"/>
          </w:tcPr>
          <w:p w:rsidR="00C627D8" w:rsidRDefault="00C627D8">
            <w:r>
              <w:rPr>
                <w:rFonts w:ascii="Times New Roman" w:eastAsia="Times New Roman" w:hAnsi="Times New Roman" w:cs="Times New Roman"/>
                <w:color w:val="212121"/>
                <w:sz w:val="24"/>
                <w:szCs w:val="24"/>
                <w:highlight w:val="white"/>
              </w:rPr>
              <w:t>Q</w:t>
            </w:r>
            <w:r>
              <w:rPr>
                <w:rFonts w:ascii="Times New Roman" w:eastAsia="Times New Roman" w:hAnsi="Times New Roman" w:cs="Times New Roman"/>
                <w:color w:val="212121"/>
                <w:sz w:val="24"/>
                <w:szCs w:val="24"/>
                <w:highlight w:val="white"/>
              </w:rPr>
              <w:t>uercetin 3-galactosyl glucoside</w:t>
            </w:r>
          </w:p>
        </w:tc>
        <w:tc>
          <w:tcPr>
            <w:tcW w:w="0" w:type="auto"/>
          </w:tcPr>
          <w:p w:rsidR="00C627D8" w:rsidRDefault="00C627D8"/>
        </w:tc>
      </w:tr>
      <w:tr w:rsidR="00C627D8" w:rsidTr="00C627D8">
        <w:trPr>
          <w:trHeight w:val="135"/>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tc>
        <w:tc>
          <w:tcPr>
            <w:tcW w:w="0" w:type="auto"/>
          </w:tcPr>
          <w:p w:rsidR="00C627D8" w:rsidRDefault="00C627D8">
            <w:proofErr w:type="spellStart"/>
            <w:r>
              <w:rPr>
                <w:rFonts w:ascii="Times New Roman" w:eastAsia="Times New Roman" w:hAnsi="Times New Roman" w:cs="Times New Roman"/>
                <w:color w:val="212121"/>
                <w:sz w:val="24"/>
                <w:szCs w:val="24"/>
                <w:highlight w:val="white"/>
              </w:rPr>
              <w:t>T</w:t>
            </w:r>
            <w:r>
              <w:rPr>
                <w:rFonts w:ascii="Times New Roman" w:eastAsia="Times New Roman" w:hAnsi="Times New Roman" w:cs="Times New Roman"/>
                <w:color w:val="212121"/>
                <w:sz w:val="24"/>
                <w:szCs w:val="24"/>
                <w:highlight w:val="white"/>
              </w:rPr>
              <w:t>rigillin</w:t>
            </w:r>
            <w:proofErr w:type="spellEnd"/>
            <w:r>
              <w:rPr>
                <w:rFonts w:ascii="Times New Roman" w:eastAsia="Times New Roman" w:hAnsi="Times New Roman" w:cs="Times New Roman"/>
                <w:color w:val="212121"/>
                <w:sz w:val="24"/>
                <w:szCs w:val="24"/>
                <w:highlight w:val="white"/>
              </w:rPr>
              <w:t xml:space="preserve"> quercetin-3-glucoside</w:t>
            </w:r>
          </w:p>
        </w:tc>
        <w:tc>
          <w:tcPr>
            <w:tcW w:w="0" w:type="auto"/>
          </w:tcPr>
          <w:p w:rsidR="00C627D8" w:rsidRDefault="00C627D8"/>
        </w:tc>
      </w:tr>
      <w:tr w:rsidR="00C627D8" w:rsidTr="00C627D8">
        <w:trPr>
          <w:trHeight w:val="136"/>
        </w:trPr>
        <w:tc>
          <w:tcPr>
            <w:tcW w:w="0" w:type="auto"/>
            <w:vMerge w:val="restart"/>
          </w:tcPr>
          <w:p w:rsidR="00C627D8" w:rsidRDefault="00C627D8">
            <w:r>
              <w:rPr>
                <w:rFonts w:ascii="Times New Roman" w:eastAsia="Times New Roman" w:hAnsi="Times New Roman" w:cs="Times New Roman"/>
                <w:color w:val="212121"/>
                <w:sz w:val="24"/>
                <w:szCs w:val="24"/>
                <w:highlight w:val="white"/>
              </w:rPr>
              <w:t>Phenolics</w:t>
            </w:r>
          </w:p>
        </w:tc>
        <w:tc>
          <w:tcPr>
            <w:tcW w:w="0" w:type="auto"/>
            <w:vMerge w:val="restart"/>
          </w:tcPr>
          <w:p w:rsidR="00C627D8" w:rsidRDefault="00C627D8">
            <w:r>
              <w:rPr>
                <w:rFonts w:ascii="Times New Roman" w:eastAsia="Times New Roman" w:hAnsi="Times New Roman" w:cs="Times New Roman"/>
                <w:color w:val="212121"/>
                <w:sz w:val="24"/>
                <w:szCs w:val="24"/>
                <w:highlight w:val="white"/>
              </w:rPr>
              <w:t>Acidic phenolics</w:t>
            </w:r>
          </w:p>
        </w:tc>
        <w:tc>
          <w:tcPr>
            <w:tcW w:w="0" w:type="auto"/>
          </w:tcPr>
          <w:p w:rsidR="00C627D8" w:rsidRDefault="00C627D8">
            <w:proofErr w:type="spellStart"/>
            <w:r>
              <w:rPr>
                <w:rFonts w:ascii="Times New Roman" w:eastAsia="Times New Roman" w:hAnsi="Times New Roman" w:cs="Times New Roman"/>
                <w:color w:val="212121"/>
                <w:sz w:val="24"/>
                <w:szCs w:val="24"/>
                <w:highlight w:val="white"/>
              </w:rPr>
              <w:t>Vanillic</w:t>
            </w:r>
            <w:proofErr w:type="spellEnd"/>
            <w:r>
              <w:rPr>
                <w:rFonts w:ascii="Times New Roman" w:eastAsia="Times New Roman" w:hAnsi="Times New Roman" w:cs="Times New Roman"/>
                <w:color w:val="212121"/>
                <w:sz w:val="24"/>
                <w:szCs w:val="24"/>
                <w:highlight w:val="white"/>
              </w:rPr>
              <w:t xml:space="preserve"> acid</w:t>
            </w:r>
          </w:p>
        </w:tc>
        <w:tc>
          <w:tcPr>
            <w:tcW w:w="0" w:type="auto"/>
          </w:tcPr>
          <w:p w:rsidR="00C627D8" w:rsidRDefault="007E6F2D">
            <w:r>
              <w:rPr>
                <w:rFonts w:ascii="Segoe UI" w:hAnsi="Segoe UI" w:cs="Segoe UI"/>
                <w:color w:val="0D0D0D"/>
                <w:sz w:val="21"/>
                <w:szCs w:val="21"/>
                <w:shd w:val="clear" w:color="auto" w:fill="FFFFFF"/>
              </w:rPr>
              <w:t>4-Hydroxy-3-methoxybenzoic acid</w:t>
            </w:r>
          </w:p>
        </w:tc>
      </w:tr>
      <w:tr w:rsidR="00C627D8" w:rsidTr="00C627D8">
        <w:trPr>
          <w:trHeight w:val="105"/>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H</w:t>
            </w:r>
            <w:r>
              <w:rPr>
                <w:rFonts w:ascii="Times New Roman" w:eastAsia="Times New Roman" w:hAnsi="Times New Roman" w:cs="Times New Roman"/>
                <w:color w:val="212121"/>
                <w:sz w:val="24"/>
                <w:szCs w:val="24"/>
                <w:highlight w:val="white"/>
              </w:rPr>
              <w:t>ydroxybenzoic acid</w:t>
            </w:r>
          </w:p>
        </w:tc>
        <w:tc>
          <w:tcPr>
            <w:tcW w:w="0" w:type="auto"/>
          </w:tcPr>
          <w:p w:rsidR="00C627D8" w:rsidRDefault="007E6F2D">
            <w:r>
              <w:rPr>
                <w:rFonts w:ascii="Segoe UI" w:hAnsi="Segoe UI" w:cs="Segoe UI"/>
                <w:color w:val="0D0D0D"/>
                <w:sz w:val="21"/>
                <w:szCs w:val="21"/>
                <w:shd w:val="clear" w:color="auto" w:fill="FFFFFF"/>
              </w:rPr>
              <w:t>4-Hydroxybenzoic acid</w:t>
            </w:r>
          </w:p>
        </w:tc>
      </w:tr>
      <w:tr w:rsidR="00C627D8" w:rsidTr="00C627D8">
        <w:trPr>
          <w:trHeight w:val="118"/>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proofErr w:type="spellStart"/>
            <w:r>
              <w:rPr>
                <w:rFonts w:ascii="Times New Roman" w:eastAsia="Times New Roman" w:hAnsi="Times New Roman" w:cs="Times New Roman"/>
                <w:color w:val="212121"/>
                <w:sz w:val="24"/>
                <w:szCs w:val="24"/>
                <w:highlight w:val="white"/>
              </w:rPr>
              <w:t>S</w:t>
            </w:r>
            <w:r>
              <w:rPr>
                <w:rFonts w:ascii="Times New Roman" w:eastAsia="Times New Roman" w:hAnsi="Times New Roman" w:cs="Times New Roman"/>
                <w:color w:val="212121"/>
                <w:sz w:val="24"/>
                <w:szCs w:val="24"/>
                <w:highlight w:val="white"/>
              </w:rPr>
              <w:t>yringicacid</w:t>
            </w:r>
            <w:proofErr w:type="spellEnd"/>
          </w:p>
        </w:tc>
        <w:tc>
          <w:tcPr>
            <w:tcW w:w="0" w:type="auto"/>
          </w:tcPr>
          <w:p w:rsidR="00C627D8" w:rsidRDefault="007E6F2D">
            <w:r>
              <w:rPr>
                <w:rFonts w:ascii="Segoe UI" w:hAnsi="Segoe UI" w:cs="Segoe UI"/>
                <w:color w:val="0D0D0D"/>
                <w:sz w:val="21"/>
                <w:szCs w:val="21"/>
                <w:shd w:val="clear" w:color="auto" w:fill="FFFFFF"/>
              </w:rPr>
              <w:t>4-Hydroxy-3,5-dimethoxybenzoic acid</w:t>
            </w:r>
          </w:p>
        </w:tc>
      </w:tr>
      <w:tr w:rsidR="00C627D8" w:rsidTr="00C627D8">
        <w:trPr>
          <w:trHeight w:val="148"/>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p-</w:t>
            </w:r>
            <w:proofErr w:type="spellStart"/>
            <w:r>
              <w:rPr>
                <w:rFonts w:ascii="Times New Roman" w:eastAsia="Times New Roman" w:hAnsi="Times New Roman" w:cs="Times New Roman"/>
                <w:color w:val="212121"/>
                <w:sz w:val="24"/>
                <w:szCs w:val="24"/>
                <w:highlight w:val="white"/>
              </w:rPr>
              <w:t>cumaric</w:t>
            </w:r>
            <w:proofErr w:type="spellEnd"/>
            <w:r>
              <w:rPr>
                <w:rFonts w:ascii="Times New Roman" w:eastAsia="Times New Roman" w:hAnsi="Times New Roman" w:cs="Times New Roman"/>
                <w:color w:val="212121"/>
                <w:sz w:val="24"/>
                <w:szCs w:val="24"/>
                <w:highlight w:val="white"/>
              </w:rPr>
              <w:t xml:space="preserve"> acids</w:t>
            </w:r>
          </w:p>
        </w:tc>
        <w:tc>
          <w:tcPr>
            <w:tcW w:w="0" w:type="auto"/>
          </w:tcPr>
          <w:p w:rsidR="00C627D8" w:rsidRDefault="00C627D8"/>
        </w:tc>
      </w:tr>
      <w:tr w:rsidR="00C627D8" w:rsidTr="00C627D8">
        <w:trPr>
          <w:trHeight w:val="118"/>
        </w:trPr>
        <w:tc>
          <w:tcPr>
            <w:tcW w:w="0" w:type="auto"/>
            <w:vMerge w:val="restart"/>
          </w:tcPr>
          <w:p w:rsidR="00C627D8" w:rsidRDefault="00C627D8">
            <w:r>
              <w:rPr>
                <w:rFonts w:ascii="Times New Roman" w:eastAsia="Times New Roman" w:hAnsi="Times New Roman" w:cs="Times New Roman"/>
                <w:color w:val="212121"/>
                <w:sz w:val="24"/>
                <w:szCs w:val="24"/>
                <w:highlight w:val="white"/>
              </w:rPr>
              <w:t>Amino acids</w:t>
            </w:r>
          </w:p>
        </w:tc>
        <w:tc>
          <w:tcPr>
            <w:tcW w:w="0" w:type="auto"/>
            <w:vMerge w:val="restart"/>
          </w:tcPr>
          <w:p w:rsidR="00C627D8" w:rsidRDefault="00C627D8">
            <w:r>
              <w:rPr>
                <w:rFonts w:ascii="Times New Roman" w:eastAsia="Times New Roman" w:hAnsi="Times New Roman" w:cs="Times New Roman"/>
                <w:color w:val="212121"/>
                <w:sz w:val="24"/>
                <w:szCs w:val="24"/>
                <w:highlight w:val="white"/>
              </w:rPr>
              <w:t>Essential amino acids</w:t>
            </w:r>
          </w:p>
        </w:tc>
        <w:tc>
          <w:tcPr>
            <w:tcW w:w="0" w:type="auto"/>
          </w:tcPr>
          <w:p w:rsidR="00C627D8" w:rsidRDefault="00C627D8">
            <w:r>
              <w:rPr>
                <w:rFonts w:ascii="Times New Roman" w:eastAsia="Times New Roman" w:hAnsi="Times New Roman" w:cs="Times New Roman"/>
                <w:color w:val="212121"/>
                <w:sz w:val="24"/>
                <w:szCs w:val="24"/>
                <w:highlight w:val="white"/>
              </w:rPr>
              <w:t>Valine</w:t>
            </w:r>
          </w:p>
        </w:tc>
        <w:tc>
          <w:tcPr>
            <w:tcW w:w="0" w:type="auto"/>
          </w:tcPr>
          <w:p w:rsidR="00C627D8" w:rsidRDefault="007E6F2D">
            <w:r>
              <w:rPr>
                <w:rFonts w:ascii="Segoe UI" w:hAnsi="Segoe UI" w:cs="Segoe UI"/>
                <w:color w:val="0D0D0D"/>
                <w:sz w:val="21"/>
                <w:szCs w:val="21"/>
                <w:shd w:val="clear" w:color="auto" w:fill="FFFFFF"/>
              </w:rPr>
              <w:t>2-Amino-3-methylbutanoic acid</w:t>
            </w:r>
          </w:p>
        </w:tc>
      </w:tr>
      <w:tr w:rsidR="00C627D8" w:rsidTr="00C627D8">
        <w:trPr>
          <w:trHeight w:val="123"/>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phenylalanine</w:t>
            </w:r>
          </w:p>
        </w:tc>
        <w:tc>
          <w:tcPr>
            <w:tcW w:w="0" w:type="auto"/>
          </w:tcPr>
          <w:p w:rsidR="00C627D8" w:rsidRDefault="007E6F2D">
            <w:r>
              <w:rPr>
                <w:rFonts w:ascii="Segoe UI" w:hAnsi="Segoe UI" w:cs="Segoe UI"/>
                <w:color w:val="0D0D0D"/>
                <w:sz w:val="21"/>
                <w:szCs w:val="21"/>
                <w:shd w:val="clear" w:color="auto" w:fill="FFFFFF"/>
              </w:rPr>
              <w:t>2-Amino-3-phenylpropanoic acid</w:t>
            </w:r>
          </w:p>
        </w:tc>
      </w:tr>
      <w:tr w:rsidR="00C627D8" w:rsidTr="00C627D8">
        <w:trPr>
          <w:trHeight w:val="160"/>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threonine</w:t>
            </w:r>
          </w:p>
        </w:tc>
        <w:tc>
          <w:tcPr>
            <w:tcW w:w="0" w:type="auto"/>
          </w:tcPr>
          <w:p w:rsidR="00C627D8" w:rsidRDefault="007E6F2D">
            <w:r>
              <w:rPr>
                <w:rFonts w:ascii="Segoe UI" w:hAnsi="Segoe UI" w:cs="Segoe UI"/>
                <w:color w:val="0D0D0D"/>
                <w:sz w:val="21"/>
                <w:szCs w:val="21"/>
                <w:shd w:val="clear" w:color="auto" w:fill="FFFFFF"/>
              </w:rPr>
              <w:t>2-Amino-3-hydroxybutanoic acid</w:t>
            </w:r>
          </w:p>
        </w:tc>
      </w:tr>
      <w:tr w:rsidR="00C627D8" w:rsidTr="00C627D8">
        <w:trPr>
          <w:trHeight w:val="123"/>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methionine</w:t>
            </w:r>
          </w:p>
        </w:tc>
        <w:tc>
          <w:tcPr>
            <w:tcW w:w="0" w:type="auto"/>
          </w:tcPr>
          <w:p w:rsidR="00C627D8" w:rsidRDefault="007E6F2D">
            <w:r>
              <w:rPr>
                <w:rFonts w:ascii="Segoe UI" w:hAnsi="Segoe UI" w:cs="Segoe UI"/>
                <w:color w:val="0D0D0D"/>
                <w:sz w:val="21"/>
                <w:szCs w:val="21"/>
                <w:shd w:val="clear" w:color="auto" w:fill="FFFFFF"/>
              </w:rPr>
              <w:t>2-Amino-4-(</w:t>
            </w:r>
            <w:proofErr w:type="spellStart"/>
            <w:r>
              <w:rPr>
                <w:rFonts w:ascii="Segoe UI" w:hAnsi="Segoe UI" w:cs="Segoe UI"/>
                <w:color w:val="0D0D0D"/>
                <w:sz w:val="21"/>
                <w:szCs w:val="21"/>
                <w:shd w:val="clear" w:color="auto" w:fill="FFFFFF"/>
              </w:rPr>
              <w:t>methylthio</w:t>
            </w:r>
            <w:proofErr w:type="spellEnd"/>
            <w:r>
              <w:rPr>
                <w:rFonts w:ascii="Segoe UI" w:hAnsi="Segoe UI" w:cs="Segoe UI"/>
                <w:color w:val="0D0D0D"/>
                <w:sz w:val="21"/>
                <w:szCs w:val="21"/>
                <w:shd w:val="clear" w:color="auto" w:fill="FFFFFF"/>
              </w:rPr>
              <w:t>)butanoic acid</w:t>
            </w:r>
          </w:p>
        </w:tc>
      </w:tr>
      <w:tr w:rsidR="00C627D8" w:rsidTr="00C627D8">
        <w:trPr>
          <w:trHeight w:val="93"/>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histidine</w:t>
            </w:r>
          </w:p>
        </w:tc>
        <w:tc>
          <w:tcPr>
            <w:tcW w:w="0" w:type="auto"/>
          </w:tcPr>
          <w:p w:rsidR="00C627D8" w:rsidRDefault="007E6F2D">
            <w:r>
              <w:rPr>
                <w:rFonts w:ascii="Segoe UI" w:hAnsi="Segoe UI" w:cs="Segoe UI"/>
                <w:color w:val="0D0D0D"/>
                <w:sz w:val="21"/>
                <w:szCs w:val="21"/>
                <w:shd w:val="clear" w:color="auto" w:fill="FFFFFF"/>
              </w:rPr>
              <w:t>2-Amino-3-(1H-imidazol-4-</w:t>
            </w:r>
            <w:proofErr w:type="gramStart"/>
            <w:r>
              <w:rPr>
                <w:rFonts w:ascii="Segoe UI" w:hAnsi="Segoe UI" w:cs="Segoe UI"/>
                <w:color w:val="0D0D0D"/>
                <w:sz w:val="21"/>
                <w:szCs w:val="21"/>
                <w:shd w:val="clear" w:color="auto" w:fill="FFFFFF"/>
              </w:rPr>
              <w:t>yl)propanoic</w:t>
            </w:r>
            <w:proofErr w:type="gramEnd"/>
            <w:r>
              <w:rPr>
                <w:rFonts w:ascii="Segoe UI" w:hAnsi="Segoe UI" w:cs="Segoe UI"/>
                <w:color w:val="0D0D0D"/>
                <w:sz w:val="21"/>
                <w:szCs w:val="21"/>
                <w:shd w:val="clear" w:color="auto" w:fill="FFFFFF"/>
              </w:rPr>
              <w:t xml:space="preserve"> acid</w:t>
            </w:r>
          </w:p>
        </w:tc>
      </w:tr>
      <w:tr w:rsidR="00C627D8" w:rsidTr="00C627D8">
        <w:trPr>
          <w:trHeight w:val="148"/>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tryptophan</w:t>
            </w:r>
          </w:p>
        </w:tc>
        <w:tc>
          <w:tcPr>
            <w:tcW w:w="0" w:type="auto"/>
          </w:tcPr>
          <w:p w:rsidR="00C627D8" w:rsidRDefault="007E6F2D">
            <w:r>
              <w:rPr>
                <w:rFonts w:ascii="Segoe UI" w:hAnsi="Segoe UI" w:cs="Segoe UI"/>
                <w:color w:val="0D0D0D"/>
                <w:sz w:val="21"/>
                <w:szCs w:val="21"/>
                <w:shd w:val="clear" w:color="auto" w:fill="FFFFFF"/>
              </w:rPr>
              <w:t>2-Amino-3-(1H-indol-3-</w:t>
            </w:r>
            <w:proofErr w:type="gramStart"/>
            <w:r>
              <w:rPr>
                <w:rFonts w:ascii="Segoe UI" w:hAnsi="Segoe UI" w:cs="Segoe UI"/>
                <w:color w:val="0D0D0D"/>
                <w:sz w:val="21"/>
                <w:szCs w:val="21"/>
                <w:shd w:val="clear" w:color="auto" w:fill="FFFFFF"/>
              </w:rPr>
              <w:t>yl)propanoic</w:t>
            </w:r>
            <w:proofErr w:type="gramEnd"/>
            <w:r>
              <w:rPr>
                <w:rFonts w:ascii="Segoe UI" w:hAnsi="Segoe UI" w:cs="Segoe UI"/>
                <w:color w:val="0D0D0D"/>
                <w:sz w:val="21"/>
                <w:szCs w:val="21"/>
                <w:shd w:val="clear" w:color="auto" w:fill="FFFFFF"/>
              </w:rPr>
              <w:t xml:space="preserve"> acid</w:t>
            </w:r>
          </w:p>
        </w:tc>
      </w:tr>
      <w:tr w:rsidR="00C627D8" w:rsidTr="00C627D8">
        <w:trPr>
          <w:trHeight w:val="98"/>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leucine</w:t>
            </w:r>
          </w:p>
        </w:tc>
        <w:tc>
          <w:tcPr>
            <w:tcW w:w="0" w:type="auto"/>
          </w:tcPr>
          <w:p w:rsidR="00C627D8" w:rsidRDefault="007E6F2D">
            <w:r>
              <w:rPr>
                <w:rFonts w:ascii="Segoe UI" w:hAnsi="Segoe UI" w:cs="Segoe UI"/>
                <w:color w:val="0D0D0D"/>
                <w:sz w:val="21"/>
                <w:szCs w:val="21"/>
                <w:shd w:val="clear" w:color="auto" w:fill="FFFFFF"/>
              </w:rPr>
              <w:t>2-Amino-4-methylpentanoic acid</w:t>
            </w:r>
          </w:p>
        </w:tc>
      </w:tr>
      <w:tr w:rsidR="00C627D8" w:rsidTr="00C627D8">
        <w:trPr>
          <w:trHeight w:val="135"/>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isoleucine</w:t>
            </w:r>
          </w:p>
        </w:tc>
        <w:tc>
          <w:tcPr>
            <w:tcW w:w="0" w:type="auto"/>
          </w:tcPr>
          <w:p w:rsidR="00C627D8" w:rsidRDefault="007E6F2D">
            <w:r>
              <w:rPr>
                <w:rFonts w:ascii="Segoe UI" w:hAnsi="Segoe UI" w:cs="Segoe UI"/>
                <w:color w:val="0D0D0D"/>
                <w:sz w:val="21"/>
                <w:szCs w:val="21"/>
                <w:shd w:val="clear" w:color="auto" w:fill="FFFFFF"/>
              </w:rPr>
              <w:t>2-Amino-3-methylpentanoic acid</w:t>
            </w:r>
          </w:p>
        </w:tc>
      </w:tr>
      <w:tr w:rsidR="00C627D8" w:rsidTr="00C627D8">
        <w:trPr>
          <w:trHeight w:val="222"/>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tcPr>
          <w:p w:rsidR="00C627D8" w:rsidRDefault="00C627D8">
            <w:r>
              <w:rPr>
                <w:rFonts w:ascii="Times New Roman" w:eastAsia="Times New Roman" w:hAnsi="Times New Roman" w:cs="Times New Roman"/>
                <w:color w:val="212121"/>
                <w:sz w:val="24"/>
                <w:szCs w:val="24"/>
                <w:highlight w:val="white"/>
              </w:rPr>
              <w:t>lysine</w:t>
            </w:r>
          </w:p>
        </w:tc>
        <w:tc>
          <w:tcPr>
            <w:tcW w:w="0" w:type="auto"/>
          </w:tcPr>
          <w:p w:rsidR="00C627D8" w:rsidRDefault="007E6F2D">
            <w:r>
              <w:rPr>
                <w:rFonts w:ascii="Segoe UI" w:hAnsi="Segoe UI" w:cs="Segoe UI"/>
                <w:color w:val="0D0D0D"/>
                <w:sz w:val="21"/>
                <w:szCs w:val="21"/>
                <w:shd w:val="clear" w:color="auto" w:fill="FFFFFF"/>
              </w:rPr>
              <w:t>2,6-Diaminohexanoic acid</w:t>
            </w:r>
            <w:bookmarkStart w:id="1" w:name="_GoBack"/>
            <w:bookmarkEnd w:id="1"/>
          </w:p>
        </w:tc>
      </w:tr>
      <w:tr w:rsidR="00C627D8" w:rsidTr="00C627D8">
        <w:trPr>
          <w:trHeight w:val="93"/>
        </w:trPr>
        <w:tc>
          <w:tcPr>
            <w:tcW w:w="0" w:type="auto"/>
            <w:vMerge w:val="restart"/>
          </w:tcPr>
          <w:p w:rsidR="00C627D8" w:rsidRDefault="00C627D8">
            <w:r>
              <w:rPr>
                <w:rFonts w:ascii="Times New Roman" w:eastAsia="Times New Roman" w:hAnsi="Times New Roman" w:cs="Times New Roman"/>
                <w:color w:val="212121"/>
                <w:sz w:val="24"/>
                <w:szCs w:val="24"/>
                <w:highlight w:val="white"/>
              </w:rPr>
              <w:t>Metals and trace elements</w:t>
            </w:r>
          </w:p>
        </w:tc>
        <w:tc>
          <w:tcPr>
            <w:tcW w:w="0" w:type="auto"/>
            <w:vMerge w:val="restart"/>
          </w:tcPr>
          <w:p w:rsidR="00C627D8" w:rsidRDefault="00C627D8"/>
        </w:tc>
        <w:tc>
          <w:tcPr>
            <w:tcW w:w="0" w:type="auto"/>
          </w:tcPr>
          <w:p w:rsidR="00C627D8" w:rsidRDefault="00C627D8">
            <w:r>
              <w:rPr>
                <w:rFonts w:ascii="Times New Roman" w:eastAsia="Times New Roman" w:hAnsi="Times New Roman" w:cs="Times New Roman"/>
                <w:color w:val="212121"/>
                <w:sz w:val="24"/>
                <w:szCs w:val="24"/>
                <w:highlight w:val="white"/>
              </w:rPr>
              <w:t>Calcium</w:t>
            </w:r>
          </w:p>
        </w:tc>
        <w:tc>
          <w:tcPr>
            <w:tcW w:w="0" w:type="auto"/>
          </w:tcPr>
          <w:p w:rsidR="00C627D8" w:rsidRDefault="00C627D8"/>
        </w:tc>
      </w:tr>
      <w:tr w:rsidR="00C627D8" w:rsidTr="00C627D8">
        <w:trPr>
          <w:trHeight w:val="148"/>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tc>
        <w:tc>
          <w:tcPr>
            <w:tcW w:w="0" w:type="auto"/>
          </w:tcPr>
          <w:p w:rsidR="00C627D8" w:rsidRDefault="00634A63">
            <w:r>
              <w:rPr>
                <w:rFonts w:ascii="Times New Roman" w:eastAsia="Times New Roman" w:hAnsi="Times New Roman" w:cs="Times New Roman"/>
                <w:color w:val="212121"/>
                <w:sz w:val="24"/>
                <w:szCs w:val="24"/>
                <w:highlight w:val="white"/>
              </w:rPr>
              <w:t>iron</w:t>
            </w:r>
          </w:p>
        </w:tc>
        <w:tc>
          <w:tcPr>
            <w:tcW w:w="0" w:type="auto"/>
          </w:tcPr>
          <w:p w:rsidR="00C627D8" w:rsidRDefault="00C627D8"/>
        </w:tc>
      </w:tr>
      <w:tr w:rsidR="00C627D8" w:rsidTr="00C627D8">
        <w:trPr>
          <w:trHeight w:val="148"/>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tc>
        <w:tc>
          <w:tcPr>
            <w:tcW w:w="0" w:type="auto"/>
          </w:tcPr>
          <w:p w:rsidR="00C627D8" w:rsidRDefault="00634A63">
            <w:r>
              <w:rPr>
                <w:rFonts w:ascii="Times New Roman" w:eastAsia="Times New Roman" w:hAnsi="Times New Roman" w:cs="Times New Roman"/>
                <w:color w:val="212121"/>
                <w:sz w:val="24"/>
                <w:szCs w:val="24"/>
                <w:highlight w:val="white"/>
              </w:rPr>
              <w:t>potassium</w:t>
            </w:r>
          </w:p>
        </w:tc>
        <w:tc>
          <w:tcPr>
            <w:tcW w:w="0" w:type="auto"/>
          </w:tcPr>
          <w:p w:rsidR="00C627D8" w:rsidRDefault="00C627D8"/>
        </w:tc>
      </w:tr>
      <w:tr w:rsidR="00C627D8" w:rsidTr="00C627D8">
        <w:trPr>
          <w:trHeight w:val="98"/>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tc>
        <w:tc>
          <w:tcPr>
            <w:tcW w:w="0" w:type="auto"/>
          </w:tcPr>
          <w:p w:rsidR="00634A63" w:rsidRPr="00634A63" w:rsidRDefault="00634A63">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w:t>
            </w:r>
            <w:r>
              <w:rPr>
                <w:rFonts w:ascii="Times New Roman" w:eastAsia="Times New Roman" w:hAnsi="Times New Roman" w:cs="Times New Roman"/>
                <w:color w:val="212121"/>
                <w:sz w:val="24"/>
                <w:szCs w:val="24"/>
                <w:highlight w:val="white"/>
              </w:rPr>
              <w:t>hosphorus</w:t>
            </w:r>
          </w:p>
        </w:tc>
        <w:tc>
          <w:tcPr>
            <w:tcW w:w="0" w:type="auto"/>
          </w:tcPr>
          <w:p w:rsidR="00C627D8" w:rsidRDefault="00C627D8"/>
        </w:tc>
      </w:tr>
      <w:tr w:rsidR="00C627D8" w:rsidTr="00C627D8">
        <w:trPr>
          <w:trHeight w:val="382"/>
        </w:trPr>
        <w:tc>
          <w:tcPr>
            <w:tcW w:w="0" w:type="auto"/>
            <w:vMerge/>
          </w:tcPr>
          <w:p w:rsidR="00C627D8" w:rsidRDefault="00C627D8">
            <w:pPr>
              <w:rPr>
                <w:rFonts w:ascii="Times New Roman" w:eastAsia="Times New Roman" w:hAnsi="Times New Roman" w:cs="Times New Roman"/>
                <w:color w:val="212121"/>
                <w:sz w:val="24"/>
                <w:szCs w:val="24"/>
                <w:highlight w:val="white"/>
              </w:rPr>
            </w:pPr>
          </w:p>
        </w:tc>
        <w:tc>
          <w:tcPr>
            <w:tcW w:w="0" w:type="auto"/>
            <w:vMerge/>
          </w:tcPr>
          <w:p w:rsidR="00C627D8" w:rsidRDefault="00C627D8"/>
        </w:tc>
        <w:tc>
          <w:tcPr>
            <w:tcW w:w="0" w:type="auto"/>
          </w:tcPr>
          <w:p w:rsidR="00C627D8" w:rsidRDefault="00634A63">
            <w:r>
              <w:rPr>
                <w:rFonts w:ascii="Times New Roman" w:eastAsia="Times New Roman" w:hAnsi="Times New Roman" w:cs="Times New Roman"/>
                <w:color w:val="212121"/>
                <w:sz w:val="24"/>
                <w:szCs w:val="24"/>
                <w:highlight w:val="white"/>
              </w:rPr>
              <w:t>zinc</w:t>
            </w:r>
          </w:p>
        </w:tc>
        <w:tc>
          <w:tcPr>
            <w:tcW w:w="0" w:type="auto"/>
          </w:tcPr>
          <w:p w:rsidR="00C627D8" w:rsidRDefault="00C627D8"/>
        </w:tc>
      </w:tr>
    </w:tbl>
    <w:p w:rsidR="00C0782E" w:rsidRDefault="00C0782E"/>
    <w:p w:rsidR="00014E1E" w:rsidRDefault="00014E1E" w:rsidP="00014E1E">
      <w:pPr>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i/>
          <w:color w:val="333333"/>
          <w:sz w:val="24"/>
          <w:szCs w:val="24"/>
          <w:highlight w:val="white"/>
        </w:rPr>
        <w:t xml:space="preserve">Reference: </w:t>
      </w:r>
    </w:p>
    <w:p w:rsidR="00014E1E" w:rsidRDefault="00014E1E" w:rsidP="00014E1E">
      <w:pPr>
        <w:rPr>
          <w:rFonts w:ascii="Times New Roman" w:eastAsia="Times New Roman" w:hAnsi="Times New Roman" w:cs="Times New Roman"/>
          <w:i/>
          <w:color w:val="333333"/>
          <w:sz w:val="24"/>
          <w:szCs w:val="24"/>
          <w:highlight w:val="white"/>
        </w:rPr>
      </w:pPr>
      <w:r>
        <w:rPr>
          <w:rFonts w:ascii="Roboto" w:eastAsia="Roboto" w:hAnsi="Roboto" w:cs="Roboto"/>
          <w:i/>
          <w:color w:val="212121"/>
          <w:sz w:val="26"/>
          <w:szCs w:val="26"/>
          <w:highlight w:val="white"/>
        </w:rPr>
        <w:t xml:space="preserve">Ahmad MF, Ahmad FA, Ashraf SA, Saad HH, Wahab S, Khan MI, Ali M, Mohan S, Hakeem KR, Athar MT. An updated knowledge of Black seed (Nigella sativa Linn.): Review of phytochemical constituents and pharmacological properties. J Herb Med. 2021 </w:t>
      </w:r>
      <w:proofErr w:type="gramStart"/>
      <w:r>
        <w:rPr>
          <w:rFonts w:ascii="Roboto" w:eastAsia="Roboto" w:hAnsi="Roboto" w:cs="Roboto"/>
          <w:i/>
          <w:color w:val="212121"/>
          <w:sz w:val="26"/>
          <w:szCs w:val="26"/>
          <w:highlight w:val="white"/>
        </w:rPr>
        <w:t>Feb;25:100404</w:t>
      </w:r>
      <w:proofErr w:type="gramEnd"/>
      <w:r>
        <w:rPr>
          <w:rFonts w:ascii="Roboto" w:eastAsia="Roboto" w:hAnsi="Roboto" w:cs="Roboto"/>
          <w:i/>
          <w:color w:val="212121"/>
          <w:sz w:val="26"/>
          <w:szCs w:val="26"/>
          <w:highlight w:val="white"/>
        </w:rPr>
        <w:t xml:space="preserve">. </w:t>
      </w:r>
      <w:proofErr w:type="spellStart"/>
      <w:r>
        <w:rPr>
          <w:rFonts w:ascii="Roboto" w:eastAsia="Roboto" w:hAnsi="Roboto" w:cs="Roboto"/>
          <w:i/>
          <w:color w:val="212121"/>
          <w:sz w:val="26"/>
          <w:szCs w:val="26"/>
          <w:highlight w:val="white"/>
        </w:rPr>
        <w:t>doi</w:t>
      </w:r>
      <w:proofErr w:type="spellEnd"/>
      <w:r>
        <w:rPr>
          <w:rFonts w:ascii="Roboto" w:eastAsia="Roboto" w:hAnsi="Roboto" w:cs="Roboto"/>
          <w:i/>
          <w:color w:val="212121"/>
          <w:sz w:val="26"/>
          <w:szCs w:val="26"/>
          <w:highlight w:val="white"/>
        </w:rPr>
        <w:t xml:space="preserve">: 10.1016/j.hermed.2020.100404. </w:t>
      </w:r>
      <w:proofErr w:type="spellStart"/>
      <w:r>
        <w:rPr>
          <w:rFonts w:ascii="Roboto" w:eastAsia="Roboto" w:hAnsi="Roboto" w:cs="Roboto"/>
          <w:i/>
          <w:color w:val="212121"/>
          <w:sz w:val="26"/>
          <w:szCs w:val="26"/>
          <w:highlight w:val="white"/>
        </w:rPr>
        <w:t>Epub</w:t>
      </w:r>
      <w:proofErr w:type="spellEnd"/>
      <w:r>
        <w:rPr>
          <w:rFonts w:ascii="Roboto" w:eastAsia="Roboto" w:hAnsi="Roboto" w:cs="Roboto"/>
          <w:i/>
          <w:color w:val="212121"/>
          <w:sz w:val="26"/>
          <w:szCs w:val="26"/>
          <w:highlight w:val="white"/>
        </w:rPr>
        <w:t xml:space="preserve"> 2020 Sep 19. PMID: 32983848; PMCID: PMC7501064.</w:t>
      </w:r>
    </w:p>
    <w:p w:rsidR="00014E1E" w:rsidRDefault="00014E1E" w:rsidP="00014E1E">
      <w:pPr>
        <w:rPr>
          <w:rFonts w:ascii="Times New Roman" w:eastAsia="Times New Roman" w:hAnsi="Times New Roman" w:cs="Times New Roman"/>
          <w:i/>
          <w:color w:val="333333"/>
          <w:sz w:val="24"/>
          <w:szCs w:val="24"/>
          <w:shd w:val="clear" w:color="auto" w:fill="FFFCF0"/>
        </w:rPr>
      </w:pPr>
    </w:p>
    <w:p w:rsidR="00014E1E" w:rsidRDefault="00014E1E"/>
    <w:sectPr w:rsidR="00014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D8"/>
    <w:rsid w:val="00014E1E"/>
    <w:rsid w:val="000A5CC5"/>
    <w:rsid w:val="00634A63"/>
    <w:rsid w:val="007E6F2D"/>
    <w:rsid w:val="00AA6D26"/>
    <w:rsid w:val="00C0782E"/>
    <w:rsid w:val="00C627D8"/>
    <w:rsid w:val="00E9748C"/>
    <w:rsid w:val="00F30D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D6C1"/>
  <w15:chartTrackingRefBased/>
  <w15:docId w15:val="{F84407A4-4CC8-4F94-8A72-E9BE4B3B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7D8"/>
    <w:pPr>
      <w:spacing w:after="0"/>
    </w:pPr>
    <w:rPr>
      <w:rFonts w:ascii="Arial" w:eastAsia="Arial" w:hAnsi="Arial" w:cs="Arial"/>
      <w:lang w:val="en-GB"/>
    </w:rPr>
  </w:style>
  <w:style w:type="paragraph" w:styleId="Heading3">
    <w:name w:val="heading 3"/>
    <w:basedOn w:val="Normal"/>
    <w:next w:val="Normal"/>
    <w:link w:val="Heading3Char"/>
    <w:uiPriority w:val="9"/>
    <w:unhideWhenUsed/>
    <w:qFormat/>
    <w:rsid w:val="00C627D8"/>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27D8"/>
    <w:rPr>
      <w:rFonts w:ascii="Arial" w:eastAsia="Arial" w:hAnsi="Arial" w:cs="Arial"/>
      <w:color w:val="434343"/>
      <w:sz w:val="28"/>
      <w:szCs w:val="28"/>
      <w:lang w:val="en-GB"/>
    </w:rPr>
  </w:style>
  <w:style w:type="table" w:styleId="TableGrid">
    <w:name w:val="Table Grid"/>
    <w:basedOn w:val="TableNormal"/>
    <w:uiPriority w:val="59"/>
    <w:rsid w:val="00C62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dcterms:created xsi:type="dcterms:W3CDTF">2024-05-09T05:57:00Z</dcterms:created>
  <dcterms:modified xsi:type="dcterms:W3CDTF">2024-05-09T08:00:00Z</dcterms:modified>
</cp:coreProperties>
</file>