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.04/2020/81</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Yeshmukhambetov Akzhol</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24.12.1998</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044101463</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25.02.2019</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981224300777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Yeshmukhambetov Akzhol</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044101463</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25.02.2019</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24.02.2029</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981224300777</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kalaisyn24@icloud.com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Yeshmukhambetov Akzhol</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04/2020/81</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Yeshmukhambetov Akzhol</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04/2020/81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Ешмухамбетов Акжол</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24.12.1998</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044101463</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25.02.2019</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981224300777</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Ешмухамбетов Акжол</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044101463</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25.02.2019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24.02.2029.</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981224300777</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kalaisyn24@icloud.com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Ешмухамбетов Акжол</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04/2020/81</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Ешмухамбетов Акжол</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