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Nurpeissov Nurzhol</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13.12.1997</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036164560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08.01.2014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971213300110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Nurpeissov Nurzhol</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036164560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08.01.2014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07.01.2024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971213300110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nurzhol.nurpeissov@hotmail.com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Nurpeissov Nurzhol</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Nurpeissov Nurzhol</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Нурпеисов Нуржол</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13.12.1997</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036164560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08.01.2014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971213300110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Нурпеисов Нуржол</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036164560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08.01.2014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07.01.2024.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971213300110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nurzhol.nurpeissov@hotmail.com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Нурпеисов Нуржол</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Нурпеисов Нуржол</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