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Nurzhanuly Azat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18.08.1996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036677769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10.07.2014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960818300422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Nurzhanuly Azat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036677769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10.07.2014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09.07.2024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960818300422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isaxved@gmail.com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Nurzhanuly Azat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Nurzhanuly Azat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Нұржанұлы Азат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18.08.1996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036677769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10.07.2014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960818300422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Нұржанұлы Азат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036677769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10.07.2014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09.07.2024.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960818300422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isaxved@gmail.com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Нұржанұлы Азат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Нұржанұлы Азат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