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.04/2020/58</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Ramazan Yerzhan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05.11.1998</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037724028</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21.11.2014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981105350904</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Ramazan Yerzhan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037724028</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21.11.2014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20.11.2024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981105350904</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ramazanyerzhan@gmail.com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Ramazan Yerzhan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04/2020/58</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Ramazan Yerzhan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04/2020/58</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Рамазан Ержан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05.11.1998</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037724028</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21.11.2014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981105350904</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Рамазан Ержан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037724028</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21.11.2014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20.11.2024.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981105350904</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ramazanyerzhan@gmail.com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Рамазан Ержан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04/2020/58</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Рамазан Ержан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