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C2F56" w14:textId="2ED2EECD" w:rsidR="00115BD6" w:rsidRDefault="00B44B19" w:rsidP="00B44B19">
      <w:pPr>
        <w:pStyle w:val="Heading1"/>
        <w:jc w:val="center"/>
        <w:rPr>
          <w:lang w:val="en-US"/>
        </w:rPr>
      </w:pPr>
      <w:r>
        <w:rPr>
          <w:lang w:val="en-US"/>
        </w:rPr>
        <w:t>The Four Agreements</w:t>
      </w:r>
      <w:r w:rsidR="009A5CEE">
        <w:rPr>
          <w:lang w:val="en-US"/>
        </w:rPr>
        <w:t xml:space="preserve"> by </w:t>
      </w:r>
      <w:r w:rsidR="009A5CEE" w:rsidRPr="009A5CEE">
        <w:rPr>
          <w:lang w:val="en-US"/>
        </w:rPr>
        <w:t>Don Miguel Ruiz</w:t>
      </w:r>
    </w:p>
    <w:p w14:paraId="77810628" w14:textId="77777777" w:rsidR="00B44B19" w:rsidRDefault="00B44B19" w:rsidP="00B44B19">
      <w:pPr>
        <w:rPr>
          <w:lang w:val="en-US"/>
        </w:rPr>
      </w:pPr>
    </w:p>
    <w:p w14:paraId="54030882" w14:textId="5AC21181" w:rsidR="00B44B19" w:rsidRPr="00B44B19" w:rsidRDefault="000D061B" w:rsidP="003B6AC4">
      <w:pPr>
        <w:pStyle w:val="Heading2"/>
        <w:rPr>
          <w:rFonts w:eastAsia="Times New Roman"/>
          <w:lang w:eastAsia="en-GB"/>
        </w:rPr>
      </w:pPr>
      <w:r>
        <w:rPr>
          <w:rFonts w:eastAsia="Times New Roman"/>
          <w:lang w:eastAsia="en-GB"/>
        </w:rPr>
        <w:t>Let us start by asking the question -</w:t>
      </w:r>
      <w:r w:rsidR="00B44B19" w:rsidRPr="00B44B19">
        <w:rPr>
          <w:rFonts w:eastAsia="Times New Roman"/>
          <w:lang w:eastAsia="en-GB"/>
        </w:rPr>
        <w:t xml:space="preserve"> How can </w:t>
      </w:r>
      <w:r>
        <w:rPr>
          <w:rFonts w:eastAsia="Times New Roman"/>
          <w:lang w:eastAsia="en-GB"/>
        </w:rPr>
        <w:t>reading this book</w:t>
      </w:r>
      <w:r w:rsidRPr="00B44B19">
        <w:rPr>
          <w:rFonts w:eastAsia="Times New Roman"/>
          <w:lang w:eastAsia="en-GB"/>
        </w:rPr>
        <w:t xml:space="preserve"> </w:t>
      </w:r>
      <w:r w:rsidR="00B44B19" w:rsidRPr="00B44B19">
        <w:rPr>
          <w:rFonts w:eastAsia="Times New Roman"/>
          <w:lang w:eastAsia="en-GB"/>
        </w:rPr>
        <w:t>help me?</w:t>
      </w:r>
    </w:p>
    <w:p w14:paraId="4C380174" w14:textId="77777777" w:rsidR="00B44B19" w:rsidRDefault="00B44B19" w:rsidP="00B44B19">
      <w:pPr>
        <w:rPr>
          <w:lang w:val="en-US"/>
        </w:rPr>
      </w:pPr>
    </w:p>
    <w:p w14:paraId="30F909D1" w14:textId="77777777" w:rsidR="00177EA7" w:rsidRDefault="00177EA7" w:rsidP="00562CBB">
      <w:pPr>
        <w:pStyle w:val="Heading2"/>
        <w:rPr>
          <w:rFonts w:ascii="ff-tisa-web-pro" w:eastAsia="Times New Roman" w:hAnsi="ff-tisa-web-pro" w:cs="Times New Roman"/>
          <w:color w:val="3A4649"/>
          <w:kern w:val="0"/>
          <w:sz w:val="27"/>
          <w:szCs w:val="27"/>
          <w:lang w:eastAsia="en-GB"/>
          <w14:ligatures w14:val="none"/>
        </w:rPr>
      </w:pPr>
      <w:r w:rsidRPr="00177EA7">
        <w:rPr>
          <w:rFonts w:ascii="ff-tisa-web-pro" w:eastAsia="Times New Roman" w:hAnsi="ff-tisa-web-pro" w:cs="Times New Roman"/>
          <w:color w:val="3A4649"/>
          <w:kern w:val="0"/>
          <w:sz w:val="27"/>
          <w:szCs w:val="27"/>
          <w:lang w:eastAsia="en-GB"/>
          <w14:ligatures w14:val="none"/>
        </w:rPr>
        <w:t xml:space="preserve">The Toltec, an ancient group of artists and scientists, preserved spiritual knowledge from their ancestors in central Mexico, valuing education and tradition. Their beliefs can teach us how to manage societal pressures, stress, and anxiety, encouraging us to lead happier lives by not taking praise or criticism personally. </w:t>
      </w:r>
    </w:p>
    <w:p w14:paraId="0E3DC6F5" w14:textId="77777777" w:rsidR="00177EA7" w:rsidRDefault="00177EA7" w:rsidP="00562CBB">
      <w:pPr>
        <w:pStyle w:val="Heading2"/>
        <w:rPr>
          <w:rFonts w:ascii="ff-tisa-web-pro" w:eastAsia="Times New Roman" w:hAnsi="ff-tisa-web-pro" w:cs="Times New Roman"/>
          <w:color w:val="3A4649"/>
          <w:kern w:val="0"/>
          <w:sz w:val="27"/>
          <w:szCs w:val="27"/>
          <w:lang w:eastAsia="en-GB"/>
          <w14:ligatures w14:val="none"/>
        </w:rPr>
      </w:pPr>
    </w:p>
    <w:p w14:paraId="2221C50B" w14:textId="62265E66" w:rsidR="00562CBB" w:rsidRDefault="003B1AAD" w:rsidP="00562CBB">
      <w:pPr>
        <w:pStyle w:val="Heading2"/>
        <w:rPr>
          <w:rFonts w:eastAsia="Times New Roman"/>
          <w:lang w:eastAsia="en-GB"/>
        </w:rPr>
      </w:pPr>
      <w:r>
        <w:rPr>
          <w:rFonts w:eastAsia="Times New Roman"/>
          <w:lang w:eastAsia="en-GB"/>
        </w:rPr>
        <w:t>Now getting into a bit of detail…</w:t>
      </w:r>
    </w:p>
    <w:p w14:paraId="5030BB4C" w14:textId="77777777" w:rsidR="00562CBB" w:rsidRDefault="00562CBB" w:rsidP="00562CBB">
      <w:pPr>
        <w:rPr>
          <w:lang w:eastAsia="en-GB"/>
        </w:rPr>
      </w:pPr>
    </w:p>
    <w:p w14:paraId="0F507C82" w14:textId="77777777" w:rsidR="00562CBB" w:rsidRPr="00562CBB" w:rsidRDefault="00562CBB" w:rsidP="00562CBB">
      <w:pPr>
        <w:spacing w:after="100" w:afterAutospacing="1"/>
        <w:rPr>
          <w:rFonts w:ascii="ff-tisa-web-pro" w:eastAsia="Times New Roman" w:hAnsi="ff-tisa-web-pro" w:cs="Times New Roman"/>
          <w:color w:val="3A4649"/>
          <w:kern w:val="0"/>
          <w:sz w:val="27"/>
          <w:szCs w:val="27"/>
          <w:lang w:eastAsia="en-GB"/>
          <w14:ligatures w14:val="none"/>
        </w:rPr>
      </w:pPr>
      <w:r w:rsidRPr="00562CBB">
        <w:rPr>
          <w:rFonts w:ascii="ff-tisa-web-pro" w:eastAsia="Times New Roman" w:hAnsi="ff-tisa-web-pro" w:cs="Times New Roman"/>
          <w:color w:val="3A4649"/>
          <w:kern w:val="0"/>
          <w:sz w:val="27"/>
          <w:szCs w:val="27"/>
          <w:lang w:eastAsia="en-GB"/>
          <w14:ligatures w14:val="none"/>
        </w:rPr>
        <w:t>The Four Agreements offers a code of personal conduct rooted in ancient Toltec wisdom that can help us break self-limiting agreements and replace them with agreements that bring happiness and love.</w:t>
      </w:r>
    </w:p>
    <w:p w14:paraId="1DC5506F" w14:textId="366BBD87" w:rsidR="00562CBB" w:rsidRPr="00562CBB" w:rsidRDefault="00562CBB" w:rsidP="00562CBB">
      <w:pPr>
        <w:spacing w:after="100" w:afterAutospacing="1"/>
        <w:rPr>
          <w:rFonts w:ascii="ff-tisa-web-pro" w:eastAsia="Times New Roman" w:hAnsi="ff-tisa-web-pro" w:cs="Times New Roman"/>
          <w:color w:val="3A4649"/>
          <w:kern w:val="0"/>
          <w:sz w:val="27"/>
          <w:szCs w:val="27"/>
          <w:lang w:eastAsia="en-GB"/>
          <w14:ligatures w14:val="none"/>
        </w:rPr>
      </w:pPr>
      <w:r w:rsidRPr="00562CBB">
        <w:rPr>
          <w:rFonts w:ascii="ff-tisa-web-pro" w:eastAsia="Times New Roman" w:hAnsi="ff-tisa-web-pro" w:cs="Times New Roman"/>
          <w:color w:val="3A4649"/>
          <w:kern w:val="0"/>
          <w:sz w:val="27"/>
          <w:szCs w:val="27"/>
          <w:lang w:eastAsia="en-GB"/>
          <w14:ligatures w14:val="none"/>
        </w:rPr>
        <w:t xml:space="preserve">The first agreement is </w:t>
      </w:r>
      <w:r w:rsidR="007C4D93">
        <w:rPr>
          <w:rFonts w:ascii="ff-tisa-web-pro" w:eastAsia="Times New Roman" w:hAnsi="ff-tisa-web-pro" w:cs="Times New Roman"/>
          <w:color w:val="3A4649"/>
          <w:kern w:val="0"/>
          <w:sz w:val="27"/>
          <w:szCs w:val="27"/>
          <w:lang w:eastAsia="en-GB"/>
          <w14:ligatures w14:val="none"/>
        </w:rPr>
        <w:t>"B</w:t>
      </w:r>
      <w:r w:rsidRPr="00562CBB">
        <w:rPr>
          <w:rFonts w:ascii="ff-tisa-web-pro" w:eastAsia="Times New Roman" w:hAnsi="ff-tisa-web-pro" w:cs="Times New Roman"/>
          <w:color w:val="3A4649"/>
          <w:kern w:val="0"/>
          <w:sz w:val="27"/>
          <w:szCs w:val="27"/>
          <w:lang w:eastAsia="en-GB"/>
          <w14:ligatures w14:val="none"/>
        </w:rPr>
        <w:t>e impeccable with your word</w:t>
      </w:r>
      <w:r w:rsidR="007C4D93">
        <w:rPr>
          <w:rFonts w:ascii="ff-tisa-web-pro" w:eastAsia="Times New Roman" w:hAnsi="ff-tisa-web-pro" w:cs="Times New Roman"/>
          <w:color w:val="3A4649"/>
          <w:kern w:val="0"/>
          <w:sz w:val="27"/>
          <w:szCs w:val="27"/>
          <w:lang w:eastAsia="en-GB"/>
          <w14:ligatures w14:val="none"/>
        </w:rPr>
        <w:t>”</w:t>
      </w:r>
      <w:r w:rsidRPr="00562CBB">
        <w:rPr>
          <w:rFonts w:ascii="ff-tisa-web-pro" w:eastAsia="Times New Roman" w:hAnsi="ff-tisa-web-pro" w:cs="Times New Roman"/>
          <w:color w:val="3A4649"/>
          <w:kern w:val="0"/>
          <w:sz w:val="27"/>
          <w:szCs w:val="27"/>
          <w:lang w:eastAsia="en-GB"/>
          <w14:ligatures w14:val="none"/>
        </w:rPr>
        <w:t xml:space="preserve">. Using the power of words </w:t>
      </w:r>
      <w:r w:rsidR="00E938A2">
        <w:rPr>
          <w:rFonts w:ascii="ff-tisa-web-pro" w:eastAsia="Times New Roman" w:hAnsi="ff-tisa-web-pro" w:cs="Times New Roman"/>
          <w:color w:val="3A4649"/>
          <w:kern w:val="0"/>
          <w:sz w:val="27"/>
          <w:szCs w:val="27"/>
          <w:lang w:eastAsia="en-GB"/>
          <w14:ligatures w14:val="none"/>
        </w:rPr>
        <w:t>properly</w:t>
      </w:r>
      <w:r w:rsidR="00E938A2" w:rsidRPr="00562CBB">
        <w:rPr>
          <w:rFonts w:ascii="ff-tisa-web-pro" w:eastAsia="Times New Roman" w:hAnsi="ff-tisa-web-pro" w:cs="Times New Roman"/>
          <w:color w:val="3A4649"/>
          <w:kern w:val="0"/>
          <w:sz w:val="27"/>
          <w:szCs w:val="27"/>
          <w:lang w:eastAsia="en-GB"/>
          <w14:ligatures w14:val="none"/>
        </w:rPr>
        <w:t xml:space="preserve"> </w:t>
      </w:r>
      <w:r w:rsidRPr="00562CBB">
        <w:rPr>
          <w:rFonts w:ascii="ff-tisa-web-pro" w:eastAsia="Times New Roman" w:hAnsi="ff-tisa-web-pro" w:cs="Times New Roman"/>
          <w:color w:val="3A4649"/>
          <w:kern w:val="0"/>
          <w:sz w:val="27"/>
          <w:szCs w:val="27"/>
          <w:lang w:eastAsia="en-GB"/>
          <w14:ligatures w14:val="none"/>
        </w:rPr>
        <w:t>reduces needless suffering caused by lies, judgments and misconceptions.</w:t>
      </w:r>
    </w:p>
    <w:p w14:paraId="35AB778F" w14:textId="0B36DD2C" w:rsidR="00562CBB" w:rsidRPr="00562CBB" w:rsidRDefault="00562CBB" w:rsidP="00562CBB">
      <w:pPr>
        <w:spacing w:after="100" w:afterAutospacing="1"/>
        <w:rPr>
          <w:rFonts w:ascii="ff-tisa-web-pro" w:eastAsia="Times New Roman" w:hAnsi="ff-tisa-web-pro" w:cs="Times New Roman"/>
          <w:color w:val="3A4649"/>
          <w:kern w:val="0"/>
          <w:sz w:val="27"/>
          <w:szCs w:val="27"/>
          <w:lang w:eastAsia="en-GB"/>
          <w14:ligatures w14:val="none"/>
        </w:rPr>
      </w:pPr>
      <w:r w:rsidRPr="00562CBB">
        <w:rPr>
          <w:rFonts w:ascii="ff-tisa-web-pro" w:eastAsia="Times New Roman" w:hAnsi="ff-tisa-web-pro" w:cs="Times New Roman"/>
          <w:color w:val="3A4649"/>
          <w:kern w:val="0"/>
          <w:sz w:val="27"/>
          <w:szCs w:val="27"/>
          <w:lang w:eastAsia="en-GB"/>
          <w14:ligatures w14:val="none"/>
        </w:rPr>
        <w:t xml:space="preserve">The second agreement is </w:t>
      </w:r>
      <w:r w:rsidR="007C4D93">
        <w:rPr>
          <w:rFonts w:ascii="ff-tisa-web-pro" w:eastAsia="Times New Roman" w:hAnsi="ff-tisa-web-pro" w:cs="Times New Roman"/>
          <w:color w:val="3A4649"/>
          <w:kern w:val="0"/>
          <w:sz w:val="27"/>
          <w:szCs w:val="27"/>
          <w:lang w:eastAsia="en-GB"/>
          <w14:ligatures w14:val="none"/>
        </w:rPr>
        <w:t>“D</w:t>
      </w:r>
      <w:r w:rsidRPr="00562CBB">
        <w:rPr>
          <w:rFonts w:ascii="ff-tisa-web-pro" w:eastAsia="Times New Roman" w:hAnsi="ff-tisa-web-pro" w:cs="Times New Roman"/>
          <w:color w:val="3A4649"/>
          <w:kern w:val="0"/>
          <w:sz w:val="27"/>
          <w:szCs w:val="27"/>
          <w:lang w:eastAsia="en-GB"/>
          <w14:ligatures w14:val="none"/>
        </w:rPr>
        <w:t>o</w:t>
      </w:r>
      <w:r w:rsidR="007C4D93">
        <w:rPr>
          <w:rFonts w:ascii="ff-tisa-web-pro" w:eastAsia="Times New Roman" w:hAnsi="ff-tisa-web-pro" w:cs="Times New Roman"/>
          <w:color w:val="3A4649"/>
          <w:kern w:val="0"/>
          <w:sz w:val="27"/>
          <w:szCs w:val="27"/>
          <w:lang w:eastAsia="en-GB"/>
          <w14:ligatures w14:val="none"/>
        </w:rPr>
        <w:t xml:space="preserve"> not</w:t>
      </w:r>
      <w:r w:rsidRPr="00562CBB">
        <w:rPr>
          <w:rFonts w:ascii="ff-tisa-web-pro" w:eastAsia="Times New Roman" w:hAnsi="ff-tisa-web-pro" w:cs="Times New Roman"/>
          <w:color w:val="3A4649"/>
          <w:kern w:val="0"/>
          <w:sz w:val="27"/>
          <w:szCs w:val="27"/>
          <w:lang w:eastAsia="en-GB"/>
          <w14:ligatures w14:val="none"/>
        </w:rPr>
        <w:t xml:space="preserve"> take anything personally</w:t>
      </w:r>
      <w:r w:rsidR="007C4D93">
        <w:rPr>
          <w:rFonts w:ascii="ff-tisa-web-pro" w:eastAsia="Times New Roman" w:hAnsi="ff-tisa-web-pro" w:cs="Times New Roman"/>
          <w:color w:val="3A4649"/>
          <w:kern w:val="0"/>
          <w:sz w:val="27"/>
          <w:szCs w:val="27"/>
          <w:lang w:eastAsia="en-GB"/>
          <w14:ligatures w14:val="none"/>
        </w:rPr>
        <w:t>”</w:t>
      </w:r>
      <w:r w:rsidRPr="00562CBB">
        <w:rPr>
          <w:rFonts w:ascii="ff-tisa-web-pro" w:eastAsia="Times New Roman" w:hAnsi="ff-tisa-web-pro" w:cs="Times New Roman"/>
          <w:color w:val="3A4649"/>
          <w:kern w:val="0"/>
          <w:sz w:val="27"/>
          <w:szCs w:val="27"/>
          <w:lang w:eastAsia="en-GB"/>
          <w14:ligatures w14:val="none"/>
        </w:rPr>
        <w:t>. Nothing others say or do is because of you, but is a reflection of their own personal reality. Avoid getting caught up in others' beliefs, assumptions and opinions.</w:t>
      </w:r>
    </w:p>
    <w:p w14:paraId="0E167C7F" w14:textId="5E52C2AD" w:rsidR="00562CBB" w:rsidRPr="00562CBB" w:rsidRDefault="00562CBB" w:rsidP="00562CBB">
      <w:pPr>
        <w:spacing w:after="100" w:afterAutospacing="1"/>
        <w:rPr>
          <w:rFonts w:ascii="ff-tisa-web-pro" w:eastAsia="Times New Roman" w:hAnsi="ff-tisa-web-pro" w:cs="Times New Roman"/>
          <w:color w:val="3A4649"/>
          <w:kern w:val="0"/>
          <w:sz w:val="27"/>
          <w:szCs w:val="27"/>
          <w:lang w:eastAsia="en-GB"/>
          <w14:ligatures w14:val="none"/>
        </w:rPr>
      </w:pPr>
      <w:r w:rsidRPr="00562CBB">
        <w:rPr>
          <w:rFonts w:ascii="ff-tisa-web-pro" w:eastAsia="Times New Roman" w:hAnsi="ff-tisa-web-pro" w:cs="Times New Roman"/>
          <w:color w:val="3A4649"/>
          <w:kern w:val="0"/>
          <w:sz w:val="27"/>
          <w:szCs w:val="27"/>
          <w:lang w:eastAsia="en-GB"/>
          <w14:ligatures w14:val="none"/>
        </w:rPr>
        <w:t xml:space="preserve">The third agreement is </w:t>
      </w:r>
      <w:r w:rsidR="008E770C">
        <w:rPr>
          <w:rFonts w:ascii="ff-tisa-web-pro" w:eastAsia="Times New Roman" w:hAnsi="ff-tisa-web-pro" w:cs="Times New Roman"/>
          <w:color w:val="3A4649"/>
          <w:kern w:val="0"/>
          <w:sz w:val="27"/>
          <w:szCs w:val="27"/>
          <w:lang w:eastAsia="en-GB"/>
          <w14:ligatures w14:val="none"/>
        </w:rPr>
        <w:t>“D</w:t>
      </w:r>
      <w:r w:rsidRPr="00562CBB">
        <w:rPr>
          <w:rFonts w:ascii="ff-tisa-web-pro" w:eastAsia="Times New Roman" w:hAnsi="ff-tisa-web-pro" w:cs="Times New Roman"/>
          <w:color w:val="3A4649"/>
          <w:kern w:val="0"/>
          <w:sz w:val="27"/>
          <w:szCs w:val="27"/>
          <w:lang w:eastAsia="en-GB"/>
          <w14:ligatures w14:val="none"/>
        </w:rPr>
        <w:t>o</w:t>
      </w:r>
      <w:r w:rsidR="008E770C">
        <w:rPr>
          <w:rFonts w:ascii="ff-tisa-web-pro" w:eastAsia="Times New Roman" w:hAnsi="ff-tisa-web-pro" w:cs="Times New Roman"/>
          <w:color w:val="3A4649"/>
          <w:kern w:val="0"/>
          <w:sz w:val="27"/>
          <w:szCs w:val="27"/>
          <w:lang w:eastAsia="en-GB"/>
          <w14:ligatures w14:val="none"/>
        </w:rPr>
        <w:t xml:space="preserve"> not</w:t>
      </w:r>
      <w:r w:rsidRPr="00562CBB">
        <w:rPr>
          <w:rFonts w:ascii="ff-tisa-web-pro" w:eastAsia="Times New Roman" w:hAnsi="ff-tisa-web-pro" w:cs="Times New Roman"/>
          <w:color w:val="3A4649"/>
          <w:kern w:val="0"/>
          <w:sz w:val="27"/>
          <w:szCs w:val="27"/>
          <w:lang w:eastAsia="en-GB"/>
          <w14:ligatures w14:val="none"/>
        </w:rPr>
        <w:t xml:space="preserve"> make assumptions</w:t>
      </w:r>
      <w:r w:rsidR="008E770C">
        <w:rPr>
          <w:rFonts w:ascii="ff-tisa-web-pro" w:eastAsia="Times New Roman" w:hAnsi="ff-tisa-web-pro" w:cs="Times New Roman"/>
          <w:color w:val="3A4649"/>
          <w:kern w:val="0"/>
          <w:sz w:val="27"/>
          <w:szCs w:val="27"/>
          <w:lang w:eastAsia="en-GB"/>
          <w14:ligatures w14:val="none"/>
        </w:rPr>
        <w:t>”</w:t>
      </w:r>
      <w:r w:rsidRPr="00562CBB">
        <w:rPr>
          <w:rFonts w:ascii="ff-tisa-web-pro" w:eastAsia="Times New Roman" w:hAnsi="ff-tisa-web-pro" w:cs="Times New Roman"/>
          <w:color w:val="3A4649"/>
          <w:kern w:val="0"/>
          <w:sz w:val="27"/>
          <w:szCs w:val="27"/>
          <w:lang w:eastAsia="en-GB"/>
          <w14:ligatures w14:val="none"/>
        </w:rPr>
        <w:t>. Make sure the information you receive is what the other person intends to convey. Avoid jumping to conclusions based only on personal interpretations.</w:t>
      </w:r>
    </w:p>
    <w:p w14:paraId="281A92A2" w14:textId="6894E441" w:rsidR="00E33C1A" w:rsidRDefault="00562CBB" w:rsidP="00562CBB">
      <w:pPr>
        <w:spacing w:after="100" w:afterAutospacing="1"/>
        <w:rPr>
          <w:rFonts w:ascii="ff-tisa-web-pro" w:eastAsia="Times New Roman" w:hAnsi="ff-tisa-web-pro" w:cs="Times New Roman"/>
          <w:color w:val="3A4649"/>
          <w:kern w:val="0"/>
          <w:sz w:val="27"/>
          <w:szCs w:val="27"/>
          <w:lang w:eastAsia="en-GB"/>
          <w14:ligatures w14:val="none"/>
        </w:rPr>
      </w:pPr>
      <w:r w:rsidRPr="00562CBB">
        <w:rPr>
          <w:rFonts w:ascii="ff-tisa-web-pro" w:eastAsia="Times New Roman" w:hAnsi="ff-tisa-web-pro" w:cs="Times New Roman"/>
          <w:color w:val="3A4649"/>
          <w:kern w:val="0"/>
          <w:sz w:val="27"/>
          <w:szCs w:val="27"/>
          <w:lang w:eastAsia="en-GB"/>
          <w14:ligatures w14:val="none"/>
        </w:rPr>
        <w:t xml:space="preserve">The fourth agreement is </w:t>
      </w:r>
      <w:r w:rsidR="00E33C1A">
        <w:rPr>
          <w:rFonts w:ascii="ff-tisa-web-pro" w:eastAsia="Times New Roman" w:hAnsi="ff-tisa-web-pro" w:cs="Times New Roman"/>
          <w:color w:val="3A4649"/>
          <w:kern w:val="0"/>
          <w:sz w:val="27"/>
          <w:szCs w:val="27"/>
          <w:lang w:eastAsia="en-GB"/>
          <w14:ligatures w14:val="none"/>
        </w:rPr>
        <w:t>“A</w:t>
      </w:r>
      <w:r w:rsidRPr="00562CBB">
        <w:rPr>
          <w:rFonts w:ascii="ff-tisa-web-pro" w:eastAsia="Times New Roman" w:hAnsi="ff-tisa-web-pro" w:cs="Times New Roman"/>
          <w:color w:val="3A4649"/>
          <w:kern w:val="0"/>
          <w:sz w:val="27"/>
          <w:szCs w:val="27"/>
          <w:lang w:eastAsia="en-GB"/>
          <w14:ligatures w14:val="none"/>
        </w:rPr>
        <w:t>lways do your best</w:t>
      </w:r>
      <w:r w:rsidR="00E33C1A">
        <w:rPr>
          <w:rFonts w:ascii="ff-tisa-web-pro" w:eastAsia="Times New Roman" w:hAnsi="ff-tisa-web-pro" w:cs="Times New Roman"/>
          <w:color w:val="3A4649"/>
          <w:kern w:val="0"/>
          <w:sz w:val="27"/>
          <w:szCs w:val="27"/>
          <w:lang w:eastAsia="en-GB"/>
          <w14:ligatures w14:val="none"/>
        </w:rPr>
        <w:t>”</w:t>
      </w:r>
      <w:r w:rsidRPr="00562CBB">
        <w:rPr>
          <w:rFonts w:ascii="ff-tisa-web-pro" w:eastAsia="Times New Roman" w:hAnsi="ff-tisa-web-pro" w:cs="Times New Roman"/>
          <w:color w:val="3A4649"/>
          <w:kern w:val="0"/>
          <w:sz w:val="27"/>
          <w:szCs w:val="27"/>
          <w:lang w:eastAsia="en-GB"/>
          <w14:ligatures w14:val="none"/>
        </w:rPr>
        <w:t xml:space="preserve">. Your best changes throughout your life, depending on circumstances. Simply commit to doing your best, with no self-judgment, self-abuse or regret. </w:t>
      </w:r>
    </w:p>
    <w:p w14:paraId="5BABA0A9" w14:textId="28035080" w:rsidR="00562CBB" w:rsidRPr="00562CBB" w:rsidRDefault="00562CBB" w:rsidP="62DB9B2C">
      <w:pPr>
        <w:spacing w:after="100" w:afterAutospacing="1"/>
        <w:rPr>
          <w:rFonts w:ascii="ff-tisa-web-pro" w:eastAsia="Times New Roman" w:hAnsi="ff-tisa-web-pro" w:cs="Times New Roman"/>
          <w:color w:val="3A4649"/>
          <w:kern w:val="0"/>
          <w:sz w:val="27"/>
          <w:szCs w:val="27"/>
          <w:lang w:eastAsia="en-GB"/>
          <w14:ligatures w14:val="none"/>
        </w:rPr>
      </w:pPr>
      <w:r w:rsidRPr="00562CBB">
        <w:rPr>
          <w:rFonts w:ascii="ff-tisa-web-pro" w:eastAsia="Times New Roman" w:hAnsi="ff-tisa-web-pro" w:cs="Times New Roman"/>
          <w:color w:val="3A4649"/>
          <w:kern w:val="0"/>
          <w:sz w:val="27"/>
          <w:szCs w:val="27"/>
          <w:lang w:eastAsia="en-GB"/>
          <w14:ligatures w14:val="none"/>
        </w:rPr>
        <w:t>Enthusiasm will grow as you commit to these agreements.</w:t>
      </w:r>
      <w:r w:rsidR="002138DA">
        <w:rPr>
          <w:rFonts w:ascii="ff-tisa-web-pro" w:eastAsia="Times New Roman" w:hAnsi="ff-tisa-web-pro" w:cs="Times New Roman"/>
          <w:color w:val="3A4649"/>
          <w:kern w:val="0"/>
          <w:sz w:val="27"/>
          <w:szCs w:val="27"/>
          <w:lang w:eastAsia="en-GB"/>
          <w14:ligatures w14:val="none"/>
        </w:rPr>
        <w:t xml:space="preserve"> </w:t>
      </w:r>
      <w:r w:rsidR="4B29EC85" w:rsidRPr="00562CBB">
        <w:rPr>
          <w:rFonts w:ascii="ff-tisa-web-pro" w:eastAsia="Times New Roman" w:hAnsi="ff-tisa-web-pro" w:cs="Times New Roman"/>
          <w:color w:val="3A4649"/>
          <w:kern w:val="0"/>
          <w:sz w:val="27"/>
          <w:szCs w:val="27"/>
          <w:lang w:eastAsia="en-GB"/>
          <w14:ligatures w14:val="none"/>
        </w:rPr>
        <w:t xml:space="preserve">As children, </w:t>
      </w:r>
      <w:r w:rsidR="1E57B0ED" w:rsidRPr="00562CBB">
        <w:rPr>
          <w:rFonts w:ascii="ff-tisa-web-pro" w:eastAsia="Times New Roman" w:hAnsi="ff-tisa-web-pro" w:cs="Times New Roman"/>
          <w:color w:val="3A4649"/>
          <w:kern w:val="0"/>
          <w:sz w:val="27"/>
          <w:szCs w:val="27"/>
          <w:lang w:eastAsia="en-GB"/>
          <w14:ligatures w14:val="none"/>
        </w:rPr>
        <w:t>w</w:t>
      </w:r>
      <w:r w:rsidRPr="00562CBB">
        <w:rPr>
          <w:rFonts w:ascii="ff-tisa-web-pro" w:eastAsia="Times New Roman" w:hAnsi="ff-tisa-web-pro" w:cs="Times New Roman"/>
          <w:color w:val="3A4649"/>
          <w:kern w:val="0"/>
          <w:sz w:val="27"/>
          <w:szCs w:val="27"/>
          <w:lang w:eastAsia="en-GB"/>
          <w14:ligatures w14:val="none"/>
        </w:rPr>
        <w:t>e form early mental agreements or beliefs  based on what adults taught us. The mind can get caught up in fear-based agreements, worry over the past or future, and critical self-talk. This leads to needless suffering.</w:t>
      </w:r>
    </w:p>
    <w:p w14:paraId="623F4883" w14:textId="77777777" w:rsidR="00562CBB" w:rsidRPr="00562CBB" w:rsidRDefault="00562CBB" w:rsidP="00562CBB">
      <w:pPr>
        <w:spacing w:after="100" w:afterAutospacing="1"/>
        <w:rPr>
          <w:rFonts w:ascii="ff-tisa-web-pro" w:eastAsia="Times New Roman" w:hAnsi="ff-tisa-web-pro" w:cs="Times New Roman"/>
          <w:color w:val="3A4649"/>
          <w:kern w:val="0"/>
          <w:sz w:val="27"/>
          <w:szCs w:val="27"/>
          <w:lang w:eastAsia="en-GB"/>
          <w14:ligatures w14:val="none"/>
        </w:rPr>
      </w:pPr>
      <w:r w:rsidRPr="00562CBB">
        <w:rPr>
          <w:rFonts w:ascii="ff-tisa-web-pro" w:eastAsia="Times New Roman" w:hAnsi="ff-tisa-web-pro" w:cs="Times New Roman"/>
          <w:color w:val="3A4649"/>
          <w:kern w:val="0"/>
          <w:sz w:val="27"/>
          <w:szCs w:val="27"/>
          <w:lang w:eastAsia="en-GB"/>
          <w14:ligatures w14:val="none"/>
        </w:rPr>
        <w:t>By adopting new, loving agreements, we gain control over our mind and emotions, escape limiting beliefs and suffering, and restore joy. Two choices exist: continue suffering in the "dream of the planet" or create a new "dream of heaven on earth."</w:t>
      </w:r>
    </w:p>
    <w:p w14:paraId="30CDB09E" w14:textId="7E94713D" w:rsidR="00562CBB" w:rsidRPr="00562CBB" w:rsidRDefault="00562CBB" w:rsidP="00562CBB">
      <w:pPr>
        <w:spacing w:after="100" w:afterAutospacing="1"/>
        <w:rPr>
          <w:rFonts w:ascii="ff-tisa-web-pro" w:eastAsia="Times New Roman" w:hAnsi="ff-tisa-web-pro" w:cs="Times New Roman"/>
          <w:color w:val="3A4649"/>
          <w:kern w:val="0"/>
          <w:sz w:val="27"/>
          <w:szCs w:val="27"/>
          <w:lang w:eastAsia="en-GB"/>
          <w14:ligatures w14:val="none"/>
        </w:rPr>
      </w:pPr>
      <w:r w:rsidRPr="00562CBB">
        <w:rPr>
          <w:rFonts w:ascii="ff-tisa-web-pro" w:eastAsia="Times New Roman" w:hAnsi="ff-tisa-web-pro" w:cs="Times New Roman"/>
          <w:color w:val="3A4649"/>
          <w:kern w:val="0"/>
          <w:sz w:val="27"/>
          <w:szCs w:val="27"/>
          <w:lang w:eastAsia="en-GB"/>
          <w14:ligatures w14:val="none"/>
        </w:rPr>
        <w:lastRenderedPageBreak/>
        <w:t>The book encourages readers to imagine and embrace a new dream filled with love and happiness, which is possible through discipline and commitment to the Four Agreements.</w:t>
      </w:r>
    </w:p>
    <w:p w14:paraId="03852FD9" w14:textId="150FD782" w:rsidR="00562CBB" w:rsidRPr="00562CBB" w:rsidRDefault="004D5BED" w:rsidP="00562CBB">
      <w:pPr>
        <w:spacing w:after="100" w:afterAutospacing="1"/>
        <w:rPr>
          <w:rFonts w:ascii="ff-tisa-web-pro" w:eastAsia="Times New Roman" w:hAnsi="ff-tisa-web-pro" w:cs="Times New Roman"/>
          <w:color w:val="3A4649"/>
          <w:kern w:val="0"/>
          <w:sz w:val="27"/>
          <w:szCs w:val="27"/>
          <w:lang w:eastAsia="en-GB"/>
          <w14:ligatures w14:val="none"/>
        </w:rPr>
      </w:pPr>
      <w:r>
        <w:rPr>
          <w:rFonts w:ascii="ff-tisa-web-pro" w:eastAsia="Times New Roman" w:hAnsi="ff-tisa-web-pro" w:cs="Times New Roman"/>
          <w:color w:val="3A4649"/>
          <w:kern w:val="0"/>
          <w:sz w:val="27"/>
          <w:szCs w:val="27"/>
          <w:lang w:eastAsia="en-GB"/>
          <w14:ligatures w14:val="none"/>
        </w:rPr>
        <w:t>To sum it up, h</w:t>
      </w:r>
      <w:r w:rsidR="00562CBB" w:rsidRPr="00562CBB">
        <w:rPr>
          <w:rFonts w:ascii="ff-tisa-web-pro" w:eastAsia="Times New Roman" w:hAnsi="ff-tisa-web-pro" w:cs="Times New Roman"/>
          <w:color w:val="3A4649"/>
          <w:kern w:val="0"/>
          <w:sz w:val="27"/>
          <w:szCs w:val="27"/>
          <w:lang w:eastAsia="en-GB"/>
          <w14:ligatures w14:val="none"/>
        </w:rPr>
        <w:t>umanity can transcend fear and suffering and create heaven on earth through awareness, impeccable communication, unconditional love, enthusiasm and always doing your best.</w:t>
      </w:r>
    </w:p>
    <w:p w14:paraId="577CF9FE" w14:textId="6542E35D" w:rsidR="00562CBB" w:rsidRPr="00562CBB" w:rsidRDefault="00562CBB" w:rsidP="00562CBB">
      <w:pPr>
        <w:pStyle w:val="Heading2"/>
        <w:rPr>
          <w:rFonts w:eastAsia="Times New Roman"/>
          <w:lang w:eastAsia="en-GB"/>
        </w:rPr>
      </w:pPr>
      <w:r>
        <w:rPr>
          <w:rFonts w:eastAsia="Times New Roman"/>
          <w:lang w:eastAsia="en-GB"/>
        </w:rPr>
        <w:t>Key Takeaways</w:t>
      </w:r>
    </w:p>
    <w:p w14:paraId="5B618999" w14:textId="77777777" w:rsidR="00292FFE" w:rsidRDefault="00292FFE" w:rsidP="003B6AC4"/>
    <w:p w14:paraId="2AA375E9" w14:textId="5ED48B56" w:rsidR="003B6AC4" w:rsidRDefault="002F2FCE" w:rsidP="00562CBB">
      <w:pPr>
        <w:pStyle w:val="ListParagraph"/>
        <w:numPr>
          <w:ilvl w:val="0"/>
          <w:numId w:val="2"/>
        </w:numPr>
      </w:pPr>
      <w:r>
        <w:t>Be</w:t>
      </w:r>
      <w:r w:rsidR="003B6AC4" w:rsidRPr="003B6AC4">
        <w:t xml:space="preserve"> impeccable with your word and never use it against yourself or others</w:t>
      </w:r>
    </w:p>
    <w:p w14:paraId="150D9E01" w14:textId="77777777" w:rsidR="00AB70C2" w:rsidRDefault="00AB70C2" w:rsidP="003B6AC4"/>
    <w:p w14:paraId="79DA7E1B" w14:textId="77777777" w:rsidR="003B6AC4" w:rsidRDefault="003B6AC4" w:rsidP="00562CBB">
      <w:pPr>
        <w:pStyle w:val="ListParagraph"/>
        <w:numPr>
          <w:ilvl w:val="0"/>
          <w:numId w:val="2"/>
        </w:numPr>
      </w:pPr>
      <w:r w:rsidRPr="003B6AC4">
        <w:t>You won’t need to take things personally if you have a strong sense of yourself</w:t>
      </w:r>
    </w:p>
    <w:p w14:paraId="6FC64380" w14:textId="77777777" w:rsidR="00AB70C2" w:rsidRDefault="00AB70C2" w:rsidP="003B6AC4"/>
    <w:p w14:paraId="6B601EFF" w14:textId="77777777" w:rsidR="003B6AC4" w:rsidRDefault="003B6AC4" w:rsidP="00562CBB">
      <w:pPr>
        <w:pStyle w:val="ListParagraph"/>
        <w:numPr>
          <w:ilvl w:val="0"/>
          <w:numId w:val="2"/>
        </w:numPr>
      </w:pPr>
      <w:r w:rsidRPr="003B6AC4">
        <w:t>Instead of making assumptions, ask questions</w:t>
      </w:r>
    </w:p>
    <w:p w14:paraId="6F10A221" w14:textId="77777777" w:rsidR="00AB70C2" w:rsidRDefault="00AB70C2" w:rsidP="003B6AC4"/>
    <w:p w14:paraId="5C36E9BA" w14:textId="77777777" w:rsidR="003B6AC4" w:rsidRDefault="003B6AC4" w:rsidP="00562CBB">
      <w:pPr>
        <w:pStyle w:val="ListParagraph"/>
        <w:numPr>
          <w:ilvl w:val="0"/>
          <w:numId w:val="2"/>
        </w:numPr>
      </w:pPr>
      <w:r w:rsidRPr="003B6AC4">
        <w:t>Always do your best even if it constantly changes</w:t>
      </w:r>
    </w:p>
    <w:p w14:paraId="323BB3CF" w14:textId="77777777" w:rsidR="00AB70C2" w:rsidRDefault="00AB70C2" w:rsidP="003B6AC4"/>
    <w:p w14:paraId="1FFC1ACB" w14:textId="77777777" w:rsidR="003B6AC4" w:rsidRPr="003B6AC4" w:rsidRDefault="003B6AC4" w:rsidP="00562CBB">
      <w:pPr>
        <w:pStyle w:val="ListParagraph"/>
        <w:numPr>
          <w:ilvl w:val="0"/>
          <w:numId w:val="2"/>
        </w:numPr>
      </w:pPr>
      <w:r w:rsidRPr="003B6AC4">
        <w:t>Break with your old agreements and find your freedom</w:t>
      </w:r>
    </w:p>
    <w:p w14:paraId="5EFA0872" w14:textId="77777777" w:rsidR="003B6AC4" w:rsidRPr="003B6AC4" w:rsidRDefault="003B6AC4" w:rsidP="003B6AC4"/>
    <w:p w14:paraId="20349F00" w14:textId="77777777" w:rsidR="003B6AC4" w:rsidRPr="003B6AC4" w:rsidRDefault="003B6AC4" w:rsidP="003B6AC4"/>
    <w:p w14:paraId="3C6253A0" w14:textId="77777777" w:rsidR="003B6AC4" w:rsidRPr="003B6AC4" w:rsidRDefault="003B6AC4" w:rsidP="003B6AC4"/>
    <w:p w14:paraId="6D8B74FF" w14:textId="77777777" w:rsidR="003B6AC4" w:rsidRPr="003B6AC4" w:rsidRDefault="003B6AC4" w:rsidP="003B6AC4"/>
    <w:p w14:paraId="77544EA9" w14:textId="77777777" w:rsidR="003B6AC4" w:rsidRPr="003B6AC4" w:rsidRDefault="003B6AC4" w:rsidP="003B6AC4"/>
    <w:p w14:paraId="59109BE2" w14:textId="77777777" w:rsidR="003B6AC4" w:rsidRPr="003B6AC4" w:rsidRDefault="003B6AC4" w:rsidP="003B6AC4"/>
    <w:p w14:paraId="1F2F978D" w14:textId="77777777" w:rsidR="00B44B19" w:rsidRDefault="00B44B19" w:rsidP="00B44B19">
      <w:pPr>
        <w:spacing w:after="100" w:afterAutospacing="1"/>
        <w:rPr>
          <w:rFonts w:ascii="ff-tisa-web-pro" w:eastAsia="Times New Roman" w:hAnsi="ff-tisa-web-pro" w:cs="Times New Roman"/>
          <w:color w:val="3A4649"/>
          <w:kern w:val="0"/>
          <w:sz w:val="27"/>
          <w:szCs w:val="27"/>
          <w:lang w:eastAsia="en-GB"/>
          <w14:ligatures w14:val="none"/>
        </w:rPr>
      </w:pPr>
    </w:p>
    <w:p w14:paraId="46181CCD" w14:textId="77777777" w:rsidR="00B44B19" w:rsidRPr="00B44B19" w:rsidRDefault="00B44B19" w:rsidP="00B44B19">
      <w:pPr>
        <w:spacing w:after="100" w:afterAutospacing="1"/>
        <w:rPr>
          <w:lang w:val="en-US"/>
        </w:rPr>
      </w:pPr>
    </w:p>
    <w:sectPr w:rsidR="00B44B19" w:rsidRPr="00B44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f-tisa-web-pr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73559"/>
    <w:multiLevelType w:val="hybridMultilevel"/>
    <w:tmpl w:val="F8E05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F85AE0"/>
    <w:multiLevelType w:val="multilevel"/>
    <w:tmpl w:val="3B76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259196">
    <w:abstractNumId w:val="1"/>
  </w:num>
  <w:num w:numId="2" w16cid:durableId="1892501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19"/>
    <w:rsid w:val="00041C07"/>
    <w:rsid w:val="00045F38"/>
    <w:rsid w:val="00095627"/>
    <w:rsid w:val="000D061B"/>
    <w:rsid w:val="00115BD6"/>
    <w:rsid w:val="00177EA7"/>
    <w:rsid w:val="002138DA"/>
    <w:rsid w:val="00292FFE"/>
    <w:rsid w:val="002F2FCE"/>
    <w:rsid w:val="00357725"/>
    <w:rsid w:val="003B1AAD"/>
    <w:rsid w:val="003B6AC4"/>
    <w:rsid w:val="00407713"/>
    <w:rsid w:val="004D5BED"/>
    <w:rsid w:val="00562CBB"/>
    <w:rsid w:val="005929EA"/>
    <w:rsid w:val="00682B62"/>
    <w:rsid w:val="0068382A"/>
    <w:rsid w:val="007C4D93"/>
    <w:rsid w:val="007E4428"/>
    <w:rsid w:val="008E770C"/>
    <w:rsid w:val="008F0F9C"/>
    <w:rsid w:val="009A5CEE"/>
    <w:rsid w:val="00AB70C2"/>
    <w:rsid w:val="00B44B19"/>
    <w:rsid w:val="00D027BC"/>
    <w:rsid w:val="00D16E4C"/>
    <w:rsid w:val="00E33C1A"/>
    <w:rsid w:val="00E938A2"/>
    <w:rsid w:val="00E968D9"/>
    <w:rsid w:val="1E57B0ED"/>
    <w:rsid w:val="4B29EC85"/>
    <w:rsid w:val="62DB9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7F7CC8"/>
  <w15:chartTrackingRefBased/>
  <w15:docId w15:val="{E3317FA7-A6B0-854E-83B6-061096E5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B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A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B1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44B1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B44B19"/>
  </w:style>
  <w:style w:type="character" w:styleId="Emphasis">
    <w:name w:val="Emphasis"/>
    <w:basedOn w:val="DefaultParagraphFont"/>
    <w:uiPriority w:val="20"/>
    <w:qFormat/>
    <w:rsid w:val="00B44B19"/>
    <w:rPr>
      <w:i/>
      <w:iCs/>
    </w:rPr>
  </w:style>
  <w:style w:type="character" w:customStyle="1" w:styleId="Heading2Char">
    <w:name w:val="Heading 2 Char"/>
    <w:basedOn w:val="DefaultParagraphFont"/>
    <w:link w:val="Heading2"/>
    <w:uiPriority w:val="9"/>
    <w:rsid w:val="003B6AC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B6AC4"/>
    <w:rPr>
      <w:b/>
      <w:bCs/>
    </w:rPr>
  </w:style>
  <w:style w:type="paragraph" w:styleId="ListParagraph">
    <w:name w:val="List Paragraph"/>
    <w:basedOn w:val="Normal"/>
    <w:uiPriority w:val="34"/>
    <w:qFormat/>
    <w:rsid w:val="00562CBB"/>
    <w:pPr>
      <w:ind w:left="720"/>
      <w:contextualSpacing/>
    </w:pPr>
  </w:style>
  <w:style w:type="paragraph" w:styleId="Revision">
    <w:name w:val="Revision"/>
    <w:hidden/>
    <w:uiPriority w:val="99"/>
    <w:semiHidden/>
    <w:rsid w:val="009A5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3981">
      <w:bodyDiv w:val="1"/>
      <w:marLeft w:val="0"/>
      <w:marRight w:val="0"/>
      <w:marTop w:val="0"/>
      <w:marBottom w:val="0"/>
      <w:divBdr>
        <w:top w:val="none" w:sz="0" w:space="0" w:color="auto"/>
        <w:left w:val="none" w:sz="0" w:space="0" w:color="auto"/>
        <w:bottom w:val="none" w:sz="0" w:space="0" w:color="auto"/>
        <w:right w:val="none" w:sz="0" w:space="0" w:color="auto"/>
      </w:divBdr>
    </w:div>
    <w:div w:id="252133600">
      <w:bodyDiv w:val="1"/>
      <w:marLeft w:val="0"/>
      <w:marRight w:val="0"/>
      <w:marTop w:val="0"/>
      <w:marBottom w:val="0"/>
      <w:divBdr>
        <w:top w:val="none" w:sz="0" w:space="0" w:color="auto"/>
        <w:left w:val="none" w:sz="0" w:space="0" w:color="auto"/>
        <w:bottom w:val="none" w:sz="0" w:space="0" w:color="auto"/>
        <w:right w:val="none" w:sz="0" w:space="0" w:color="auto"/>
      </w:divBdr>
    </w:div>
    <w:div w:id="350910474">
      <w:bodyDiv w:val="1"/>
      <w:marLeft w:val="0"/>
      <w:marRight w:val="0"/>
      <w:marTop w:val="0"/>
      <w:marBottom w:val="0"/>
      <w:divBdr>
        <w:top w:val="none" w:sz="0" w:space="0" w:color="auto"/>
        <w:left w:val="none" w:sz="0" w:space="0" w:color="auto"/>
        <w:bottom w:val="none" w:sz="0" w:space="0" w:color="auto"/>
        <w:right w:val="none" w:sz="0" w:space="0" w:color="auto"/>
      </w:divBdr>
    </w:div>
    <w:div w:id="477184700">
      <w:bodyDiv w:val="1"/>
      <w:marLeft w:val="0"/>
      <w:marRight w:val="0"/>
      <w:marTop w:val="0"/>
      <w:marBottom w:val="0"/>
      <w:divBdr>
        <w:top w:val="none" w:sz="0" w:space="0" w:color="auto"/>
        <w:left w:val="none" w:sz="0" w:space="0" w:color="auto"/>
        <w:bottom w:val="none" w:sz="0" w:space="0" w:color="auto"/>
        <w:right w:val="none" w:sz="0" w:space="0" w:color="auto"/>
      </w:divBdr>
    </w:div>
    <w:div w:id="648480533">
      <w:bodyDiv w:val="1"/>
      <w:marLeft w:val="0"/>
      <w:marRight w:val="0"/>
      <w:marTop w:val="0"/>
      <w:marBottom w:val="0"/>
      <w:divBdr>
        <w:top w:val="none" w:sz="0" w:space="0" w:color="auto"/>
        <w:left w:val="none" w:sz="0" w:space="0" w:color="auto"/>
        <w:bottom w:val="none" w:sz="0" w:space="0" w:color="auto"/>
        <w:right w:val="none" w:sz="0" w:space="0" w:color="auto"/>
      </w:divBdr>
    </w:div>
    <w:div w:id="684484329">
      <w:bodyDiv w:val="1"/>
      <w:marLeft w:val="0"/>
      <w:marRight w:val="0"/>
      <w:marTop w:val="0"/>
      <w:marBottom w:val="0"/>
      <w:divBdr>
        <w:top w:val="none" w:sz="0" w:space="0" w:color="auto"/>
        <w:left w:val="none" w:sz="0" w:space="0" w:color="auto"/>
        <w:bottom w:val="none" w:sz="0" w:space="0" w:color="auto"/>
        <w:right w:val="none" w:sz="0" w:space="0" w:color="auto"/>
      </w:divBdr>
    </w:div>
    <w:div w:id="1130132253">
      <w:bodyDiv w:val="1"/>
      <w:marLeft w:val="0"/>
      <w:marRight w:val="0"/>
      <w:marTop w:val="0"/>
      <w:marBottom w:val="0"/>
      <w:divBdr>
        <w:top w:val="none" w:sz="0" w:space="0" w:color="auto"/>
        <w:left w:val="none" w:sz="0" w:space="0" w:color="auto"/>
        <w:bottom w:val="none" w:sz="0" w:space="0" w:color="auto"/>
        <w:right w:val="none" w:sz="0" w:space="0" w:color="auto"/>
      </w:divBdr>
    </w:div>
    <w:div w:id="1389721562">
      <w:bodyDiv w:val="1"/>
      <w:marLeft w:val="0"/>
      <w:marRight w:val="0"/>
      <w:marTop w:val="0"/>
      <w:marBottom w:val="0"/>
      <w:divBdr>
        <w:top w:val="none" w:sz="0" w:space="0" w:color="auto"/>
        <w:left w:val="none" w:sz="0" w:space="0" w:color="auto"/>
        <w:bottom w:val="none" w:sz="0" w:space="0" w:color="auto"/>
        <w:right w:val="none" w:sz="0" w:space="0" w:color="auto"/>
      </w:divBdr>
    </w:div>
    <w:div w:id="1481580318">
      <w:bodyDiv w:val="1"/>
      <w:marLeft w:val="0"/>
      <w:marRight w:val="0"/>
      <w:marTop w:val="0"/>
      <w:marBottom w:val="0"/>
      <w:divBdr>
        <w:top w:val="none" w:sz="0" w:space="0" w:color="auto"/>
        <w:left w:val="none" w:sz="0" w:space="0" w:color="auto"/>
        <w:bottom w:val="none" w:sz="0" w:space="0" w:color="auto"/>
        <w:right w:val="none" w:sz="0" w:space="0" w:color="auto"/>
      </w:divBdr>
    </w:div>
    <w:div w:id="1539270984">
      <w:bodyDiv w:val="1"/>
      <w:marLeft w:val="0"/>
      <w:marRight w:val="0"/>
      <w:marTop w:val="0"/>
      <w:marBottom w:val="0"/>
      <w:divBdr>
        <w:top w:val="none" w:sz="0" w:space="0" w:color="auto"/>
        <w:left w:val="none" w:sz="0" w:space="0" w:color="auto"/>
        <w:bottom w:val="none" w:sz="0" w:space="0" w:color="auto"/>
        <w:right w:val="none" w:sz="0" w:space="0" w:color="auto"/>
      </w:divBdr>
    </w:div>
    <w:div w:id="1735398322">
      <w:bodyDiv w:val="1"/>
      <w:marLeft w:val="0"/>
      <w:marRight w:val="0"/>
      <w:marTop w:val="0"/>
      <w:marBottom w:val="0"/>
      <w:divBdr>
        <w:top w:val="none" w:sz="0" w:space="0" w:color="auto"/>
        <w:left w:val="none" w:sz="0" w:space="0" w:color="auto"/>
        <w:bottom w:val="none" w:sz="0" w:space="0" w:color="auto"/>
        <w:right w:val="none" w:sz="0" w:space="0" w:color="auto"/>
      </w:divBdr>
    </w:div>
    <w:div w:id="1854570336">
      <w:bodyDiv w:val="1"/>
      <w:marLeft w:val="0"/>
      <w:marRight w:val="0"/>
      <w:marTop w:val="0"/>
      <w:marBottom w:val="0"/>
      <w:divBdr>
        <w:top w:val="none" w:sz="0" w:space="0" w:color="auto"/>
        <w:left w:val="none" w:sz="0" w:space="0" w:color="auto"/>
        <w:bottom w:val="none" w:sz="0" w:space="0" w:color="auto"/>
        <w:right w:val="none" w:sz="0" w:space="0" w:color="auto"/>
      </w:divBdr>
    </w:div>
    <w:div w:id="1877497488">
      <w:bodyDiv w:val="1"/>
      <w:marLeft w:val="0"/>
      <w:marRight w:val="0"/>
      <w:marTop w:val="0"/>
      <w:marBottom w:val="0"/>
      <w:divBdr>
        <w:top w:val="none" w:sz="0" w:space="0" w:color="auto"/>
        <w:left w:val="none" w:sz="0" w:space="0" w:color="auto"/>
        <w:bottom w:val="none" w:sz="0" w:space="0" w:color="auto"/>
        <w:right w:val="none" w:sz="0" w:space="0" w:color="auto"/>
      </w:divBdr>
    </w:div>
    <w:div w:id="1882353653">
      <w:bodyDiv w:val="1"/>
      <w:marLeft w:val="0"/>
      <w:marRight w:val="0"/>
      <w:marTop w:val="0"/>
      <w:marBottom w:val="0"/>
      <w:divBdr>
        <w:top w:val="none" w:sz="0" w:space="0" w:color="auto"/>
        <w:left w:val="none" w:sz="0" w:space="0" w:color="auto"/>
        <w:bottom w:val="none" w:sz="0" w:space="0" w:color="auto"/>
        <w:right w:val="none" w:sz="0" w:space="0" w:color="auto"/>
      </w:divBdr>
    </w:div>
    <w:div w:id="213675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af0f52d-157b-4a36-ade1-f606078c62b5" xsi:nil="true"/>
    <lcf76f155ced4ddcb4097134ff3c332f xmlns="9357dcbe-ad72-450b-af27-9344f6e72da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FD6ADCD7DC05345AC52AB0CC80EDD42" ma:contentTypeVersion="13" ma:contentTypeDescription="Create a new document." ma:contentTypeScope="" ma:versionID="d90f2f920de3beb5e93c22e792d58de4">
  <xsd:schema xmlns:xsd="http://www.w3.org/2001/XMLSchema" xmlns:xs="http://www.w3.org/2001/XMLSchema" xmlns:p="http://schemas.microsoft.com/office/2006/metadata/properties" xmlns:ns2="9357dcbe-ad72-450b-af27-9344f6e72dab" xmlns:ns3="6af0f52d-157b-4a36-ade1-f606078c62b5" targetNamespace="http://schemas.microsoft.com/office/2006/metadata/properties" ma:root="true" ma:fieldsID="f6df34191b523cb327efe227ed23524f" ns2:_="" ns3:_="">
    <xsd:import namespace="9357dcbe-ad72-450b-af27-9344f6e72dab"/>
    <xsd:import namespace="6af0f52d-157b-4a36-ade1-f606078c62b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57dcbe-ad72-450b-af27-9344f6e72da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a09dab3-3f41-448e-90d5-e6e5ff8d1fa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f0f52d-157b-4a36-ade1-f606078c62b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c1b24a8-0c2d-442d-b3d9-7a697b6b7c57}" ma:internalName="TaxCatchAll" ma:showField="CatchAllData" ma:web="6af0f52d-157b-4a36-ade1-f606078c62b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5523CB-F9DE-4101-B817-0D14FB43ABEA}">
  <ds:schemaRefs>
    <ds:schemaRef ds:uri="http://schemas.microsoft.com/sharepoint/v3/contenttype/forms"/>
  </ds:schemaRefs>
</ds:datastoreItem>
</file>

<file path=customXml/itemProps2.xml><?xml version="1.0" encoding="utf-8"?>
<ds:datastoreItem xmlns:ds="http://schemas.openxmlformats.org/officeDocument/2006/customXml" ds:itemID="{EAE20789-DF62-4C67-93CE-758B53B20794}">
  <ds:schemaRefs>
    <ds:schemaRef ds:uri="http://schemas.microsoft.com/office/2006/metadata/properties"/>
    <ds:schemaRef ds:uri="http://schemas.microsoft.com/office/infopath/2007/PartnerControls"/>
    <ds:schemaRef ds:uri="6af0f52d-157b-4a36-ade1-f606078c62b5"/>
    <ds:schemaRef ds:uri="9357dcbe-ad72-450b-af27-9344f6e72dab"/>
  </ds:schemaRefs>
</ds:datastoreItem>
</file>

<file path=customXml/itemProps3.xml><?xml version="1.0" encoding="utf-8"?>
<ds:datastoreItem xmlns:ds="http://schemas.openxmlformats.org/officeDocument/2006/customXml" ds:itemID="{183482FE-1A8F-4174-8D1F-4B34400DD6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57dcbe-ad72-450b-af27-9344f6e72dab"/>
    <ds:schemaRef ds:uri="6af0f52d-157b-4a36-ade1-f606078c6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Atreya</dc:creator>
  <cp:keywords/>
  <dc:description/>
  <cp:lastModifiedBy>Srinivas Atreya</cp:lastModifiedBy>
  <cp:revision>24</cp:revision>
  <dcterms:created xsi:type="dcterms:W3CDTF">2023-10-18T12:02:00Z</dcterms:created>
  <dcterms:modified xsi:type="dcterms:W3CDTF">2023-11-25T07:33:00Z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0x0101005FD6ADCD7DC05345AC52AB0CC80EDD42</vt:lpwstr>
  </property>
  <property fmtid="{D5CDD505-2E9C-101B-9397-08002B2CF9AE}" pid="3" name="MediaServiceImageTags">
    <vt:lpwstr/>
  </property>
</Properties>
</file>