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9" w:lineRule="auto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EVENT MANAGEMENT SYSTEM</w:t>
      </w:r>
    </w:p>
    <w:p>
      <w:pPr>
        <w:spacing w:after="100" w:line="259" w:lineRule="auto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3. Project Scope</w:t>
      </w:r>
    </w:p>
    <w:p>
      <w:pPr>
        <w:spacing w:after="100" w:line="259" w:lineRule="auto"/>
        <w:jc w:val="center"/>
      </w:pPr>
      <w:r>
        <w:rPr>
          <w:rFonts w:ascii="Times New Roman" w:hAnsi="Times New Roman" w:eastAsia="Times New Roman"/>
          <w:color w:val="000000"/>
          <w:sz w:val="22"/>
        </w:rPr>
        <w:t>Team E7</w:t>
      </w:r>
    </w:p>
    <w:p>
      <w:pPr>
        <w:spacing w:after="100" w:line="259" w:lineRule="auto"/>
        <w:jc w:val="center"/>
      </w:pPr>
      <w:r>
        <w:t>Saketh Narayanam – PES1UG24CS292 | Neeraj R Gowda – PES1UG24CS295 | Likhith Reddy M – PES1UG24CS282 | N. Adil Ahmed – PES1UG24CS285</w:t>
      </w:r>
    </w:p>
    <w:p>
      <w:pPr>
        <w:spacing w:after="100" w:line="259" w:lineRule="auto"/>
      </w:pP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Scope</w:t>
      </w:r>
    </w:p>
    <w:p>
      <w:pPr>
        <w:spacing w:after="100" w:line="259" w:lineRule="auto"/>
      </w:pPr>
      <w:r>
        <w:rPr>
          <w:rFonts w:ascii="Times New Roman" w:hAnsi="Times New Roman" w:eastAsia="Times New Roman"/>
          <w:color w:val="000000"/>
          <w:sz w:val="23"/>
        </w:rPr>
        <w:t>The first version focuses on the core event-management workflow. It is intentionally limited so that the team can implement, test, and document the main functions within the project timeline.</w:t>
      </w: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5"/>
        </w:rPr>
        <w:t>In Scope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User registration, login, and profile management.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Event creation, modification, cancellation, search, and filtering.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Event registration and registration cancellation.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Participant and event-capacity management.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Notifications and event updates.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Administrator management.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Registration and event reports.</w:t>
      </w: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5"/>
        </w:rPr>
        <w:t>Out of Scope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Physical venue management.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Catering management.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Transportation management.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Advanced financial accounting.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Live event streaming.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• AI-based event recommendations.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