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7327"/>
      </w:tblGrid>
      <w:tr w:rsidR="008A24EB" w:rsidRPr="008A24EB" w14:paraId="27ABF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9F88" w14:textId="77777777" w:rsidR="008A24EB" w:rsidRPr="008A24EB" w:rsidRDefault="008A24EB" w:rsidP="008A24EB">
            <w:pPr>
              <w:rPr>
                <w:b/>
                <w:bCs/>
              </w:rPr>
            </w:pPr>
            <w:r w:rsidRPr="008A24E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1FF2A2" w14:textId="77777777" w:rsidR="008A24EB" w:rsidRPr="008A24EB" w:rsidRDefault="008A24EB" w:rsidP="008A24EB">
            <w:pPr>
              <w:rPr>
                <w:b/>
                <w:bCs/>
              </w:rPr>
            </w:pPr>
            <w:r w:rsidRPr="008A24EB">
              <w:rPr>
                <w:b/>
                <w:bCs/>
              </w:rPr>
              <w:t>Functional Requirement</w:t>
            </w:r>
          </w:p>
        </w:tc>
      </w:tr>
      <w:tr w:rsidR="008A24EB" w:rsidRPr="008A24EB" w14:paraId="34BBD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924A" w14:textId="77777777" w:rsidR="008A24EB" w:rsidRPr="008A24EB" w:rsidRDefault="008A24EB" w:rsidP="008A24EB">
            <w:r w:rsidRPr="008A24EB">
              <w:t>FR-01</w:t>
            </w:r>
          </w:p>
        </w:tc>
        <w:tc>
          <w:tcPr>
            <w:tcW w:w="0" w:type="auto"/>
            <w:vAlign w:val="center"/>
            <w:hideMark/>
          </w:tcPr>
          <w:p w14:paraId="7326DB66" w14:textId="77777777" w:rsidR="008A24EB" w:rsidRPr="008A24EB" w:rsidRDefault="008A24EB" w:rsidP="008A24EB">
            <w:r w:rsidRPr="008A24EB">
              <w:t>The system shall allow a remote developer to log working time.</w:t>
            </w:r>
          </w:p>
        </w:tc>
      </w:tr>
      <w:tr w:rsidR="008A24EB" w:rsidRPr="008A24EB" w14:paraId="0B07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16D5" w14:textId="77777777" w:rsidR="008A24EB" w:rsidRPr="008A24EB" w:rsidRDefault="008A24EB" w:rsidP="008A24EB">
            <w:r w:rsidRPr="008A24EB">
              <w:t>FR-02</w:t>
            </w:r>
          </w:p>
        </w:tc>
        <w:tc>
          <w:tcPr>
            <w:tcW w:w="0" w:type="auto"/>
            <w:vAlign w:val="center"/>
            <w:hideMark/>
          </w:tcPr>
          <w:p w14:paraId="79B0B474" w14:textId="77777777" w:rsidR="008A24EB" w:rsidRPr="008A24EB" w:rsidRDefault="008A24EB" w:rsidP="008A24EB">
            <w:r w:rsidRPr="008A24EB">
              <w:t>The system shall allow a remote developer to submit a timesheet.</w:t>
            </w:r>
          </w:p>
        </w:tc>
      </w:tr>
      <w:tr w:rsidR="008A24EB" w:rsidRPr="008A24EB" w14:paraId="2FAF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AF75" w14:textId="77777777" w:rsidR="008A24EB" w:rsidRPr="008A24EB" w:rsidRDefault="008A24EB" w:rsidP="008A24EB">
            <w:r w:rsidRPr="008A24EB">
              <w:t>FR-03</w:t>
            </w:r>
          </w:p>
        </w:tc>
        <w:tc>
          <w:tcPr>
            <w:tcW w:w="0" w:type="auto"/>
            <w:vAlign w:val="center"/>
            <w:hideMark/>
          </w:tcPr>
          <w:p w14:paraId="4C95F39E" w14:textId="77777777" w:rsidR="008A24EB" w:rsidRPr="008A24EB" w:rsidRDefault="008A24EB" w:rsidP="008A24EB">
            <w:r w:rsidRPr="008A24EB">
              <w:t>The system shall validate a submitted timesheet before review.</w:t>
            </w:r>
          </w:p>
        </w:tc>
      </w:tr>
      <w:tr w:rsidR="008A24EB" w:rsidRPr="008A24EB" w14:paraId="7B04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A37C" w14:textId="77777777" w:rsidR="008A24EB" w:rsidRPr="008A24EB" w:rsidRDefault="008A24EB" w:rsidP="008A24EB">
            <w:r w:rsidRPr="008A24EB">
              <w:t>FR-04</w:t>
            </w:r>
          </w:p>
        </w:tc>
        <w:tc>
          <w:tcPr>
            <w:tcW w:w="0" w:type="auto"/>
            <w:vAlign w:val="center"/>
            <w:hideMark/>
          </w:tcPr>
          <w:p w14:paraId="087491A9" w14:textId="77777777" w:rsidR="008A24EB" w:rsidRPr="008A24EB" w:rsidRDefault="008A24EB" w:rsidP="008A24EB">
            <w:r w:rsidRPr="008A24EB">
              <w:t>The system shall allow an engineering manager to review submitted timesheets.</w:t>
            </w:r>
          </w:p>
        </w:tc>
      </w:tr>
      <w:tr w:rsidR="008A24EB" w:rsidRPr="008A24EB" w14:paraId="6E8D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B49F" w14:textId="77777777" w:rsidR="008A24EB" w:rsidRPr="008A24EB" w:rsidRDefault="008A24EB" w:rsidP="008A24EB">
            <w:r w:rsidRPr="008A24EB">
              <w:t>FR-05</w:t>
            </w:r>
          </w:p>
        </w:tc>
        <w:tc>
          <w:tcPr>
            <w:tcW w:w="0" w:type="auto"/>
            <w:vAlign w:val="center"/>
            <w:hideMark/>
          </w:tcPr>
          <w:p w14:paraId="05AA3A5E" w14:textId="77777777" w:rsidR="008A24EB" w:rsidRPr="008A24EB" w:rsidRDefault="008A24EB" w:rsidP="008A24EB">
            <w:r w:rsidRPr="008A24EB">
              <w:t>The system shall allow an engineering manager to approve a timesheet.</w:t>
            </w:r>
          </w:p>
        </w:tc>
      </w:tr>
      <w:tr w:rsidR="008A24EB" w:rsidRPr="008A24EB" w14:paraId="369D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F52E" w14:textId="77777777" w:rsidR="008A24EB" w:rsidRPr="008A24EB" w:rsidRDefault="008A24EB" w:rsidP="008A24EB">
            <w:r w:rsidRPr="008A24EB">
              <w:t>FR-06</w:t>
            </w:r>
          </w:p>
        </w:tc>
        <w:tc>
          <w:tcPr>
            <w:tcW w:w="0" w:type="auto"/>
            <w:vAlign w:val="center"/>
            <w:hideMark/>
          </w:tcPr>
          <w:p w14:paraId="7A9EBBF3" w14:textId="77777777" w:rsidR="008A24EB" w:rsidRPr="008A24EB" w:rsidRDefault="008A24EB" w:rsidP="008A24EB">
            <w:r w:rsidRPr="008A24EB">
              <w:t>The system shall allow an engineering manager to reject a timesheet.</w:t>
            </w:r>
          </w:p>
        </w:tc>
      </w:tr>
      <w:tr w:rsidR="008A24EB" w:rsidRPr="008A24EB" w14:paraId="2984D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30FA" w14:textId="77777777" w:rsidR="008A24EB" w:rsidRPr="008A24EB" w:rsidRDefault="008A24EB" w:rsidP="008A24EB">
            <w:r w:rsidRPr="008A24EB">
              <w:t>FR-07</w:t>
            </w:r>
          </w:p>
        </w:tc>
        <w:tc>
          <w:tcPr>
            <w:tcW w:w="0" w:type="auto"/>
            <w:vAlign w:val="center"/>
            <w:hideMark/>
          </w:tcPr>
          <w:p w14:paraId="1FDAD75D" w14:textId="77777777" w:rsidR="008A24EB" w:rsidRPr="008A24EB" w:rsidRDefault="008A24EB" w:rsidP="008A24EB">
            <w:r w:rsidRPr="008A24EB">
              <w:t>The system shall calculate project budget consumption.</w:t>
            </w:r>
          </w:p>
        </w:tc>
      </w:tr>
      <w:tr w:rsidR="008A24EB" w:rsidRPr="008A24EB" w14:paraId="3F6E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EB6F" w14:textId="77777777" w:rsidR="008A24EB" w:rsidRPr="008A24EB" w:rsidRDefault="008A24EB" w:rsidP="008A24EB">
            <w:r w:rsidRPr="008A24EB">
              <w:t>FR-08</w:t>
            </w:r>
          </w:p>
        </w:tc>
        <w:tc>
          <w:tcPr>
            <w:tcW w:w="0" w:type="auto"/>
            <w:vAlign w:val="center"/>
            <w:hideMark/>
          </w:tcPr>
          <w:p w14:paraId="7A94F456" w14:textId="77777777" w:rsidR="008A24EB" w:rsidRPr="008A24EB" w:rsidRDefault="008A24EB" w:rsidP="008A24EB">
            <w:r w:rsidRPr="008A24EB">
              <w:t>The system shall allow an engineering manager to view budget burn information.</w:t>
            </w:r>
          </w:p>
        </w:tc>
      </w:tr>
    </w:tbl>
    <w:p w14:paraId="3066C231" w14:textId="77777777" w:rsidR="00261447" w:rsidRDefault="00261447"/>
    <w:sectPr w:rsidR="0026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62"/>
    <w:rsid w:val="00261447"/>
    <w:rsid w:val="003F28AC"/>
    <w:rsid w:val="004217A5"/>
    <w:rsid w:val="008A24EB"/>
    <w:rsid w:val="00B1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BDF8"/>
  <w15:chartTrackingRefBased/>
  <w15:docId w15:val="{62EDDC7F-0A36-48CA-B913-CF592C55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1506</dc:creator>
  <cp:keywords/>
  <dc:description/>
  <cp:lastModifiedBy>saketh 1506</cp:lastModifiedBy>
  <cp:revision>2</cp:revision>
  <dcterms:created xsi:type="dcterms:W3CDTF">2026-10-01T17:12:00Z</dcterms:created>
  <dcterms:modified xsi:type="dcterms:W3CDTF">2026-10-01T17:13:00Z</dcterms:modified>
</cp:coreProperties>
</file>