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740" w:firstLine="0"/>
        <w:jc w:val="right"/>
      </w:pPr>
      <w:r>
        <w:rPr>
          <w:rFonts w:ascii="Verdana" w:hAnsi="Verdana" w:eastAsia="Verdana"/>
          <w:b w:val="0"/>
          <w:i w:val="0"/>
          <w:color w:val="17365D"/>
          <w:sz w:val="36"/>
        </w:rPr>
        <w:t xml:space="preserve"> RESUME </w:t>
      </w:r>
    </w:p>
    <w:p>
      <w:pPr>
        <w:autoSpaceDN w:val="0"/>
        <w:autoSpaceDE w:val="0"/>
        <w:widowControl/>
        <w:spacing w:line="245" w:lineRule="auto" w:before="730" w:after="0"/>
        <w:ind w:left="28" w:right="3888" w:firstLine="0"/>
        <w:jc w:val="left"/>
      </w:pPr>
      <w:r>
        <w:rPr>
          <w:rFonts w:ascii="Verdana" w:hAnsi="Verdana" w:eastAsia="Verdana"/>
          <w:b/>
          <w:i w:val="0"/>
          <w:color w:val="0070C0"/>
          <w:sz w:val="36"/>
        </w:rPr>
        <w:t xml:space="preserve">GAMPA VEDA CHARITHA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B.Sc. Agri (Hons.), M.Sc. Agri (Hons.) plant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Breeding &amp; Genetics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Email: vedacharithaaggidi@gmail.com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Phone No: 9573241910</w:t>
      </w:r>
    </w:p>
    <w:p>
      <w:pPr>
        <w:autoSpaceDN w:val="0"/>
        <w:autoSpaceDE w:val="0"/>
        <w:widowControl/>
        <w:spacing w:line="245" w:lineRule="auto" w:before="908" w:after="0"/>
        <w:ind w:left="28" w:right="0" w:firstLine="0"/>
        <w:jc w:val="left"/>
      </w:pPr>
      <w:r>
        <w:rPr>
          <w:rFonts w:ascii="Verdana" w:hAnsi="Verdana" w:eastAsia="Verdana"/>
          <w:b/>
          <w:i w:val="0"/>
          <w:color w:val="0070C0"/>
          <w:sz w:val="24"/>
        </w:rPr>
        <w:t xml:space="preserve">CAREER OBJECTIVE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To obtain a challenging position as a </w:t>
      </w:r>
      <w:r>
        <w:rPr>
          <w:rFonts w:ascii="Verdana" w:hAnsi="Verdana" w:eastAsia="Verdana"/>
          <w:b/>
          <w:i w:val="0"/>
          <w:color w:val="000000"/>
          <w:sz w:val="20"/>
        </w:rPr>
        <w:t>Plant Breeder/Agricultural Scientist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in a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reputed organization where I can apply my expertise in plant breeding, genetics, and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agricultural research to enhance productivity, sustainability, and contribute to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organizational growth. I aim to work on innovative projects that add meaningful </w:t>
      </w:r>
      <w:r>
        <w:rPr>
          <w:rFonts w:ascii="Verdana" w:hAnsi="Verdana" w:eastAsia="Verdana"/>
          <w:b w:val="0"/>
          <w:i w:val="0"/>
          <w:color w:val="000000"/>
          <w:sz w:val="20"/>
        </w:rPr>
        <w:t>value to the agricultural sector</w:t>
      </w:r>
      <w:r>
        <w:rPr>
          <w:rFonts w:ascii="Verdana" w:hAnsi="Verdana" w:eastAsia="Verdana"/>
          <w:b w:val="0"/>
          <w:i w:val="0"/>
          <w:color w:val="17365D"/>
          <w:sz w:val="20"/>
        </w:rPr>
        <w:t xml:space="preserve">. </w:t>
      </w:r>
    </w:p>
    <w:p>
      <w:pPr>
        <w:autoSpaceDN w:val="0"/>
        <w:autoSpaceDE w:val="0"/>
        <w:widowControl/>
        <w:spacing w:line="238" w:lineRule="auto" w:before="906" w:after="0"/>
        <w:ind w:left="28" w:right="0" w:firstLine="0"/>
        <w:jc w:val="left"/>
      </w:pPr>
      <w:r>
        <w:rPr>
          <w:rFonts w:ascii="Verdana" w:hAnsi="Verdana" w:eastAsia="Verdana"/>
          <w:b/>
          <w:i w:val="0"/>
          <w:color w:val="0070C0"/>
          <w:sz w:val="24"/>
        </w:rPr>
        <w:t>EDUCATIONAL QUALIFICATIONS</w:t>
      </w:r>
    </w:p>
    <w:p>
      <w:pPr>
        <w:autoSpaceDN w:val="0"/>
        <w:autoSpaceDE w:val="0"/>
        <w:widowControl/>
        <w:spacing w:line="245" w:lineRule="auto" w:before="248" w:after="0"/>
        <w:ind w:left="28" w:right="720" w:firstLine="0"/>
        <w:jc w:val="left"/>
      </w:pPr>
      <w:r>
        <w:rPr>
          <w:rFonts w:ascii="Verdana" w:hAnsi="Verdana" w:eastAsia="Verdana"/>
          <w:b/>
          <w:i w:val="0"/>
          <w:color w:val="17365D"/>
          <w:sz w:val="20"/>
        </w:rPr>
        <w:t xml:space="preserve">M.Sc. Plant Breeding &amp; Genetics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Sam Higginbottom University of Agriculture, Technology &amp; Sciences, Allahabad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CGPA: 6.98 (2021 - 2023) </w:t>
      </w:r>
      <w:r>
        <w:br/>
      </w:r>
      <w:r>
        <w:rPr>
          <w:rFonts w:ascii="Verdana" w:hAnsi="Verdana" w:eastAsia="Verdana"/>
          <w:b/>
          <w:i w:val="0"/>
          <w:color w:val="17365D"/>
          <w:sz w:val="20"/>
        </w:rPr>
        <w:t xml:space="preserve">B.Sc. Agriculture (Hons.)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Loyola Academy Degree and PG College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CGPA: 8.93 (2017 - 2021) </w:t>
      </w:r>
      <w:r>
        <w:br/>
      </w:r>
      <w:r>
        <w:rPr>
          <w:rFonts w:ascii="Verdana" w:hAnsi="Verdana" w:eastAsia="Verdana"/>
          <w:b/>
          <w:i w:val="0"/>
          <w:color w:val="17365D"/>
          <w:sz w:val="20"/>
        </w:rPr>
        <w:t xml:space="preserve">Intermediate - MPC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Sri Chaitanya Junior Kalasala, Hyderabad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Percentage: 88.2% (2014 - 2016) </w:t>
      </w:r>
      <w:r>
        <w:br/>
      </w:r>
      <w:r>
        <w:rPr>
          <w:rFonts w:ascii="Verdana" w:hAnsi="Verdana" w:eastAsia="Verdana"/>
          <w:b/>
          <w:i w:val="0"/>
          <w:color w:val="17365D"/>
          <w:sz w:val="20"/>
        </w:rPr>
        <w:t xml:space="preserve">Secondary Education (10th Standard)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St. Mary’s Vidyaniketan High School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>GPA: 8.3 (2013 - 2014)</w:t>
      </w:r>
    </w:p>
    <w:p>
      <w:pPr>
        <w:autoSpaceDN w:val="0"/>
        <w:autoSpaceDE w:val="0"/>
        <w:widowControl/>
        <w:spacing w:line="240" w:lineRule="auto" w:before="904" w:after="0"/>
        <w:ind w:left="28" w:right="0" w:firstLine="0"/>
        <w:jc w:val="left"/>
      </w:pPr>
      <w:r>
        <w:rPr>
          <w:rFonts w:ascii="Verdana" w:hAnsi="Verdana" w:eastAsia="Verdana"/>
          <w:b/>
          <w:i w:val="0"/>
          <w:color w:val="0070C0"/>
          <w:sz w:val="24"/>
        </w:rPr>
        <w:t>REASEARCH &amp; PUBLICATIONS</w:t>
      </w:r>
      <w:r>
        <w:rPr>
          <w:rFonts w:ascii="Verdana" w:hAnsi="Verdana" w:eastAsia="Verdana"/>
          <w:b/>
          <w:i w:val="0"/>
          <w:color w:val="17365D"/>
          <w:sz w:val="20"/>
        </w:rPr>
        <w:t xml:space="preserve">: </w:t>
      </w:r>
    </w:p>
    <w:p>
      <w:pPr>
        <w:autoSpaceDN w:val="0"/>
        <w:autoSpaceDE w:val="0"/>
        <w:widowControl/>
        <w:spacing w:line="245" w:lineRule="auto" w:before="244" w:after="0"/>
        <w:ind w:left="28" w:right="144" w:firstLine="0"/>
        <w:jc w:val="left"/>
      </w:pPr>
      <w:r>
        <w:rPr>
          <w:rFonts w:ascii="Verdana" w:hAnsi="Verdana" w:eastAsia="Verdana"/>
          <w:b/>
          <w:i w:val="0"/>
          <w:color w:val="17365D"/>
          <w:sz w:val="20"/>
        </w:rPr>
        <w:t>Research Title</w:t>
      </w:r>
      <w:r>
        <w:rPr>
          <w:rFonts w:ascii="Verdana" w:hAnsi="Verdana" w:eastAsia="Verdana"/>
          <w:b/>
          <w:i w:val="0"/>
          <w:color w:val="000000"/>
          <w:sz w:val="20"/>
        </w:rPr>
        <w:t>: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Genetic Diversity Analysis for Yield and Yield Attributing Traits in </w:t>
      </w:r>
      <w:r>
        <w:rPr>
          <w:rFonts w:ascii="Verdana" w:hAnsi="Verdana" w:eastAsia="Verdana"/>
          <w:b w:val="0"/>
          <w:i w:val="0"/>
          <w:color w:val="000000"/>
          <w:sz w:val="20"/>
        </w:rPr>
        <w:t>Finger Millet (</w:t>
      </w:r>
      <w:r>
        <w:rPr>
          <w:rFonts w:ascii="Verdana" w:hAnsi="Verdana" w:eastAsia="Verdana"/>
          <w:b w:val="0"/>
          <w:i/>
          <w:color w:val="000000"/>
          <w:sz w:val="20"/>
        </w:rPr>
        <w:t>Eleusine coracana.L</w:t>
      </w:r>
      <w:r>
        <w:rPr>
          <w:rFonts w:ascii="Verdana" w:hAnsi="Verdana" w:eastAsia="Verdana"/>
          <w:b w:val="0"/>
          <w:i w:val="0"/>
          <w:color w:val="17365D"/>
          <w:sz w:val="20"/>
        </w:rPr>
        <w:t xml:space="preserve">) </w:t>
      </w:r>
      <w:r>
        <w:br/>
      </w:r>
      <w:r>
        <w:rPr>
          <w:rFonts w:ascii="Verdana" w:hAnsi="Verdana" w:eastAsia="Verdana"/>
          <w:b/>
          <w:i w:val="0"/>
          <w:color w:val="17365D"/>
          <w:sz w:val="20"/>
        </w:rPr>
        <w:t>Seminar: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Space Breeding </w:t>
      </w:r>
      <w:r>
        <w:br/>
      </w:r>
      <w:r>
        <w:rPr>
          <w:rFonts w:ascii="Verdana" w:hAnsi="Verdana" w:eastAsia="Verdana"/>
          <w:b/>
          <w:i w:val="0"/>
          <w:color w:val="17365D"/>
          <w:sz w:val="20"/>
        </w:rPr>
        <w:t>Publication: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Published a research paper on </w:t>
      </w:r>
      <w:r>
        <w:rPr>
          <w:rFonts w:ascii="Verdana" w:hAnsi="Verdana" w:eastAsia="Verdana"/>
          <w:b w:val="0"/>
          <w:i/>
          <w:color w:val="000000"/>
          <w:sz w:val="20"/>
        </w:rPr>
        <w:t xml:space="preserve">Genetic Diversity Analysis for Yield and </w:t>
      </w:r>
      <w:r>
        <w:rPr>
          <w:rFonts w:ascii="Verdana" w:hAnsi="Verdana" w:eastAsia="Verdana"/>
          <w:b w:val="0"/>
          <w:i/>
          <w:color w:val="000000"/>
          <w:sz w:val="20"/>
        </w:rPr>
        <w:t>Yield Attributing Traits in Finger Millet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in the </w:t>
      </w:r>
      <w:r>
        <w:rPr>
          <w:rFonts w:ascii="Verdana" w:hAnsi="Verdana" w:eastAsia="Verdana"/>
          <w:b w:val="0"/>
          <w:i/>
          <w:color w:val="000000"/>
          <w:sz w:val="20"/>
        </w:rPr>
        <w:t xml:space="preserve">International Journal of Plant &amp; Soil </w:t>
      </w:r>
      <w:r>
        <w:rPr>
          <w:rFonts w:ascii="Verdana" w:hAnsi="Verdana" w:eastAsia="Verdana"/>
          <w:b w:val="0"/>
          <w:i/>
          <w:color w:val="000000"/>
          <w:sz w:val="20"/>
        </w:rPr>
        <w:t xml:space="preserve">Sciences </w:t>
      </w:r>
    </w:p>
    <w:p>
      <w:pPr>
        <w:autoSpaceDN w:val="0"/>
        <w:autoSpaceDE w:val="0"/>
        <w:widowControl/>
        <w:spacing w:line="238" w:lineRule="auto" w:before="908" w:after="80"/>
        <w:ind w:left="28" w:right="0" w:firstLine="0"/>
        <w:jc w:val="left"/>
      </w:pPr>
      <w:r>
        <w:rPr>
          <w:rFonts w:ascii="Verdana" w:hAnsi="Verdana" w:eastAsia="Verdana"/>
          <w:b/>
          <w:i w:val="0"/>
          <w:color w:val="0070C0"/>
          <w:sz w:val="24"/>
        </w:rPr>
        <w:t xml:space="preserve">INTERNSHIP &amp; PRACTICAL EXPERINECE: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4"/>
        <w:gridCol w:w="4564"/>
      </w:tblGrid>
      <w:tr>
        <w:trPr>
          <w:trHeight w:hRule="exact" w:val="322"/>
        </w:trPr>
        <w:tc>
          <w:tcPr>
            <w:tcW w:type="dxa" w:w="608"/>
            <w:tcBorders>
              <w:top w:sz="8.0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478"/>
            <w:tcBorders>
              <w:top w:sz="8.0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RAWEP (Rural Agriculture Work Experience Programme) – Rice Cultivation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1366" w:bottom="750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8.0000000000001" w:type="dxa"/>
      </w:tblPr>
      <w:tblGrid>
        <w:gridCol w:w="4553"/>
        <w:gridCol w:w="4553"/>
      </w:tblGrid>
      <w:tr>
        <w:trPr>
          <w:trHeight w:hRule="exact" w:val="199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5" w:lineRule="auto" w:before="246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5" w:lineRule="auto" w:before="242" w:after="0"/>
              <w:ind w:left="20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Industrial Internship Programme – Ganga Kaveri Seeds Pvt. Ltd., Medchal (2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months)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Worked on Bajra, Cotton, and Maize seed production &amp; processing. </w:t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Gained practical knowledge on seed quality testing, hybridization techniques,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and field trials.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576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Lab Work Experience: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Germination Test, DNA Extraction, PCR, Gel Electrophoresis, ELISA Test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Processing and Grading of Seeds </w:t>
            </w:r>
          </w:p>
        </w:tc>
      </w:tr>
    </w:tbl>
    <w:p>
      <w:pPr>
        <w:autoSpaceDN w:val="0"/>
        <w:autoSpaceDE w:val="0"/>
        <w:widowControl/>
        <w:spacing w:line="245" w:lineRule="auto" w:before="48" w:after="78"/>
        <w:ind w:left="28" w:right="3744" w:firstLine="0"/>
        <w:jc w:val="left"/>
      </w:pPr>
      <w:r>
        <w:rPr>
          <w:rFonts w:ascii="Verdana" w:hAnsi="Verdana" w:eastAsia="Verdana"/>
          <w:b/>
          <w:i w:val="0"/>
          <w:color w:val="0070C0"/>
          <w:sz w:val="24"/>
        </w:rPr>
        <w:t xml:space="preserve">PROFESSIONAL EXPERIENCE: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Nandi Seeds Pvt. Ltd. </w:t>
      </w:r>
      <w:r>
        <w:rPr>
          <w:rFonts w:ascii="Verdana" w:hAnsi="Verdana" w:eastAsia="Verdana"/>
          <w:b w:val="0"/>
          <w:i/>
          <w:color w:val="000000"/>
          <w:sz w:val="20"/>
        </w:rPr>
        <w:t xml:space="preserve">(6 months)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Role: Plant Breeding &amp; Seed Processing Associate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3"/>
        <w:gridCol w:w="4553"/>
      </w:tblGrid>
      <w:tr>
        <w:trPr>
          <w:trHeight w:hRule="exact" w:val="2044"/>
        </w:trPr>
        <w:tc>
          <w:tcPr>
            <w:tcW w:type="dxa" w:w="608"/>
            <w:tcBorders>
              <w:top w:sz="8.0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388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244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38" w:lineRule="auto" w:before="246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478"/>
            <w:tcBorders>
              <w:top w:sz="8.0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Managed inventory &amp; plant operations related to seed production. </w:t>
            </w:r>
          </w:p>
          <w:p>
            <w:pPr>
              <w:autoSpaceDN w:val="0"/>
              <w:autoSpaceDE w:val="0"/>
              <w:widowControl/>
              <w:spacing w:line="245" w:lineRule="auto" w:before="2" w:after="0"/>
              <w:ind w:left="140" w:right="144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Handled non-seed inventory and chemical issuance for packing.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Ensured seed quality control during packaging.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72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Worked with SAP software for Stock Transfer Movements (STN), Batch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Extensions, and Production Entries.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1152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Prepared data reports for Form-D submission and other regulatory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compliance. </w:t>
            </w:r>
          </w:p>
          <w:p>
            <w:pPr>
              <w:autoSpaceDN w:val="0"/>
              <w:autoSpaceDE w:val="0"/>
              <w:widowControl/>
              <w:spacing w:line="240" w:lineRule="auto" w:before="6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Assisted in laboratory tests such as Germination Test, GOT Test, etc. </w:t>
            </w:r>
          </w:p>
        </w:tc>
      </w:tr>
    </w:tbl>
    <w:p>
      <w:pPr>
        <w:autoSpaceDN w:val="0"/>
        <w:autoSpaceDE w:val="0"/>
        <w:widowControl/>
        <w:spacing w:line="240" w:lineRule="auto" w:before="2" w:after="82"/>
        <w:ind w:left="28" w:right="0" w:firstLine="0"/>
        <w:jc w:val="left"/>
      </w:pPr>
      <w:r>
        <w:rPr>
          <w:rFonts w:ascii="Verdana" w:hAnsi="Verdana" w:eastAsia="Verdana"/>
          <w:b/>
          <w:i w:val="0"/>
          <w:color w:val="0070C0"/>
          <w:sz w:val="24"/>
        </w:rPr>
        <w:t xml:space="preserve">CERTIFICATIONS &amp; WORKSHOPS: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3"/>
        <w:gridCol w:w="4553"/>
      </w:tblGrid>
      <w:tr>
        <w:trPr>
          <w:trHeight w:hRule="exact" w:val="1800"/>
        </w:trPr>
        <w:tc>
          <w:tcPr>
            <w:tcW w:type="dxa" w:w="608"/>
            <w:tcBorders>
              <w:top w:sz="7.199999999999818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388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242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478"/>
            <w:tcBorders>
              <w:top w:sz="7.199999999999818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LAB-X 2K17 – Certification in Agricultural Lab Techniques.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KRISHI PRADARSHAN – Participated in Agricultural Innovations Expo.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1296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International Workshop on “Millets Mahotsav.”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National Workshop on Organic Farming for Nutritional Security &amp;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Environmental Sustainability.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288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MANAGE - ICAR - IISWC-RC-Kota, Rajasthan Training Programme on Farm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Diversification and Resource Conservation. </w:t>
            </w:r>
          </w:p>
        </w:tc>
      </w:tr>
    </w:tbl>
    <w:p>
      <w:pPr>
        <w:autoSpaceDN w:val="0"/>
        <w:autoSpaceDE w:val="0"/>
        <w:widowControl/>
        <w:spacing w:line="240" w:lineRule="auto" w:before="2" w:after="78"/>
        <w:ind w:left="28" w:right="0" w:firstLine="0"/>
        <w:jc w:val="left"/>
      </w:pPr>
      <w:r>
        <w:rPr>
          <w:rFonts w:ascii="Verdana" w:hAnsi="Verdana" w:eastAsia="Verdana"/>
          <w:b/>
          <w:i w:val="0"/>
          <w:color w:val="0070C0"/>
          <w:sz w:val="20"/>
        </w:rPr>
        <w:t xml:space="preserve">TECHNICAL &amp; PROFESSIONAL SKILLS: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53"/>
        <w:gridCol w:w="4553"/>
      </w:tblGrid>
      <w:tr>
        <w:trPr>
          <w:trHeight w:hRule="exact" w:val="2776"/>
        </w:trPr>
        <w:tc>
          <w:tcPr>
            <w:tcW w:type="dxa" w:w="608"/>
            <w:tcBorders>
              <w:top w:sz="8.0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288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240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244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5" w:lineRule="auto" w:before="240" w:after="0"/>
              <w:ind w:left="288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  <w:p>
            <w:pPr>
              <w:autoSpaceDN w:val="0"/>
              <w:autoSpaceDE w:val="0"/>
              <w:widowControl/>
              <w:spacing w:line="240" w:lineRule="auto" w:before="244" w:after="0"/>
              <w:ind w:left="0" w:right="128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</w:t>
            </w:r>
          </w:p>
        </w:tc>
        <w:tc>
          <w:tcPr>
            <w:tcW w:type="dxa" w:w="8478"/>
            <w:tcBorders>
              <w:top w:sz="8.0" w:val="single" w:color="#4F81BC"/>
              <w:bottom w:sz="7.199999999999818" w:val="single" w:color="#4F81B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Expertise in Plant Breeding, Hybrid Seed Production &amp; Seed Technology. </w:t>
            </w:r>
          </w:p>
          <w:p>
            <w:pPr>
              <w:autoSpaceDN w:val="0"/>
              <w:autoSpaceDE w:val="0"/>
              <w:widowControl/>
              <w:spacing w:line="245" w:lineRule="auto" w:before="4" w:after="0"/>
              <w:ind w:left="140" w:right="1008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Strong understanding of agronomic practices and crop improvement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techniques.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0" w:right="576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Proficiency in SAP for Inventory Management, Stock Transfer, and Data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Handling. </w:t>
            </w:r>
          </w:p>
          <w:p>
            <w:pPr>
              <w:autoSpaceDN w:val="0"/>
              <w:autoSpaceDE w:val="0"/>
              <w:widowControl/>
              <w:spacing w:line="245" w:lineRule="auto" w:before="4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Hands-on experience in DNA Extraction, PCR, Gel Electrophoresis, and ELISA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Tests.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Skilled in MS Excel, Data Entry, and Report Preparation. </w:t>
            </w:r>
          </w:p>
          <w:p>
            <w:pPr>
              <w:autoSpaceDN w:val="0"/>
              <w:autoSpaceDE w:val="0"/>
              <w:widowControl/>
              <w:spacing w:line="245" w:lineRule="auto" w:before="4" w:after="0"/>
              <w:ind w:left="140" w:right="144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Ability to work independently as well as in a team, maintaining high-quality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output.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14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Adaptability to work in challenging agricultural environments. </w:t>
            </w:r>
          </w:p>
        </w:tc>
      </w:tr>
    </w:tbl>
    <w:p>
      <w:pPr>
        <w:autoSpaceDN w:val="0"/>
        <w:autoSpaceDE w:val="0"/>
        <w:widowControl/>
        <w:spacing w:line="245" w:lineRule="auto" w:before="242" w:after="0"/>
        <w:ind w:left="28" w:right="1008" w:firstLine="0"/>
        <w:jc w:val="left"/>
      </w:pPr>
      <w:r>
        <w:rPr>
          <w:rFonts w:ascii="Verdana" w:hAnsi="Verdana" w:eastAsia="Verdana"/>
          <w:b/>
          <w:i w:val="0"/>
          <w:color w:val="0070C0"/>
          <w:sz w:val="24"/>
        </w:rPr>
        <w:t xml:space="preserve">PERSONAL DETAILS: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Date of Birth: 4 June 1998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Nationality: Indian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Address: H.No. 8-182/5/1, Airtel Tower Street, Gajwel, Siddipet – 502278 </w:t>
      </w:r>
    </w:p>
    <w:p>
      <w:pPr>
        <w:autoSpaceDN w:val="0"/>
        <w:autoSpaceDE w:val="0"/>
        <w:widowControl/>
        <w:spacing w:line="238" w:lineRule="auto" w:before="646" w:after="0"/>
        <w:ind w:left="28" w:right="0" w:firstLine="0"/>
        <w:jc w:val="left"/>
      </w:pPr>
      <w:r>
        <w:rPr>
          <w:rFonts w:ascii="Verdana" w:hAnsi="Verdana" w:eastAsia="Verdana"/>
          <w:b/>
          <w:i w:val="0"/>
          <w:color w:val="215E99"/>
          <w:sz w:val="24"/>
        </w:rPr>
        <w:t>DECLARATION: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I hereby declare that the above information is true and </w:t>
      </w:r>
    </w:p>
    <w:p>
      <w:pPr>
        <w:autoSpaceDN w:val="0"/>
        <w:autoSpaceDE w:val="0"/>
        <w:widowControl/>
        <w:spacing w:line="240" w:lineRule="auto" w:before="38" w:after="0"/>
        <w:ind w:left="28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correct to the best of my knowledge and belief. </w:t>
      </w:r>
    </w:p>
    <w:p>
      <w:pPr>
        <w:autoSpaceDN w:val="0"/>
        <w:autoSpaceDE w:val="0"/>
        <w:widowControl/>
        <w:spacing w:line="240" w:lineRule="auto" w:before="242" w:after="0"/>
        <w:ind w:left="28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2"/>
        </w:rPr>
        <w:t>Place:</w:t>
      </w:r>
      <w:r>
        <w:rPr>
          <w:rFonts w:ascii="Verdana" w:hAnsi="Verdana" w:eastAsia="Verdana"/>
          <w:b w:val="0"/>
          <w:i w:val="0"/>
          <w:color w:val="000000"/>
          <w:sz w:val="22"/>
        </w:rPr>
        <w:t xml:space="preserve"> Gajwel</w:t>
      </w:r>
    </w:p>
    <w:p>
      <w:pPr>
        <w:autoSpaceDN w:val="0"/>
        <w:autoSpaceDE w:val="0"/>
        <w:widowControl/>
        <w:spacing w:line="197" w:lineRule="auto" w:before="8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Date:</w:t>
      </w:r>
    </w:p>
    <w:p>
      <w:pPr>
        <w:autoSpaceDN w:val="0"/>
        <w:autoSpaceDE w:val="0"/>
        <w:widowControl/>
        <w:spacing w:line="197" w:lineRule="auto" w:before="90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(A. Veda Charitha)</w:t>
      </w:r>
    </w:p>
    <w:p>
      <w:pPr>
        <w:sectPr>
          <w:pgSz w:w="11906" w:h="16838"/>
          <w:pgMar w:top="720" w:right="1388" w:bottom="744" w:left="1412" w:header="720" w:footer="720" w:gutter="0"/>
          <w:cols/>
          <w:docGrid w:linePitch="360"/>
        </w:sectPr>
      </w:pPr>
    </w:p>
    <w:sectPr w:rsidR="00FC693F" w:rsidRPr="0006063C" w:rsidSect="00034616">
      <w:pgSz w:w="11906" w:h="16838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