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-81280</wp:posOffset>
            </wp:positionH>
            <wp:positionV relativeFrom="page">
              <wp:posOffset>-95250</wp:posOffset>
            </wp:positionV>
            <wp:extent cx="7680959" cy="1087275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80959" cy="108727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736600</wp:posOffset>
            </wp:positionV>
            <wp:extent cx="1968500" cy="368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68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48" w:after="0"/>
        <w:ind w:left="0" w:right="0" w:firstLine="0"/>
        <w:jc w:val="left"/>
      </w:pPr>
      <w:r>
        <w:rPr>
          <w:rFonts w:ascii="Calibri Light" w:hAnsi="Calibri Light" w:eastAsia="Calibri Light"/>
          <w:b w:val="0"/>
          <w:i w:val="0"/>
          <w:color w:val="262626"/>
          <w:sz w:val="28"/>
        </w:rPr>
        <w:t xml:space="preserve">Document Version / Details Ver. 6/ 08-September-2025 </w:t>
      </w:r>
    </w:p>
    <w:p>
      <w:pPr>
        <w:sectPr>
          <w:pgSz w:w="11899" w:h="16841"/>
          <w:pgMar w:top="1440" w:right="1440" w:bottom="1440" w:left="9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sectPr>
          <w:pgSz w:w="11899" w:h="16841"/>
          <w:pgMar w:top="312" w:right="532" w:bottom="244" w:left="8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42540" cy="120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20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96" w:after="0"/>
        <w:ind w:left="7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20010" cy="1206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12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99" w:h="16841"/>
          <w:pgMar w:top="312" w:right="532" w:bottom="244" w:left="804" w:header="720" w:footer="720" w:gutter="0"/>
          <w:cols w:num="2" w:equalWidth="0">
            <w:col w:w="6474" w:space="0"/>
            <w:col w:w="40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94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90600" cy="19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60"/>
        <w:sectPr>
          <w:type w:val="nextColumn"/>
          <w:pgSz w:w="11899" w:h="16841"/>
          <w:pgMar w:top="312" w:right="532" w:bottom="244" w:left="804" w:header="720" w:footer="720" w:gutter="0"/>
          <w:cols w:num="2" w:equalWidth="0">
            <w:col w:w="6474" w:space="0"/>
            <w:col w:w="40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81"/>
        <w:gridCol w:w="5281"/>
      </w:tblGrid>
      <w:tr>
        <w:trPr>
          <w:trHeight w:hRule="exact" w:val="280"/>
        </w:trPr>
        <w:tc>
          <w:tcPr>
            <w:tcW w:type="dxa" w:w="1053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1f5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2"/>
              </w:rPr>
              <w:t xml:space="preserve">Eligibility Criteria for T School Hiring – 2026 Batch </w:t>
            </w:r>
          </w:p>
        </w:tc>
      </w:tr>
      <w:tr>
        <w:trPr>
          <w:trHeight w:hRule="exact" w:val="788"/>
        </w:trPr>
        <w:tc>
          <w:tcPr>
            <w:tcW w:type="dxa" w:w="2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Qualification </w:t>
            </w:r>
          </w:p>
        </w:tc>
        <w:tc>
          <w:tcPr>
            <w:tcW w:type="dxa" w:w="7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2026 Batch of B.E/ BTech/ ME/ MTech (all branches of engineering) /MCA/ M.Sc.-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Yrs integrated CS &amp; IT branches only (all education in full-time/regular courses) </w:t>
            </w:r>
          </w:p>
        </w:tc>
      </w:tr>
      <w:tr>
        <w:trPr>
          <w:trHeight w:hRule="exact" w:val="400"/>
        </w:trPr>
        <w:tc>
          <w:tcPr>
            <w:tcW w:type="dxa" w:w="29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Branches </w:t>
            </w:r>
          </w:p>
        </w:tc>
        <w:tc>
          <w:tcPr>
            <w:tcW w:type="dxa" w:w="7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Branches of Engineering </w:t>
            </w:r>
          </w:p>
        </w:tc>
      </w:tr>
      <w:tr>
        <w:trPr>
          <w:trHeight w:hRule="exact" w:val="398"/>
        </w:trPr>
        <w:tc>
          <w:tcPr>
            <w:tcW w:type="dxa" w:w="29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Academic Gap </w:t>
            </w:r>
          </w:p>
        </w:tc>
        <w:tc>
          <w:tcPr>
            <w:tcW w:type="dxa" w:w="7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 more than 2 years academic gap allowed. (SSC/HSC/Diploma/UG/PG) </w:t>
            </w:r>
          </w:p>
        </w:tc>
      </w:tr>
      <w:tr>
        <w:trPr>
          <w:trHeight w:hRule="exact" w:val="2838"/>
        </w:trPr>
        <w:tc>
          <w:tcPr>
            <w:tcW w:type="dxa" w:w="29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54" w:after="0"/>
              <w:ind w:left="10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SSC, HSC Percentages,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Diploma (if applicable),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Graduation Percentage/CGPA </w:t>
            </w:r>
          </w:p>
        </w:tc>
        <w:tc>
          <w:tcPr>
            <w:tcW w:type="dxa" w:w="7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" w:after="0"/>
              <w:ind w:left="10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Consistent academic records of 60% in 10th, 12th, Diploma (as applicable), UG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and PG courses (aggregate of all semesters &amp; subjects) </w:t>
            </w:r>
          </w:p>
          <w:p>
            <w:pPr>
              <w:autoSpaceDN w:val="0"/>
              <w:autoSpaceDE w:val="0"/>
              <w:widowControl/>
              <w:spacing w:line="245" w:lineRule="auto" w:before="166" w:after="0"/>
              <w:ind w:left="102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  <w:u w:val="single"/>
              </w:rPr>
              <w:t>NOTE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Appropriate CGPA to percentage conversion to be considered as per the </w:t>
            </w:r>
          </w:p>
          <w:p>
            <w:pPr>
              <w:autoSpaceDN w:val="0"/>
              <w:autoSpaceDE w:val="0"/>
              <w:widowControl/>
              <w:spacing w:line="197" w:lineRule="auto" w:before="88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respective university norms. The scores of the Main or improvement exam </w:t>
            </w:r>
          </w:p>
          <w:p>
            <w:pPr>
              <w:autoSpaceDN w:val="0"/>
              <w:autoSpaceDE w:val="0"/>
              <w:widowControl/>
              <w:spacing w:line="197" w:lineRule="auto" w:before="90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would be considered as final. </w:t>
            </w:r>
          </w:p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For candidates who have pursued both HSC and Diploma, marks scored in the </w:t>
            </w:r>
          </w:p>
          <w:p>
            <w:pPr>
              <w:autoSpaceDN w:val="0"/>
              <w:autoSpaceDE w:val="0"/>
              <w:widowControl/>
              <w:spacing w:line="197" w:lineRule="auto" w:before="88" w:after="0"/>
              <w:ind w:left="4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Diploma course will be considered.</w:t>
            </w:r>
          </w:p>
        </w:tc>
      </w:tr>
      <w:tr>
        <w:trPr>
          <w:trHeight w:hRule="exact" w:val="1488"/>
        </w:trPr>
        <w:tc>
          <w:tcPr>
            <w:tcW w:type="dxa" w:w="29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0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Re-attempts/ATKTs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/Backlogs/Arrears (Diploma,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Graduation) </w:t>
            </w:r>
          </w:p>
        </w:tc>
        <w:tc>
          <w:tcPr>
            <w:tcW w:type="dxa" w:w="7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2" w:val="left"/>
              </w:tabs>
              <w:autoSpaceDE w:val="0"/>
              <w:widowControl/>
              <w:spacing w:line="245" w:lineRule="auto" w:before="46" w:after="0"/>
              <w:ind w:left="10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1.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Initial results (% scores) declared would be considered for students awaiting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re-evaluation results. </w:t>
            </w:r>
          </w:p>
          <w:p>
            <w:pPr>
              <w:autoSpaceDN w:val="0"/>
              <w:tabs>
                <w:tab w:pos="462" w:val="left"/>
              </w:tabs>
              <w:autoSpaceDE w:val="0"/>
              <w:widowControl/>
              <w:spacing w:line="245" w:lineRule="auto" w:before="206" w:after="0"/>
              <w:ind w:left="102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At the time of recruitment process, there must be no standing arrears in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current education </w:t>
            </w:r>
          </w:p>
        </w:tc>
      </w:tr>
      <w:tr>
        <w:trPr>
          <w:trHeight w:hRule="exact" w:val="440"/>
        </w:trPr>
        <w:tc>
          <w:tcPr>
            <w:tcW w:type="dxa" w:w="29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Nature of Course </w:t>
            </w:r>
          </w:p>
        </w:tc>
        <w:tc>
          <w:tcPr>
            <w:tcW w:type="dxa" w:w="7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All Full-Time Courses Only </w:t>
            </w:r>
          </w:p>
        </w:tc>
      </w:tr>
      <w:tr>
        <w:trPr>
          <w:trHeight w:hRule="exact" w:val="436"/>
        </w:trPr>
        <w:tc>
          <w:tcPr>
            <w:tcW w:type="dxa" w:w="29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Year of Passing </w:t>
            </w:r>
          </w:p>
        </w:tc>
        <w:tc>
          <w:tcPr>
            <w:tcW w:type="dxa" w:w="7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2026 Pass Outs Only </w:t>
            </w:r>
          </w:p>
        </w:tc>
      </w:tr>
      <w:tr>
        <w:trPr>
          <w:trHeight w:hRule="exact" w:val="440"/>
        </w:trPr>
        <w:tc>
          <w:tcPr>
            <w:tcW w:type="dxa" w:w="29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Citizenship </w:t>
            </w:r>
          </w:p>
        </w:tc>
        <w:tc>
          <w:tcPr>
            <w:tcW w:type="dxa" w:w="7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Should be an Indian National </w:t>
            </w:r>
          </w:p>
        </w:tc>
      </w:tr>
      <w:tr>
        <w:trPr>
          <w:trHeight w:hRule="exact" w:val="546"/>
        </w:trPr>
        <w:tc>
          <w:tcPr>
            <w:tcW w:type="dxa" w:w="29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Your College/Institution MUST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be </w:t>
            </w:r>
          </w:p>
        </w:tc>
        <w:tc>
          <w:tcPr>
            <w:tcW w:type="dxa" w:w="7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UGC / AICTE / State Board Approved ONLY </w:t>
            </w:r>
          </w:p>
        </w:tc>
      </w:tr>
      <w:tr>
        <w:trPr>
          <w:trHeight w:hRule="exact" w:val="440"/>
        </w:trPr>
        <w:tc>
          <w:tcPr>
            <w:tcW w:type="dxa" w:w="29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Pre-Employment Verification </w:t>
            </w:r>
          </w:p>
        </w:tc>
        <w:tc>
          <w:tcPr>
            <w:tcW w:type="dxa" w:w="7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Not been involved in any court proceedings and/or convicted for any offence </w:t>
            </w:r>
          </w:p>
        </w:tc>
      </w:tr>
      <w:tr>
        <w:trPr>
          <w:trHeight w:hRule="exact" w:val="5142"/>
        </w:trPr>
        <w:tc>
          <w:tcPr>
            <w:tcW w:type="dxa" w:w="1053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  <w:tab w:pos="462" w:val="left"/>
                <w:tab w:pos="572" w:val="left"/>
              </w:tabs>
              <w:autoSpaceDE w:val="0"/>
              <w:widowControl/>
              <w:spacing w:line="240" w:lineRule="auto" w:before="164" w:after="0"/>
              <w:ind w:left="100" w:right="302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Self-Declaration: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1.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38100" cy="127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104139" cy="16382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63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hereby declare that I meet ALL the eligibility criteria exactly as stated above. </w:t>
            </w:r>
          </w:p>
          <w:p>
            <w:pPr>
              <w:autoSpaceDN w:val="0"/>
              <w:autoSpaceDE w:val="0"/>
              <w:widowControl/>
              <w:spacing w:line="250" w:lineRule="auto" w:before="208" w:after="0"/>
              <w:ind w:left="462" w:right="0" w:hanging="362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2.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I am aware that I may be subjected to immediate action by the company at any time during or after the 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Interview/Selection/Joining if found hiding any information/producing incorrect information or not meeting all 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the criteria mentioned above. </w:t>
            </w:r>
          </w:p>
          <w:p>
            <w:pPr>
              <w:autoSpaceDN w:val="0"/>
              <w:tabs>
                <w:tab w:pos="462" w:val="left"/>
              </w:tabs>
              <w:autoSpaceDE w:val="0"/>
              <w:widowControl/>
              <w:spacing w:line="245" w:lineRule="auto" w:before="208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3.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As a future IT professional, I am flexible towards working from any of LTIMindtree’s development centers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across the country, flexible work durations/time, training and working in multiple emerging skills &amp; domain. </w:t>
            </w:r>
          </w:p>
          <w:p>
            <w:pPr>
              <w:autoSpaceDN w:val="0"/>
              <w:tabs>
                <w:tab w:pos="462" w:val="left"/>
              </w:tabs>
              <w:autoSpaceDE w:val="0"/>
              <w:widowControl/>
              <w:spacing w:line="245" w:lineRule="auto" w:before="206" w:after="0"/>
              <w:ind w:left="10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>4.</w:t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I confirm that I have NOT appeared for any LTIMindtree interview process anywhere in the past 6 months. (If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262626"/>
                <w:sz w:val="22"/>
              </w:rPr>
              <w:t xml:space="preserve">found so, LTIMindtree may take immediate action and cancel the candidature at ANY stage) </w:t>
            </w:r>
          </w:p>
          <w:p>
            <w:pPr>
              <w:autoSpaceDN w:val="0"/>
              <w:autoSpaceDE w:val="0"/>
              <w:widowControl/>
              <w:spacing w:line="310" w:lineRule="auto" w:before="208" w:after="0"/>
              <w:ind w:left="100" w:right="10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Signature: ___________________________________ Name: ___________________________________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Mobile No: ___________________________________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College Name: ________________________________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Today's Date: ___________________________________</w:t>
            </w:r>
          </w:p>
        </w:tc>
      </w:tr>
    </w:tbl>
    <w:p>
      <w:pPr>
        <w:autoSpaceDN w:val="0"/>
        <w:tabs>
          <w:tab w:pos="9568" w:val="left"/>
        </w:tabs>
        <w:autoSpaceDE w:val="0"/>
        <w:widowControl/>
        <w:spacing w:line="240" w:lineRule="auto" w:before="812" w:after="0"/>
        <w:ind w:left="35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38070" cy="1206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12065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13029" cy="118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029" cy="11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899" w:h="16841"/>
          <w:pgMar w:top="312" w:right="532" w:bottom="244" w:left="804" w:header="720" w:footer="720" w:gutter="0"/>
          <w:cols/>
          <w:docGrid w:linePitch="360"/>
        </w:sectPr>
      </w:pPr>
    </w:p>
    <w:sectPr w:rsidR="00FC693F" w:rsidRPr="0006063C" w:rsidSect="00034616">
      <w:pgSz w:w="11899" w:h="16841"/>
      <w:pgMar w:top="0" w:right="144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