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EB21A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NVIDIA Jetson Security: OP-TEE, Secure Boot, and Disk Encryption</w:t>
      </w:r>
    </w:p>
    <w:p w14:paraId="62E3531B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1. OP-TEE Trusted Execution Environment (TEE) Implementation</w:t>
      </w:r>
    </w:p>
    <w:p w14:paraId="45F80D79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Architecture Overview</w:t>
      </w:r>
    </w:p>
    <w:p w14:paraId="5829AC8E" w14:textId="77777777" w:rsidR="001A7A1E" w:rsidRPr="001A7A1E" w:rsidRDefault="001A7A1E" w:rsidP="001A7A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Two Execution Worlds:</w:t>
      </w:r>
    </w:p>
    <w:p w14:paraId="51CD9602" w14:textId="77777777" w:rsidR="001A7A1E" w:rsidRPr="001A7A1E" w:rsidRDefault="001A7A1E" w:rsidP="001A7A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Normal World (NSE):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Runs standard Linux OS.</w:t>
      </w:r>
    </w:p>
    <w:p w14:paraId="57009D12" w14:textId="77777777" w:rsidR="001A7A1E" w:rsidRPr="001A7A1E" w:rsidRDefault="001A7A1E" w:rsidP="001A7A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Secure World (TEE):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Runs OP-TEE OS at ARMv8 Secure EL-1.</w:t>
      </w:r>
    </w:p>
    <w:p w14:paraId="4D96AD48" w14:textId="77777777" w:rsidR="001A7A1E" w:rsidRPr="001A7A1E" w:rsidRDefault="001A7A1E" w:rsidP="001A7A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Components:</w:t>
      </w:r>
    </w:p>
    <w:p w14:paraId="288272A8" w14:textId="77777777" w:rsidR="001A7A1E" w:rsidRPr="001A7A1E" w:rsidRDefault="001A7A1E" w:rsidP="001A7A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optee_os: Secure OS handling interrupts and cryptographic services.</w:t>
      </w:r>
    </w:p>
    <w:p w14:paraId="2F756628" w14:textId="77777777" w:rsidR="001A7A1E" w:rsidRPr="001A7A1E" w:rsidRDefault="001A7A1E" w:rsidP="001A7A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optee_client: User-space components (libteec.so and tee-supplicant daemon).</w:t>
      </w:r>
    </w:p>
    <w:p w14:paraId="45DCDF2D" w14:textId="77777777" w:rsidR="001A7A1E" w:rsidRPr="001A7A1E" w:rsidRDefault="001A7A1E" w:rsidP="001A7A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Trusted Applications (TAs):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Run at Secure EL-0.</w:t>
      </w:r>
    </w:p>
    <w:p w14:paraId="456AA899" w14:textId="77777777" w:rsidR="001A7A1E" w:rsidRPr="001A7A1E" w:rsidRDefault="001A7A1E" w:rsidP="001A7A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Arm Trusted Firmware (ATF):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Manages transitions between secure and non-secure worlds.</w:t>
      </w:r>
    </w:p>
    <w:p w14:paraId="27D2DAF6" w14:textId="77777777" w:rsidR="001A7A1E" w:rsidRPr="001A7A1E" w:rsidRDefault="001A7A1E" w:rsidP="001A7A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Communication Flow:</w:t>
      </w:r>
    </w:p>
    <w:p w14:paraId="5F26DFFD" w14:textId="77777777" w:rsidR="001A7A1E" w:rsidRPr="001A7A1E" w:rsidRDefault="001A7A1E" w:rsidP="001A7A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Client App → TEE Client API → Linux Kernel Driver → ATF → OP-TEE OS → TA</w:t>
      </w:r>
    </w:p>
    <w:p w14:paraId="716BD7D5" w14:textId="77777777" w:rsidR="001A7A1E" w:rsidRPr="001A7A1E" w:rsidRDefault="001A7A1E" w:rsidP="001A7A1E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Responses follow the reverse path.</w:t>
      </w:r>
    </w:p>
    <w:p w14:paraId="5143E7EF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2. Trusted Application (TA) Development</w:t>
      </w:r>
    </w:p>
    <w:p w14:paraId="3525A8D9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TA Types</w:t>
      </w:r>
    </w:p>
    <w:p w14:paraId="00CB4B54" w14:textId="77777777" w:rsidR="001A7A1E" w:rsidRPr="001A7A1E" w:rsidRDefault="001A7A1E" w:rsidP="001A7A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Mode TA: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Runs at Secure EL-0, uses GlobalPlatform APIs, for general secure applications.</w:t>
      </w:r>
    </w:p>
    <w:p w14:paraId="1215755D" w14:textId="77777777" w:rsidR="001A7A1E" w:rsidRPr="001A7A1E" w:rsidRDefault="001A7A1E" w:rsidP="001A7A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Pseudo TA (PTA):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Runs at Secure EL-1, has direct hardware access, for low-level control.</w:t>
      </w:r>
    </w:p>
    <w:p w14:paraId="5C442BD4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Development Requirements</w:t>
      </w:r>
    </w:p>
    <w:p w14:paraId="3E524E74" w14:textId="77777777" w:rsidR="001A7A1E" w:rsidRPr="001A7A1E" w:rsidRDefault="001A7A1E" w:rsidP="001A7A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Conform to GlobalPlatform TEE Internal Core API.</w:t>
      </w:r>
    </w:p>
    <w:p w14:paraId="76987F9F" w14:textId="77777777" w:rsidR="001A7A1E" w:rsidRPr="001A7A1E" w:rsidRDefault="001A7A1E" w:rsidP="001A7A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Use NIST-SP 800-108 compliant Key Derivation Function (KDF) for cryptographic operations.</w:t>
      </w:r>
    </w:p>
    <w:p w14:paraId="5364DB8A" w14:textId="77777777" w:rsidR="001A7A1E" w:rsidRPr="001A7A1E" w:rsidRDefault="001A7A1E" w:rsidP="001A7A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Implement UUID-based identification for each TA.</w:t>
      </w:r>
    </w:p>
    <w:p w14:paraId="5F4722CF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Porting Existing TAs</w:t>
      </w:r>
    </w:p>
    <w:p w14:paraId="470F4BB2" w14:textId="77777777" w:rsidR="001A7A1E" w:rsidRPr="001A7A1E" w:rsidRDefault="001A7A1E" w:rsidP="001A7A1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Replace IPC mechanisms with Remote Procedure Calls (RPC).</w:t>
      </w:r>
    </w:p>
    <w:p w14:paraId="30D7C61B" w14:textId="77777777" w:rsidR="001A7A1E" w:rsidRPr="001A7A1E" w:rsidRDefault="001A7A1E" w:rsidP="001A7A1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Update cryptographic code to use:</w:t>
      </w:r>
    </w:p>
    <w:p w14:paraId="60D7B680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14:paraId="4E812B49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TEE_GenerateRandom()  </w:t>
      </w:r>
      <w:r w:rsidRPr="001A7A1E">
        <w:rPr>
          <w:rFonts w:ascii="Times New Roman" w:hAnsi="Times New Roman" w:cs="Times New Roman"/>
          <w:i/>
          <w:iCs/>
          <w:sz w:val="24"/>
          <w:szCs w:val="24"/>
          <w:lang w:val="en-IN"/>
        </w:rPr>
        <w:t>// Hardware RNG access</w:t>
      </w:r>
    </w:p>
    <w:p w14:paraId="4C6660BE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TEE_AEInit()          </w:t>
      </w:r>
      <w:r w:rsidRPr="001A7A1E">
        <w:rPr>
          <w:rFonts w:ascii="Times New Roman" w:hAnsi="Times New Roman" w:cs="Times New Roman"/>
          <w:i/>
          <w:iCs/>
          <w:sz w:val="24"/>
          <w:szCs w:val="24"/>
          <w:lang w:val="en-IN"/>
        </w:rPr>
        <w:t>// Authenticated Encryption</w:t>
      </w:r>
    </w:p>
    <w:p w14:paraId="0E9A2EF8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3. Encrypted Keyblob (EKB) System</w:t>
      </w:r>
    </w:p>
    <w:p w14:paraId="4C08A0AE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Key Hierarchy</w:t>
      </w:r>
    </w:p>
    <w:p w14:paraId="02092315" w14:textId="77777777" w:rsidR="001A7A1E" w:rsidRPr="001A7A1E" w:rsidRDefault="001A7A1E" w:rsidP="001A7A1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KEK2 Fuse Key: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128-bit hardware-burned key.</w:t>
      </w:r>
    </w:p>
    <w:p w14:paraId="33939760" w14:textId="77777777" w:rsidR="001A7A1E" w:rsidRPr="001A7A1E" w:rsidRDefault="001A7A1E" w:rsidP="001A7A1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KEK2_RK: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Derived as AES-128-ECB(FV, KEK2).</w:t>
      </w:r>
    </w:p>
    <w:p w14:paraId="402300F0" w14:textId="77777777" w:rsidR="001A7A1E" w:rsidRPr="001A7A1E" w:rsidRDefault="001A7A1E" w:rsidP="001A7A1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EKB_EK/EKB_AK: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Derived using NIST-SP-800-108(KEK2_RK, ...).</w:t>
      </w:r>
    </w:p>
    <w:p w14:paraId="19E7D779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EKB Structure</w:t>
      </w:r>
    </w:p>
    <w:p w14:paraId="6E420017" w14:textId="77777777" w:rsidR="001A7A1E" w:rsidRPr="001A7A1E" w:rsidRDefault="001A7A1E" w:rsidP="001A7A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16-byte Header</w:t>
      </w:r>
    </w:p>
    <w:p w14:paraId="750A68F7" w14:textId="77777777" w:rsidR="001A7A1E" w:rsidRPr="001A7A1E" w:rsidRDefault="001A7A1E" w:rsidP="001A7A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16-byte AES-CMAC</w:t>
      </w:r>
    </w:p>
    <w:p w14:paraId="2B69BA40" w14:textId="77777777" w:rsidR="001A7A1E" w:rsidRPr="001A7A1E" w:rsidRDefault="001A7A1E" w:rsidP="001A7A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Random Initialization Vector (IV)</w:t>
      </w:r>
    </w:p>
    <w:p w14:paraId="121B0018" w14:textId="77777777" w:rsidR="001A7A1E" w:rsidRPr="001A7A1E" w:rsidRDefault="001A7A1E" w:rsidP="001A7A1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Encrypted Payload</w:t>
      </w:r>
    </w:p>
    <w:p w14:paraId="30DF6034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Generation Process</w:t>
      </w:r>
    </w:p>
    <w:p w14:paraId="047A694F" w14:textId="77777777" w:rsidR="001A7A1E" w:rsidRPr="001A7A1E" w:rsidRDefault="001A7A1E" w:rsidP="001A7A1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Generate EKB image:</w:t>
      </w:r>
    </w:p>
    <w:p w14:paraId="6726BAF0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53DE6EB7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python3 gen_ekb.py -kek2_key fuse.bin -fv fv.bin -in_sym_key key.bin -out eks.img</w:t>
      </w:r>
    </w:p>
    <w:p w14:paraId="174A410B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Verification Commands</w:t>
      </w:r>
    </w:p>
    <w:p w14:paraId="16ADFF51" w14:textId="77777777" w:rsidR="001A7A1E" w:rsidRPr="001A7A1E" w:rsidRDefault="001A7A1E" w:rsidP="001A7A1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Check EKB size constraints:</w:t>
      </w:r>
    </w:p>
    <w:p w14:paraId="2C28825F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291E35FA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stat -c%s eks.img | awk '{if ($1 &lt; 1024 || $1 &gt; 1048576) exit 1}'</w:t>
      </w:r>
    </w:p>
    <w:p w14:paraId="07098BE5" w14:textId="77777777" w:rsidR="001A7A1E" w:rsidRPr="001A7A1E" w:rsidRDefault="001A7A1E" w:rsidP="001A7A1E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Validate CMAC:</w:t>
      </w:r>
    </w:p>
    <w:p w14:paraId="14487C07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3BCAD5FC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openssl dgst -mac cmac -macopt cipher:aes-128-cbc -macopt hexkey:$EKB_AK -binary &lt; ekb_content</w:t>
      </w:r>
    </w:p>
    <w:p w14:paraId="6F7FFC49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4. Secure Sample Implementations</w:t>
      </w:r>
    </w:p>
    <w:p w14:paraId="1BFE7143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1. jetson_user_key_pta (Pseudo TA)</w:t>
      </w:r>
    </w:p>
    <w:p w14:paraId="0B4BCAD2" w14:textId="77777777" w:rsidR="001A7A1E" w:rsidRPr="001A7A1E" w:rsidRDefault="001A7A1E" w:rsidP="001A7A1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Management Functions:</w:t>
      </w:r>
    </w:p>
    <w:p w14:paraId="75B08598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14:paraId="100217FA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#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JETSON_USER_KEY_CMD_GET_EKB_KEY   0</w:t>
      </w:r>
    </w:p>
    <w:p w14:paraId="3B5E79C2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#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JETSON_USER_KEY_CMD_GEN_KEY       3</w:t>
      </w:r>
    </w:p>
    <w:p w14:paraId="3271DA33" w14:textId="77777777" w:rsidR="001A7A1E" w:rsidRPr="001A7A1E" w:rsidRDefault="001A7A1E" w:rsidP="001A7A1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SE Keyslot Clearing:</w:t>
      </w:r>
    </w:p>
    <w:p w14:paraId="54CC9E62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14:paraId="48E4F6DC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tegra_se_clear_aes_keyslots(SE_KEYSLOT_11 | SE_KEYSLOT_12);</w:t>
      </w:r>
    </w:p>
    <w:p w14:paraId="12DF26EC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2. hwkey-agent (User TA)</w:t>
      </w:r>
    </w:p>
    <w:p w14:paraId="15E4ECC6" w14:textId="77777777" w:rsidR="001A7A1E" w:rsidRPr="001A7A1E" w:rsidRDefault="001A7A1E" w:rsidP="001A7A1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Service Interface:</w:t>
      </w:r>
    </w:p>
    <w:p w14:paraId="0A5C34E2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14:paraId="0E658A7C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lastRenderedPageBreak/>
        <w:t>#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HWKEY_AGENT_TA_CMD_ENCRYPTION 0</w:t>
      </w:r>
    </w:p>
    <w:p w14:paraId="687E7C5A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#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define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HWKEY_AGENT_TA_CMD_DECRYPTION 1</w:t>
      </w:r>
    </w:p>
    <w:p w14:paraId="57758992" w14:textId="77777777" w:rsidR="001A7A1E" w:rsidRPr="001A7A1E" w:rsidRDefault="001A7A1E" w:rsidP="001A7A1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Usage Example:</w:t>
      </w:r>
    </w:p>
    <w:p w14:paraId="532B9010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4942907A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nvhwkey-app -e -i plain.txt -o cipher.bin -k EKB_USER_KEY_DISK_ENCRYPTION</w:t>
      </w:r>
    </w:p>
    <w:p w14:paraId="19AD69EB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5. Hardware-Accelerated Cryptography</w:t>
      </w:r>
    </w:p>
    <w:p w14:paraId="2CC52ECB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 Engine (SE) Integration</w:t>
      </w:r>
    </w:p>
    <w:p w14:paraId="23A0F418" w14:textId="77777777" w:rsidR="001A7A1E" w:rsidRPr="001A7A1E" w:rsidRDefault="001A7A1E" w:rsidP="001A7A1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Derivation Function Example:</w:t>
      </w:r>
    </w:p>
    <w:p w14:paraId="70C10818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14:paraId="38607695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TEE_Result tegra_se_aes_ecb_kdf(</w:t>
      </w:r>
    </w:p>
    <w:p w14:paraId="67B20153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uint8_t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*derived_key, </w:t>
      </w:r>
    </w:p>
    <w:p w14:paraId="32E9CD22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size_t key_len,</w:t>
      </w:r>
    </w:p>
    <w:p w14:paraId="4E6F4E1E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uint8_t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*iv,</w:t>
      </w:r>
    </w:p>
    <w:p w14:paraId="1F14BAA7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size_t iv_len,</w:t>
      </w:r>
    </w:p>
    <w:p w14:paraId="794965C4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uint32_t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keyslot</w:t>
      </w:r>
    </w:p>
    <w:p w14:paraId="0FD20CE3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8451D89" w14:textId="77777777" w:rsidR="001A7A1E" w:rsidRPr="001A7A1E" w:rsidRDefault="001A7A1E" w:rsidP="001A7A1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NIST-SP 800-108 KDF Implementation:</w:t>
      </w:r>
    </w:p>
    <w:p w14:paraId="5E8AC5AB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</w:t>
      </w:r>
    </w:p>
    <w:p w14:paraId="0CCE141B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TEE_Result nist_sp_800_108_cmac_kdf(</w:t>
      </w:r>
    </w:p>
    <w:p w14:paraId="58E60143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uint8_t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*key_in,</w:t>
      </w:r>
    </w:p>
    <w:p w14:paraId="0ACB3CB0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uint32_t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key_len,</w:t>
      </w:r>
    </w:p>
    <w:p w14:paraId="31E3DB25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char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*context,</w:t>
      </w:r>
    </w:p>
    <w:p w14:paraId="0D5ADE8E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char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const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*label,</w:t>
      </w:r>
    </w:p>
    <w:p w14:paraId="7218A554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uint32_t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dk_len,</w:t>
      </w:r>
    </w:p>
    <w:p w14:paraId="368B8D1D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uint8_t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*key_out</w:t>
      </w:r>
    </w:p>
    <w:p w14:paraId="22B16648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AAD9C58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6. Security Best Practices</w:t>
      </w:r>
    </w:p>
    <w:p w14:paraId="41539AAF" w14:textId="77777777" w:rsidR="001A7A1E" w:rsidRPr="001A7A1E" w:rsidRDefault="001A7A1E" w:rsidP="001A7A1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Keyslot Management:</w:t>
      </w:r>
    </w:p>
    <w:p w14:paraId="3F6206B0" w14:textId="77777777" w:rsidR="001A7A1E" w:rsidRPr="001A7A1E" w:rsidRDefault="001A7A1E" w:rsidP="001A7A1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Clear keyslots immediately after use.</w:t>
      </w:r>
    </w:p>
    <w:p w14:paraId="2EA762FC" w14:textId="77777777" w:rsidR="001A7A1E" w:rsidRPr="001A7A1E" w:rsidRDefault="001A7A1E" w:rsidP="001A7A1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Use tegra_se_clear_aes_keyslots() post-operation.</w:t>
      </w:r>
    </w:p>
    <w:p w14:paraId="668D173D" w14:textId="77777777" w:rsidR="001A7A1E" w:rsidRPr="001A7A1E" w:rsidRDefault="001A7A1E" w:rsidP="001A7A1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EKB Handling:</w:t>
      </w:r>
    </w:p>
    <w:p w14:paraId="4DC17A1E" w14:textId="77777777" w:rsidR="001A7A1E" w:rsidRPr="001A7A1E" w:rsidRDefault="001A7A1E" w:rsidP="001A7A1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Minimum EKB size is 1024 bytes, with random padding for security.</w:t>
      </w:r>
    </w:p>
    <w:p w14:paraId="1276AD83" w14:textId="77777777" w:rsidR="001A7A1E" w:rsidRPr="001A7A1E" w:rsidRDefault="001A7A1E" w:rsidP="001A7A1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Store Firmware Variables (FVs) in secure persistent storage.</w:t>
      </w:r>
    </w:p>
    <w:p w14:paraId="6DEB418B" w14:textId="77777777" w:rsidR="001A7A1E" w:rsidRPr="001A7A1E" w:rsidRDefault="001A7A1E" w:rsidP="001A7A1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Runtime Security:</w:t>
      </w:r>
    </w:p>
    <w:p w14:paraId="753E7238" w14:textId="77777777" w:rsidR="001A7A1E" w:rsidRPr="001A7A1E" w:rsidRDefault="001A7A1E" w:rsidP="001A7A1E">
      <w:pPr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Disable Security Engine clocks post-boot:</w:t>
      </w:r>
    </w:p>
    <w:p w14:paraId="77B0D0F1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bash</w:t>
      </w:r>
    </w:p>
    <w:p w14:paraId="554C9E77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echo 0 &gt; /sys/class/tegra-se/clk_enable</w:t>
      </w:r>
    </w:p>
    <w:p w14:paraId="7768313D" w14:textId="77777777" w:rsidR="001A7A1E" w:rsidRPr="001A7A1E" w:rsidRDefault="001A7A1E" w:rsidP="001A7A1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7. Notes &amp; Limitations</w:t>
      </w:r>
    </w:p>
    <w:p w14:paraId="7335F495" w14:textId="77777777" w:rsidR="001A7A1E" w:rsidRPr="001A7A1E" w:rsidRDefault="001A7A1E" w:rsidP="001A7A1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Secure Boot and Disk Encryption</w:t>
      </w:r>
      <w:r w:rsidRPr="001A7A1E">
        <w:rPr>
          <w:rFonts w:ascii="Times New Roman" w:hAnsi="Times New Roman" w:cs="Times New Roman"/>
          <w:sz w:val="24"/>
          <w:szCs w:val="24"/>
          <w:lang w:val="en-IN"/>
        </w:rPr>
        <w:t xml:space="preserve"> features mentioned in documentation are currently unsupported in Jetson Linux R34.1.</w:t>
      </w:r>
    </w:p>
    <w:p w14:paraId="77F4E90B" w14:textId="77777777" w:rsidR="001A7A1E" w:rsidRPr="001A7A1E" w:rsidRDefault="001A7A1E" w:rsidP="001A7A1E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sz w:val="24"/>
          <w:szCs w:val="24"/>
          <w:lang w:val="en-IN"/>
        </w:rPr>
        <w:t>Always refer to NVIDIA security advisories for updates.</w:t>
      </w:r>
    </w:p>
    <w:p w14:paraId="0780DDA9" w14:textId="77777777" w:rsidR="001A7A1E" w:rsidRPr="001A7A1E" w:rsidRDefault="001A7A1E" w:rsidP="001A7A1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A7A1E">
        <w:rPr>
          <w:rFonts w:ascii="Times New Roman" w:hAnsi="Times New Roman" w:cs="Times New Roman"/>
          <w:b/>
          <w:bCs/>
          <w:sz w:val="24"/>
          <w:szCs w:val="24"/>
          <w:lang w:val="en-IN"/>
        </w:rPr>
        <w:t>This structure provides comprehensive technical details, clear bullet points, and command blocks for easy chunking and chatbot extraction.</w:t>
      </w:r>
    </w:p>
    <w:p w14:paraId="35E000DC" w14:textId="31FAAA6B" w:rsidR="00EC54DD" w:rsidRPr="001A7A1E" w:rsidRDefault="00EC54DD" w:rsidP="001A7A1E">
      <w:pPr>
        <w:rPr>
          <w:rFonts w:ascii="Times New Roman" w:hAnsi="Times New Roman" w:cs="Times New Roman"/>
          <w:sz w:val="24"/>
          <w:szCs w:val="24"/>
        </w:rPr>
      </w:pPr>
    </w:p>
    <w:sectPr w:rsidR="00EC54DD" w:rsidRPr="001A7A1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6C7"/>
    <w:multiLevelType w:val="multilevel"/>
    <w:tmpl w:val="BB14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B1A24"/>
    <w:multiLevelType w:val="multilevel"/>
    <w:tmpl w:val="16A8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853FF"/>
    <w:multiLevelType w:val="hybridMultilevel"/>
    <w:tmpl w:val="4A32B216"/>
    <w:lvl w:ilvl="0" w:tplc="97341A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2AA8D0">
      <w:numFmt w:val="decimal"/>
      <w:lvlText w:val=""/>
      <w:lvlJc w:val="left"/>
    </w:lvl>
    <w:lvl w:ilvl="2" w:tplc="C7CA40C6">
      <w:numFmt w:val="decimal"/>
      <w:lvlText w:val=""/>
      <w:lvlJc w:val="left"/>
    </w:lvl>
    <w:lvl w:ilvl="3" w:tplc="51DE2D56">
      <w:numFmt w:val="decimal"/>
      <w:lvlText w:val=""/>
      <w:lvlJc w:val="left"/>
    </w:lvl>
    <w:lvl w:ilvl="4" w:tplc="87AE9308">
      <w:numFmt w:val="decimal"/>
      <w:lvlText w:val=""/>
      <w:lvlJc w:val="left"/>
    </w:lvl>
    <w:lvl w:ilvl="5" w:tplc="0A3633DA">
      <w:numFmt w:val="decimal"/>
      <w:lvlText w:val=""/>
      <w:lvlJc w:val="left"/>
    </w:lvl>
    <w:lvl w:ilvl="6" w:tplc="88220C1A">
      <w:numFmt w:val="decimal"/>
      <w:lvlText w:val=""/>
      <w:lvlJc w:val="left"/>
    </w:lvl>
    <w:lvl w:ilvl="7" w:tplc="C4A8F09E">
      <w:numFmt w:val="decimal"/>
      <w:lvlText w:val=""/>
      <w:lvlJc w:val="left"/>
    </w:lvl>
    <w:lvl w:ilvl="8" w:tplc="8892A9A2">
      <w:numFmt w:val="decimal"/>
      <w:lvlText w:val=""/>
      <w:lvlJc w:val="left"/>
    </w:lvl>
  </w:abstractNum>
  <w:abstractNum w:abstractNumId="3" w15:restartNumberingAfterBreak="0">
    <w:nsid w:val="1D0F75CE"/>
    <w:multiLevelType w:val="multilevel"/>
    <w:tmpl w:val="6CF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62B4A"/>
    <w:multiLevelType w:val="multilevel"/>
    <w:tmpl w:val="E0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13778"/>
    <w:multiLevelType w:val="multilevel"/>
    <w:tmpl w:val="629C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24FBB"/>
    <w:multiLevelType w:val="hybridMultilevel"/>
    <w:tmpl w:val="023E6542"/>
    <w:lvl w:ilvl="0" w:tplc="FD28A25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8E868C">
      <w:numFmt w:val="decimal"/>
      <w:lvlText w:val=""/>
      <w:lvlJc w:val="left"/>
    </w:lvl>
    <w:lvl w:ilvl="2" w:tplc="36605390">
      <w:numFmt w:val="decimal"/>
      <w:lvlText w:val=""/>
      <w:lvlJc w:val="left"/>
    </w:lvl>
    <w:lvl w:ilvl="3" w:tplc="55C4C7E2">
      <w:numFmt w:val="decimal"/>
      <w:lvlText w:val=""/>
      <w:lvlJc w:val="left"/>
    </w:lvl>
    <w:lvl w:ilvl="4" w:tplc="DB4E0396">
      <w:numFmt w:val="decimal"/>
      <w:lvlText w:val=""/>
      <w:lvlJc w:val="left"/>
    </w:lvl>
    <w:lvl w:ilvl="5" w:tplc="12BC3DF8">
      <w:numFmt w:val="decimal"/>
      <w:lvlText w:val=""/>
      <w:lvlJc w:val="left"/>
    </w:lvl>
    <w:lvl w:ilvl="6" w:tplc="BB6E1A50">
      <w:numFmt w:val="decimal"/>
      <w:lvlText w:val=""/>
      <w:lvlJc w:val="left"/>
    </w:lvl>
    <w:lvl w:ilvl="7" w:tplc="B86A70B4">
      <w:numFmt w:val="decimal"/>
      <w:lvlText w:val=""/>
      <w:lvlJc w:val="left"/>
    </w:lvl>
    <w:lvl w:ilvl="8" w:tplc="3FAE54F6">
      <w:numFmt w:val="decimal"/>
      <w:lvlText w:val=""/>
      <w:lvlJc w:val="left"/>
    </w:lvl>
  </w:abstractNum>
  <w:abstractNum w:abstractNumId="7" w15:restartNumberingAfterBreak="0">
    <w:nsid w:val="240F1187"/>
    <w:multiLevelType w:val="multilevel"/>
    <w:tmpl w:val="398C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46F1E"/>
    <w:multiLevelType w:val="hybridMultilevel"/>
    <w:tmpl w:val="1EFE7C46"/>
    <w:lvl w:ilvl="0" w:tplc="0B528AB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BCE253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6340F22">
      <w:numFmt w:val="decimal"/>
      <w:lvlText w:val=""/>
      <w:lvlJc w:val="left"/>
    </w:lvl>
    <w:lvl w:ilvl="3" w:tplc="D5C0CFE8">
      <w:numFmt w:val="decimal"/>
      <w:lvlText w:val=""/>
      <w:lvlJc w:val="left"/>
    </w:lvl>
    <w:lvl w:ilvl="4" w:tplc="B4B03A32">
      <w:numFmt w:val="decimal"/>
      <w:lvlText w:val=""/>
      <w:lvlJc w:val="left"/>
    </w:lvl>
    <w:lvl w:ilvl="5" w:tplc="1F00BBB2">
      <w:numFmt w:val="decimal"/>
      <w:lvlText w:val=""/>
      <w:lvlJc w:val="left"/>
    </w:lvl>
    <w:lvl w:ilvl="6" w:tplc="459A813E">
      <w:numFmt w:val="decimal"/>
      <w:lvlText w:val=""/>
      <w:lvlJc w:val="left"/>
    </w:lvl>
    <w:lvl w:ilvl="7" w:tplc="CAA249EE">
      <w:numFmt w:val="decimal"/>
      <w:lvlText w:val=""/>
      <w:lvlJc w:val="left"/>
    </w:lvl>
    <w:lvl w:ilvl="8" w:tplc="BD4C8C60">
      <w:numFmt w:val="decimal"/>
      <w:lvlText w:val=""/>
      <w:lvlJc w:val="left"/>
    </w:lvl>
  </w:abstractNum>
  <w:abstractNum w:abstractNumId="9" w15:restartNumberingAfterBreak="0">
    <w:nsid w:val="33324EDE"/>
    <w:multiLevelType w:val="multilevel"/>
    <w:tmpl w:val="B45E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013B9"/>
    <w:multiLevelType w:val="multilevel"/>
    <w:tmpl w:val="CDF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70118"/>
    <w:multiLevelType w:val="multilevel"/>
    <w:tmpl w:val="6E00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83260"/>
    <w:multiLevelType w:val="hybridMultilevel"/>
    <w:tmpl w:val="8DCA06E6"/>
    <w:lvl w:ilvl="0" w:tplc="10D2AFA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7C8BABA">
      <w:numFmt w:val="decimal"/>
      <w:lvlText w:val=""/>
      <w:lvlJc w:val="left"/>
    </w:lvl>
    <w:lvl w:ilvl="2" w:tplc="EFF40F9E">
      <w:numFmt w:val="decimal"/>
      <w:lvlText w:val=""/>
      <w:lvlJc w:val="left"/>
    </w:lvl>
    <w:lvl w:ilvl="3" w:tplc="9DA67B18">
      <w:numFmt w:val="decimal"/>
      <w:lvlText w:val=""/>
      <w:lvlJc w:val="left"/>
    </w:lvl>
    <w:lvl w:ilvl="4" w:tplc="EA0E9F96">
      <w:numFmt w:val="decimal"/>
      <w:lvlText w:val=""/>
      <w:lvlJc w:val="left"/>
    </w:lvl>
    <w:lvl w:ilvl="5" w:tplc="CC9622BC">
      <w:numFmt w:val="decimal"/>
      <w:lvlText w:val=""/>
      <w:lvlJc w:val="left"/>
    </w:lvl>
    <w:lvl w:ilvl="6" w:tplc="FE8C0AAA">
      <w:numFmt w:val="decimal"/>
      <w:lvlText w:val=""/>
      <w:lvlJc w:val="left"/>
    </w:lvl>
    <w:lvl w:ilvl="7" w:tplc="A1782408">
      <w:numFmt w:val="decimal"/>
      <w:lvlText w:val=""/>
      <w:lvlJc w:val="left"/>
    </w:lvl>
    <w:lvl w:ilvl="8" w:tplc="A9941678">
      <w:numFmt w:val="decimal"/>
      <w:lvlText w:val=""/>
      <w:lvlJc w:val="left"/>
    </w:lvl>
  </w:abstractNum>
  <w:abstractNum w:abstractNumId="13" w15:restartNumberingAfterBreak="0">
    <w:nsid w:val="3CAA0758"/>
    <w:multiLevelType w:val="multilevel"/>
    <w:tmpl w:val="CC04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87108"/>
    <w:multiLevelType w:val="multilevel"/>
    <w:tmpl w:val="2B68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77BAD"/>
    <w:multiLevelType w:val="multilevel"/>
    <w:tmpl w:val="C6D8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13B7A"/>
    <w:multiLevelType w:val="multilevel"/>
    <w:tmpl w:val="0608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82934"/>
    <w:multiLevelType w:val="multilevel"/>
    <w:tmpl w:val="CE56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F72D4"/>
    <w:multiLevelType w:val="hybridMultilevel"/>
    <w:tmpl w:val="17706820"/>
    <w:lvl w:ilvl="0" w:tplc="024A4B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86B90E">
      <w:numFmt w:val="decimal"/>
      <w:lvlText w:val=""/>
      <w:lvlJc w:val="left"/>
    </w:lvl>
    <w:lvl w:ilvl="2" w:tplc="E9E2352E">
      <w:numFmt w:val="decimal"/>
      <w:lvlText w:val=""/>
      <w:lvlJc w:val="left"/>
    </w:lvl>
    <w:lvl w:ilvl="3" w:tplc="A23AF798">
      <w:numFmt w:val="decimal"/>
      <w:lvlText w:val=""/>
      <w:lvlJc w:val="left"/>
    </w:lvl>
    <w:lvl w:ilvl="4" w:tplc="047C51A4">
      <w:numFmt w:val="decimal"/>
      <w:lvlText w:val=""/>
      <w:lvlJc w:val="left"/>
    </w:lvl>
    <w:lvl w:ilvl="5" w:tplc="942CF804">
      <w:numFmt w:val="decimal"/>
      <w:lvlText w:val=""/>
      <w:lvlJc w:val="left"/>
    </w:lvl>
    <w:lvl w:ilvl="6" w:tplc="4B30EE50">
      <w:numFmt w:val="decimal"/>
      <w:lvlText w:val=""/>
      <w:lvlJc w:val="left"/>
    </w:lvl>
    <w:lvl w:ilvl="7" w:tplc="FFDE794C">
      <w:numFmt w:val="decimal"/>
      <w:lvlText w:val=""/>
      <w:lvlJc w:val="left"/>
    </w:lvl>
    <w:lvl w:ilvl="8" w:tplc="F4EC8C46">
      <w:numFmt w:val="decimal"/>
      <w:lvlText w:val=""/>
      <w:lvlJc w:val="left"/>
    </w:lvl>
  </w:abstractNum>
  <w:abstractNum w:abstractNumId="19" w15:restartNumberingAfterBreak="0">
    <w:nsid w:val="6FB55210"/>
    <w:multiLevelType w:val="hybridMultilevel"/>
    <w:tmpl w:val="0F383A8C"/>
    <w:lvl w:ilvl="0" w:tplc="87A076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69C8C38">
      <w:numFmt w:val="decimal"/>
      <w:lvlText w:val=""/>
      <w:lvlJc w:val="left"/>
    </w:lvl>
    <w:lvl w:ilvl="2" w:tplc="D3804B32">
      <w:numFmt w:val="decimal"/>
      <w:lvlText w:val=""/>
      <w:lvlJc w:val="left"/>
    </w:lvl>
    <w:lvl w:ilvl="3" w:tplc="0E46F210">
      <w:numFmt w:val="decimal"/>
      <w:lvlText w:val=""/>
      <w:lvlJc w:val="left"/>
    </w:lvl>
    <w:lvl w:ilvl="4" w:tplc="E0D6F2EC">
      <w:numFmt w:val="decimal"/>
      <w:lvlText w:val=""/>
      <w:lvlJc w:val="left"/>
    </w:lvl>
    <w:lvl w:ilvl="5" w:tplc="0736E8A8">
      <w:numFmt w:val="decimal"/>
      <w:lvlText w:val=""/>
      <w:lvlJc w:val="left"/>
    </w:lvl>
    <w:lvl w:ilvl="6" w:tplc="12EC5730">
      <w:numFmt w:val="decimal"/>
      <w:lvlText w:val=""/>
      <w:lvlJc w:val="left"/>
    </w:lvl>
    <w:lvl w:ilvl="7" w:tplc="309A0A36">
      <w:numFmt w:val="decimal"/>
      <w:lvlText w:val=""/>
      <w:lvlJc w:val="left"/>
    </w:lvl>
    <w:lvl w:ilvl="8" w:tplc="39D6109A">
      <w:numFmt w:val="decimal"/>
      <w:lvlText w:val=""/>
      <w:lvlJc w:val="left"/>
    </w:lvl>
  </w:abstractNum>
  <w:abstractNum w:abstractNumId="20" w15:restartNumberingAfterBreak="0">
    <w:nsid w:val="6FE44ADC"/>
    <w:multiLevelType w:val="multilevel"/>
    <w:tmpl w:val="5D2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92537A"/>
    <w:multiLevelType w:val="hybridMultilevel"/>
    <w:tmpl w:val="5240F8AC"/>
    <w:lvl w:ilvl="0" w:tplc="80F0ECB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9FE61FA">
      <w:numFmt w:val="decimal"/>
      <w:lvlText w:val=""/>
      <w:lvlJc w:val="left"/>
    </w:lvl>
    <w:lvl w:ilvl="2" w:tplc="472A8F48">
      <w:numFmt w:val="decimal"/>
      <w:lvlText w:val=""/>
      <w:lvlJc w:val="left"/>
    </w:lvl>
    <w:lvl w:ilvl="3" w:tplc="64AA254C">
      <w:numFmt w:val="decimal"/>
      <w:lvlText w:val=""/>
      <w:lvlJc w:val="left"/>
    </w:lvl>
    <w:lvl w:ilvl="4" w:tplc="191A7F7E">
      <w:numFmt w:val="decimal"/>
      <w:lvlText w:val=""/>
      <w:lvlJc w:val="left"/>
    </w:lvl>
    <w:lvl w:ilvl="5" w:tplc="95487934">
      <w:numFmt w:val="decimal"/>
      <w:lvlText w:val=""/>
      <w:lvlJc w:val="left"/>
    </w:lvl>
    <w:lvl w:ilvl="6" w:tplc="32BA5058">
      <w:numFmt w:val="decimal"/>
      <w:lvlText w:val=""/>
      <w:lvlJc w:val="left"/>
    </w:lvl>
    <w:lvl w:ilvl="7" w:tplc="9A8677C2">
      <w:numFmt w:val="decimal"/>
      <w:lvlText w:val=""/>
      <w:lvlJc w:val="left"/>
    </w:lvl>
    <w:lvl w:ilvl="8" w:tplc="B6BE13F4">
      <w:numFmt w:val="decimal"/>
      <w:lvlText w:val=""/>
      <w:lvlJc w:val="left"/>
    </w:lvl>
  </w:abstractNum>
  <w:num w:numId="1" w16cid:durableId="1114985043">
    <w:abstractNumId w:val="18"/>
  </w:num>
  <w:num w:numId="2" w16cid:durableId="1974483680">
    <w:abstractNumId w:val="2"/>
  </w:num>
  <w:num w:numId="3" w16cid:durableId="804127296">
    <w:abstractNumId w:val="21"/>
  </w:num>
  <w:num w:numId="4" w16cid:durableId="538276133">
    <w:abstractNumId w:val="6"/>
  </w:num>
  <w:num w:numId="5" w16cid:durableId="2007787037">
    <w:abstractNumId w:val="19"/>
  </w:num>
  <w:num w:numId="6" w16cid:durableId="861556071">
    <w:abstractNumId w:val="12"/>
  </w:num>
  <w:num w:numId="7" w16cid:durableId="257444034">
    <w:abstractNumId w:val="8"/>
  </w:num>
  <w:num w:numId="8" w16cid:durableId="803814775">
    <w:abstractNumId w:val="5"/>
  </w:num>
  <w:num w:numId="9" w16cid:durableId="789007102">
    <w:abstractNumId w:val="14"/>
  </w:num>
  <w:num w:numId="10" w16cid:durableId="35934087">
    <w:abstractNumId w:val="13"/>
  </w:num>
  <w:num w:numId="11" w16cid:durableId="1292512659">
    <w:abstractNumId w:val="9"/>
  </w:num>
  <w:num w:numId="12" w16cid:durableId="97530707">
    <w:abstractNumId w:val="4"/>
  </w:num>
  <w:num w:numId="13" w16cid:durableId="114519148">
    <w:abstractNumId w:val="15"/>
  </w:num>
  <w:num w:numId="14" w16cid:durableId="429087230">
    <w:abstractNumId w:val="10"/>
  </w:num>
  <w:num w:numId="15" w16cid:durableId="976183306">
    <w:abstractNumId w:val="16"/>
  </w:num>
  <w:num w:numId="16" w16cid:durableId="741370725">
    <w:abstractNumId w:val="3"/>
  </w:num>
  <w:num w:numId="17" w16cid:durableId="1092777889">
    <w:abstractNumId w:val="11"/>
  </w:num>
  <w:num w:numId="18" w16cid:durableId="618293437">
    <w:abstractNumId w:val="7"/>
  </w:num>
  <w:num w:numId="19" w16cid:durableId="403068020">
    <w:abstractNumId w:val="17"/>
  </w:num>
  <w:num w:numId="20" w16cid:durableId="577250689">
    <w:abstractNumId w:val="20"/>
  </w:num>
  <w:num w:numId="21" w16cid:durableId="2028410019">
    <w:abstractNumId w:val="1"/>
  </w:num>
  <w:num w:numId="22" w16cid:durableId="69731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4DD"/>
    <w:rsid w:val="001A7A1E"/>
    <w:rsid w:val="002F5341"/>
    <w:rsid w:val="006E41E6"/>
    <w:rsid w:val="00E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5E00083"/>
  <w15:docId w15:val="{1A64D768-BE4C-45C4-A3AF-6B0AF46C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Hyperlink">
    <w:name w:val="Hyperlink"/>
    <w:basedOn w:val="DefaultParagraphFont"/>
    <w:uiPriority w:val="99"/>
    <w:unhideWhenUsed/>
    <w:rsid w:val="001A7A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A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1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8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6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7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42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6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4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64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8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35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5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83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5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4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02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4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9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47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49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7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4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7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19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1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6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7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432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50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34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8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6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47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1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2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211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7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2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02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9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51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0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9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12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05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6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96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6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9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02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2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8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15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3</cp:revision>
  <dcterms:created xsi:type="dcterms:W3CDTF">2025-04-29T13:03:00Z</dcterms:created>
  <dcterms:modified xsi:type="dcterms:W3CDTF">2025-05-12T19:07:00Z</dcterms:modified>
</cp:coreProperties>
</file>