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9DFF6" w14:textId="77777777" w:rsidR="003D5226" w:rsidRPr="003D5226" w:rsidRDefault="003D5226" w:rsidP="003D5226">
      <w:pPr>
        <w:rPr>
          <w:b/>
          <w:bCs/>
        </w:rPr>
      </w:pPr>
      <w:r w:rsidRPr="003D5226">
        <w:rPr>
          <w:b/>
          <w:bCs/>
        </w:rPr>
        <w:t xml:space="preserve">Summary and Highlights: Unsupervised Learning and Generative Models in </w:t>
      </w:r>
      <w:proofErr w:type="spellStart"/>
      <w:r w:rsidRPr="003D5226">
        <w:rPr>
          <w:b/>
          <w:bCs/>
        </w:rPr>
        <w:t>Keras</w:t>
      </w:r>
      <w:proofErr w:type="spellEnd"/>
    </w:p>
    <w:p w14:paraId="5DB1AFA4" w14:textId="77777777" w:rsidR="003D5226" w:rsidRPr="003D5226" w:rsidRDefault="003D5226" w:rsidP="003D5226">
      <w:r w:rsidRPr="003D5226">
        <w:t xml:space="preserve">Congratulations! You have completed this module. At this point in the course, you know: </w:t>
      </w:r>
    </w:p>
    <w:p w14:paraId="04AC072A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Unsupervised learning is a type of machine learning in which an algorithm finds patterns in data without labels or predefined outcomes.</w:t>
      </w:r>
    </w:p>
    <w:p w14:paraId="569B8EE7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Unsupervised learning can be broadly categorized into two types: clustering and dimensionality reduction.</w:t>
      </w:r>
    </w:p>
    <w:p w14:paraId="28C61A0C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Autoencoders consist of two main parts: encoder and decoder.</w:t>
      </w:r>
    </w:p>
    <w:p w14:paraId="52E207F0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Generative adversarial networks (GANs) consist of two networks, the generator and the discriminator, which compete against each other in a zero-sum game.</w:t>
      </w:r>
    </w:p>
    <w:p w14:paraId="44576A43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Generator network generates new data instances that resemble the training data.</w:t>
      </w:r>
    </w:p>
    <w:p w14:paraId="689471A4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Discriminator network evaluates the authenticity of the generated data.</w:t>
      </w:r>
    </w:p>
    <w:p w14:paraId="21D89099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Autoencoders are versatile tools for various tasks, including data denoising, dimensionality reduction, and feature learning.</w:t>
      </w:r>
    </w:p>
    <w:p w14:paraId="0C300644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The basic architecture of an autoencoder includes three main components: encoder, bottleneck, and decoder.</w:t>
      </w:r>
    </w:p>
    <w:p w14:paraId="296D1986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There are different types of autoencoders: basic autoencoders, variational autoencoders (VAEs), and convolutional autoencoders.</w:t>
      </w:r>
    </w:p>
    <w:p w14:paraId="5978F3B5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Diffusion models are powerful tools for generative tasks, capable of producing high-quality data samples and enhancing image quality.</w:t>
      </w:r>
    </w:p>
    <w:p w14:paraId="102A5247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They are probabilistic models that generate data by iteratively refining a noisy initial sample.</w:t>
      </w:r>
    </w:p>
    <w:p w14:paraId="42A33A5F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The process is akin to simulating the physical process of diffusion, where particles spread out from regions of high concentration to regions of low concentration.</w:t>
      </w:r>
    </w:p>
    <w:p w14:paraId="0B031A6B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Diffusion models work by defining a forward process and a reverse process.</w:t>
      </w:r>
    </w:p>
    <w:p w14:paraId="11192E6D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GANs are a revolutionary type of neural network architecture designed for generating synthetic data that closely resembles real data.</w:t>
      </w:r>
    </w:p>
    <w:p w14:paraId="0E16BDE1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GANs consist of two main components: a generator and a discriminator.</w:t>
      </w:r>
    </w:p>
    <w:p w14:paraId="197F0FA5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These two networks are trained simultaneously through a process of adversarial training.</w:t>
      </w:r>
    </w:p>
    <w:p w14:paraId="3A87FB8B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lastRenderedPageBreak/>
        <w:t>This adversarial training loop continues until the generator produces data that the discriminator can no longer distinguish from real data.</w:t>
      </w:r>
    </w:p>
    <w:p w14:paraId="0DC9CBBB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Unsupervised learning is a powerful approach for discovering hidden patterns in data, and TensorFlow provides robust tools to facilitate these tasks.</w:t>
      </w:r>
    </w:p>
    <w:p w14:paraId="11997C4F" w14:textId="77777777" w:rsidR="003D5226" w:rsidRPr="003D5226" w:rsidRDefault="003D5226" w:rsidP="003D5226">
      <w:pPr>
        <w:numPr>
          <w:ilvl w:val="0"/>
          <w:numId w:val="1"/>
        </w:numPr>
      </w:pPr>
      <w:r w:rsidRPr="003D5226">
        <w:t>Common applications include clustering, dimensionality reduction, and anomaly detection.</w:t>
      </w:r>
    </w:p>
    <w:p w14:paraId="125461F2" w14:textId="4B5B616D" w:rsidR="00564E78" w:rsidRDefault="003D5226" w:rsidP="003D5226">
      <w:pPr>
        <w:numPr>
          <w:ilvl w:val="0"/>
          <w:numId w:val="1"/>
        </w:numPr>
      </w:pPr>
      <w:r w:rsidRPr="003D5226">
        <w:t>These applications are widely used in various domains such as customer segmentation, image compression, and fraud detection.</w:t>
      </w:r>
    </w:p>
    <w:sectPr w:rsidR="00564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B3F07"/>
    <w:multiLevelType w:val="multilevel"/>
    <w:tmpl w:val="60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13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78"/>
    <w:rsid w:val="003D5226"/>
    <w:rsid w:val="00564E78"/>
    <w:rsid w:val="008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200B283"/>
  <w15:chartTrackingRefBased/>
  <w15:docId w15:val="{A1FDAC41-5859-40D7-93BE-A90F96F1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55021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436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7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228235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99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8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2025-02-18T06:56:00Z</dcterms:created>
  <dcterms:modified xsi:type="dcterms:W3CDTF">2025-02-18T06:56:00Z</dcterms:modified>
</cp:coreProperties>
</file>