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59E6" w14:textId="77777777" w:rsidR="00B035C0" w:rsidRPr="00B035C0" w:rsidRDefault="00B035C0" w:rsidP="00B035C0">
      <w:pPr>
        <w:rPr>
          <w:b/>
          <w:bCs/>
        </w:rPr>
      </w:pPr>
      <w:r w:rsidRPr="00B035C0">
        <w:rPr>
          <w:b/>
          <w:bCs/>
        </w:rPr>
        <w:t>Summary: Data Literacy for Data Science</w:t>
      </w:r>
    </w:p>
    <w:p w14:paraId="500380C7" w14:textId="77777777" w:rsidR="00B035C0" w:rsidRPr="00B035C0" w:rsidRDefault="00B035C0" w:rsidP="00B035C0">
      <w:r w:rsidRPr="00B035C0">
        <w:t>Congratulations! You have completed this lesson. At this point in the course, you know:</w:t>
      </w:r>
    </w:p>
    <w:p w14:paraId="31704349" w14:textId="77777777" w:rsidR="00B035C0" w:rsidRPr="00B035C0" w:rsidRDefault="00B035C0" w:rsidP="00B035C0">
      <w:pPr>
        <w:numPr>
          <w:ilvl w:val="0"/>
          <w:numId w:val="1"/>
        </w:numPr>
      </w:pPr>
      <w:r w:rsidRPr="00B035C0">
        <w:t>The basics of data collection and organization methods.</w:t>
      </w:r>
    </w:p>
    <w:p w14:paraId="3AD21E10" w14:textId="77777777" w:rsidR="00B035C0" w:rsidRPr="00B035C0" w:rsidRDefault="00B035C0" w:rsidP="00B035C0">
      <w:pPr>
        <w:numPr>
          <w:ilvl w:val="0"/>
          <w:numId w:val="1"/>
        </w:numPr>
      </w:pPr>
      <w:r w:rsidRPr="00B035C0">
        <w:t>What RDBMS is and its significance.</w:t>
      </w:r>
    </w:p>
    <w:p w14:paraId="29D81DC9" w14:textId="77777777" w:rsidR="00B035C0" w:rsidRPr="00B035C0" w:rsidRDefault="00B035C0" w:rsidP="00B035C0">
      <w:pPr>
        <w:numPr>
          <w:ilvl w:val="0"/>
          <w:numId w:val="1"/>
        </w:numPr>
      </w:pPr>
      <w:r w:rsidRPr="00B035C0">
        <w:t>NoSQL databases and their flexible schema.</w:t>
      </w:r>
    </w:p>
    <w:p w14:paraId="62FB76EB" w14:textId="77777777" w:rsidR="00B035C0" w:rsidRPr="00B035C0" w:rsidRDefault="00B035C0" w:rsidP="00B035C0">
      <w:pPr>
        <w:numPr>
          <w:ilvl w:val="0"/>
          <w:numId w:val="1"/>
        </w:numPr>
      </w:pPr>
      <w:r w:rsidRPr="00B035C0">
        <w:t>Types of data storage and the ways to process data.</w:t>
      </w:r>
    </w:p>
    <w:p w14:paraId="640DF979" w14:textId="77777777" w:rsidR="00B035C0" w:rsidRPr="00B035C0" w:rsidRDefault="00B035C0" w:rsidP="00B035C0">
      <w:pPr>
        <w:numPr>
          <w:ilvl w:val="0"/>
          <w:numId w:val="1"/>
        </w:numPr>
      </w:pPr>
      <w:r w:rsidRPr="00B035C0">
        <w:t>The factors influencing data repository selection.</w:t>
      </w:r>
    </w:p>
    <w:p w14:paraId="07288A93" w14:textId="77777777" w:rsidR="00B035C0" w:rsidRPr="00B035C0" w:rsidRDefault="00B035C0" w:rsidP="00B035C0">
      <w:pPr>
        <w:numPr>
          <w:ilvl w:val="0"/>
          <w:numId w:val="1"/>
        </w:numPr>
      </w:pPr>
      <w:r w:rsidRPr="00B035C0">
        <w:t>The various data integration tools and the solutions they provide.</w:t>
      </w:r>
    </w:p>
    <w:p w14:paraId="392C5B26" w14:textId="77777777" w:rsidR="00611C06" w:rsidRDefault="00611C06"/>
    <w:sectPr w:rsidR="00611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40973"/>
    <w:multiLevelType w:val="multilevel"/>
    <w:tmpl w:val="77C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906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06"/>
    <w:rsid w:val="00611C06"/>
    <w:rsid w:val="00940F8C"/>
    <w:rsid w:val="00B0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9503AE3E-5EAE-42B4-BCA7-5AFF3F0D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0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2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5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4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54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sadegh khajepour</dc:creator>
  <cp:keywords/>
  <dc:description/>
  <cp:lastModifiedBy>sadegh khajepour</cp:lastModifiedBy>
  <cp:revision>2</cp:revision>
  <dcterms:created xsi:type="dcterms:W3CDTF">2025-02-12T05:14:00Z</dcterms:created>
  <dcterms:modified xsi:type="dcterms:W3CDTF">2025-02-12T05:14:00Z</dcterms:modified>
</cp:coreProperties>
</file>