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2689E2" w14:textId="77777777" w:rsidR="00416E6B" w:rsidRPr="00416E6B" w:rsidRDefault="00416E6B" w:rsidP="00416E6B">
      <w:pPr>
        <w:rPr>
          <w:b/>
          <w:bCs/>
        </w:rPr>
      </w:pPr>
      <w:r w:rsidRPr="00416E6B">
        <w:rPr>
          <w:b/>
          <w:bCs/>
        </w:rPr>
        <w:t>Data Quality and Diversity for Effective LLM Training</w:t>
      </w:r>
    </w:p>
    <w:p w14:paraId="0D846065" w14:textId="77777777" w:rsidR="00416E6B" w:rsidRPr="00416E6B" w:rsidRDefault="00416E6B" w:rsidP="00416E6B">
      <w:pPr>
        <w:rPr>
          <w:b/>
          <w:bCs/>
        </w:rPr>
      </w:pPr>
      <w:r w:rsidRPr="00416E6B">
        <w:rPr>
          <w:b/>
          <w:bCs/>
        </w:rPr>
        <w:t>Data quality and diversity for effective LLM training</w:t>
      </w:r>
    </w:p>
    <w:p w14:paraId="2A72CC7F" w14:textId="77777777" w:rsidR="00416E6B" w:rsidRPr="00416E6B" w:rsidRDefault="00416E6B" w:rsidP="00416E6B">
      <w:r w:rsidRPr="00416E6B">
        <w:t>The quality and diversity of data are foundational to developing robust and inclusive large language models (LLMs). As models advance in sophistication, well-curated data is more critical than ever. Below are key aspects of preparing high-quality data and why they are crucial for effective LLM training.</w:t>
      </w:r>
    </w:p>
    <w:p w14:paraId="111BFAC2" w14:textId="77777777" w:rsidR="00416E6B" w:rsidRPr="00416E6B" w:rsidRDefault="00416E6B" w:rsidP="00416E6B">
      <w:pPr>
        <w:rPr>
          <w:b/>
          <w:bCs/>
        </w:rPr>
      </w:pPr>
      <w:r w:rsidRPr="00416E6B">
        <w:rPr>
          <w:b/>
          <w:bCs/>
        </w:rPr>
        <w:t>Data quality</w:t>
      </w:r>
    </w:p>
    <w:p w14:paraId="796F970D" w14:textId="77777777" w:rsidR="00416E6B" w:rsidRPr="00416E6B" w:rsidRDefault="00416E6B" w:rsidP="00416E6B">
      <w:r w:rsidRPr="00416E6B">
        <w:t>Data quality refers to the accuracy, consistency, and completeness of the dataset used for training. Poor-quality data introduces noise that can lower a model's accuracy and reliability. Here are practices to ensure high data quality:</w:t>
      </w:r>
    </w:p>
    <w:p w14:paraId="4902BEDD" w14:textId="77777777" w:rsidR="00416E6B" w:rsidRPr="00416E6B" w:rsidRDefault="00416E6B" w:rsidP="00416E6B">
      <w:pPr>
        <w:numPr>
          <w:ilvl w:val="0"/>
          <w:numId w:val="1"/>
        </w:numPr>
      </w:pPr>
      <w:r w:rsidRPr="00416E6B">
        <w:rPr>
          <w:b/>
          <w:bCs/>
        </w:rPr>
        <w:t>Noise reduction</w:t>
      </w:r>
      <w:r w:rsidRPr="00416E6B">
        <w:t>: Remove irrelevant or repetitive data to help the model focus on significant patterns and linguistic structures. For example, clean datasets by removing typos and irrelevant information, such as forum tags, to enhance quality.</w:t>
      </w:r>
    </w:p>
    <w:p w14:paraId="096108EB" w14:textId="77777777" w:rsidR="00416E6B" w:rsidRPr="00416E6B" w:rsidRDefault="00416E6B" w:rsidP="00416E6B">
      <w:pPr>
        <w:numPr>
          <w:ilvl w:val="0"/>
          <w:numId w:val="1"/>
        </w:numPr>
      </w:pPr>
      <w:r w:rsidRPr="00416E6B">
        <w:rPr>
          <w:b/>
          <w:bCs/>
        </w:rPr>
        <w:t>Consistency checks</w:t>
      </w:r>
      <w:r w:rsidRPr="00416E6B">
        <w:t>: Regularly verify consistency to prevent conflicting or outdated information from confusing the model. Consistency is essential for entities, like public figure names or technical terms, ensuring uniform usage throughout the dataset.</w:t>
      </w:r>
    </w:p>
    <w:p w14:paraId="6A9FD0AC" w14:textId="77777777" w:rsidR="00416E6B" w:rsidRPr="00416E6B" w:rsidRDefault="00416E6B" w:rsidP="00416E6B">
      <w:pPr>
        <w:numPr>
          <w:ilvl w:val="0"/>
          <w:numId w:val="1"/>
        </w:numPr>
      </w:pPr>
      <w:r w:rsidRPr="00416E6B">
        <w:rPr>
          <w:b/>
          <w:bCs/>
        </w:rPr>
        <w:t>Labeling quality</w:t>
      </w:r>
      <w:r w:rsidRPr="00416E6B">
        <w:t>: For labeled datasets, accurate labeling is crucial to avoid misleading the model. Clear guidelines for human annotators can reduce subjective errors and improve labeling quality.</w:t>
      </w:r>
    </w:p>
    <w:p w14:paraId="10154442" w14:textId="77777777" w:rsidR="00416E6B" w:rsidRPr="00416E6B" w:rsidRDefault="00416E6B" w:rsidP="00416E6B">
      <w:pPr>
        <w:rPr>
          <w:b/>
          <w:bCs/>
        </w:rPr>
      </w:pPr>
      <w:r w:rsidRPr="00416E6B">
        <w:rPr>
          <w:b/>
          <w:bCs/>
        </w:rPr>
        <w:t>Diverse representation</w:t>
      </w:r>
    </w:p>
    <w:p w14:paraId="1AE84F6D" w14:textId="77777777" w:rsidR="00416E6B" w:rsidRPr="00416E6B" w:rsidRDefault="00416E6B" w:rsidP="00416E6B">
      <w:r w:rsidRPr="00416E6B">
        <w:t>A diverse dataset enhances a model’s inclusivity, ensuring it responds accurately to varied cultural, demographic, and regional inputs. Without diverse representation, models may reflect narrow views, leading to unintentional biases. Here’s how to achieve meaningful diversity:</w:t>
      </w:r>
    </w:p>
    <w:p w14:paraId="5D3BCBF5" w14:textId="77777777" w:rsidR="00416E6B" w:rsidRPr="00416E6B" w:rsidRDefault="00416E6B" w:rsidP="00416E6B">
      <w:pPr>
        <w:numPr>
          <w:ilvl w:val="0"/>
          <w:numId w:val="2"/>
        </w:numPr>
      </w:pPr>
      <w:r w:rsidRPr="00416E6B">
        <w:rPr>
          <w:b/>
          <w:bCs/>
        </w:rPr>
        <w:t>Inclusion of varied demographics</w:t>
      </w:r>
      <w:r w:rsidRPr="00416E6B">
        <w:t>: Incorporate text from various demographic groups to avoid over-representing a single perspective. Include sources in multiple languages or dialects and represent diverse cultural norms to improve global applicability.</w:t>
      </w:r>
    </w:p>
    <w:p w14:paraId="5A0C5B28" w14:textId="77777777" w:rsidR="00416E6B" w:rsidRPr="00416E6B" w:rsidRDefault="00416E6B" w:rsidP="00416E6B">
      <w:pPr>
        <w:numPr>
          <w:ilvl w:val="0"/>
          <w:numId w:val="2"/>
        </w:numPr>
      </w:pPr>
      <w:r w:rsidRPr="00416E6B">
        <w:rPr>
          <w:b/>
          <w:bCs/>
        </w:rPr>
        <w:t>Balanced data sources</w:t>
      </w:r>
      <w:r w:rsidRPr="00416E6B">
        <w:t>: Draw a balanced dataset from sources such as news, social media, literature, and technical documents. This broadens the model’s knowledge base and reduces dependence on any single source.</w:t>
      </w:r>
    </w:p>
    <w:p w14:paraId="2711EF9D" w14:textId="77777777" w:rsidR="00416E6B" w:rsidRPr="00416E6B" w:rsidRDefault="00416E6B" w:rsidP="00416E6B">
      <w:pPr>
        <w:numPr>
          <w:ilvl w:val="0"/>
          <w:numId w:val="2"/>
        </w:numPr>
      </w:pPr>
      <w:r w:rsidRPr="00416E6B">
        <w:rPr>
          <w:b/>
          <w:bCs/>
        </w:rPr>
        <w:lastRenderedPageBreak/>
        <w:t>Regional and linguistic variety</w:t>
      </w:r>
      <w:r w:rsidRPr="00416E6B">
        <w:t>: Including datasets from diverse regions and languages expands the model’s linguistic and cultural context, enhancing accuracy in multilingual contexts and better supporting translation tasks.</w:t>
      </w:r>
    </w:p>
    <w:p w14:paraId="76222AF4" w14:textId="77777777" w:rsidR="00416E6B" w:rsidRPr="00416E6B" w:rsidRDefault="00416E6B" w:rsidP="00416E6B">
      <w:pPr>
        <w:rPr>
          <w:b/>
          <w:bCs/>
        </w:rPr>
      </w:pPr>
      <w:r w:rsidRPr="00416E6B">
        <w:rPr>
          <w:b/>
          <w:bCs/>
        </w:rPr>
        <w:t>Regular updates</w:t>
      </w:r>
    </w:p>
    <w:p w14:paraId="17D6D970" w14:textId="77777777" w:rsidR="00416E6B" w:rsidRPr="00416E6B" w:rsidRDefault="00416E6B" w:rsidP="00416E6B">
      <w:r w:rsidRPr="00416E6B">
        <w:t>Language is constantly evolving, with new terminologies and shifts in usage patterns emerging frequently. Regular updates to datasets are essential to keep a model relevant and accurate. Here’s why updates matter:</w:t>
      </w:r>
    </w:p>
    <w:p w14:paraId="28606ED6" w14:textId="77777777" w:rsidR="00416E6B" w:rsidRPr="00416E6B" w:rsidRDefault="00416E6B" w:rsidP="00416E6B">
      <w:pPr>
        <w:numPr>
          <w:ilvl w:val="0"/>
          <w:numId w:val="3"/>
        </w:numPr>
      </w:pPr>
      <w:r w:rsidRPr="00416E6B">
        <w:rPr>
          <w:b/>
          <w:bCs/>
        </w:rPr>
        <w:t>New vocabulary and trends</w:t>
      </w:r>
      <w:r w:rsidRPr="00416E6B">
        <w:t>: Capture evolving language trends, such as “selfie” or “cryptocurrency,” through regular data updates to reflect current terminology.</w:t>
      </w:r>
    </w:p>
    <w:p w14:paraId="1688D6B8" w14:textId="77777777" w:rsidR="00416E6B" w:rsidRPr="00416E6B" w:rsidRDefault="00416E6B" w:rsidP="00416E6B">
      <w:pPr>
        <w:numPr>
          <w:ilvl w:val="0"/>
          <w:numId w:val="3"/>
        </w:numPr>
      </w:pPr>
      <w:r w:rsidRPr="00416E6B">
        <w:rPr>
          <w:b/>
          <w:bCs/>
        </w:rPr>
        <w:t>Cultural and social norms</w:t>
      </w:r>
      <w:r w:rsidRPr="00416E6B">
        <w:t xml:space="preserve">: As societal perspectives </w:t>
      </w:r>
      <w:proofErr w:type="gramStart"/>
      <w:r w:rsidRPr="00416E6B">
        <w:t>shift,</w:t>
      </w:r>
      <w:proofErr w:type="gramEnd"/>
      <w:r w:rsidRPr="00416E6B">
        <w:t xml:space="preserve"> language models should adapt accordingly. An LLM trained on outdated data may inadvertently reinforce outdated norms or stereotypes.</w:t>
      </w:r>
    </w:p>
    <w:p w14:paraId="1AA2158E" w14:textId="77777777" w:rsidR="00416E6B" w:rsidRPr="00416E6B" w:rsidRDefault="00416E6B" w:rsidP="00416E6B">
      <w:pPr>
        <w:numPr>
          <w:ilvl w:val="0"/>
          <w:numId w:val="3"/>
        </w:numPr>
      </w:pPr>
      <w:r w:rsidRPr="00416E6B">
        <w:rPr>
          <w:b/>
          <w:bCs/>
        </w:rPr>
        <w:t>Model retraining</w:t>
      </w:r>
      <w:r w:rsidRPr="00416E6B">
        <w:t>: Periodically updating the model with fresh data helps maintain alignment with contemporary knowledge and societal standards.</w:t>
      </w:r>
    </w:p>
    <w:p w14:paraId="5721B1B7" w14:textId="77777777" w:rsidR="00416E6B" w:rsidRPr="00416E6B" w:rsidRDefault="00416E6B" w:rsidP="00416E6B">
      <w:pPr>
        <w:rPr>
          <w:b/>
          <w:bCs/>
        </w:rPr>
      </w:pPr>
      <w:r w:rsidRPr="00416E6B">
        <w:rPr>
          <w:b/>
          <w:bCs/>
        </w:rPr>
        <w:t>Ethical considerations in data collection</w:t>
      </w:r>
    </w:p>
    <w:p w14:paraId="42AB9E1C" w14:textId="77777777" w:rsidR="00416E6B" w:rsidRPr="00416E6B" w:rsidRDefault="00416E6B" w:rsidP="00416E6B">
      <w:r w:rsidRPr="00416E6B">
        <w:t>Ethics in data collection are essential to protect user privacy and ensure fair representation. Ethical data practices are fundamental to building trust and reducing biases:</w:t>
      </w:r>
    </w:p>
    <w:p w14:paraId="4CDD6FD6" w14:textId="77777777" w:rsidR="00416E6B" w:rsidRPr="00416E6B" w:rsidRDefault="00416E6B" w:rsidP="00416E6B">
      <w:pPr>
        <w:numPr>
          <w:ilvl w:val="0"/>
          <w:numId w:val="4"/>
        </w:numPr>
      </w:pPr>
      <w:r w:rsidRPr="00416E6B">
        <w:rPr>
          <w:b/>
          <w:bCs/>
        </w:rPr>
        <w:t>Data privacy</w:t>
      </w:r>
      <w:r w:rsidRPr="00416E6B">
        <w:t>: Use anonymized data to protect personal information, especially in datasets containing sensitive or identifiable information.</w:t>
      </w:r>
    </w:p>
    <w:p w14:paraId="66185283" w14:textId="77777777" w:rsidR="00416E6B" w:rsidRPr="00416E6B" w:rsidRDefault="00416E6B" w:rsidP="00416E6B">
      <w:pPr>
        <w:numPr>
          <w:ilvl w:val="0"/>
          <w:numId w:val="4"/>
        </w:numPr>
      </w:pPr>
      <w:r w:rsidRPr="00416E6B">
        <w:rPr>
          <w:b/>
          <w:bCs/>
        </w:rPr>
        <w:t>Fair representation</w:t>
      </w:r>
      <w:r w:rsidRPr="00416E6B">
        <w:t>: Ensure the inclusion of marginalized voices to avoid bias that can reinforce societal inequalities.</w:t>
      </w:r>
    </w:p>
    <w:p w14:paraId="4E224966" w14:textId="77777777" w:rsidR="00416E6B" w:rsidRPr="00416E6B" w:rsidRDefault="00416E6B" w:rsidP="00416E6B">
      <w:pPr>
        <w:numPr>
          <w:ilvl w:val="0"/>
          <w:numId w:val="4"/>
        </w:numPr>
      </w:pPr>
      <w:r w:rsidRPr="00416E6B">
        <w:rPr>
          <w:b/>
          <w:bCs/>
        </w:rPr>
        <w:t>Transparency in data sources</w:t>
      </w:r>
      <w:r w:rsidRPr="00416E6B">
        <w:t>: Disclose data sources used for model training. This transparency fosters user trust and allows for understanding the foundation of the model’s knowledge.</w:t>
      </w:r>
    </w:p>
    <w:p w14:paraId="1466B7C8" w14:textId="77777777" w:rsidR="00416E6B" w:rsidRPr="00416E6B" w:rsidRDefault="00416E6B" w:rsidP="00416E6B">
      <w:pPr>
        <w:rPr>
          <w:b/>
          <w:bCs/>
        </w:rPr>
      </w:pPr>
      <w:r w:rsidRPr="00416E6B">
        <w:rPr>
          <w:b/>
          <w:bCs/>
        </w:rPr>
        <w:t>Conclusion</w:t>
      </w:r>
    </w:p>
    <w:p w14:paraId="43A53272" w14:textId="77777777" w:rsidR="00416E6B" w:rsidRPr="00416E6B" w:rsidRDefault="00416E6B" w:rsidP="00416E6B">
      <w:r w:rsidRPr="00416E6B">
        <w:t>Focusing on data quality, diversity, and ethical practices contributes to developing LLMs that are accurate, inclusive, and socially responsible. With a well-prepared dataset, your LLM will perform more effectively while helping bridge gaps in AI fairness and representation.</w:t>
      </w:r>
    </w:p>
    <w:p w14:paraId="08EBE1CC" w14:textId="77777777" w:rsidR="0049673B" w:rsidRDefault="0049673B"/>
    <w:sectPr w:rsidR="004967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366E1"/>
    <w:multiLevelType w:val="multilevel"/>
    <w:tmpl w:val="1B723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E747F8"/>
    <w:multiLevelType w:val="multilevel"/>
    <w:tmpl w:val="94CCC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5225A1"/>
    <w:multiLevelType w:val="multilevel"/>
    <w:tmpl w:val="B4A6D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296257E"/>
    <w:multiLevelType w:val="multilevel"/>
    <w:tmpl w:val="21FC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10553415">
    <w:abstractNumId w:val="0"/>
  </w:num>
  <w:num w:numId="2" w16cid:durableId="645823374">
    <w:abstractNumId w:val="1"/>
  </w:num>
  <w:num w:numId="3" w16cid:durableId="68044059">
    <w:abstractNumId w:val="2"/>
  </w:num>
  <w:num w:numId="4" w16cid:durableId="17546621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73B"/>
    <w:rsid w:val="00416E6B"/>
    <w:rsid w:val="0049673B"/>
    <w:rsid w:val="009908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5E85D5-CA83-4F5A-99B3-F72F3A2E8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67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67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67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67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67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67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67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67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67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7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67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67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67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67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67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67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67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673B"/>
    <w:rPr>
      <w:rFonts w:eastAsiaTheme="majorEastAsia" w:cstheme="majorBidi"/>
      <w:color w:val="272727" w:themeColor="text1" w:themeTint="D8"/>
    </w:rPr>
  </w:style>
  <w:style w:type="paragraph" w:styleId="Title">
    <w:name w:val="Title"/>
    <w:basedOn w:val="Normal"/>
    <w:next w:val="Normal"/>
    <w:link w:val="TitleChar"/>
    <w:uiPriority w:val="10"/>
    <w:qFormat/>
    <w:rsid w:val="004967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7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67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67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673B"/>
    <w:pPr>
      <w:spacing w:before="160"/>
      <w:jc w:val="center"/>
    </w:pPr>
    <w:rPr>
      <w:i/>
      <w:iCs/>
      <w:color w:val="404040" w:themeColor="text1" w:themeTint="BF"/>
    </w:rPr>
  </w:style>
  <w:style w:type="character" w:customStyle="1" w:styleId="QuoteChar">
    <w:name w:val="Quote Char"/>
    <w:basedOn w:val="DefaultParagraphFont"/>
    <w:link w:val="Quote"/>
    <w:uiPriority w:val="29"/>
    <w:rsid w:val="0049673B"/>
    <w:rPr>
      <w:i/>
      <w:iCs/>
      <w:color w:val="404040" w:themeColor="text1" w:themeTint="BF"/>
    </w:rPr>
  </w:style>
  <w:style w:type="paragraph" w:styleId="ListParagraph">
    <w:name w:val="List Paragraph"/>
    <w:basedOn w:val="Normal"/>
    <w:uiPriority w:val="34"/>
    <w:qFormat/>
    <w:rsid w:val="0049673B"/>
    <w:pPr>
      <w:ind w:left="720"/>
      <w:contextualSpacing/>
    </w:pPr>
  </w:style>
  <w:style w:type="character" w:styleId="IntenseEmphasis">
    <w:name w:val="Intense Emphasis"/>
    <w:basedOn w:val="DefaultParagraphFont"/>
    <w:uiPriority w:val="21"/>
    <w:qFormat/>
    <w:rsid w:val="0049673B"/>
    <w:rPr>
      <w:i/>
      <w:iCs/>
      <w:color w:val="0F4761" w:themeColor="accent1" w:themeShade="BF"/>
    </w:rPr>
  </w:style>
  <w:style w:type="paragraph" w:styleId="IntenseQuote">
    <w:name w:val="Intense Quote"/>
    <w:basedOn w:val="Normal"/>
    <w:next w:val="Normal"/>
    <w:link w:val="IntenseQuoteChar"/>
    <w:uiPriority w:val="30"/>
    <w:qFormat/>
    <w:rsid w:val="004967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673B"/>
    <w:rPr>
      <w:i/>
      <w:iCs/>
      <w:color w:val="0F4761" w:themeColor="accent1" w:themeShade="BF"/>
    </w:rPr>
  </w:style>
  <w:style w:type="character" w:styleId="IntenseReference">
    <w:name w:val="Intense Reference"/>
    <w:basedOn w:val="DefaultParagraphFont"/>
    <w:uiPriority w:val="32"/>
    <w:qFormat/>
    <w:rsid w:val="004967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5274720">
      <w:bodyDiv w:val="1"/>
      <w:marLeft w:val="0"/>
      <w:marRight w:val="0"/>
      <w:marTop w:val="0"/>
      <w:marBottom w:val="0"/>
      <w:divBdr>
        <w:top w:val="none" w:sz="0" w:space="0" w:color="auto"/>
        <w:left w:val="none" w:sz="0" w:space="0" w:color="auto"/>
        <w:bottom w:val="none" w:sz="0" w:space="0" w:color="auto"/>
        <w:right w:val="none" w:sz="0" w:space="0" w:color="auto"/>
      </w:divBdr>
      <w:divsChild>
        <w:div w:id="1531914346">
          <w:marLeft w:val="0"/>
          <w:marRight w:val="0"/>
          <w:marTop w:val="0"/>
          <w:marBottom w:val="0"/>
          <w:divBdr>
            <w:top w:val="none" w:sz="0" w:space="0" w:color="auto"/>
            <w:left w:val="none" w:sz="0" w:space="0" w:color="auto"/>
            <w:bottom w:val="none" w:sz="0" w:space="0" w:color="auto"/>
            <w:right w:val="none" w:sz="0" w:space="0" w:color="auto"/>
          </w:divBdr>
        </w:div>
        <w:div w:id="1822112443">
          <w:marLeft w:val="0"/>
          <w:marRight w:val="0"/>
          <w:marTop w:val="0"/>
          <w:marBottom w:val="0"/>
          <w:divBdr>
            <w:top w:val="none" w:sz="0" w:space="0" w:color="auto"/>
            <w:left w:val="none" w:sz="0" w:space="0" w:color="auto"/>
            <w:bottom w:val="none" w:sz="0" w:space="0" w:color="auto"/>
            <w:right w:val="none" w:sz="0" w:space="0" w:color="auto"/>
          </w:divBdr>
          <w:divsChild>
            <w:div w:id="380596949">
              <w:marLeft w:val="0"/>
              <w:marRight w:val="0"/>
              <w:marTop w:val="0"/>
              <w:marBottom w:val="0"/>
              <w:divBdr>
                <w:top w:val="none" w:sz="0" w:space="0" w:color="auto"/>
                <w:left w:val="none" w:sz="0" w:space="0" w:color="auto"/>
                <w:bottom w:val="none" w:sz="0" w:space="0" w:color="auto"/>
                <w:right w:val="none" w:sz="0" w:space="0" w:color="auto"/>
              </w:divBdr>
              <w:divsChild>
                <w:div w:id="1195188954">
                  <w:marLeft w:val="0"/>
                  <w:marRight w:val="0"/>
                  <w:marTop w:val="0"/>
                  <w:marBottom w:val="0"/>
                  <w:divBdr>
                    <w:top w:val="none" w:sz="0" w:space="0" w:color="auto"/>
                    <w:left w:val="none" w:sz="0" w:space="0" w:color="auto"/>
                    <w:bottom w:val="none" w:sz="0" w:space="0" w:color="auto"/>
                    <w:right w:val="none" w:sz="0" w:space="0" w:color="auto"/>
                  </w:divBdr>
                  <w:divsChild>
                    <w:div w:id="658582076">
                      <w:marLeft w:val="0"/>
                      <w:marRight w:val="0"/>
                      <w:marTop w:val="0"/>
                      <w:marBottom w:val="0"/>
                      <w:divBdr>
                        <w:top w:val="none" w:sz="0" w:space="0" w:color="auto"/>
                        <w:left w:val="none" w:sz="0" w:space="0" w:color="auto"/>
                        <w:bottom w:val="none" w:sz="0" w:space="0" w:color="auto"/>
                        <w:right w:val="none" w:sz="0" w:space="0" w:color="auto"/>
                      </w:divBdr>
                      <w:divsChild>
                        <w:div w:id="179374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062392">
      <w:bodyDiv w:val="1"/>
      <w:marLeft w:val="0"/>
      <w:marRight w:val="0"/>
      <w:marTop w:val="0"/>
      <w:marBottom w:val="0"/>
      <w:divBdr>
        <w:top w:val="none" w:sz="0" w:space="0" w:color="auto"/>
        <w:left w:val="none" w:sz="0" w:space="0" w:color="auto"/>
        <w:bottom w:val="none" w:sz="0" w:space="0" w:color="auto"/>
        <w:right w:val="none" w:sz="0" w:space="0" w:color="auto"/>
      </w:divBdr>
      <w:divsChild>
        <w:div w:id="1146975470">
          <w:marLeft w:val="0"/>
          <w:marRight w:val="0"/>
          <w:marTop w:val="0"/>
          <w:marBottom w:val="0"/>
          <w:divBdr>
            <w:top w:val="none" w:sz="0" w:space="0" w:color="auto"/>
            <w:left w:val="none" w:sz="0" w:space="0" w:color="auto"/>
            <w:bottom w:val="none" w:sz="0" w:space="0" w:color="auto"/>
            <w:right w:val="none" w:sz="0" w:space="0" w:color="auto"/>
          </w:divBdr>
        </w:div>
        <w:div w:id="26610294">
          <w:marLeft w:val="0"/>
          <w:marRight w:val="0"/>
          <w:marTop w:val="0"/>
          <w:marBottom w:val="0"/>
          <w:divBdr>
            <w:top w:val="none" w:sz="0" w:space="0" w:color="auto"/>
            <w:left w:val="none" w:sz="0" w:space="0" w:color="auto"/>
            <w:bottom w:val="none" w:sz="0" w:space="0" w:color="auto"/>
            <w:right w:val="none" w:sz="0" w:space="0" w:color="auto"/>
          </w:divBdr>
          <w:divsChild>
            <w:div w:id="2036727865">
              <w:marLeft w:val="0"/>
              <w:marRight w:val="0"/>
              <w:marTop w:val="0"/>
              <w:marBottom w:val="0"/>
              <w:divBdr>
                <w:top w:val="none" w:sz="0" w:space="0" w:color="auto"/>
                <w:left w:val="none" w:sz="0" w:space="0" w:color="auto"/>
                <w:bottom w:val="none" w:sz="0" w:space="0" w:color="auto"/>
                <w:right w:val="none" w:sz="0" w:space="0" w:color="auto"/>
              </w:divBdr>
              <w:divsChild>
                <w:div w:id="16468123">
                  <w:marLeft w:val="0"/>
                  <w:marRight w:val="0"/>
                  <w:marTop w:val="0"/>
                  <w:marBottom w:val="0"/>
                  <w:divBdr>
                    <w:top w:val="none" w:sz="0" w:space="0" w:color="auto"/>
                    <w:left w:val="none" w:sz="0" w:space="0" w:color="auto"/>
                    <w:bottom w:val="none" w:sz="0" w:space="0" w:color="auto"/>
                    <w:right w:val="none" w:sz="0" w:space="0" w:color="auto"/>
                  </w:divBdr>
                  <w:divsChild>
                    <w:div w:id="81604848">
                      <w:marLeft w:val="0"/>
                      <w:marRight w:val="0"/>
                      <w:marTop w:val="0"/>
                      <w:marBottom w:val="0"/>
                      <w:divBdr>
                        <w:top w:val="none" w:sz="0" w:space="0" w:color="auto"/>
                        <w:left w:val="none" w:sz="0" w:space="0" w:color="auto"/>
                        <w:bottom w:val="none" w:sz="0" w:space="0" w:color="auto"/>
                        <w:right w:val="none" w:sz="0" w:space="0" w:color="auto"/>
                      </w:divBdr>
                      <w:divsChild>
                        <w:div w:id="123655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599</Words>
  <Characters>3418</Characters>
  <Application>Microsoft Office Word</Application>
  <DocSecurity>0</DocSecurity>
  <Lines>28</Lines>
  <Paragraphs>8</Paragraphs>
  <ScaleCrop>false</ScaleCrop>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sadegh khajepour</dc:creator>
  <cp:keywords/>
  <dc:description/>
  <cp:lastModifiedBy>sadegh khajepour</cp:lastModifiedBy>
  <cp:revision>2</cp:revision>
  <dcterms:created xsi:type="dcterms:W3CDTF">2025-02-22T11:36:00Z</dcterms:created>
  <dcterms:modified xsi:type="dcterms:W3CDTF">2025-02-22T11:36:00Z</dcterms:modified>
</cp:coreProperties>
</file>