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8C51D" w14:textId="77777777" w:rsidR="003E5726" w:rsidRPr="003E5726" w:rsidRDefault="003E5726" w:rsidP="003E5726">
      <w:pPr>
        <w:rPr>
          <w:b/>
          <w:bCs/>
        </w:rPr>
      </w:pPr>
      <w:r w:rsidRPr="003E5726">
        <w:rPr>
          <w:b/>
          <w:bCs/>
        </w:rPr>
        <w:t xml:space="preserve">Best Practices for Loading Documents in </w:t>
      </w:r>
      <w:proofErr w:type="spellStart"/>
      <w:r w:rsidRPr="003E5726">
        <w:rPr>
          <w:b/>
          <w:bCs/>
        </w:rPr>
        <w:t>LangChain</w:t>
      </w:r>
      <w:proofErr w:type="spellEnd"/>
      <w:r w:rsidRPr="003E5726">
        <w:rPr>
          <w:b/>
          <w:bCs/>
        </w:rPr>
        <w:t xml:space="preserve"> Applications</w:t>
      </w:r>
    </w:p>
    <w:p w14:paraId="608ECE3D" w14:textId="77777777" w:rsidR="003E5726" w:rsidRPr="003E5726" w:rsidRDefault="003E5726" w:rsidP="003E5726">
      <w:r w:rsidRPr="003E5726">
        <w:t xml:space="preserve">Efficiently loading documents is essential for creating responsive applications with </w:t>
      </w:r>
      <w:proofErr w:type="spellStart"/>
      <w:r w:rsidRPr="003E5726">
        <w:t>LangChain</w:t>
      </w:r>
      <w:proofErr w:type="spellEnd"/>
      <w:r w:rsidRPr="003E5726">
        <w:t xml:space="preserve">, particularly when dealing with large or numerous documents. </w:t>
      </w:r>
    </w:p>
    <w:p w14:paraId="618AD8CB" w14:textId="77777777" w:rsidR="003E5726" w:rsidRPr="003E5726" w:rsidRDefault="003E5726" w:rsidP="003E5726">
      <w:r w:rsidRPr="003E5726">
        <w:t xml:space="preserve">Below, we outline best practices to ensure effective document loading in </w:t>
      </w:r>
      <w:proofErr w:type="spellStart"/>
      <w:r w:rsidRPr="003E5726">
        <w:t>LangChain</w:t>
      </w:r>
      <w:proofErr w:type="spellEnd"/>
      <w:r w:rsidRPr="003E5726">
        <w:t xml:space="preserve"> applications. </w:t>
      </w:r>
    </w:p>
    <w:p w14:paraId="26ABCD66" w14:textId="77777777" w:rsidR="003E5726" w:rsidRPr="003E5726" w:rsidRDefault="003E5726" w:rsidP="003E5726">
      <w:pPr>
        <w:rPr>
          <w:b/>
          <w:bCs/>
        </w:rPr>
      </w:pPr>
      <w:r w:rsidRPr="003E5726">
        <w:rPr>
          <w:b/>
          <w:bCs/>
        </w:rPr>
        <w:t xml:space="preserve">Choose the Right Loader Based on Data Source </w:t>
      </w:r>
    </w:p>
    <w:p w14:paraId="27F379E1" w14:textId="77777777" w:rsidR="003E5726" w:rsidRPr="003E5726" w:rsidRDefault="003E5726" w:rsidP="003E5726">
      <w:proofErr w:type="spellStart"/>
      <w:r w:rsidRPr="003E5726">
        <w:t>LangChain</w:t>
      </w:r>
      <w:proofErr w:type="spellEnd"/>
      <w:r w:rsidRPr="003E5726">
        <w:t xml:space="preserve"> supports various document loaders suited to different data sources, including files, URLs, and APIs. Selecting the appropriate loader helps streamline the document loading process and ensures compatibility. </w:t>
      </w:r>
    </w:p>
    <w:p w14:paraId="42976C94" w14:textId="77777777" w:rsidR="003E5726" w:rsidRPr="003E5726" w:rsidRDefault="003E5726" w:rsidP="003E5726">
      <w:pPr>
        <w:numPr>
          <w:ilvl w:val="0"/>
          <w:numId w:val="1"/>
        </w:numPr>
      </w:pPr>
      <w:r w:rsidRPr="003E5726">
        <w:rPr>
          <w:b/>
          <w:bCs/>
        </w:rPr>
        <w:t>File Loader Types:</w:t>
      </w:r>
      <w:r w:rsidRPr="003E5726">
        <w:t xml:space="preserve"> For local files like PDFs, CSVs, or text files, use loaders specifically designed to handle these formats. This minimizes parsing issues and optimizes load time. </w:t>
      </w:r>
    </w:p>
    <w:p w14:paraId="462D3A50" w14:textId="77777777" w:rsidR="003E5726" w:rsidRPr="003E5726" w:rsidRDefault="003E5726" w:rsidP="003E5726">
      <w:pPr>
        <w:numPr>
          <w:ilvl w:val="0"/>
          <w:numId w:val="1"/>
        </w:numPr>
      </w:pPr>
      <w:r w:rsidRPr="003E5726">
        <w:rPr>
          <w:b/>
          <w:bCs/>
        </w:rPr>
        <w:t>URL and API Loaders:</w:t>
      </w:r>
      <w:r w:rsidRPr="003E5726">
        <w:t xml:space="preserve"> If pulling documents from online sources, choose loaders that support URLs or REST APIs. This allows for seamless integration with web-based data. </w:t>
      </w:r>
    </w:p>
    <w:p w14:paraId="5022F304" w14:textId="77777777" w:rsidR="003E5726" w:rsidRPr="003E5726" w:rsidRDefault="003E5726" w:rsidP="003E5726">
      <w:pPr>
        <w:rPr>
          <w:b/>
          <w:bCs/>
        </w:rPr>
      </w:pPr>
      <w:r w:rsidRPr="003E5726">
        <w:rPr>
          <w:b/>
          <w:bCs/>
        </w:rPr>
        <w:t xml:space="preserve">Optimize Loading Speed </w:t>
      </w:r>
    </w:p>
    <w:p w14:paraId="67D1C621" w14:textId="77777777" w:rsidR="003E5726" w:rsidRPr="003E5726" w:rsidRDefault="003E5726" w:rsidP="003E5726">
      <w:r w:rsidRPr="003E5726">
        <w:t xml:space="preserve">Loading large or multiple documents can slow down model performance. Consider these techniques to improve loading speed. </w:t>
      </w:r>
    </w:p>
    <w:p w14:paraId="75AACC7B" w14:textId="77777777" w:rsidR="003E5726" w:rsidRPr="003E5726" w:rsidRDefault="003E5726" w:rsidP="003E5726">
      <w:pPr>
        <w:numPr>
          <w:ilvl w:val="0"/>
          <w:numId w:val="2"/>
        </w:numPr>
      </w:pPr>
      <w:r w:rsidRPr="003E5726">
        <w:rPr>
          <w:b/>
          <w:bCs/>
        </w:rPr>
        <w:t>Batch Loading:</w:t>
      </w:r>
      <w:r w:rsidRPr="003E5726">
        <w:t xml:space="preserve"> If the application involves multiple documents, use batch loading to process several files at once. This reduces the time spent on individual loading calls. </w:t>
      </w:r>
    </w:p>
    <w:p w14:paraId="34738B7D" w14:textId="77777777" w:rsidR="003E5726" w:rsidRPr="003E5726" w:rsidRDefault="003E5726" w:rsidP="003E5726">
      <w:pPr>
        <w:numPr>
          <w:ilvl w:val="0"/>
          <w:numId w:val="2"/>
        </w:numPr>
      </w:pPr>
      <w:r w:rsidRPr="003E5726">
        <w:rPr>
          <w:b/>
          <w:bCs/>
        </w:rPr>
        <w:t>Parallel Processing:</w:t>
      </w:r>
      <w:r w:rsidRPr="003E5726">
        <w:t xml:space="preserve"> Parallel processing with tools like concurrent futures or multiprocessing can further speed up loading, particularly useful when handling numerous files. </w:t>
      </w:r>
    </w:p>
    <w:p w14:paraId="4FBAF72D" w14:textId="77777777" w:rsidR="003E5726" w:rsidRPr="003E5726" w:rsidRDefault="003E5726" w:rsidP="003E5726">
      <w:pPr>
        <w:rPr>
          <w:b/>
          <w:bCs/>
        </w:rPr>
      </w:pPr>
      <w:r w:rsidRPr="003E5726">
        <w:rPr>
          <w:b/>
          <w:bCs/>
        </w:rPr>
        <w:t xml:space="preserve">Implement Error Handling for Robustness </w:t>
      </w:r>
    </w:p>
    <w:p w14:paraId="52A95F19" w14:textId="77777777" w:rsidR="003E5726" w:rsidRPr="003E5726" w:rsidRDefault="003E5726" w:rsidP="003E5726">
      <w:r w:rsidRPr="003E5726">
        <w:t xml:space="preserve">Loading documents from various sources can occasionally fail due to network or file errors. Implementing error handling mechanisms is crucial for reliability. </w:t>
      </w:r>
    </w:p>
    <w:p w14:paraId="46B2358C" w14:textId="77777777" w:rsidR="003E5726" w:rsidRPr="003E5726" w:rsidRDefault="003E5726" w:rsidP="003E5726">
      <w:pPr>
        <w:numPr>
          <w:ilvl w:val="0"/>
          <w:numId w:val="3"/>
        </w:numPr>
      </w:pPr>
      <w:r w:rsidRPr="003E5726">
        <w:rPr>
          <w:b/>
          <w:bCs/>
        </w:rPr>
        <w:t>Retry Mechanism:</w:t>
      </w:r>
      <w:r w:rsidRPr="003E5726">
        <w:t xml:space="preserve"> Use retry logic to handle intermittent errors, such as network timeouts. Retries can prevent the application from crashing during temporary connectivity issues. </w:t>
      </w:r>
    </w:p>
    <w:p w14:paraId="3DBD122D" w14:textId="77777777" w:rsidR="003E5726" w:rsidRPr="003E5726" w:rsidRDefault="003E5726" w:rsidP="003E5726">
      <w:pPr>
        <w:numPr>
          <w:ilvl w:val="0"/>
          <w:numId w:val="3"/>
        </w:numPr>
      </w:pPr>
      <w:r w:rsidRPr="003E5726">
        <w:rPr>
          <w:b/>
          <w:bCs/>
        </w:rPr>
        <w:lastRenderedPageBreak/>
        <w:t xml:space="preserve">Logging Errors: </w:t>
      </w:r>
      <w:r w:rsidRPr="003E5726">
        <w:t xml:space="preserve">Maintain logs for any loading errors to help diagnose and resolve issues quickly. This is particularly helpful when troubleshooting remote or large-scale applications. </w:t>
      </w:r>
    </w:p>
    <w:p w14:paraId="196F2BC8" w14:textId="77777777" w:rsidR="003E5726" w:rsidRPr="003E5726" w:rsidRDefault="003E5726" w:rsidP="003E5726">
      <w:pPr>
        <w:rPr>
          <w:b/>
          <w:bCs/>
        </w:rPr>
      </w:pPr>
      <w:r w:rsidRPr="003E5726">
        <w:rPr>
          <w:b/>
          <w:bCs/>
        </w:rPr>
        <w:t xml:space="preserve">Use Caching for Repeated Loads </w:t>
      </w:r>
    </w:p>
    <w:p w14:paraId="58EF4C8E" w14:textId="77777777" w:rsidR="003E5726" w:rsidRPr="003E5726" w:rsidRDefault="003E5726" w:rsidP="003E5726">
      <w:r w:rsidRPr="003E5726">
        <w:t xml:space="preserve">If your application frequently loads the same documents, caching can significantly reduce load times by minimizing redundant data processing. </w:t>
      </w:r>
    </w:p>
    <w:p w14:paraId="6F58C690" w14:textId="77777777" w:rsidR="003E5726" w:rsidRPr="003E5726" w:rsidRDefault="003E5726" w:rsidP="003E5726">
      <w:pPr>
        <w:numPr>
          <w:ilvl w:val="0"/>
          <w:numId w:val="4"/>
        </w:numPr>
      </w:pPr>
      <w:r w:rsidRPr="003E5726">
        <w:rPr>
          <w:b/>
          <w:bCs/>
        </w:rPr>
        <w:t xml:space="preserve">Implement Local Caching: </w:t>
      </w:r>
      <w:r w:rsidRPr="003E5726">
        <w:t xml:space="preserve">Save frequently accessed documents locally, allowing the application to load them from cache instead of fetching from the original source repeatedly. </w:t>
      </w:r>
    </w:p>
    <w:p w14:paraId="3BC6807E" w14:textId="77777777" w:rsidR="003E5726" w:rsidRPr="003E5726" w:rsidRDefault="003E5726" w:rsidP="003E5726">
      <w:pPr>
        <w:numPr>
          <w:ilvl w:val="0"/>
          <w:numId w:val="4"/>
        </w:numPr>
      </w:pPr>
      <w:r w:rsidRPr="003E5726">
        <w:rPr>
          <w:b/>
          <w:bCs/>
        </w:rPr>
        <w:t>Set Expiry on Cached Documents:</w:t>
      </w:r>
      <w:r w:rsidRPr="003E5726">
        <w:t xml:space="preserve"> Use an expiration setting to refresh cached content periodically, ensuring that the data remains up-to-date without manual intervention. </w:t>
      </w:r>
    </w:p>
    <w:p w14:paraId="493C371E" w14:textId="77777777" w:rsidR="003E5726" w:rsidRPr="003E5726" w:rsidRDefault="003E5726" w:rsidP="003E5726">
      <w:r w:rsidRPr="003E5726">
        <w:t xml:space="preserve">Monitor Resource Usage </w:t>
      </w:r>
    </w:p>
    <w:p w14:paraId="261B4F78" w14:textId="77777777" w:rsidR="003E5726" w:rsidRPr="003E5726" w:rsidRDefault="003E5726" w:rsidP="003E5726">
      <w:r w:rsidRPr="003E5726">
        <w:t xml:space="preserve">Loading large documents can strain memory and CPU resources, impacting application performance. </w:t>
      </w:r>
    </w:p>
    <w:p w14:paraId="00C472B5" w14:textId="77777777" w:rsidR="003E5726" w:rsidRPr="003E5726" w:rsidRDefault="003E5726" w:rsidP="003E5726">
      <w:pPr>
        <w:numPr>
          <w:ilvl w:val="0"/>
          <w:numId w:val="5"/>
        </w:numPr>
      </w:pPr>
      <w:r w:rsidRPr="003E5726">
        <w:rPr>
          <w:b/>
          <w:bCs/>
        </w:rPr>
        <w:t>Memory Management:</w:t>
      </w:r>
      <w:r w:rsidRPr="003E5726">
        <w:t xml:space="preserve"> Monitor memory usage, particularly when loading numerous or large documents. Limit the number of documents loaded simultaneously if resource constraints are an issue. </w:t>
      </w:r>
    </w:p>
    <w:p w14:paraId="0B714181" w14:textId="77777777" w:rsidR="003E5726" w:rsidRPr="003E5726" w:rsidRDefault="003E5726" w:rsidP="003E5726">
      <w:pPr>
        <w:numPr>
          <w:ilvl w:val="0"/>
          <w:numId w:val="5"/>
        </w:numPr>
      </w:pPr>
      <w:r w:rsidRPr="003E5726">
        <w:rPr>
          <w:b/>
          <w:bCs/>
        </w:rPr>
        <w:t>Optimize for Large Files:</w:t>
      </w:r>
      <w:r w:rsidRPr="003E5726">
        <w:t xml:space="preserve"> When dealing with large documents, consider splitting them into smaller chunks before loading to avoid memory overload and improve model responsiveness. </w:t>
      </w:r>
    </w:p>
    <w:p w14:paraId="12EAAABD" w14:textId="77777777" w:rsidR="003E5726" w:rsidRPr="003E5726" w:rsidRDefault="003E5726" w:rsidP="003E5726">
      <w:pPr>
        <w:rPr>
          <w:b/>
          <w:bCs/>
        </w:rPr>
      </w:pPr>
      <w:r w:rsidRPr="003E5726">
        <w:rPr>
          <w:b/>
          <w:bCs/>
        </w:rPr>
        <w:t xml:space="preserve">Conclusion </w:t>
      </w:r>
    </w:p>
    <w:p w14:paraId="4FA4CE77" w14:textId="77777777" w:rsidR="003E5726" w:rsidRPr="003E5726" w:rsidRDefault="003E5726" w:rsidP="003E5726">
      <w:r w:rsidRPr="003E5726">
        <w:t xml:space="preserve">By implementing these best practices, you can enhance the efficiency and reliability of document loading processes within </w:t>
      </w:r>
      <w:proofErr w:type="spellStart"/>
      <w:r w:rsidRPr="003E5726">
        <w:t>LangChain</w:t>
      </w:r>
      <w:proofErr w:type="spellEnd"/>
      <w:r w:rsidRPr="003E5726">
        <w:t xml:space="preserve"> applications. Effective document management sets a solid foundation for building robust AI-driven applications that depend on responsive and accurate document processing. </w:t>
      </w:r>
    </w:p>
    <w:p w14:paraId="74457FA2" w14:textId="77777777" w:rsidR="008A1A2A" w:rsidRDefault="008A1A2A"/>
    <w:sectPr w:rsidR="008A1A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50590"/>
    <w:multiLevelType w:val="multilevel"/>
    <w:tmpl w:val="362E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D723A9"/>
    <w:multiLevelType w:val="multilevel"/>
    <w:tmpl w:val="6EFE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1E6955"/>
    <w:multiLevelType w:val="multilevel"/>
    <w:tmpl w:val="7658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9E437B"/>
    <w:multiLevelType w:val="multilevel"/>
    <w:tmpl w:val="346C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B20BF1"/>
    <w:multiLevelType w:val="multilevel"/>
    <w:tmpl w:val="A748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7110827">
    <w:abstractNumId w:val="2"/>
  </w:num>
  <w:num w:numId="2" w16cid:durableId="1405834200">
    <w:abstractNumId w:val="1"/>
  </w:num>
  <w:num w:numId="3" w16cid:durableId="858199484">
    <w:abstractNumId w:val="4"/>
  </w:num>
  <w:num w:numId="4" w16cid:durableId="1275946432">
    <w:abstractNumId w:val="0"/>
  </w:num>
  <w:num w:numId="5" w16cid:durableId="976953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A2A"/>
    <w:rsid w:val="003E5726"/>
    <w:rsid w:val="006C6CA5"/>
    <w:rsid w:val="008A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F0490191-1C82-4E15-8AA9-A5EE7161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A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1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8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2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56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6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8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1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2025-02-27T04:57:00Z</dcterms:created>
  <dcterms:modified xsi:type="dcterms:W3CDTF">2025-02-27T04:58:00Z</dcterms:modified>
</cp:coreProperties>
</file>