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i w:val="1"/>
          <w:iCs w:val="1"/>
          <w:sz w:val="42"/>
          <w:szCs w:val="42"/>
          <w:u w:val="single"/>
        </w:rPr>
      </w:pPr>
      <w:r>
        <w:rPr>
          <w:rFonts w:ascii="Times New Roman" w:hAnsi="Times New Roman"/>
          <w:b w:val="1"/>
          <w:bCs w:val="1"/>
          <w:i w:val="1"/>
          <w:iCs w:val="1"/>
          <w:sz w:val="42"/>
          <w:szCs w:val="42"/>
          <w:u w:val="single"/>
          <w:rtl w:val="0"/>
          <w:lang w:val="en-US"/>
        </w:rPr>
        <w:t>Team Research</w:t>
      </w:r>
    </w:p>
    <w:p>
      <w:pPr>
        <w:pStyle w:val="Body"/>
        <w:jc w:val="center"/>
        <w:rPr>
          <w:rFonts w:ascii="Times New Roman" w:cs="Times New Roman" w:hAnsi="Times New Roman" w:eastAsia="Times New Roman"/>
          <w:b w:val="1"/>
          <w:bCs w:val="1"/>
          <w:i w:val="1"/>
          <w:iCs w:val="1"/>
          <w:sz w:val="42"/>
          <w:szCs w:val="42"/>
          <w:u w:val="single"/>
        </w:rPr>
      </w:pPr>
    </w:p>
    <w:p>
      <w:pPr>
        <w:pStyle w:val="Body"/>
        <w:jc w:val="center"/>
        <w:rPr>
          <w:rFonts w:ascii="Times New Roman" w:cs="Times New Roman" w:hAnsi="Times New Roman" w:eastAsia="Times New Roman"/>
          <w:b w:val="1"/>
          <w:bCs w:val="1"/>
          <w:i w:val="1"/>
          <w:iCs w:val="1"/>
          <w:sz w:val="42"/>
          <w:szCs w:val="42"/>
          <w:u w:val="single"/>
        </w:rPr>
      </w:pPr>
    </w:p>
    <w:p>
      <w:pPr>
        <w:pStyle w:val="Body"/>
        <w:rPr>
          <w:rFonts w:ascii="Times New Roman" w:cs="Times New Roman" w:hAnsi="Times New Roman" w:eastAsia="Times New Roman"/>
          <w:sz w:val="38"/>
          <w:szCs w:val="38"/>
          <w:u w:val="single"/>
        </w:rPr>
      </w:pPr>
      <w:r>
        <w:rPr>
          <w:rFonts w:ascii="Times New Roman" w:hAnsi="Times New Roman"/>
          <w:sz w:val="38"/>
          <w:szCs w:val="38"/>
          <w:u w:val="single"/>
          <w:rtl w:val="0"/>
          <w:lang w:val="en-US"/>
        </w:rPr>
        <w:t>Part A</w:t>
      </w:r>
    </w:p>
    <w:p>
      <w:pPr>
        <w:pStyle w:val="Body"/>
        <w:rPr>
          <w:rFonts w:ascii="Times New Roman" w:cs="Times New Roman" w:hAnsi="Times New Roman" w:eastAsia="Times New Roman"/>
          <w:sz w:val="38"/>
          <w:szCs w:val="38"/>
          <w:u w:val="single"/>
        </w:rPr>
      </w:pPr>
    </w:p>
    <w:p>
      <w:pPr>
        <w:pStyle w:val="Body"/>
        <w:rPr>
          <w:rFonts w:ascii="Times New Roman" w:cs="Times New Roman" w:hAnsi="Times New Roman" w:eastAsia="Times New Roman"/>
          <w:sz w:val="34"/>
          <w:szCs w:val="34"/>
        </w:rPr>
      </w:pPr>
      <w:r>
        <w:rPr>
          <w:rFonts w:ascii="Times New Roman" w:hAnsi="Times New Roman"/>
          <w:b w:val="1"/>
          <w:bCs w:val="1"/>
          <w:sz w:val="34"/>
          <w:szCs w:val="34"/>
          <w:rtl w:val="0"/>
          <w:lang w:val="en-US"/>
        </w:rPr>
        <w:t>10 points</w:t>
      </w:r>
      <w:r>
        <w:rPr>
          <w:rFonts w:ascii="Times New Roman" w:hAnsi="Times New Roman"/>
          <w:sz w:val="34"/>
          <w:szCs w:val="34"/>
          <w:rtl w:val="0"/>
          <w:lang w:val="en-US"/>
        </w:rPr>
        <w:t xml:space="preserve"> Question which can potentially answered by statical analysis</w:t>
      </w: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 xml:space="preserve">Key Words: Happiness, Correlation, Descriptive Analysis. </w:t>
      </w:r>
    </w:p>
    <w:p>
      <w:pPr>
        <w:pStyle w:val="Body"/>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 xml:space="preserve">50 points </w:t>
      </w:r>
      <w:r>
        <w:rPr>
          <w:rFonts w:ascii="Times New Roman" w:hAnsi="Times New Roman"/>
          <w:b w:val="0"/>
          <w:bCs w:val="0"/>
          <w:sz w:val="34"/>
          <w:szCs w:val="34"/>
          <w:rtl w:val="0"/>
          <w:lang w:val="en-US"/>
        </w:rPr>
        <w:t>(Formate of research paper)</w:t>
      </w:r>
    </w:p>
    <w:p>
      <w:pPr>
        <w:pStyle w:val="Body"/>
        <w:numPr>
          <w:ilvl w:val="0"/>
          <w:numId w:val="2"/>
        </w:numPr>
        <w:rPr>
          <w:rFonts w:ascii="Times New Roman" w:hAnsi="Times New Roman"/>
          <w:sz w:val="34"/>
          <w:szCs w:val="34"/>
          <w:lang w:val="en-US"/>
        </w:rPr>
      </w:pPr>
      <w:r>
        <w:rPr>
          <w:rFonts w:ascii="Times New Roman" w:hAnsi="Times New Roman"/>
          <w:sz w:val="34"/>
          <w:szCs w:val="34"/>
          <w:rtl w:val="0"/>
          <w:lang w:val="en-US"/>
        </w:rPr>
        <w:t>Introduction (content problem related Que. and general Questions)</w:t>
      </w:r>
    </w:p>
    <w:p>
      <w:pPr>
        <w:pStyle w:val="Body"/>
        <w:rPr>
          <w:rFonts w:ascii="Times New Roman" w:cs="Times New Roman" w:hAnsi="Times New Roman" w:eastAsia="Times New Roman"/>
          <w:sz w:val="34"/>
          <w:szCs w:val="34"/>
        </w:rPr>
      </w:pPr>
    </w:p>
    <w:p>
      <w:pPr>
        <w:pStyle w:val="Default"/>
        <w:bidi w:val="0"/>
        <w:ind w:left="0" w:right="0" w:firstLine="0"/>
        <w:jc w:val="left"/>
        <w:rPr>
          <w:rFonts w:ascii="Helvetica" w:cs="Helvetica" w:hAnsi="Helvetica" w:eastAsia="Helvetica"/>
          <w:sz w:val="40"/>
          <w:szCs w:val="40"/>
          <w:rtl w:val="0"/>
        </w:rPr>
      </w:pPr>
      <w:r>
        <w:rPr>
          <w:rFonts w:ascii="Helvetica" w:hAnsi="Helvetica"/>
          <w:sz w:val="40"/>
          <w:szCs w:val="40"/>
          <w:rtl w:val="0"/>
          <w:lang w:val="en-US"/>
        </w:rPr>
        <w:t xml:space="preserve">According to </w:t>
      </w:r>
      <w:r>
        <w:rPr>
          <w:rFonts w:ascii="Helvetica" w:hAnsi="Helvetica"/>
          <w:sz w:val="40"/>
          <w:szCs w:val="40"/>
          <w:rtl w:val="0"/>
        </w:rPr>
        <w:t>Sonja Lyubomirsky</w:t>
      </w:r>
      <w:r>
        <w:rPr>
          <w:rFonts w:ascii="Helvetica" w:hAnsi="Helvetica" w:hint="default"/>
          <w:sz w:val="40"/>
          <w:szCs w:val="40"/>
          <w:rtl w:val="0"/>
          <w:lang w:val="en-US"/>
        </w:rPr>
        <w:t xml:space="preserve">  “</w:t>
      </w:r>
      <w:r>
        <w:rPr>
          <w:rFonts w:ascii="Helvetica" w:hAnsi="Helvetica"/>
          <w:sz w:val="40"/>
          <w:szCs w:val="40"/>
          <w:rtl w:val="0"/>
          <w:lang w:val="en-US"/>
        </w:rPr>
        <w:t>The experience of joy, contentment, or positive well-being, combined with a sense that one</w:t>
      </w:r>
      <w:r>
        <w:rPr>
          <w:rFonts w:ascii="Helvetica" w:hAnsi="Helvetica" w:hint="default"/>
          <w:sz w:val="40"/>
          <w:szCs w:val="40"/>
          <w:rtl w:val="0"/>
          <w:lang w:val="en-US"/>
        </w:rPr>
        <w:t>’</w:t>
      </w:r>
      <w:r>
        <w:rPr>
          <w:rFonts w:ascii="Helvetica" w:hAnsi="Helvetica"/>
          <w:sz w:val="40"/>
          <w:szCs w:val="40"/>
          <w:rtl w:val="0"/>
          <w:lang w:val="en-US"/>
        </w:rPr>
        <w:t>s life is good, meaningful, and worthwhile.</w:t>
      </w:r>
      <w:r>
        <w:rPr>
          <w:rFonts w:ascii="Helvetica" w:hAnsi="Helvetica" w:hint="default"/>
          <w:sz w:val="40"/>
          <w:szCs w:val="40"/>
          <w:rtl w:val="0"/>
          <w:lang w:val="en-US"/>
        </w:rPr>
        <w:t xml:space="preserve">” </w:t>
      </w:r>
      <w:r>
        <w:rPr>
          <w:rFonts w:ascii="Helvetica" w:hAnsi="Helvetica"/>
          <w:sz w:val="40"/>
          <w:szCs w:val="40"/>
          <w:rtl w:val="0"/>
          <w:lang w:val="en-US"/>
        </w:rPr>
        <w:t xml:space="preserve">[1]. A great life is that when person live their life with joyful for that there are so many factors are affected to any person.  </w:t>
      </w:r>
    </w:p>
    <w:p>
      <w:pPr>
        <w:pStyle w:val="Default"/>
        <w:bidi w:val="0"/>
        <w:ind w:left="0" w:right="0" w:firstLine="0"/>
        <w:jc w:val="left"/>
        <w:rPr>
          <w:rFonts w:ascii="Helvetica" w:cs="Helvetica" w:hAnsi="Helvetica" w:eastAsia="Helvetica"/>
          <w:sz w:val="40"/>
          <w:szCs w:val="40"/>
          <w:rtl w:val="0"/>
        </w:rPr>
      </w:pPr>
      <w:r>
        <w:rPr>
          <w:rFonts w:ascii="Helvetica" w:hAnsi="Helvetica"/>
          <w:sz w:val="40"/>
          <w:szCs w:val="40"/>
          <w:rtl w:val="0"/>
          <w:lang w:val="en-US"/>
        </w:rPr>
        <w:t xml:space="preserve">To choose this topic </w:t>
      </w:r>
    </w:p>
    <w:p>
      <w:pPr>
        <w:pStyle w:val="Default"/>
        <w:bidi w:val="0"/>
        <w:ind w:left="0" w:right="0" w:firstLine="0"/>
        <w:jc w:val="left"/>
        <w:rPr>
          <w:rFonts w:ascii="Helvetica" w:cs="Helvetica" w:hAnsi="Helvetica" w:eastAsia="Helvetica"/>
          <w:sz w:val="40"/>
          <w:szCs w:val="40"/>
          <w:rtl w:val="0"/>
        </w:rPr>
      </w:pPr>
    </w:p>
    <w:p>
      <w:pPr>
        <w:pStyle w:val="Default"/>
        <w:bidi w:val="0"/>
        <w:ind w:left="0" w:right="0" w:firstLine="0"/>
        <w:jc w:val="left"/>
        <w:rPr>
          <w:rFonts w:ascii="Helvetica" w:cs="Helvetica" w:hAnsi="Helvetica" w:eastAsia="Helvetica"/>
          <w:sz w:val="40"/>
          <w:szCs w:val="40"/>
          <w:rtl w:val="0"/>
        </w:rPr>
      </w:pPr>
    </w:p>
    <w:p>
      <w:pPr>
        <w:pStyle w:val="Default"/>
        <w:bidi w:val="0"/>
        <w:ind w:left="0" w:right="0" w:firstLine="0"/>
        <w:jc w:val="left"/>
        <w:rPr>
          <w:rFonts w:ascii="Helvetica" w:cs="Helvetica" w:hAnsi="Helvetica" w:eastAsia="Helvetica"/>
          <w:sz w:val="40"/>
          <w:szCs w:val="40"/>
          <w:rtl w:val="0"/>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 xml:space="preserve">Definition of Happiness,Factors , effects on economic, </w:t>
      </w: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 xml:space="preserve">six factors </w:t>
      </w:r>
      <w:r>
        <w:rPr>
          <w:rFonts w:ascii="Times New Roman" w:hAnsi="Times New Roman" w:hint="default"/>
          <w:sz w:val="34"/>
          <w:szCs w:val="34"/>
          <w:rtl w:val="0"/>
          <w:lang w:val="en-US"/>
        </w:rPr>
        <w:t xml:space="preserve">– </w:t>
      </w:r>
      <w:r>
        <w:rPr>
          <w:rFonts w:ascii="Times New Roman" w:hAnsi="Times New Roman"/>
          <w:sz w:val="34"/>
          <w:szCs w:val="34"/>
          <w:rtl w:val="0"/>
          <w:lang w:val="en-US"/>
        </w:rPr>
        <w:t>economic production, social support, life expectancy, freedom, absence of corruption, and generosity</w:t>
      </w: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The most common factors of  this data are economic production, social support, life expectancy, freedom, absence of corruption, and generosity. For the analyse or measurement of the any country this attributes are consider to check happiness.</w:t>
      </w: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numPr>
          <w:ilvl w:val="0"/>
          <w:numId w:val="2"/>
        </w:numPr>
        <w:rPr>
          <w:rFonts w:ascii="Times New Roman" w:hAnsi="Times New Roman"/>
          <w:sz w:val="34"/>
          <w:szCs w:val="34"/>
          <w:lang w:val="en-US"/>
        </w:rPr>
      </w:pPr>
      <w:r>
        <w:rPr>
          <w:rFonts w:ascii="Times New Roman" w:hAnsi="Times New Roman"/>
          <w:sz w:val="34"/>
          <w:szCs w:val="34"/>
          <w:rtl w:val="0"/>
          <w:lang w:val="en-US"/>
        </w:rPr>
        <w:t>background information (Existence research studies and articles)</w:t>
      </w: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 xml:space="preserve">According to () The main factors are affecting in this dataset are </w:t>
      </w:r>
    </w:p>
    <w:p>
      <w:pPr>
        <w:pStyle w:val="Body"/>
        <w:numPr>
          <w:ilvl w:val="0"/>
          <w:numId w:val="2"/>
        </w:numPr>
        <w:rPr>
          <w:rFonts w:ascii="Times New Roman" w:hAnsi="Times New Roman"/>
          <w:sz w:val="34"/>
          <w:szCs w:val="34"/>
          <w:lang w:val="en-US"/>
        </w:rPr>
      </w:pPr>
      <w:r>
        <w:rPr>
          <w:rFonts w:ascii="Times New Roman" w:hAnsi="Times New Roman"/>
          <w:sz w:val="34"/>
          <w:szCs w:val="34"/>
          <w:rtl w:val="0"/>
          <w:lang w:val="en-US"/>
        </w:rPr>
        <w:t>main Research Question</w:t>
      </w: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numPr>
          <w:ilvl w:val="0"/>
          <w:numId w:val="2"/>
        </w:numPr>
        <w:rPr>
          <w:rFonts w:ascii="Times New Roman" w:hAnsi="Times New Roman"/>
          <w:sz w:val="34"/>
          <w:szCs w:val="34"/>
          <w:lang w:val="en-US"/>
        </w:rPr>
      </w:pPr>
      <w:r>
        <w:rPr>
          <w:rFonts w:ascii="Times New Roman" w:hAnsi="Times New Roman"/>
          <w:sz w:val="34"/>
          <w:szCs w:val="34"/>
          <w:rtl w:val="0"/>
          <w:lang w:val="en-US"/>
        </w:rPr>
        <w:t>Approach to answer. It should identify our dataset and statical method to analyse it.</w:t>
      </w: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GDP stands for Gross Domestic product.The concept of GDP was first founded in 1930 for the measure happiness in economical statics. While  GDP per capita uses for measure average income for person (2 GDP)</w:t>
      </w: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numPr>
          <w:ilvl w:val="0"/>
          <w:numId w:val="2"/>
        </w:numPr>
        <w:rPr>
          <w:rFonts w:ascii="Times New Roman" w:hAnsi="Times New Roman"/>
          <w:sz w:val="34"/>
          <w:szCs w:val="34"/>
          <w:lang w:val="en-US"/>
        </w:rPr>
      </w:pPr>
      <w:r>
        <w:rPr>
          <w:rFonts w:ascii="Times New Roman" w:hAnsi="Times New Roman"/>
          <w:sz w:val="34"/>
          <w:szCs w:val="34"/>
          <w:rtl w:val="0"/>
          <w:lang w:val="en-US"/>
        </w:rPr>
        <w:t>Result (Answer of the Que.)</w:t>
      </w:r>
    </w:p>
    <w:p>
      <w:pPr>
        <w:pStyle w:val="Body"/>
        <w:numPr>
          <w:ilvl w:val="0"/>
          <w:numId w:val="2"/>
        </w:numPr>
        <w:rPr>
          <w:rFonts w:ascii="Times New Roman" w:hAnsi="Times New Roman"/>
          <w:sz w:val="34"/>
          <w:szCs w:val="34"/>
          <w:lang w:val="en-US"/>
        </w:rPr>
      </w:pPr>
      <w:r>
        <w:rPr>
          <w:rFonts w:ascii="Times New Roman" w:hAnsi="Times New Roman"/>
          <w:sz w:val="34"/>
          <w:szCs w:val="34"/>
          <w:rtl w:val="0"/>
          <w:lang w:val="en-US"/>
        </w:rPr>
        <w:t>interpretation of the implication of the results</w:t>
      </w:r>
    </w:p>
    <w:p>
      <w:pPr>
        <w:pStyle w:val="Body"/>
        <w:numPr>
          <w:ilvl w:val="0"/>
          <w:numId w:val="2"/>
        </w:numPr>
        <w:rPr>
          <w:rFonts w:ascii="Times New Roman" w:hAnsi="Times New Roman"/>
          <w:sz w:val="34"/>
          <w:szCs w:val="34"/>
          <w:lang w:val="en-US"/>
        </w:rPr>
      </w:pPr>
      <w:r>
        <w:rPr>
          <w:rFonts w:ascii="Times New Roman" w:hAnsi="Times New Roman"/>
          <w:sz w:val="34"/>
          <w:szCs w:val="34"/>
          <w:rtl w:val="0"/>
          <w:lang w:val="en-US"/>
        </w:rPr>
        <w:t>Conclusion ( restatement of the Question but in the past tense You have answered the Question)</w:t>
      </w:r>
    </w:p>
    <w:p>
      <w:pPr>
        <w:pStyle w:val="Body"/>
        <w:numPr>
          <w:ilvl w:val="0"/>
          <w:numId w:val="2"/>
        </w:numPr>
        <w:rPr>
          <w:rFonts w:ascii="Times New Roman" w:hAnsi="Times New Roman"/>
          <w:sz w:val="34"/>
          <w:szCs w:val="34"/>
          <w:lang w:val="en-US"/>
        </w:rPr>
      </w:pPr>
      <w:r>
        <w:rPr>
          <w:rFonts w:ascii="Times New Roman" w:hAnsi="Times New Roman"/>
          <w:sz w:val="34"/>
          <w:szCs w:val="34"/>
          <w:rtl w:val="0"/>
          <w:lang w:val="en-US"/>
        </w:rPr>
        <w:t>citation and References</w:t>
      </w:r>
    </w:p>
    <w:p>
      <w:pPr>
        <w:pStyle w:val="Body"/>
        <w:rPr>
          <w:rFonts w:ascii="Times New Roman" w:cs="Times New Roman" w:hAnsi="Times New Roman" w:eastAsia="Times New Roman"/>
          <w:sz w:val="34"/>
          <w:szCs w:val="34"/>
        </w:rPr>
      </w:pPr>
      <w:r>
        <w:rPr>
          <w:rFonts w:ascii="Times New Roman" w:hAnsi="Times New Roman"/>
          <w:sz w:val="34"/>
          <w:szCs w:val="34"/>
          <w:rtl w:val="0"/>
          <w:lang w:val="en-US"/>
        </w:rPr>
        <w:t xml:space="preserve">      </w:t>
      </w: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r>
        <w:rPr>
          <w:rFonts w:ascii="Times New Roman" w:hAnsi="Times New Roman"/>
          <w:b w:val="1"/>
          <w:bCs w:val="1"/>
          <w:sz w:val="34"/>
          <w:szCs w:val="34"/>
          <w:rtl w:val="0"/>
          <w:lang w:val="en-US"/>
        </w:rPr>
        <w:t>10 points</w:t>
      </w:r>
      <w:r>
        <w:rPr>
          <w:rFonts w:ascii="Times New Roman" w:hAnsi="Times New Roman"/>
          <w:sz w:val="34"/>
          <w:szCs w:val="34"/>
          <w:rtl w:val="0"/>
          <w:lang w:val="en-US"/>
        </w:rPr>
        <w:t xml:space="preserve"> (peer evolution) each of your group members</w:t>
      </w:r>
    </w:p>
    <w:p>
      <w:pPr>
        <w:pStyle w:val="Body"/>
        <w:numPr>
          <w:ilvl w:val="0"/>
          <w:numId w:val="4"/>
        </w:numPr>
        <w:rPr>
          <w:rFonts w:ascii="Times New Roman" w:hAnsi="Times New Roman"/>
          <w:sz w:val="34"/>
          <w:szCs w:val="34"/>
          <w:lang w:val="en-US"/>
        </w:rPr>
      </w:pPr>
      <w:r>
        <w:rPr>
          <w:rFonts w:ascii="Times New Roman" w:hAnsi="Times New Roman"/>
          <w:sz w:val="34"/>
          <w:szCs w:val="34"/>
          <w:rtl w:val="0"/>
          <w:lang w:val="en-US"/>
        </w:rPr>
        <w:t>Definitely contributed</w:t>
      </w:r>
    </w:p>
    <w:p>
      <w:pPr>
        <w:pStyle w:val="Body"/>
        <w:numPr>
          <w:ilvl w:val="0"/>
          <w:numId w:val="4"/>
        </w:numPr>
        <w:rPr>
          <w:rFonts w:ascii="Times New Roman" w:hAnsi="Times New Roman"/>
          <w:sz w:val="34"/>
          <w:szCs w:val="34"/>
          <w:lang w:val="en-US"/>
        </w:rPr>
      </w:pPr>
      <w:r>
        <w:rPr>
          <w:rFonts w:ascii="Times New Roman" w:hAnsi="Times New Roman"/>
          <w:sz w:val="34"/>
          <w:szCs w:val="34"/>
          <w:rtl w:val="0"/>
          <w:lang w:val="en-US"/>
        </w:rPr>
        <w:t>Contributed somewhat</w:t>
      </w:r>
    </w:p>
    <w:p>
      <w:pPr>
        <w:pStyle w:val="Body"/>
        <w:numPr>
          <w:ilvl w:val="0"/>
          <w:numId w:val="4"/>
        </w:numPr>
        <w:rPr>
          <w:rFonts w:ascii="Times New Roman" w:hAnsi="Times New Roman"/>
          <w:sz w:val="34"/>
          <w:szCs w:val="34"/>
          <w:lang w:val="en-US"/>
        </w:rPr>
      </w:pPr>
      <w:r>
        <w:rPr>
          <w:rFonts w:ascii="Times New Roman" w:hAnsi="Times New Roman"/>
          <w:sz w:val="34"/>
          <w:szCs w:val="34"/>
          <w:rtl w:val="0"/>
          <w:lang w:val="en-US"/>
        </w:rPr>
        <w:t>Did not contributed</w:t>
      </w:r>
    </w:p>
    <w:p>
      <w:pPr>
        <w:pStyle w:val="Body"/>
        <w:numPr>
          <w:ilvl w:val="0"/>
          <w:numId w:val="4"/>
        </w:numPr>
        <w:rPr>
          <w:rFonts w:ascii="Times New Roman" w:hAnsi="Times New Roman"/>
          <w:sz w:val="34"/>
          <w:szCs w:val="34"/>
          <w:lang w:val="en-US"/>
        </w:rPr>
      </w:pPr>
      <w:r>
        <w:rPr>
          <w:rFonts w:ascii="Times New Roman" w:hAnsi="Times New Roman"/>
          <w:sz w:val="34"/>
          <w:szCs w:val="34"/>
          <w:rtl w:val="0"/>
          <w:lang w:val="en-US"/>
        </w:rPr>
        <w:t xml:space="preserve">Hindered progress </w:t>
      </w: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b w:val="1"/>
          <w:bCs w:val="1"/>
          <w:sz w:val="42"/>
          <w:szCs w:val="42"/>
          <w:u w:val="single"/>
        </w:rPr>
      </w:pPr>
      <w:r>
        <w:rPr>
          <w:rFonts w:ascii="Times New Roman" w:hAnsi="Times New Roman"/>
          <w:b w:val="1"/>
          <w:bCs w:val="1"/>
          <w:sz w:val="42"/>
          <w:szCs w:val="42"/>
          <w:u w:val="single"/>
          <w:rtl w:val="0"/>
          <w:lang w:val="en-US"/>
        </w:rPr>
        <w:t>Part B</w:t>
      </w:r>
    </w:p>
    <w:p>
      <w:pPr>
        <w:pStyle w:val="Body"/>
        <w:rPr>
          <w:rFonts w:ascii="Times New Roman" w:cs="Times New Roman" w:hAnsi="Times New Roman" w:eastAsia="Times New Roman"/>
          <w:b w:val="1"/>
          <w:bCs w:val="1"/>
          <w:sz w:val="42"/>
          <w:szCs w:val="42"/>
          <w:u w:val="single"/>
        </w:rPr>
      </w:pPr>
    </w:p>
    <w:p>
      <w:pPr>
        <w:pStyle w:val="Body"/>
        <w:numPr>
          <w:ilvl w:val="0"/>
          <w:numId w:val="5"/>
        </w:numPr>
        <w:rPr>
          <w:rFonts w:ascii="Times New Roman" w:hAnsi="Times New Roman"/>
          <w:sz w:val="34"/>
          <w:szCs w:val="34"/>
          <w:lang w:val="en-US"/>
        </w:rPr>
      </w:pPr>
      <w:r>
        <w:rPr>
          <w:rFonts w:ascii="Times New Roman" w:hAnsi="Times New Roman"/>
          <w:sz w:val="34"/>
          <w:szCs w:val="34"/>
          <w:rtl w:val="0"/>
          <w:lang w:val="en-US"/>
        </w:rPr>
        <w:t>Project planning (</w:t>
      </w:r>
      <w:r>
        <w:rPr>
          <w:rFonts w:ascii="Times New Roman" w:hAnsi="Times New Roman"/>
          <w:b w:val="1"/>
          <w:bCs w:val="1"/>
          <w:sz w:val="34"/>
          <w:szCs w:val="34"/>
          <w:rtl w:val="0"/>
          <w:lang w:val="en-US"/>
        </w:rPr>
        <w:t>5 Points</w:t>
      </w:r>
      <w:r>
        <w:rPr>
          <w:rFonts w:ascii="Times New Roman" w:hAnsi="Times New Roman"/>
          <w:sz w:val="34"/>
          <w:szCs w:val="34"/>
          <w:rtl w:val="0"/>
          <w:lang w:val="en-US"/>
        </w:rPr>
        <w:t>)</w:t>
      </w:r>
    </w:p>
    <w:p>
      <w:pPr>
        <w:pStyle w:val="Body"/>
        <w:numPr>
          <w:ilvl w:val="0"/>
          <w:numId w:val="5"/>
        </w:numPr>
        <w:rPr>
          <w:rFonts w:ascii="Times New Roman" w:hAnsi="Times New Roman"/>
          <w:sz w:val="34"/>
          <w:szCs w:val="34"/>
          <w:lang w:val="en-US"/>
        </w:rPr>
      </w:pPr>
      <w:r>
        <w:rPr>
          <w:rFonts w:ascii="Times New Roman" w:hAnsi="Times New Roman"/>
          <w:sz w:val="34"/>
          <w:szCs w:val="34"/>
          <w:rtl w:val="0"/>
          <w:lang w:val="en-US"/>
        </w:rPr>
        <w:t>Process (</w:t>
      </w:r>
      <w:r>
        <w:rPr>
          <w:rFonts w:ascii="Times New Roman" w:hAnsi="Times New Roman"/>
          <w:b w:val="1"/>
          <w:bCs w:val="1"/>
          <w:sz w:val="34"/>
          <w:szCs w:val="34"/>
          <w:rtl w:val="0"/>
          <w:lang w:val="en-US"/>
        </w:rPr>
        <w:t>5 points</w:t>
      </w:r>
      <w:r>
        <w:rPr>
          <w:rFonts w:ascii="Times New Roman" w:hAnsi="Times New Roman"/>
          <w:sz w:val="34"/>
          <w:szCs w:val="34"/>
          <w:rtl w:val="0"/>
          <w:lang w:val="en-US"/>
        </w:rPr>
        <w:t>)</w:t>
      </w: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Body"/>
        <w:rPr>
          <w:rFonts w:ascii="Times New Roman" w:cs="Times New Roman" w:hAnsi="Times New Roman" w:eastAsia="Times New Roman"/>
          <w:sz w:val="34"/>
          <w:szCs w:val="34"/>
        </w:rPr>
      </w:pPr>
    </w:p>
    <w:p>
      <w:pPr>
        <w:pStyle w:val="Default"/>
        <w:bidi w:val="0"/>
        <w:ind w:left="0" w:right="0" w:firstLine="0"/>
        <w:jc w:val="left"/>
        <w:rPr>
          <w:rFonts w:ascii="Helvetica" w:cs="Helvetica" w:hAnsi="Helvetica" w:eastAsia="Helvetica"/>
          <w:sz w:val="28"/>
          <w:szCs w:val="28"/>
          <w:shd w:val="clear" w:color="auto" w:fill="ffffff"/>
          <w:rtl w:val="0"/>
        </w:rPr>
      </w:pPr>
      <w:r>
        <w:rPr>
          <w:rFonts w:ascii="Helvetica" w:hAnsi="Helvetica"/>
          <w:sz w:val="28"/>
          <w:szCs w:val="28"/>
          <w:shd w:val="clear" w:color="auto" w:fill="ffffff"/>
          <w:rtl w:val="0"/>
          <w:lang w:val="en-US"/>
        </w:rPr>
        <w:t>celebrating International Day of Happiness on March 20th.</w:t>
      </w:r>
    </w:p>
    <w:p>
      <w:pPr>
        <w:pStyle w:val="Default"/>
        <w:bidi w:val="0"/>
        <w:ind w:left="0" w:right="0" w:firstLine="0"/>
        <w:jc w:val="left"/>
        <w:rPr>
          <w:rFonts w:ascii="Helvetica" w:cs="Helvetica" w:hAnsi="Helvetica" w:eastAsia="Helvetica"/>
          <w:sz w:val="28"/>
          <w:szCs w:val="28"/>
          <w:shd w:val="clear" w:color="auto" w:fill="ffffff"/>
          <w:rtl w:val="0"/>
        </w:rPr>
      </w:pPr>
    </w:p>
    <w:p>
      <w:pPr>
        <w:pStyle w:val="Default"/>
        <w:bidi w:val="0"/>
        <w:ind w:left="0" w:right="0" w:firstLine="0"/>
        <w:jc w:val="left"/>
        <w:rPr>
          <w:rFonts w:ascii="Helvetica" w:cs="Helvetica" w:hAnsi="Helvetica" w:eastAsia="Helvetica"/>
          <w:sz w:val="28"/>
          <w:szCs w:val="28"/>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The happiness scores &amp; ranking - based on main life evaluation, the best possible life for them being a 10 and the worst possible life being a 0 and to rate their own current lives on that scale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six factors </w:t>
      </w:r>
      <w:r>
        <w:rPr>
          <w:sz w:val="24"/>
          <w:szCs w:val="24"/>
          <w:rtl w:val="0"/>
          <w:lang w:val="en-US"/>
        </w:rPr>
        <w:t xml:space="preserve">– </w:t>
      </w:r>
      <w:r>
        <w:rPr>
          <w:sz w:val="24"/>
          <w:szCs w:val="24"/>
          <w:rtl w:val="0"/>
          <w:lang w:val="en-US"/>
        </w:rPr>
        <w:t>economic production, social support, life expectancy, freedom, absence of corruption, and generosity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CountryName of the 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 xml:space="preserve">Region </w:t>
      </w:r>
      <w:r>
        <w:rPr>
          <w:sz w:val="24"/>
          <w:szCs w:val="24"/>
          <w:rtl w:val="0"/>
          <w:lang w:val="en-US"/>
        </w:rPr>
        <w:t>- the country belongs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Happiness Rank</w:t>
      </w:r>
      <w:r>
        <w:rPr>
          <w:sz w:val="24"/>
          <w:szCs w:val="24"/>
          <w:rtl w:val="0"/>
          <w:lang w:val="en-US"/>
        </w:rPr>
        <w:t>- Rank of the country based on the Happiness Score.(happiness measured on a scale of 0 to 10 where 10 is the happiest.)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 xml:space="preserve">Standard Error </w:t>
      </w:r>
      <w:r>
        <w:rPr>
          <w:sz w:val="24"/>
          <w:szCs w:val="24"/>
          <w:rtl w:val="0"/>
          <w:lang w:val="en-US"/>
        </w:rPr>
        <w:t>- The standard error of the happiness score.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Economy (GDP per Capita)-</w:t>
      </w:r>
      <w:r>
        <w:rPr>
          <w:sz w:val="24"/>
          <w:szCs w:val="24"/>
          <w:rtl w:val="0"/>
          <w:lang w:val="en-US"/>
        </w:rPr>
        <w:t>The extent to which GDP contributes to the calculation of the Happiness Score.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Family</w:t>
      </w:r>
      <w:r>
        <w:rPr>
          <w:sz w:val="24"/>
          <w:szCs w:val="24"/>
          <w:rtl w:val="0"/>
          <w:lang w:val="en-US"/>
        </w:rPr>
        <w:t>-The extent to which Family contributes to the calculation of the Happiness Score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 xml:space="preserve">Health (Life Expectancy)- </w:t>
      </w:r>
      <w:r>
        <w:rPr>
          <w:sz w:val="24"/>
          <w:szCs w:val="24"/>
          <w:rtl w:val="0"/>
          <w:lang w:val="en-US"/>
        </w:rPr>
        <w:t>The extent to which Life expectancy contributed to the calculation of the Happiness Score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 xml:space="preserve">Freedom </w:t>
      </w:r>
      <w:r>
        <w:rPr>
          <w:sz w:val="24"/>
          <w:szCs w:val="24"/>
          <w:rtl w:val="0"/>
          <w:lang w:val="en-US"/>
        </w:rPr>
        <w:t>- The extent to which Freedom contributed to the calculation of the Happiness Score.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 xml:space="preserve">Trust </w:t>
      </w:r>
      <w:r>
        <w:rPr>
          <w:sz w:val="24"/>
          <w:szCs w:val="24"/>
          <w:rtl w:val="0"/>
          <w:lang w:val="en-US"/>
        </w:rPr>
        <w:t>- (Government Corruption)The extent to which Perception of Corruption contributes to Happiness Score.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 xml:space="preserve">Generosity </w:t>
      </w:r>
      <w:r>
        <w:rPr>
          <w:sz w:val="24"/>
          <w:szCs w:val="24"/>
          <w:rtl w:val="0"/>
          <w:lang w:val="en-US"/>
        </w:rPr>
        <w:t>- The extent to which Generosity contributed to the calculation of the Happiness Score.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 xml:space="preserve">Dystopia Residual - </w:t>
      </w:r>
      <w:r>
        <w:rPr>
          <w:sz w:val="24"/>
          <w:szCs w:val="24"/>
          <w:rtl w:val="0"/>
          <w:lang w:val="en-US"/>
        </w:rPr>
        <w:t>The extent to which Dystopia Residual contributed to the calculation of the Happiness Score.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b w:val="1"/>
          <w:bCs w:val="1"/>
          <w:sz w:val="24"/>
          <w:szCs w:val="24"/>
          <w:rtl w:val="0"/>
          <w:lang w:val="en-US"/>
        </w:rPr>
        <w:t>Dystopia,</w:t>
      </w:r>
      <w:r>
        <w:rPr>
          <w:sz w:val="24"/>
          <w:szCs w:val="24"/>
          <w:rtl w:val="0"/>
          <w:lang w:val="en-US"/>
        </w:rPr>
        <w:t xml:space="preserve"> a hypothetical country that has values equal to the world</w:t>
      </w:r>
      <w:r>
        <w:rPr>
          <w:sz w:val="24"/>
          <w:szCs w:val="24"/>
          <w:rtl w:val="0"/>
          <w:lang w:val="en-US"/>
        </w:rPr>
        <w:t>’</w:t>
      </w:r>
      <w:r>
        <w:rPr>
          <w:sz w:val="24"/>
          <w:szCs w:val="24"/>
          <w:rtl w:val="0"/>
          <w:lang w:val="en-US"/>
        </w:rPr>
        <w:t>s lowest national averages for each of the six factors. They have no impact on the total score reported for each country, but they do explain why some countries rank higher than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The residuals, extent to which the six variables either over- or under-explain average 2014-2016 life evaluations. These residuals have an average value of approximately zero over the whole set of countries. We combine these residuals with the estimate for life evaluations in Dystopia so that the combined bar will always have positive values. occasionally exceeding one point on the scale from 0 to 10, they are always much smaller than the calculated value in Dystopia, where the average life is rated at 1.85 on the 0 to 10 scale.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References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numPr>
          <w:ilvl w:val="0"/>
          <w:numId w:val="6"/>
        </w:numPr>
        <w:bidi w:val="0"/>
        <w:ind w:right="0"/>
        <w:jc w:val="left"/>
        <w:rPr>
          <w:sz w:val="24"/>
          <w:szCs w:val="24"/>
          <w:rtl w:val="0"/>
        </w:rPr>
      </w:pPr>
      <w:r>
        <w:rPr>
          <w:rStyle w:val="Hyperlink.0"/>
          <w:sz w:val="24"/>
          <w:szCs w:val="24"/>
          <w:rtl w:val="0"/>
        </w:rPr>
        <w:fldChar w:fldCharType="begin" w:fldLock="0"/>
      </w:r>
      <w:r>
        <w:rPr>
          <w:rStyle w:val="Hyperlink.0"/>
          <w:sz w:val="24"/>
          <w:szCs w:val="24"/>
          <w:rtl w:val="0"/>
        </w:rPr>
        <w:instrText xml:space="preserve"> HYPERLINK "https://greatergood.berkeley.edu/topic/happiness/definition"</w:instrText>
      </w:r>
      <w:r>
        <w:rPr>
          <w:rStyle w:val="Hyperlink.0"/>
          <w:sz w:val="24"/>
          <w:szCs w:val="24"/>
          <w:rtl w:val="0"/>
        </w:rPr>
        <w:fldChar w:fldCharType="separate" w:fldLock="0"/>
      </w:r>
      <w:r>
        <w:rPr>
          <w:rStyle w:val="Hyperlink.0"/>
          <w:sz w:val="24"/>
          <w:szCs w:val="24"/>
          <w:rtl w:val="0"/>
          <w:lang w:val="en-US"/>
        </w:rPr>
        <w:t>https://greatergood.berkeley.edu/topic/happiness/definition</w:t>
      </w:r>
      <w:r>
        <w:rPr>
          <w:sz w:val="24"/>
          <w:szCs w:val="24"/>
          <w:rtl w:val="0"/>
        </w:rPr>
        <w:fldChar w:fldCharType="end" w:fldLock="0"/>
      </w:r>
    </w:p>
    <w:p>
      <w:pPr>
        <w:pStyle w:val="Default"/>
        <w:numPr>
          <w:ilvl w:val="0"/>
          <w:numId w:val="6"/>
        </w:numPr>
        <w:bidi w:val="0"/>
        <w:ind w:right="0"/>
        <w:jc w:val="left"/>
        <w:rPr>
          <w:sz w:val="24"/>
          <w:szCs w:val="24"/>
          <w:rtl w:val="0"/>
        </w:rPr>
      </w:pPr>
      <w:r>
        <w:rPr>
          <w:rStyle w:val="Hyperlink.0"/>
          <w:sz w:val="24"/>
          <w:szCs w:val="24"/>
          <w:rtl w:val="0"/>
        </w:rPr>
        <w:fldChar w:fldCharType="begin" w:fldLock="0"/>
      </w:r>
      <w:r>
        <w:rPr>
          <w:rStyle w:val="Hyperlink.0"/>
          <w:sz w:val="24"/>
          <w:szCs w:val="24"/>
          <w:rtl w:val="0"/>
        </w:rPr>
        <w:instrText xml:space="preserve"> HYPERLINK "https://www.economicshelp.org/blog/343/economics/gdp-per-capita-statistics/"</w:instrText>
      </w:r>
      <w:r>
        <w:rPr>
          <w:rStyle w:val="Hyperlink.0"/>
          <w:sz w:val="24"/>
          <w:szCs w:val="24"/>
          <w:rtl w:val="0"/>
        </w:rPr>
        <w:fldChar w:fldCharType="separate" w:fldLock="0"/>
      </w:r>
      <w:r>
        <w:rPr>
          <w:rStyle w:val="Hyperlink.0"/>
          <w:sz w:val="24"/>
          <w:szCs w:val="24"/>
          <w:rtl w:val="0"/>
          <w:lang w:val="en-US"/>
        </w:rPr>
        <w:t>https://www.economicshelp.org/blog/343/economics/gdp-per-capita-statistics/</w:t>
      </w:r>
      <w:r>
        <w:rPr>
          <w:sz w:val="24"/>
          <w:szCs w:val="24"/>
          <w:rtl w:val="0"/>
        </w:rPr>
        <w:fldChar w:fldCharType="end" w:fldLock="0"/>
      </w:r>
      <w:r>
        <w:rPr>
          <w:sz w:val="24"/>
          <w:szCs w:val="24"/>
          <w:rtl w:val="0"/>
          <w:lang w:val="en-US"/>
        </w:rPr>
        <w:t xml:space="preserve"> (2 GDP)</w:t>
      </w:r>
    </w:p>
    <w:p>
      <w:pPr>
        <w:pStyle w:val="Default"/>
        <w:numPr>
          <w:ilvl w:val="0"/>
          <w:numId w:val="6"/>
        </w:numPr>
        <w:bidi w:val="0"/>
        <w:ind w:right="0"/>
        <w:jc w:val="left"/>
        <w:rPr>
          <w:sz w:val="24"/>
          <w:szCs w:val="24"/>
          <w:rtl w:val="0"/>
        </w:rPr>
      </w:pPr>
      <w:r>
        <w:rPr>
          <w:rStyle w:val="Hyperlink.0"/>
          <w:sz w:val="24"/>
          <w:szCs w:val="24"/>
          <w:rtl w:val="0"/>
        </w:rPr>
        <w:fldChar w:fldCharType="begin" w:fldLock="0"/>
      </w:r>
      <w:r>
        <w:rPr>
          <w:rStyle w:val="Hyperlink.0"/>
          <w:sz w:val="24"/>
          <w:szCs w:val="24"/>
          <w:rtl w:val="0"/>
        </w:rPr>
        <w:instrText xml:space="preserve"> HYPERLINK "https://www.economicshelp.org/blog/1856/economics/gdp-and-happiness/"</w:instrText>
      </w:r>
      <w:r>
        <w:rPr>
          <w:rStyle w:val="Hyperlink.0"/>
          <w:sz w:val="24"/>
          <w:szCs w:val="24"/>
          <w:rtl w:val="0"/>
        </w:rPr>
        <w:fldChar w:fldCharType="separate" w:fldLock="0"/>
      </w:r>
      <w:r>
        <w:rPr>
          <w:rStyle w:val="Hyperlink.0"/>
          <w:sz w:val="24"/>
          <w:szCs w:val="24"/>
          <w:rtl w:val="0"/>
          <w:lang w:val="en-US"/>
        </w:rPr>
        <w:t>https://www.economicshelp.org/blog/1856/economics/gdp-and-happiness/</w:t>
      </w:r>
      <w:r>
        <w:rPr>
          <w:sz w:val="24"/>
          <w:szCs w:val="24"/>
          <w:rtl w:val="0"/>
        </w:rPr>
        <w:fldChar w:fldCharType="end" w:fldLock="0"/>
      </w:r>
      <w:r>
        <w:rPr>
          <w:sz w:val="24"/>
          <w:szCs w:val="24"/>
          <w:rtl w:val="0"/>
          <w:lang w:val="en-US"/>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556" w:hanging="55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916" w:hanging="55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276" w:hanging="5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636" w:hanging="5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996" w:hanging="5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356" w:hanging="5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716" w:hanging="5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076" w:hanging="5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436" w:hanging="5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556" w:hanging="55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16" w:hanging="55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76" w:hanging="5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36" w:hanging="5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96" w:hanging="5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56" w:hanging="5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16" w:hanging="5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76" w:hanging="5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36" w:hanging="5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0"/>
    <w:lvlOverride w:ilvl="0">
      <w:startOverride w:val="1"/>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