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Hasil pemindaian Nmap</w:t>
      </w:r>
    </w:p>
    <w:p>
      <w:pPr>
        <w:jc w:val="both"/>
      </w:pPr>
      <w:r>
        <w:t>Starting Nmap 7.94 ( https://nmap.org ) at 2024-07-03 18:16 SE Asia Standard Time</w:t>
        <w:br/>
        <w:t>Nmap scan report for 152.42.212.132</w:t>
        <w:br/>
        <w:t>Host is up (0.048s latency).</w:t>
        <w:br/>
        <w:br/>
        <w:t>PORT    STATE SERVICE VERSION</w:t>
        <w:br/>
        <w:t>889/tcp open  http    Apache httpd 2.4.50 ((Unix))</w:t>
        <w:br/>
        <w:t>|_http-title: Site doesn't have a title (text/html).</w:t>
        <w:br/>
        <w:t xml:space="preserve">| http-methods: </w:t>
        <w:br/>
        <w:t>|_  Potentially risky methods: TRACE</w:t>
        <w:br/>
        <w:t>|_http-server-header: Apache/2.4.50 (Unix)</w:t>
        <w:br/>
        <w:br/>
        <w:t>Service detection performed. Please report any incorrect results at https://nmap.org/submit/ .</w:t>
        <w:br/>
        <w:t>Nmap done: 1 IP address (1 host up) scanned in 34.81 seconds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