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3ED7" w14:textId="26E59F79" w:rsidR="00BA6827" w:rsidRPr="00BA6827" w:rsidRDefault="00BA6827" w:rsidP="00BA6827">
      <w:pPr>
        <w:rPr>
          <w:rFonts w:asciiTheme="majorHAnsi" w:eastAsiaTheme="majorHAnsi" w:hAnsiTheme="majorHAnsi"/>
          <w:b/>
          <w:bCs/>
          <w:sz w:val="28"/>
          <w:szCs w:val="28"/>
        </w:rPr>
      </w:pPr>
      <w:r w:rsidRPr="00BA6827">
        <w:rPr>
          <w:rFonts w:asciiTheme="majorHAnsi" w:eastAsiaTheme="majorHAnsi" w:hAnsiTheme="majorHAnsi"/>
          <w:b/>
          <w:bCs/>
          <w:sz w:val="28"/>
          <w:szCs w:val="28"/>
        </w:rPr>
        <w:t>ぽこぽこパレット</w:t>
      </w:r>
      <w:r w:rsidR="008B14FB">
        <w:rPr>
          <w:rFonts w:asciiTheme="majorHAnsi" w:eastAsiaTheme="majorHAnsi" w:hAnsiTheme="majorHAnsi" w:hint="eastAsia"/>
          <w:b/>
          <w:bCs/>
          <w:sz w:val="28"/>
          <w:szCs w:val="28"/>
        </w:rPr>
        <w:t>（仮）製品ストーリー</w:t>
      </w:r>
    </w:p>
    <w:p w14:paraId="122A7688" w14:textId="532ECBDF" w:rsidR="00BA6827" w:rsidRDefault="00BA6827" w:rsidP="00BA6827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BA6827">
        <w:rPr>
          <w:rFonts w:asciiTheme="majorHAnsi" w:eastAsiaTheme="majorHAnsi" w:hAnsiTheme="majorHAnsi"/>
          <w:b/>
          <w:bCs/>
          <w:sz w:val="21"/>
          <w:szCs w:val="21"/>
        </w:rPr>
        <w:t>― 盛岡の森で育</w:t>
      </w:r>
      <w:r w:rsidR="00481DC8">
        <w:rPr>
          <w:rFonts w:asciiTheme="majorHAnsi" w:eastAsiaTheme="majorHAnsi" w:hAnsiTheme="majorHAnsi" w:hint="eastAsia"/>
          <w:b/>
          <w:bCs/>
          <w:sz w:val="21"/>
          <w:szCs w:val="21"/>
        </w:rPr>
        <w:t>った木で</w:t>
      </w:r>
      <w:r w:rsidRPr="00BA6827">
        <w:rPr>
          <w:rFonts w:asciiTheme="majorHAnsi" w:eastAsiaTheme="majorHAnsi" w:hAnsiTheme="majorHAnsi"/>
          <w:b/>
          <w:bCs/>
          <w:sz w:val="21"/>
          <w:szCs w:val="21"/>
        </w:rPr>
        <w:t>、子どもの“</w:t>
      </w:r>
      <w:r w:rsidR="00481DC8">
        <w:rPr>
          <w:rFonts w:asciiTheme="majorHAnsi" w:eastAsiaTheme="majorHAnsi" w:hAnsiTheme="majorHAnsi" w:hint="eastAsia"/>
          <w:b/>
          <w:bCs/>
          <w:sz w:val="21"/>
          <w:szCs w:val="21"/>
        </w:rPr>
        <w:t>五感で楽しむ力</w:t>
      </w:r>
      <w:r w:rsidRPr="00BA6827">
        <w:rPr>
          <w:rFonts w:asciiTheme="majorHAnsi" w:eastAsiaTheme="majorHAnsi" w:hAnsiTheme="majorHAnsi"/>
          <w:b/>
          <w:bCs/>
          <w:sz w:val="21"/>
          <w:szCs w:val="21"/>
        </w:rPr>
        <w:t>”を育む ―</w:t>
      </w:r>
    </w:p>
    <w:p w14:paraId="3D39304B" w14:textId="77777777" w:rsidR="008B14FB" w:rsidRPr="00BA6827" w:rsidRDefault="008B14FB" w:rsidP="00BA6827">
      <w:pPr>
        <w:rPr>
          <w:rFonts w:asciiTheme="majorHAnsi" w:eastAsiaTheme="majorHAnsi" w:hAnsiTheme="majorHAnsi"/>
          <w:b/>
          <w:bCs/>
          <w:sz w:val="21"/>
          <w:szCs w:val="21"/>
        </w:rPr>
      </w:pPr>
    </w:p>
    <w:p w14:paraId="1E9EDA29" w14:textId="5223B102" w:rsidR="008B14FB" w:rsidRPr="008B14FB" w:rsidRDefault="00BA6827" w:rsidP="00BA6827">
      <w:pPr>
        <w:rPr>
          <w:rFonts w:asciiTheme="majorHAnsi" w:eastAsiaTheme="majorHAnsi" w:hAnsiTheme="majorHAnsi" w:hint="eastAsia"/>
          <w:sz w:val="21"/>
          <w:szCs w:val="21"/>
        </w:rPr>
      </w:pPr>
      <w:r w:rsidRPr="00BA6827">
        <w:rPr>
          <w:rFonts w:asciiTheme="majorHAnsi" w:eastAsiaTheme="majorHAnsi" w:hAnsiTheme="majorHAnsi"/>
          <w:sz w:val="21"/>
          <w:szCs w:val="21"/>
        </w:rPr>
        <w:pict w14:anchorId="78FCABAC">
          <v:rect id="_x0000_i1073" style="width:0;height:1.5pt" o:hralign="center" o:hrstd="t" o:hr="t" fillcolor="#a0a0a0" stroked="f">
            <v:textbox inset="5.85pt,.7pt,5.85pt,.7pt"/>
          </v:rect>
        </w:pict>
      </w:r>
    </w:p>
    <w:p w14:paraId="04551FA7" w14:textId="51CF73EB" w:rsidR="00BA6827" w:rsidRPr="00BA6827" w:rsidRDefault="00BA6827" w:rsidP="00BA6827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BA6827">
        <w:rPr>
          <w:rFonts w:asciiTheme="majorHAnsi" w:eastAsiaTheme="majorHAnsi" w:hAnsiTheme="majorHAnsi"/>
          <w:b/>
          <w:bCs/>
          <w:sz w:val="21"/>
          <w:szCs w:val="21"/>
        </w:rPr>
        <w:t>1｜コンセプト</w:t>
      </w:r>
    </w:p>
    <w:p w14:paraId="45D011C9" w14:textId="77777777" w:rsidR="00BA6827" w:rsidRDefault="00BA6827" w:rsidP="00BA6827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BA6827">
        <w:rPr>
          <w:rFonts w:asciiTheme="majorHAnsi" w:eastAsiaTheme="majorHAnsi" w:hAnsiTheme="majorHAnsi"/>
          <w:b/>
          <w:bCs/>
          <w:sz w:val="21"/>
          <w:szCs w:val="21"/>
        </w:rPr>
        <w:t>違いがわかると、世界が広がる。</w:t>
      </w:r>
    </w:p>
    <w:p w14:paraId="11FB850F" w14:textId="75E72976" w:rsidR="00BA6827" w:rsidRDefault="00BA6827" w:rsidP="00BA6827">
      <w:pPr>
        <w:rPr>
          <w:rFonts w:asciiTheme="majorHAnsi" w:eastAsiaTheme="majorHAnsi" w:hAnsiTheme="majorHAnsi"/>
          <w:sz w:val="21"/>
          <w:szCs w:val="21"/>
        </w:rPr>
      </w:pPr>
      <w:r w:rsidRPr="00BA6827">
        <w:rPr>
          <w:rFonts w:asciiTheme="majorHAnsi" w:eastAsiaTheme="majorHAnsi" w:hAnsiTheme="majorHAnsi" w:hint="eastAsia"/>
          <w:sz w:val="21"/>
          <w:szCs w:val="21"/>
        </w:rPr>
        <w:t>どれも一見同じ</w:t>
      </w:r>
      <w:r w:rsidR="00C62231">
        <w:rPr>
          <w:rFonts w:asciiTheme="majorHAnsi" w:eastAsiaTheme="majorHAnsi" w:hAnsiTheme="majorHAnsi" w:hint="eastAsia"/>
          <w:sz w:val="21"/>
          <w:szCs w:val="21"/>
        </w:rPr>
        <w:t>カタチ</w:t>
      </w:r>
      <w:r w:rsidRPr="00BA6827">
        <w:rPr>
          <w:rFonts w:asciiTheme="majorHAnsi" w:eastAsiaTheme="majorHAnsi" w:hAnsiTheme="majorHAnsi" w:hint="eastAsia"/>
          <w:sz w:val="21"/>
          <w:szCs w:val="21"/>
        </w:rPr>
        <w:t>。でも、持って</w:t>
      </w:r>
      <w:r>
        <w:rPr>
          <w:rFonts w:asciiTheme="majorHAnsi" w:eastAsiaTheme="majorHAnsi" w:hAnsiTheme="majorHAnsi" w:hint="eastAsia"/>
          <w:sz w:val="21"/>
          <w:szCs w:val="21"/>
        </w:rPr>
        <w:t>・</w:t>
      </w:r>
      <w:r w:rsidRPr="00BA6827">
        <w:rPr>
          <w:rFonts w:asciiTheme="majorHAnsi" w:eastAsiaTheme="majorHAnsi" w:hAnsiTheme="majorHAnsi" w:hint="eastAsia"/>
          <w:sz w:val="21"/>
          <w:szCs w:val="21"/>
        </w:rPr>
        <w:t>触って</w:t>
      </w:r>
      <w:r>
        <w:rPr>
          <w:rFonts w:asciiTheme="majorHAnsi" w:eastAsiaTheme="majorHAnsi" w:hAnsiTheme="majorHAnsi" w:hint="eastAsia"/>
          <w:sz w:val="21"/>
          <w:szCs w:val="21"/>
        </w:rPr>
        <w:t>・</w:t>
      </w:r>
      <w:r w:rsidRPr="00BA6827">
        <w:rPr>
          <w:rFonts w:asciiTheme="majorHAnsi" w:eastAsiaTheme="majorHAnsi" w:hAnsiTheme="majorHAnsi" w:hint="eastAsia"/>
          <w:sz w:val="21"/>
          <w:szCs w:val="21"/>
        </w:rPr>
        <w:t>匂いを嗅いで。</w:t>
      </w:r>
    </w:p>
    <w:p w14:paraId="4B59DB2A" w14:textId="77777777" w:rsidR="008B14FB" w:rsidRDefault="008B14FB" w:rsidP="00BA6827">
      <w:pPr>
        <w:rPr>
          <w:rFonts w:asciiTheme="majorHAnsi" w:eastAsiaTheme="majorHAnsi" w:hAnsiTheme="majorHAnsi"/>
          <w:sz w:val="21"/>
          <w:szCs w:val="21"/>
        </w:rPr>
      </w:pPr>
      <w:r>
        <w:rPr>
          <w:rFonts w:asciiTheme="majorHAnsi" w:eastAsiaTheme="majorHAnsi" w:hAnsiTheme="majorHAnsi" w:hint="eastAsia"/>
          <w:sz w:val="21"/>
          <w:szCs w:val="21"/>
        </w:rPr>
        <w:t>木そのものの質感と</w:t>
      </w:r>
      <w:r w:rsidRPr="00BA6827">
        <w:rPr>
          <w:rFonts w:asciiTheme="majorHAnsi" w:eastAsiaTheme="majorHAnsi" w:hAnsiTheme="majorHAnsi"/>
          <w:sz w:val="21"/>
          <w:szCs w:val="21"/>
        </w:rPr>
        <w:t>ぽこぽこの触感は、</w:t>
      </w:r>
    </w:p>
    <w:p w14:paraId="279B8A0B" w14:textId="3E4A8194" w:rsidR="00C62231" w:rsidRDefault="008B14FB" w:rsidP="00BA6827">
      <w:pPr>
        <w:rPr>
          <w:rFonts w:asciiTheme="majorHAnsi" w:eastAsiaTheme="majorHAnsi" w:hAnsiTheme="majorHAnsi"/>
          <w:sz w:val="21"/>
          <w:szCs w:val="21"/>
        </w:rPr>
      </w:pPr>
      <w:r w:rsidRPr="00BA6827">
        <w:rPr>
          <w:rFonts w:asciiTheme="majorHAnsi" w:eastAsiaTheme="majorHAnsi" w:hAnsiTheme="majorHAnsi"/>
          <w:sz w:val="21"/>
          <w:szCs w:val="21"/>
        </w:rPr>
        <w:t>赤ちゃんの興味と探究心を自然に引き出します。</w:t>
      </w:r>
    </w:p>
    <w:p w14:paraId="1F7B62C7" w14:textId="77777777" w:rsidR="008B14FB" w:rsidRPr="008B14FB" w:rsidRDefault="008B14FB" w:rsidP="00BA6827">
      <w:pPr>
        <w:rPr>
          <w:rFonts w:asciiTheme="majorHAnsi" w:eastAsiaTheme="majorHAnsi" w:hAnsiTheme="majorHAnsi" w:hint="eastAsia"/>
          <w:sz w:val="21"/>
          <w:szCs w:val="21"/>
        </w:rPr>
      </w:pPr>
    </w:p>
    <w:p w14:paraId="767B0BA6" w14:textId="77777777" w:rsidR="00C62231" w:rsidRDefault="00BA6827" w:rsidP="00BA6827">
      <w:pPr>
        <w:rPr>
          <w:rFonts w:asciiTheme="majorHAnsi" w:eastAsiaTheme="majorHAnsi" w:hAnsiTheme="majorHAnsi"/>
          <w:sz w:val="21"/>
          <w:szCs w:val="21"/>
        </w:rPr>
      </w:pPr>
      <w:r>
        <w:rPr>
          <w:rFonts w:asciiTheme="majorHAnsi" w:eastAsiaTheme="majorHAnsi" w:hAnsiTheme="majorHAnsi" w:hint="eastAsia"/>
          <w:sz w:val="21"/>
          <w:szCs w:val="21"/>
        </w:rPr>
        <w:t>「ぽこぽこパレット」は、</w:t>
      </w:r>
      <w:r w:rsidRPr="00BA6827">
        <w:rPr>
          <w:rFonts w:asciiTheme="majorHAnsi" w:eastAsiaTheme="majorHAnsi" w:hAnsiTheme="majorHAnsi"/>
          <w:sz w:val="21"/>
          <w:szCs w:val="21"/>
        </w:rPr>
        <w:t>盛岡の森で育った木を正方形タイルに仕立て、</w:t>
      </w:r>
    </w:p>
    <w:p w14:paraId="50AC0131" w14:textId="362FFEC4" w:rsidR="00BA6827" w:rsidRDefault="00BA6827" w:rsidP="00BA6827">
      <w:pPr>
        <w:rPr>
          <w:rFonts w:asciiTheme="majorHAnsi" w:eastAsiaTheme="majorHAnsi" w:hAnsiTheme="majorHAnsi"/>
          <w:sz w:val="21"/>
          <w:szCs w:val="21"/>
        </w:rPr>
      </w:pPr>
      <w:r w:rsidRPr="00BA6827">
        <w:rPr>
          <w:rFonts w:asciiTheme="majorHAnsi" w:eastAsiaTheme="majorHAnsi" w:hAnsiTheme="majorHAnsi"/>
          <w:sz w:val="21"/>
          <w:szCs w:val="21"/>
        </w:rPr>
        <w:t>触る・つまむ・並べるといった乳幼児の発達段階に寄り添うプロダクトです。</w:t>
      </w:r>
    </w:p>
    <w:p w14:paraId="1F38382F" w14:textId="77777777" w:rsidR="008B14FB" w:rsidRPr="00BA6827" w:rsidRDefault="008B14FB" w:rsidP="00BA6827">
      <w:pPr>
        <w:rPr>
          <w:rFonts w:asciiTheme="majorHAnsi" w:eastAsiaTheme="majorHAnsi" w:hAnsiTheme="majorHAnsi" w:hint="eastAsia"/>
          <w:sz w:val="21"/>
          <w:szCs w:val="21"/>
        </w:rPr>
      </w:pPr>
    </w:p>
    <w:p w14:paraId="59F2C72A" w14:textId="5139B046" w:rsidR="008B14FB" w:rsidRPr="008B14FB" w:rsidRDefault="00BA6827" w:rsidP="00BA6827">
      <w:pPr>
        <w:rPr>
          <w:rFonts w:asciiTheme="majorHAnsi" w:eastAsiaTheme="majorHAnsi" w:hAnsiTheme="majorHAnsi" w:hint="eastAsia"/>
          <w:sz w:val="21"/>
          <w:szCs w:val="21"/>
        </w:rPr>
      </w:pPr>
      <w:r w:rsidRPr="00BA6827">
        <w:rPr>
          <w:rFonts w:asciiTheme="majorHAnsi" w:eastAsiaTheme="majorHAnsi" w:hAnsiTheme="majorHAnsi"/>
          <w:sz w:val="21"/>
          <w:szCs w:val="21"/>
        </w:rPr>
        <w:pict w14:anchorId="1052D069">
          <v:rect id="_x0000_i1074" style="width:0;height:1.5pt" o:hralign="center" o:hrstd="t" o:hr="t" fillcolor="#a0a0a0" stroked="f">
            <v:textbox inset="5.85pt,.7pt,5.85pt,.7pt"/>
          </v:rect>
        </w:pict>
      </w:r>
    </w:p>
    <w:p w14:paraId="04AA124F" w14:textId="29165CCC" w:rsidR="00BA6827" w:rsidRPr="00BA6827" w:rsidRDefault="00BA6827" w:rsidP="00BA6827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BA6827">
        <w:rPr>
          <w:rFonts w:asciiTheme="majorHAnsi" w:eastAsiaTheme="majorHAnsi" w:hAnsiTheme="majorHAnsi"/>
          <w:b/>
          <w:bCs/>
          <w:sz w:val="21"/>
          <w:szCs w:val="21"/>
        </w:rPr>
        <w:t>2｜樹種（9種）</w:t>
      </w:r>
    </w:p>
    <w:p w14:paraId="0B8D1BAC" w14:textId="64EA8C72" w:rsidR="00BA6827" w:rsidRDefault="00BA6827" w:rsidP="00BA6827">
      <w:pPr>
        <w:rPr>
          <w:rFonts w:asciiTheme="majorHAnsi" w:eastAsiaTheme="majorHAnsi" w:hAnsiTheme="majorHAnsi"/>
          <w:sz w:val="21"/>
          <w:szCs w:val="21"/>
        </w:rPr>
      </w:pPr>
      <w:r w:rsidRPr="00BA6827">
        <w:rPr>
          <w:rFonts w:asciiTheme="majorHAnsi" w:eastAsiaTheme="majorHAnsi" w:hAnsiTheme="majorHAnsi"/>
          <w:b/>
          <w:bCs/>
          <w:sz w:val="21"/>
          <w:szCs w:val="21"/>
        </w:rPr>
        <w:t>クリ／ナラ／アカマツ／カラマツ／ホオ／カツラ／ケヤキ／ヤマザクラ／セン</w:t>
      </w:r>
      <w:r w:rsidR="00481DC8">
        <w:rPr>
          <w:rFonts w:asciiTheme="majorHAnsi" w:eastAsiaTheme="majorHAnsi" w:hAnsiTheme="majorHAnsi" w:hint="eastAsia"/>
          <w:b/>
          <w:bCs/>
          <w:sz w:val="21"/>
          <w:szCs w:val="21"/>
        </w:rPr>
        <w:t>（仮）</w:t>
      </w:r>
      <w:r w:rsidRPr="00BA6827">
        <w:rPr>
          <w:rFonts w:asciiTheme="majorHAnsi" w:eastAsiaTheme="majorHAnsi" w:hAnsiTheme="majorHAnsi"/>
          <w:sz w:val="21"/>
          <w:szCs w:val="21"/>
        </w:rPr>
        <w:br/>
        <w:t>色・重さ・木目の違いから、“自然そのもの”の多様性を感じられる構成です。</w:t>
      </w:r>
    </w:p>
    <w:p w14:paraId="19B95115" w14:textId="77777777" w:rsidR="008B14FB" w:rsidRDefault="008B14FB" w:rsidP="00BA6827">
      <w:pPr>
        <w:rPr>
          <w:rFonts w:asciiTheme="majorHAnsi" w:eastAsiaTheme="majorHAnsi" w:hAnsiTheme="majorHAnsi" w:hint="eastAsia"/>
          <w:sz w:val="21"/>
          <w:szCs w:val="21"/>
        </w:rPr>
      </w:pPr>
    </w:p>
    <w:p w14:paraId="42871BF2" w14:textId="11035632" w:rsidR="008B14FB" w:rsidRDefault="008B14FB" w:rsidP="00BA6827">
      <w:pPr>
        <w:rPr>
          <w:rFonts w:asciiTheme="majorHAnsi" w:eastAsiaTheme="majorHAnsi" w:hAnsiTheme="majorHAnsi"/>
          <w:sz w:val="21"/>
          <w:szCs w:val="21"/>
        </w:rPr>
      </w:pPr>
      <w:r>
        <w:rPr>
          <w:rFonts w:asciiTheme="majorHAnsi" w:eastAsiaTheme="majorHAnsi" w:hAnsiTheme="majorHAnsi" w:hint="eastAsia"/>
          <w:b/>
          <w:bCs/>
          <w:sz w:val="21"/>
          <w:szCs w:val="21"/>
        </w:rPr>
        <w:t>岩手・盛岡の</w:t>
      </w:r>
      <w:r w:rsidRPr="008B14FB">
        <w:rPr>
          <w:rFonts w:asciiTheme="majorHAnsi" w:eastAsiaTheme="majorHAnsi" w:hAnsiTheme="majorHAnsi"/>
          <w:b/>
          <w:bCs/>
          <w:sz w:val="21"/>
          <w:szCs w:val="21"/>
        </w:rPr>
        <w:t>木材</w:t>
      </w:r>
      <w:r>
        <w:rPr>
          <w:rFonts w:asciiTheme="majorHAnsi" w:eastAsiaTheme="majorHAnsi" w:hAnsiTheme="majorHAnsi" w:hint="eastAsia"/>
          <w:b/>
          <w:bCs/>
          <w:sz w:val="21"/>
          <w:szCs w:val="21"/>
        </w:rPr>
        <w:t>が持つ</w:t>
      </w:r>
      <w:r w:rsidRPr="008B14FB">
        <w:rPr>
          <w:rFonts w:asciiTheme="majorHAnsi" w:eastAsiaTheme="majorHAnsi" w:hAnsiTheme="majorHAnsi"/>
          <w:b/>
          <w:bCs/>
          <w:sz w:val="21"/>
          <w:szCs w:val="21"/>
        </w:rPr>
        <w:t>魅力を</w:t>
      </w:r>
      <w:r>
        <w:rPr>
          <w:rFonts w:asciiTheme="majorHAnsi" w:eastAsiaTheme="majorHAnsi" w:hAnsiTheme="majorHAnsi" w:hint="eastAsia"/>
          <w:b/>
          <w:bCs/>
          <w:sz w:val="21"/>
          <w:szCs w:val="21"/>
        </w:rPr>
        <w:t>、</w:t>
      </w:r>
      <w:r w:rsidRPr="008B14FB">
        <w:rPr>
          <w:rFonts w:asciiTheme="majorHAnsi" w:eastAsiaTheme="majorHAnsi" w:hAnsiTheme="majorHAnsi"/>
          <w:b/>
          <w:bCs/>
          <w:sz w:val="21"/>
          <w:szCs w:val="21"/>
        </w:rPr>
        <w:t>赤ちゃんに安全に届けること。</w:t>
      </w:r>
      <w:r w:rsidRPr="008B14FB">
        <w:rPr>
          <w:rFonts w:asciiTheme="majorHAnsi" w:eastAsiaTheme="majorHAnsi" w:hAnsiTheme="majorHAnsi"/>
          <w:sz w:val="21"/>
          <w:szCs w:val="21"/>
        </w:rPr>
        <w:br/>
        <w:t>これが製品づくりの出発点であり、大切にしたい価値です。</w:t>
      </w:r>
    </w:p>
    <w:p w14:paraId="310B76B3" w14:textId="77777777" w:rsidR="008B14FB" w:rsidRPr="00BA6827" w:rsidRDefault="008B14FB" w:rsidP="00BA6827">
      <w:pPr>
        <w:rPr>
          <w:rFonts w:asciiTheme="majorHAnsi" w:eastAsiaTheme="majorHAnsi" w:hAnsiTheme="majorHAnsi" w:hint="eastAsia"/>
          <w:sz w:val="21"/>
          <w:szCs w:val="21"/>
        </w:rPr>
      </w:pPr>
    </w:p>
    <w:p w14:paraId="61A59A1E" w14:textId="75684DBF" w:rsidR="008B14FB" w:rsidRPr="008B14FB" w:rsidRDefault="00BA6827" w:rsidP="00BA6827">
      <w:pPr>
        <w:rPr>
          <w:rFonts w:asciiTheme="majorHAnsi" w:eastAsiaTheme="majorHAnsi" w:hAnsiTheme="majorHAnsi" w:hint="eastAsia"/>
          <w:sz w:val="21"/>
          <w:szCs w:val="21"/>
        </w:rPr>
      </w:pPr>
      <w:r w:rsidRPr="00BA6827">
        <w:rPr>
          <w:rFonts w:asciiTheme="majorHAnsi" w:eastAsiaTheme="majorHAnsi" w:hAnsiTheme="majorHAnsi"/>
          <w:sz w:val="21"/>
          <w:szCs w:val="21"/>
        </w:rPr>
        <w:pict w14:anchorId="54120769">
          <v:rect id="_x0000_i1075" style="width:0;height:1.5pt" o:hralign="center" o:hrstd="t" o:hr="t" fillcolor="#a0a0a0" stroked="f">
            <v:textbox inset="5.85pt,.7pt,5.85pt,.7pt"/>
          </v:rect>
        </w:pict>
      </w:r>
    </w:p>
    <w:p w14:paraId="1192FA46" w14:textId="04EBB5AE" w:rsidR="00BA6827" w:rsidRPr="00BA6827" w:rsidRDefault="00BA6827" w:rsidP="00BA6827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BA6827">
        <w:rPr>
          <w:rFonts w:asciiTheme="majorHAnsi" w:eastAsiaTheme="majorHAnsi" w:hAnsiTheme="majorHAnsi"/>
          <w:b/>
          <w:bCs/>
          <w:sz w:val="21"/>
          <w:szCs w:val="21"/>
        </w:rPr>
        <w:t>3｜デザインと加工</w:t>
      </w:r>
    </w:p>
    <w:p w14:paraId="45A8B7EC" w14:textId="77777777" w:rsidR="008B14FB" w:rsidRDefault="00BA6827" w:rsidP="00BA6827">
      <w:pPr>
        <w:rPr>
          <w:rFonts w:asciiTheme="majorHAnsi" w:eastAsiaTheme="majorHAnsi" w:hAnsiTheme="majorHAnsi"/>
          <w:sz w:val="21"/>
          <w:szCs w:val="21"/>
        </w:rPr>
      </w:pPr>
      <w:r w:rsidRPr="00BA6827">
        <w:rPr>
          <w:rFonts w:asciiTheme="majorHAnsi" w:eastAsiaTheme="majorHAnsi" w:hAnsiTheme="majorHAnsi"/>
          <w:b/>
          <w:bCs/>
          <w:sz w:val="21"/>
          <w:szCs w:val="21"/>
        </w:rPr>
        <w:t>CNCルーターを活用した、自然を抽象化した凹凸模様</w:t>
      </w:r>
      <w:r w:rsidRPr="00BA6827">
        <w:rPr>
          <w:rFonts w:asciiTheme="majorHAnsi" w:eastAsiaTheme="majorHAnsi" w:hAnsiTheme="majorHAnsi"/>
          <w:sz w:val="21"/>
          <w:szCs w:val="21"/>
        </w:rPr>
        <w:br/>
        <w:t>波・風・雨・年輪などをモチーフに独自パターンを設計。</w:t>
      </w:r>
      <w:r w:rsidRPr="00BA6827">
        <w:rPr>
          <w:rFonts w:asciiTheme="majorHAnsi" w:eastAsiaTheme="majorHAnsi" w:hAnsiTheme="majorHAnsi"/>
          <w:sz w:val="21"/>
          <w:szCs w:val="21"/>
        </w:rPr>
        <w:br/>
        <w:t>手道具では難しい繊細な造形を可能にし、</w:t>
      </w:r>
    </w:p>
    <w:p w14:paraId="4E981CC1" w14:textId="3D7B7E4A" w:rsidR="00BA6827" w:rsidRDefault="00BA6827" w:rsidP="00BA6827">
      <w:pPr>
        <w:rPr>
          <w:rFonts w:asciiTheme="majorHAnsi" w:eastAsiaTheme="majorHAnsi" w:hAnsiTheme="majorHAnsi"/>
          <w:sz w:val="21"/>
          <w:szCs w:val="21"/>
        </w:rPr>
      </w:pPr>
      <w:r w:rsidRPr="00BA6827">
        <w:rPr>
          <w:rFonts w:asciiTheme="majorHAnsi" w:eastAsiaTheme="majorHAnsi" w:hAnsiTheme="majorHAnsi"/>
          <w:sz w:val="21"/>
          <w:szCs w:val="21"/>
        </w:rPr>
        <w:t>赤ちゃんの指先に「違い」がしっかり届きます。</w:t>
      </w:r>
    </w:p>
    <w:p w14:paraId="5C37CF99" w14:textId="77777777" w:rsidR="008B14FB" w:rsidRPr="00BA6827" w:rsidRDefault="008B14FB" w:rsidP="00BA6827">
      <w:pPr>
        <w:rPr>
          <w:rFonts w:asciiTheme="majorHAnsi" w:eastAsiaTheme="majorHAnsi" w:hAnsiTheme="majorHAnsi" w:hint="eastAsia"/>
          <w:sz w:val="21"/>
          <w:szCs w:val="21"/>
        </w:rPr>
      </w:pPr>
    </w:p>
    <w:p w14:paraId="0105815F" w14:textId="74A4A6CF" w:rsidR="008B14FB" w:rsidRPr="008B14FB" w:rsidRDefault="00BA6827" w:rsidP="00BA6827">
      <w:pPr>
        <w:rPr>
          <w:rFonts w:asciiTheme="majorHAnsi" w:eastAsiaTheme="majorHAnsi" w:hAnsiTheme="majorHAnsi" w:hint="eastAsia"/>
          <w:sz w:val="21"/>
          <w:szCs w:val="21"/>
        </w:rPr>
      </w:pPr>
      <w:r w:rsidRPr="00BA6827">
        <w:rPr>
          <w:rFonts w:asciiTheme="majorHAnsi" w:eastAsiaTheme="majorHAnsi" w:hAnsiTheme="majorHAnsi"/>
          <w:sz w:val="21"/>
          <w:szCs w:val="21"/>
        </w:rPr>
        <w:pict w14:anchorId="52B33AFC">
          <v:rect id="_x0000_i1076" style="width:0;height:1.5pt" o:hralign="center" o:hrstd="t" o:hr="t" fillcolor="#a0a0a0" stroked="f">
            <v:textbox inset="5.85pt,.7pt,5.85pt,.7pt"/>
          </v:rect>
        </w:pict>
      </w:r>
    </w:p>
    <w:p w14:paraId="1550D150" w14:textId="7A329184" w:rsidR="00BA6827" w:rsidRPr="00BA6827" w:rsidRDefault="00BA6827" w:rsidP="00BA6827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BA6827">
        <w:rPr>
          <w:rFonts w:asciiTheme="majorHAnsi" w:eastAsiaTheme="majorHAnsi" w:hAnsiTheme="majorHAnsi"/>
          <w:b/>
          <w:bCs/>
          <w:sz w:val="21"/>
          <w:szCs w:val="21"/>
        </w:rPr>
        <w:t>4｜安全性と仕上げ</w:t>
      </w:r>
    </w:p>
    <w:p w14:paraId="587AA016" w14:textId="77777777" w:rsidR="00BA6827" w:rsidRPr="00BA6827" w:rsidRDefault="00BA6827" w:rsidP="00BA6827">
      <w:pPr>
        <w:numPr>
          <w:ilvl w:val="0"/>
          <w:numId w:val="1"/>
        </w:numPr>
        <w:rPr>
          <w:rFonts w:asciiTheme="majorHAnsi" w:eastAsiaTheme="majorHAnsi" w:hAnsiTheme="majorHAnsi"/>
          <w:sz w:val="21"/>
          <w:szCs w:val="21"/>
        </w:rPr>
      </w:pPr>
      <w:r w:rsidRPr="00BA6827">
        <w:rPr>
          <w:rFonts w:asciiTheme="majorHAnsi" w:eastAsiaTheme="majorHAnsi" w:hAnsiTheme="majorHAnsi"/>
          <w:sz w:val="21"/>
          <w:szCs w:val="21"/>
        </w:rPr>
        <w:t>対象：</w:t>
      </w:r>
      <w:r w:rsidRPr="00BA6827">
        <w:rPr>
          <w:rFonts w:asciiTheme="majorHAnsi" w:eastAsiaTheme="majorHAnsi" w:hAnsiTheme="majorHAnsi"/>
          <w:b/>
          <w:bCs/>
          <w:sz w:val="21"/>
          <w:szCs w:val="21"/>
        </w:rPr>
        <w:t>生後3か月～</w:t>
      </w:r>
    </w:p>
    <w:p w14:paraId="735C4468" w14:textId="77777777" w:rsidR="00BA6827" w:rsidRPr="00BA6827" w:rsidRDefault="00BA6827" w:rsidP="00BA6827">
      <w:pPr>
        <w:numPr>
          <w:ilvl w:val="0"/>
          <w:numId w:val="1"/>
        </w:numPr>
        <w:rPr>
          <w:rFonts w:asciiTheme="majorHAnsi" w:eastAsiaTheme="majorHAnsi" w:hAnsiTheme="majorHAnsi"/>
          <w:sz w:val="21"/>
          <w:szCs w:val="21"/>
        </w:rPr>
      </w:pPr>
      <w:r w:rsidRPr="00BA6827">
        <w:rPr>
          <w:rFonts w:asciiTheme="majorHAnsi" w:eastAsiaTheme="majorHAnsi" w:hAnsiTheme="majorHAnsi"/>
          <w:sz w:val="21"/>
          <w:szCs w:val="21"/>
        </w:rPr>
        <w:t>認証：</w:t>
      </w:r>
      <w:r w:rsidRPr="00BA6827">
        <w:rPr>
          <w:rFonts w:asciiTheme="majorHAnsi" w:eastAsiaTheme="majorHAnsi" w:hAnsiTheme="majorHAnsi"/>
          <w:b/>
          <w:bCs/>
          <w:sz w:val="21"/>
          <w:szCs w:val="21"/>
        </w:rPr>
        <w:t>こどもPSC取得予定</w:t>
      </w:r>
    </w:p>
    <w:p w14:paraId="35B93082" w14:textId="45F111B8" w:rsidR="00BA6827" w:rsidRPr="00BA6827" w:rsidRDefault="00BA6827" w:rsidP="00BA6827">
      <w:pPr>
        <w:numPr>
          <w:ilvl w:val="0"/>
          <w:numId w:val="1"/>
        </w:numPr>
        <w:rPr>
          <w:rFonts w:asciiTheme="majorHAnsi" w:eastAsiaTheme="majorHAnsi" w:hAnsiTheme="majorHAnsi"/>
          <w:sz w:val="21"/>
          <w:szCs w:val="21"/>
        </w:rPr>
      </w:pPr>
      <w:r w:rsidRPr="00BA6827">
        <w:rPr>
          <w:rFonts w:asciiTheme="majorHAnsi" w:eastAsiaTheme="majorHAnsi" w:hAnsiTheme="majorHAnsi"/>
          <w:sz w:val="21"/>
          <w:szCs w:val="21"/>
        </w:rPr>
        <w:t>仕上げ：</w:t>
      </w:r>
      <w:r w:rsidRPr="00BA6827">
        <w:rPr>
          <w:rFonts w:asciiTheme="majorHAnsi" w:eastAsiaTheme="majorHAnsi" w:hAnsiTheme="majorHAnsi"/>
          <w:b/>
          <w:bCs/>
          <w:sz w:val="21"/>
          <w:szCs w:val="21"/>
        </w:rPr>
        <w:t>木製食器に使用される“口に入れても安全な塗料”による塗装</w:t>
      </w:r>
      <w:r w:rsidRPr="00BA6827">
        <w:rPr>
          <w:rFonts w:asciiTheme="majorHAnsi" w:eastAsiaTheme="majorHAnsi" w:hAnsiTheme="majorHAnsi"/>
          <w:sz w:val="21"/>
          <w:szCs w:val="21"/>
        </w:rPr>
        <w:br/>
        <w:t xml:space="preserve">　→ 木の手ざわりそのまま</w:t>
      </w:r>
      <w:r w:rsidR="00F33765">
        <w:rPr>
          <w:rFonts w:asciiTheme="majorHAnsi" w:eastAsiaTheme="majorHAnsi" w:hAnsiTheme="majorHAnsi" w:hint="eastAsia"/>
          <w:sz w:val="21"/>
          <w:szCs w:val="21"/>
        </w:rPr>
        <w:t xml:space="preserve">　　</w:t>
      </w:r>
      <w:r w:rsidRPr="00BA6827">
        <w:rPr>
          <w:rFonts w:asciiTheme="majorHAnsi" w:eastAsiaTheme="majorHAnsi" w:hAnsiTheme="majorHAnsi"/>
          <w:sz w:val="21"/>
          <w:szCs w:val="21"/>
        </w:rPr>
        <w:t>耐久性・防汚性アップ</w:t>
      </w:r>
      <w:r w:rsidR="00F33765">
        <w:rPr>
          <w:rFonts w:asciiTheme="majorHAnsi" w:eastAsiaTheme="majorHAnsi" w:hAnsiTheme="majorHAnsi" w:hint="eastAsia"/>
          <w:sz w:val="21"/>
          <w:szCs w:val="21"/>
        </w:rPr>
        <w:t xml:space="preserve">　　</w:t>
      </w:r>
      <w:r w:rsidRPr="00BA6827">
        <w:rPr>
          <w:rFonts w:asciiTheme="majorHAnsi" w:eastAsiaTheme="majorHAnsi" w:hAnsiTheme="majorHAnsi"/>
          <w:sz w:val="21"/>
          <w:szCs w:val="21"/>
        </w:rPr>
        <w:t>唾液や汚れにも強い</w:t>
      </w:r>
    </w:p>
    <w:p w14:paraId="5527FD70" w14:textId="6BA03760" w:rsidR="008B14FB" w:rsidRPr="00BA6827" w:rsidRDefault="00BA6827" w:rsidP="00BA6827">
      <w:pPr>
        <w:rPr>
          <w:rFonts w:asciiTheme="majorHAnsi" w:eastAsiaTheme="majorHAnsi" w:hAnsiTheme="majorHAnsi" w:hint="eastAsia"/>
          <w:sz w:val="21"/>
          <w:szCs w:val="21"/>
        </w:rPr>
      </w:pPr>
      <w:r w:rsidRPr="00BA6827">
        <w:rPr>
          <w:rFonts w:asciiTheme="majorHAnsi" w:eastAsiaTheme="majorHAnsi" w:hAnsiTheme="majorHAnsi"/>
          <w:sz w:val="21"/>
          <w:szCs w:val="21"/>
        </w:rPr>
        <w:t>角の面取り、ささくれ防止など、安全性を最優先した設計です。</w:t>
      </w:r>
    </w:p>
    <w:p w14:paraId="7970ECC6" w14:textId="77777777" w:rsidR="00BA6827" w:rsidRPr="00BA6827" w:rsidRDefault="00BA6827" w:rsidP="00BA6827">
      <w:pPr>
        <w:rPr>
          <w:rFonts w:asciiTheme="majorHAnsi" w:eastAsiaTheme="majorHAnsi" w:hAnsiTheme="majorHAnsi"/>
          <w:sz w:val="21"/>
          <w:szCs w:val="21"/>
        </w:rPr>
      </w:pPr>
      <w:r w:rsidRPr="00BA6827">
        <w:rPr>
          <w:rFonts w:asciiTheme="majorHAnsi" w:eastAsiaTheme="majorHAnsi" w:hAnsiTheme="majorHAnsi"/>
          <w:sz w:val="21"/>
          <w:szCs w:val="21"/>
        </w:rPr>
        <w:lastRenderedPageBreak/>
        <w:pict w14:anchorId="40EAA858">
          <v:rect id="_x0000_i1077" style="width:0;height:1.5pt" o:hralign="center" o:hrstd="t" o:hr="t" fillcolor="#a0a0a0" stroked="f">
            <v:textbox inset="5.85pt,.7pt,5.85pt,.7pt"/>
          </v:rect>
        </w:pict>
      </w:r>
    </w:p>
    <w:p w14:paraId="7C387278" w14:textId="77777777" w:rsidR="00BA6827" w:rsidRPr="00BA6827" w:rsidRDefault="00BA6827" w:rsidP="00BA6827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BA6827">
        <w:rPr>
          <w:rFonts w:asciiTheme="majorHAnsi" w:eastAsiaTheme="majorHAnsi" w:hAnsiTheme="majorHAnsi"/>
          <w:b/>
          <w:bCs/>
          <w:sz w:val="21"/>
          <w:szCs w:val="21"/>
        </w:rPr>
        <w:t>5｜遊び方（発達に沿うステップ）</w:t>
      </w:r>
    </w:p>
    <w:p w14:paraId="1C8C6041" w14:textId="77777777" w:rsidR="00BA6827" w:rsidRPr="00BA6827" w:rsidRDefault="00BA6827" w:rsidP="00BA6827">
      <w:pPr>
        <w:rPr>
          <w:rFonts w:asciiTheme="majorHAnsi" w:eastAsiaTheme="majorHAnsi" w:hAnsiTheme="majorHAnsi"/>
          <w:sz w:val="21"/>
          <w:szCs w:val="21"/>
        </w:rPr>
      </w:pPr>
      <w:r w:rsidRPr="00BA6827">
        <w:rPr>
          <w:rFonts w:asciiTheme="majorHAnsi" w:eastAsiaTheme="majorHAnsi" w:hAnsiTheme="majorHAnsi"/>
          <w:b/>
          <w:bCs/>
          <w:sz w:val="21"/>
          <w:szCs w:val="21"/>
        </w:rPr>
        <w:t>0〜6か月：触れる・舐める・握る</w:t>
      </w:r>
      <w:r w:rsidRPr="00BA6827">
        <w:rPr>
          <w:rFonts w:asciiTheme="majorHAnsi" w:eastAsiaTheme="majorHAnsi" w:hAnsiTheme="majorHAnsi"/>
          <w:sz w:val="21"/>
          <w:szCs w:val="21"/>
        </w:rPr>
        <w:br/>
      </w:r>
      <w:r w:rsidRPr="00BA6827">
        <w:rPr>
          <w:rFonts w:asciiTheme="majorHAnsi" w:eastAsiaTheme="majorHAnsi" w:hAnsiTheme="majorHAnsi"/>
          <w:b/>
          <w:bCs/>
          <w:sz w:val="21"/>
          <w:szCs w:val="21"/>
        </w:rPr>
        <w:t>6〜12か月：並べる・打ち合わせる音を楽しむ</w:t>
      </w:r>
      <w:r w:rsidRPr="00BA6827">
        <w:rPr>
          <w:rFonts w:asciiTheme="majorHAnsi" w:eastAsiaTheme="majorHAnsi" w:hAnsiTheme="majorHAnsi"/>
          <w:sz w:val="21"/>
          <w:szCs w:val="21"/>
        </w:rPr>
        <w:br/>
      </w:r>
      <w:r w:rsidRPr="00BA6827">
        <w:rPr>
          <w:rFonts w:asciiTheme="majorHAnsi" w:eastAsiaTheme="majorHAnsi" w:hAnsiTheme="majorHAnsi"/>
          <w:b/>
          <w:bCs/>
          <w:sz w:val="21"/>
          <w:szCs w:val="21"/>
        </w:rPr>
        <w:t>1〜3歳：分類・積む・模様を選ぶなど“考える遊び”に発展</w:t>
      </w:r>
    </w:p>
    <w:p w14:paraId="50555E6D" w14:textId="77777777" w:rsidR="00BA6827" w:rsidRDefault="00BA6827" w:rsidP="00BA6827">
      <w:pPr>
        <w:rPr>
          <w:rFonts w:asciiTheme="majorHAnsi" w:eastAsiaTheme="majorHAnsi" w:hAnsiTheme="majorHAnsi"/>
          <w:sz w:val="21"/>
          <w:szCs w:val="21"/>
        </w:rPr>
      </w:pPr>
      <w:r w:rsidRPr="00BA6827">
        <w:rPr>
          <w:rFonts w:asciiTheme="majorHAnsi" w:eastAsiaTheme="majorHAnsi" w:hAnsiTheme="majorHAnsi"/>
          <w:sz w:val="21"/>
          <w:szCs w:val="21"/>
        </w:rPr>
        <w:t>決められたやり方がないため、自由な発想で遊びが自然に広がります。</w:t>
      </w:r>
    </w:p>
    <w:p w14:paraId="56464095" w14:textId="77777777" w:rsidR="008B14FB" w:rsidRPr="00BA6827" w:rsidRDefault="008B14FB" w:rsidP="00BA6827">
      <w:pPr>
        <w:rPr>
          <w:rFonts w:asciiTheme="majorHAnsi" w:eastAsiaTheme="majorHAnsi" w:hAnsiTheme="majorHAnsi" w:hint="eastAsia"/>
          <w:sz w:val="21"/>
          <w:szCs w:val="21"/>
        </w:rPr>
      </w:pPr>
    </w:p>
    <w:p w14:paraId="76145A01" w14:textId="77777777" w:rsidR="00BA6827" w:rsidRPr="00BA6827" w:rsidRDefault="00BA6827" w:rsidP="00BA6827">
      <w:pPr>
        <w:rPr>
          <w:rFonts w:asciiTheme="majorHAnsi" w:eastAsiaTheme="majorHAnsi" w:hAnsiTheme="majorHAnsi"/>
          <w:sz w:val="21"/>
          <w:szCs w:val="21"/>
        </w:rPr>
      </w:pPr>
      <w:r w:rsidRPr="00BA6827">
        <w:rPr>
          <w:rFonts w:asciiTheme="majorHAnsi" w:eastAsiaTheme="majorHAnsi" w:hAnsiTheme="majorHAnsi"/>
          <w:sz w:val="21"/>
          <w:szCs w:val="21"/>
        </w:rPr>
        <w:pict w14:anchorId="054906CC">
          <v:rect id="_x0000_i1078" style="width:0;height:1.5pt" o:hralign="center" o:hrstd="t" o:hr="t" fillcolor="#a0a0a0" stroked="f">
            <v:textbox inset="5.85pt,.7pt,5.85pt,.7pt"/>
          </v:rect>
        </w:pict>
      </w:r>
    </w:p>
    <w:p w14:paraId="05CDD379" w14:textId="77777777" w:rsidR="00BA6827" w:rsidRPr="00BA6827" w:rsidRDefault="00BA6827" w:rsidP="00BA6827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BA6827">
        <w:rPr>
          <w:rFonts w:asciiTheme="majorHAnsi" w:eastAsiaTheme="majorHAnsi" w:hAnsiTheme="majorHAnsi"/>
          <w:b/>
          <w:bCs/>
          <w:sz w:val="21"/>
          <w:szCs w:val="21"/>
        </w:rPr>
        <w:t>6｜長く家に残る価値</w:t>
      </w:r>
    </w:p>
    <w:p w14:paraId="44368D37" w14:textId="7644616C" w:rsidR="00BA6827" w:rsidRDefault="00BA6827" w:rsidP="00BA6827">
      <w:pPr>
        <w:rPr>
          <w:rFonts w:asciiTheme="majorHAnsi" w:eastAsiaTheme="majorHAnsi" w:hAnsiTheme="majorHAnsi"/>
          <w:sz w:val="21"/>
          <w:szCs w:val="21"/>
        </w:rPr>
      </w:pPr>
      <w:r w:rsidRPr="00BA6827">
        <w:rPr>
          <w:rFonts w:asciiTheme="majorHAnsi" w:eastAsiaTheme="majorHAnsi" w:hAnsiTheme="majorHAnsi"/>
          <w:sz w:val="21"/>
          <w:szCs w:val="21"/>
        </w:rPr>
        <w:t>使い終わった後も</w:t>
      </w:r>
      <w:r w:rsidRPr="00BA6827">
        <w:rPr>
          <w:rFonts w:asciiTheme="majorHAnsi" w:eastAsiaTheme="majorHAnsi" w:hAnsiTheme="majorHAnsi"/>
          <w:b/>
          <w:bCs/>
          <w:sz w:val="21"/>
          <w:szCs w:val="21"/>
        </w:rPr>
        <w:t>コースター／小物トレイ／飾りタイル／インテリア</w:t>
      </w:r>
      <w:r w:rsidRPr="00BA6827">
        <w:rPr>
          <w:rFonts w:asciiTheme="majorHAnsi" w:eastAsiaTheme="majorHAnsi" w:hAnsiTheme="majorHAnsi"/>
          <w:sz w:val="21"/>
          <w:szCs w:val="21"/>
        </w:rPr>
        <w:t>として活用でき、</w:t>
      </w:r>
      <w:r w:rsidRPr="00BA6827">
        <w:rPr>
          <w:rFonts w:asciiTheme="majorHAnsi" w:eastAsiaTheme="majorHAnsi" w:hAnsiTheme="majorHAnsi"/>
          <w:sz w:val="21"/>
          <w:szCs w:val="21"/>
        </w:rPr>
        <w:br/>
        <w:t>子</w:t>
      </w:r>
      <w:r w:rsidR="00C62231">
        <w:rPr>
          <w:rFonts w:asciiTheme="majorHAnsi" w:eastAsiaTheme="majorHAnsi" w:hAnsiTheme="majorHAnsi" w:hint="eastAsia"/>
          <w:sz w:val="21"/>
          <w:szCs w:val="21"/>
        </w:rPr>
        <w:t>どものころ</w:t>
      </w:r>
      <w:r w:rsidRPr="00BA6827">
        <w:rPr>
          <w:rFonts w:asciiTheme="majorHAnsi" w:eastAsiaTheme="majorHAnsi" w:hAnsiTheme="majorHAnsi"/>
          <w:sz w:val="21"/>
          <w:szCs w:val="21"/>
        </w:rPr>
        <w:t>の思い出が“暮らしの中に残る”設計です。</w:t>
      </w:r>
    </w:p>
    <w:p w14:paraId="6B6DC8CD" w14:textId="40B238BD" w:rsidR="008B14FB" w:rsidRDefault="008B14FB" w:rsidP="00BA6827">
      <w:pPr>
        <w:rPr>
          <w:rFonts w:asciiTheme="majorHAnsi" w:eastAsiaTheme="majorHAnsi" w:hAnsiTheme="majorHAnsi"/>
          <w:sz w:val="21"/>
          <w:szCs w:val="21"/>
        </w:rPr>
      </w:pPr>
      <w:r w:rsidRPr="008B14FB">
        <w:rPr>
          <w:rFonts w:asciiTheme="majorHAnsi" w:eastAsiaTheme="majorHAnsi" w:hAnsiTheme="majorHAnsi"/>
          <w:sz w:val="21"/>
          <w:szCs w:val="21"/>
        </w:rPr>
        <w:t>素材の上質さ、9樹種のバリエーション、ミニマルなフォルム——</w:t>
      </w:r>
      <w:r w:rsidRPr="008B14FB">
        <w:rPr>
          <w:rFonts w:asciiTheme="majorHAnsi" w:eastAsiaTheme="majorHAnsi" w:hAnsiTheme="majorHAnsi"/>
          <w:sz w:val="21"/>
          <w:szCs w:val="21"/>
        </w:rPr>
        <w:br/>
        <w:t>これらが大人にも「持ち続けたい」と思わせる価値になります。</w:t>
      </w:r>
    </w:p>
    <w:p w14:paraId="0AC1CCC0" w14:textId="77777777" w:rsidR="008B14FB" w:rsidRPr="00BA6827" w:rsidRDefault="008B14FB" w:rsidP="00BA6827">
      <w:pPr>
        <w:rPr>
          <w:rFonts w:asciiTheme="majorHAnsi" w:eastAsiaTheme="majorHAnsi" w:hAnsiTheme="majorHAnsi" w:hint="eastAsia"/>
          <w:sz w:val="21"/>
          <w:szCs w:val="21"/>
        </w:rPr>
      </w:pPr>
    </w:p>
    <w:p w14:paraId="7BD46306" w14:textId="77777777" w:rsidR="00BA6827" w:rsidRPr="00BA6827" w:rsidRDefault="00BA6827" w:rsidP="00BA6827">
      <w:pPr>
        <w:rPr>
          <w:rFonts w:asciiTheme="majorHAnsi" w:eastAsiaTheme="majorHAnsi" w:hAnsiTheme="majorHAnsi"/>
          <w:sz w:val="21"/>
          <w:szCs w:val="21"/>
        </w:rPr>
      </w:pPr>
      <w:r w:rsidRPr="00BA6827">
        <w:rPr>
          <w:rFonts w:asciiTheme="majorHAnsi" w:eastAsiaTheme="majorHAnsi" w:hAnsiTheme="majorHAnsi"/>
          <w:sz w:val="21"/>
          <w:szCs w:val="21"/>
        </w:rPr>
        <w:pict w14:anchorId="5D9676E1">
          <v:rect id="_x0000_i1079" style="width:0;height:1.5pt" o:hralign="center" o:hrstd="t" o:hr="t" fillcolor="#a0a0a0" stroked="f">
            <v:textbox inset="5.85pt,.7pt,5.85pt,.7pt"/>
          </v:rect>
        </w:pict>
      </w:r>
    </w:p>
    <w:p w14:paraId="1DE7DA8A" w14:textId="77777777" w:rsidR="00BA6827" w:rsidRPr="00BA6827" w:rsidRDefault="00BA6827" w:rsidP="00BA6827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BA6827">
        <w:rPr>
          <w:rFonts w:asciiTheme="majorHAnsi" w:eastAsiaTheme="majorHAnsi" w:hAnsiTheme="majorHAnsi"/>
          <w:b/>
          <w:bCs/>
          <w:sz w:val="21"/>
          <w:szCs w:val="21"/>
        </w:rPr>
        <w:t>7｜名前に込めた意味</w:t>
      </w:r>
    </w:p>
    <w:p w14:paraId="62B78F43" w14:textId="77777777" w:rsidR="00BA6827" w:rsidRPr="00BA6827" w:rsidRDefault="00BA6827" w:rsidP="00BA6827">
      <w:pPr>
        <w:rPr>
          <w:rFonts w:asciiTheme="majorHAnsi" w:eastAsiaTheme="majorHAnsi" w:hAnsiTheme="majorHAnsi"/>
          <w:sz w:val="21"/>
          <w:szCs w:val="21"/>
        </w:rPr>
      </w:pPr>
      <w:r w:rsidRPr="00BA6827">
        <w:rPr>
          <w:rFonts w:asciiTheme="majorHAnsi" w:eastAsiaTheme="majorHAnsi" w:hAnsiTheme="majorHAnsi"/>
          <w:b/>
          <w:bCs/>
          <w:sz w:val="21"/>
          <w:szCs w:val="21"/>
        </w:rPr>
        <w:t>ぽこぽこパレット</w:t>
      </w:r>
    </w:p>
    <w:p w14:paraId="36FFE0D8" w14:textId="77777777" w:rsidR="00BA6827" w:rsidRPr="00BA6827" w:rsidRDefault="00BA6827" w:rsidP="00BA6827">
      <w:pPr>
        <w:numPr>
          <w:ilvl w:val="0"/>
          <w:numId w:val="2"/>
        </w:numPr>
        <w:rPr>
          <w:rFonts w:asciiTheme="majorHAnsi" w:eastAsiaTheme="majorHAnsi" w:hAnsiTheme="majorHAnsi"/>
          <w:sz w:val="21"/>
          <w:szCs w:val="21"/>
        </w:rPr>
      </w:pPr>
      <w:r w:rsidRPr="00BA6827">
        <w:rPr>
          <w:rFonts w:asciiTheme="majorHAnsi" w:eastAsiaTheme="majorHAnsi" w:hAnsiTheme="majorHAnsi"/>
          <w:sz w:val="21"/>
          <w:szCs w:val="21"/>
        </w:rPr>
        <w:t>触ったときの“ぽこぽこ”という楽しさ</w:t>
      </w:r>
    </w:p>
    <w:p w14:paraId="1161A0B4" w14:textId="2F3FE191" w:rsidR="00BA6827" w:rsidRPr="00BA6827" w:rsidRDefault="00BA6827" w:rsidP="00BA6827">
      <w:pPr>
        <w:numPr>
          <w:ilvl w:val="0"/>
          <w:numId w:val="2"/>
        </w:numPr>
        <w:rPr>
          <w:rFonts w:asciiTheme="majorHAnsi" w:eastAsiaTheme="majorHAnsi" w:hAnsiTheme="majorHAnsi"/>
          <w:sz w:val="21"/>
          <w:szCs w:val="21"/>
        </w:rPr>
      </w:pPr>
      <w:r w:rsidRPr="00BA6827">
        <w:rPr>
          <w:rFonts w:asciiTheme="majorHAnsi" w:eastAsiaTheme="majorHAnsi" w:hAnsiTheme="majorHAnsi"/>
          <w:sz w:val="21"/>
          <w:szCs w:val="21"/>
        </w:rPr>
        <w:t xml:space="preserve">イタリア語 </w:t>
      </w:r>
      <w:r w:rsidRPr="00BA6827">
        <w:rPr>
          <w:rFonts w:asciiTheme="majorHAnsi" w:eastAsiaTheme="majorHAnsi" w:hAnsiTheme="majorHAnsi"/>
          <w:i/>
          <w:iCs/>
          <w:sz w:val="21"/>
          <w:szCs w:val="21"/>
        </w:rPr>
        <w:t>poco a poco</w:t>
      </w:r>
      <w:r w:rsidRPr="00BA6827">
        <w:rPr>
          <w:rFonts w:asciiTheme="majorHAnsi" w:eastAsiaTheme="majorHAnsi" w:hAnsiTheme="majorHAnsi"/>
          <w:sz w:val="21"/>
          <w:szCs w:val="21"/>
        </w:rPr>
        <w:t>（少しずつ</w:t>
      </w:r>
      <w:r w:rsidR="00C62231">
        <w:rPr>
          <w:rFonts w:asciiTheme="majorHAnsi" w:eastAsiaTheme="majorHAnsi" w:hAnsiTheme="majorHAnsi" w:hint="eastAsia"/>
          <w:sz w:val="21"/>
          <w:szCs w:val="21"/>
        </w:rPr>
        <w:t>、一歩一歩</w:t>
      </w:r>
      <w:r w:rsidRPr="00BA6827">
        <w:rPr>
          <w:rFonts w:asciiTheme="majorHAnsi" w:eastAsiaTheme="majorHAnsi" w:hAnsiTheme="majorHAnsi"/>
          <w:sz w:val="21"/>
          <w:szCs w:val="21"/>
        </w:rPr>
        <w:t>）の成長イメージ</w:t>
      </w:r>
    </w:p>
    <w:p w14:paraId="695ED1E2" w14:textId="77777777" w:rsidR="00BA6827" w:rsidRPr="00BA6827" w:rsidRDefault="00BA6827" w:rsidP="00BA6827">
      <w:pPr>
        <w:numPr>
          <w:ilvl w:val="0"/>
          <w:numId w:val="2"/>
        </w:numPr>
        <w:rPr>
          <w:rFonts w:asciiTheme="majorHAnsi" w:eastAsiaTheme="majorHAnsi" w:hAnsiTheme="majorHAnsi"/>
          <w:sz w:val="21"/>
          <w:szCs w:val="21"/>
        </w:rPr>
      </w:pPr>
      <w:r w:rsidRPr="00BA6827">
        <w:rPr>
          <w:rFonts w:asciiTheme="majorHAnsi" w:eastAsiaTheme="majorHAnsi" w:hAnsiTheme="majorHAnsi"/>
          <w:sz w:val="21"/>
          <w:szCs w:val="21"/>
        </w:rPr>
        <w:t>パレット＝色や質感を選び取る「創造の台」</w:t>
      </w:r>
    </w:p>
    <w:p w14:paraId="75A6C9A7" w14:textId="77777777" w:rsidR="00BA6827" w:rsidRDefault="00BA6827" w:rsidP="00BA6827">
      <w:pPr>
        <w:rPr>
          <w:rFonts w:asciiTheme="majorHAnsi" w:eastAsiaTheme="majorHAnsi" w:hAnsiTheme="majorHAnsi"/>
          <w:sz w:val="21"/>
          <w:szCs w:val="21"/>
        </w:rPr>
      </w:pPr>
      <w:r w:rsidRPr="00BA6827">
        <w:rPr>
          <w:rFonts w:asciiTheme="majorHAnsi" w:eastAsiaTheme="majorHAnsi" w:hAnsiTheme="majorHAnsi"/>
          <w:sz w:val="21"/>
          <w:szCs w:val="21"/>
        </w:rPr>
        <w:t>赤ちゃんが感触を選び、自分で遊びを作っていく“はじめての創造体験”を応援します。</w:t>
      </w:r>
    </w:p>
    <w:p w14:paraId="5CC48E04" w14:textId="77777777" w:rsidR="008B14FB" w:rsidRPr="00BA6827" w:rsidRDefault="008B14FB" w:rsidP="00BA6827">
      <w:pPr>
        <w:rPr>
          <w:rFonts w:asciiTheme="majorHAnsi" w:eastAsiaTheme="majorHAnsi" w:hAnsiTheme="majorHAnsi" w:hint="eastAsia"/>
          <w:sz w:val="21"/>
          <w:szCs w:val="21"/>
        </w:rPr>
      </w:pPr>
    </w:p>
    <w:p w14:paraId="1A9303DB" w14:textId="77777777" w:rsidR="00BA6827" w:rsidRPr="00BA6827" w:rsidRDefault="00BA6827" w:rsidP="00BA6827">
      <w:pPr>
        <w:rPr>
          <w:rFonts w:asciiTheme="majorHAnsi" w:eastAsiaTheme="majorHAnsi" w:hAnsiTheme="majorHAnsi"/>
          <w:sz w:val="21"/>
          <w:szCs w:val="21"/>
        </w:rPr>
      </w:pPr>
      <w:r w:rsidRPr="00BA6827">
        <w:rPr>
          <w:rFonts w:asciiTheme="majorHAnsi" w:eastAsiaTheme="majorHAnsi" w:hAnsiTheme="majorHAnsi"/>
          <w:sz w:val="21"/>
          <w:szCs w:val="21"/>
        </w:rPr>
        <w:pict w14:anchorId="705B8D79">
          <v:rect id="_x0000_i1080" style="width:0;height:1.5pt" o:hralign="center" o:hrstd="t" o:hr="t" fillcolor="#a0a0a0" stroked="f">
            <v:textbox inset="5.85pt,.7pt,5.85pt,.7pt"/>
          </v:rect>
        </w:pict>
      </w:r>
    </w:p>
    <w:p w14:paraId="1507A986" w14:textId="24192348" w:rsidR="00BA6827" w:rsidRPr="00BA6827" w:rsidRDefault="00BA6827" w:rsidP="00BA6827">
      <w:pPr>
        <w:rPr>
          <w:rFonts w:asciiTheme="majorHAnsi" w:eastAsiaTheme="majorHAnsi" w:hAnsiTheme="majorHAnsi" w:hint="eastAsia"/>
          <w:b/>
          <w:bCs/>
          <w:sz w:val="21"/>
          <w:szCs w:val="21"/>
        </w:rPr>
      </w:pPr>
      <w:r w:rsidRPr="00BA6827">
        <w:rPr>
          <w:rFonts w:asciiTheme="majorHAnsi" w:eastAsiaTheme="majorHAnsi" w:hAnsiTheme="majorHAnsi"/>
          <w:b/>
          <w:bCs/>
          <w:sz w:val="21"/>
          <w:szCs w:val="21"/>
        </w:rPr>
        <w:t>8｜</w:t>
      </w:r>
      <w:r w:rsidR="00C62231">
        <w:rPr>
          <w:rFonts w:asciiTheme="majorHAnsi" w:eastAsiaTheme="majorHAnsi" w:hAnsiTheme="majorHAnsi" w:hint="eastAsia"/>
          <w:b/>
          <w:bCs/>
          <w:sz w:val="21"/>
          <w:szCs w:val="21"/>
        </w:rPr>
        <w:t>最後に</w:t>
      </w:r>
    </w:p>
    <w:p w14:paraId="61FF3FA9" w14:textId="736B5573" w:rsidR="00BA6827" w:rsidRPr="00BA6827" w:rsidRDefault="00BA6827" w:rsidP="00BA6827">
      <w:pPr>
        <w:rPr>
          <w:rFonts w:asciiTheme="majorHAnsi" w:eastAsiaTheme="majorHAnsi" w:hAnsiTheme="majorHAnsi"/>
          <w:sz w:val="21"/>
          <w:szCs w:val="21"/>
        </w:rPr>
      </w:pPr>
      <w:r w:rsidRPr="00BA6827">
        <w:rPr>
          <w:rFonts w:asciiTheme="majorHAnsi" w:eastAsiaTheme="majorHAnsi" w:hAnsiTheme="majorHAnsi"/>
          <w:sz w:val="21"/>
          <w:szCs w:val="21"/>
        </w:rPr>
        <w:t>この商品は、</w:t>
      </w:r>
      <w:r w:rsidRPr="00BA6827">
        <w:rPr>
          <w:rFonts w:asciiTheme="majorHAnsi" w:eastAsiaTheme="majorHAnsi" w:hAnsiTheme="majorHAnsi"/>
          <w:b/>
          <w:bCs/>
          <w:sz w:val="21"/>
          <w:szCs w:val="21"/>
        </w:rPr>
        <w:t>森 × デザイン × CNC技術 × 発達理解</w:t>
      </w:r>
      <w:r w:rsidRPr="00BA6827">
        <w:rPr>
          <w:rFonts w:asciiTheme="majorHAnsi" w:eastAsiaTheme="majorHAnsi" w:hAnsiTheme="majorHAnsi"/>
          <w:sz w:val="21"/>
          <w:szCs w:val="21"/>
        </w:rPr>
        <w:br/>
        <w:t>すべてが合わさって初めて成立します。</w:t>
      </w:r>
    </w:p>
    <w:p w14:paraId="183A2943" w14:textId="77BA03E0" w:rsidR="00BA6827" w:rsidRPr="00BA6827" w:rsidRDefault="00BA6827" w:rsidP="00BA6827">
      <w:pPr>
        <w:rPr>
          <w:rFonts w:asciiTheme="majorHAnsi" w:eastAsiaTheme="majorHAnsi" w:hAnsiTheme="majorHAnsi" w:hint="eastAsia"/>
          <w:sz w:val="21"/>
          <w:szCs w:val="21"/>
        </w:rPr>
      </w:pPr>
      <w:r w:rsidRPr="00BA6827">
        <w:rPr>
          <w:rFonts w:asciiTheme="majorHAnsi" w:eastAsiaTheme="majorHAnsi" w:hAnsiTheme="majorHAnsi"/>
          <w:sz w:val="21"/>
          <w:szCs w:val="21"/>
        </w:rPr>
        <w:t>盛岡の森の豊かさを、子どもの手のひらへ。そして、家族の記憶に長く残る道具に。</w:t>
      </w:r>
      <w:r w:rsidRPr="00BA6827">
        <w:rPr>
          <w:rFonts w:asciiTheme="majorHAnsi" w:eastAsiaTheme="majorHAnsi" w:hAnsiTheme="majorHAnsi"/>
          <w:sz w:val="21"/>
          <w:szCs w:val="21"/>
        </w:rPr>
        <w:br/>
        <w:t>プロダクト完成</w:t>
      </w:r>
      <w:r w:rsidR="00C62231">
        <w:rPr>
          <w:rFonts w:asciiTheme="majorHAnsi" w:eastAsiaTheme="majorHAnsi" w:hAnsiTheme="majorHAnsi" w:hint="eastAsia"/>
          <w:sz w:val="21"/>
          <w:szCs w:val="21"/>
        </w:rPr>
        <w:t>に向けて、引き続きどうぞよろしくお願いいたします。</w:t>
      </w:r>
    </w:p>
    <w:p w14:paraId="6FCF233B" w14:textId="77777777" w:rsidR="0020102A" w:rsidRPr="00BA6827" w:rsidRDefault="0020102A">
      <w:pPr>
        <w:rPr>
          <w:rFonts w:asciiTheme="majorHAnsi" w:eastAsiaTheme="majorHAnsi" w:hAnsiTheme="majorHAnsi"/>
          <w:sz w:val="21"/>
          <w:szCs w:val="21"/>
        </w:rPr>
      </w:pPr>
    </w:p>
    <w:sectPr w:rsidR="0020102A" w:rsidRPr="00BA6827" w:rsidSect="00C6223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04289"/>
    <w:multiLevelType w:val="multilevel"/>
    <w:tmpl w:val="A216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C7E07"/>
    <w:multiLevelType w:val="multilevel"/>
    <w:tmpl w:val="422C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433106">
    <w:abstractNumId w:val="0"/>
  </w:num>
  <w:num w:numId="2" w16cid:durableId="860095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827"/>
    <w:rsid w:val="0020102A"/>
    <w:rsid w:val="00214F3E"/>
    <w:rsid w:val="00481DC8"/>
    <w:rsid w:val="00585959"/>
    <w:rsid w:val="008B14FB"/>
    <w:rsid w:val="00BA6827"/>
    <w:rsid w:val="00C27F81"/>
    <w:rsid w:val="00C62231"/>
    <w:rsid w:val="00F33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0C307FF"/>
  <w15:chartTrackingRefBased/>
  <w15:docId w15:val="{D8E4CB4B-3931-43E9-8BA9-195B603EA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682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8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82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82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82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82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82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82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A682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A682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A682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A68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A68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A68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A68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A68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A682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A68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A6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8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A68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68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6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682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A682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A6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A682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A6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紗希 新田</dc:creator>
  <cp:keywords/>
  <dc:description/>
  <cp:lastModifiedBy>紗希 新田</cp:lastModifiedBy>
  <cp:revision>3</cp:revision>
  <cp:lastPrinted>2026-01-14T03:12:00Z</cp:lastPrinted>
  <dcterms:created xsi:type="dcterms:W3CDTF">2026-01-14T02:55:00Z</dcterms:created>
  <dcterms:modified xsi:type="dcterms:W3CDTF">2026-01-14T04:21:00Z</dcterms:modified>
</cp:coreProperties>
</file>