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359"/>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CF4B60" w:rsidRPr="009C2299" w14:paraId="277FE910" w14:textId="77777777" w:rsidTr="00CF4B60">
        <w:trPr>
          <w:trHeight w:hRule="exact" w:val="259"/>
        </w:trPr>
        <w:tc>
          <w:tcPr>
            <w:tcW w:w="9720" w:type="dxa"/>
            <w:tcBorders>
              <w:top w:val="none" w:sz="0" w:space="0" w:color="FFFFFF"/>
              <w:left w:val="none" w:sz="0" w:space="0" w:color="FFFFFF"/>
              <w:bottom w:val="none" w:sz="0" w:space="0" w:color="FFFFFF"/>
              <w:right w:val="none" w:sz="0" w:space="0" w:color="FFFFFF"/>
            </w:tcBorders>
            <w:shd w:val="clear" w:color="auto" w:fill="1B3A63"/>
          </w:tcPr>
          <w:p w14:paraId="4A5B3152" w14:textId="77777777" w:rsidR="00CF4B60" w:rsidRPr="009C2299" w:rsidRDefault="00CF4B60" w:rsidP="009C2299">
            <w:pPr>
              <w:jc w:val="both"/>
            </w:pPr>
          </w:p>
        </w:tc>
      </w:tr>
    </w:tbl>
    <w:p w14:paraId="47F155A0" w14:textId="77777777" w:rsidR="00CF4B60" w:rsidRPr="009C2299" w:rsidRDefault="00CF4B60" w:rsidP="009C2299">
      <w:pPr>
        <w:spacing w:after="160" w:line="259" w:lineRule="auto"/>
        <w:jc w:val="both"/>
        <w:rPr>
          <w:b/>
          <w:bCs/>
          <w:color w:val="1F3864"/>
        </w:rPr>
      </w:pPr>
    </w:p>
    <w:p w14:paraId="106EC500" w14:textId="77777777" w:rsidR="00CF4B60" w:rsidRPr="009C2299" w:rsidRDefault="00CF4B60" w:rsidP="009C2299">
      <w:pPr>
        <w:spacing w:before="1008" w:after="1008"/>
        <w:jc w:val="both"/>
      </w:pPr>
      <w:r w:rsidRPr="009C2299">
        <w:rPr>
          <w:noProof/>
        </w:rPr>
        <w:drawing>
          <wp:anchor distT="0" distB="0" distL="114300" distR="114300" simplePos="0" relativeHeight="251661312" behindDoc="1" locked="0" layoutInCell="1" allowOverlap="1" wp14:anchorId="756618B0" wp14:editId="42A232FD">
            <wp:simplePos x="0" y="0"/>
            <wp:positionH relativeFrom="column">
              <wp:posOffset>2002971</wp:posOffset>
            </wp:positionH>
            <wp:positionV relativeFrom="paragraph">
              <wp:posOffset>1195887</wp:posOffset>
            </wp:positionV>
            <wp:extent cx="2381250" cy="7048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81250" cy="704850"/>
                    </a:xfrm>
                    <a:prstGeom prst="rect">
                      <a:avLst/>
                    </a:prstGeom>
                  </pic:spPr>
                </pic:pic>
              </a:graphicData>
            </a:graphic>
          </wp:anchor>
        </w:drawing>
      </w:r>
    </w:p>
    <w:p w14:paraId="04885DBB" w14:textId="77777777" w:rsidR="00CF4B60" w:rsidRPr="009C2299" w:rsidRDefault="00CF4B60" w:rsidP="009C2299">
      <w:pPr>
        <w:spacing w:before="1008" w:after="1008"/>
        <w:jc w:val="both"/>
      </w:pPr>
    </w:p>
    <w:p w14:paraId="7E808268" w14:textId="77777777" w:rsidR="00CF4B60" w:rsidRPr="009C2299" w:rsidRDefault="00CF4B60" w:rsidP="009C2299">
      <w:pPr>
        <w:spacing w:after="100"/>
        <w:jc w:val="both"/>
        <w:rPr>
          <w:b/>
          <w:bCs/>
          <w:color w:val="595959"/>
          <w:spacing w:val="30"/>
        </w:rPr>
      </w:pPr>
    </w:p>
    <w:p w14:paraId="2317C7D2" w14:textId="77777777" w:rsidR="00CF4B60" w:rsidRPr="00114E90" w:rsidRDefault="00CF4B60" w:rsidP="00114E90">
      <w:pPr>
        <w:pBdr>
          <w:top w:val="single" w:sz="6" w:space="10" w:color="1F3864"/>
          <w:bottom w:val="single" w:sz="6" w:space="10" w:color="1F3864"/>
        </w:pBdr>
        <w:spacing w:before="900" w:after="200"/>
        <w:jc w:val="center"/>
        <w:rPr>
          <w:sz w:val="28"/>
          <w:szCs w:val="28"/>
        </w:rPr>
      </w:pPr>
      <w:r w:rsidRPr="00114E90">
        <w:rPr>
          <w:b/>
          <w:bCs/>
          <w:color w:val="1F3864"/>
          <w:sz w:val="28"/>
          <w:szCs w:val="28"/>
        </w:rPr>
        <w:t>TECHNICAL PROPOSAL</w:t>
      </w:r>
    </w:p>
    <w:p w14:paraId="62597677" w14:textId="77777777" w:rsidR="00CF4B60" w:rsidRPr="00114E90" w:rsidRDefault="00CF4B60" w:rsidP="00114E90">
      <w:pPr>
        <w:spacing w:after="80"/>
        <w:jc w:val="center"/>
        <w:rPr>
          <w:b/>
          <w:bCs/>
          <w:color w:val="132C4D"/>
          <w:sz w:val="22"/>
          <w:szCs w:val="22"/>
        </w:rPr>
      </w:pPr>
      <w:r w:rsidRPr="00114E90">
        <w:rPr>
          <w:b/>
          <w:bCs/>
          <w:color w:val="132C4D"/>
          <w:sz w:val="22"/>
          <w:szCs w:val="22"/>
        </w:rPr>
        <w:t>For the Assignment of</w:t>
      </w:r>
    </w:p>
    <w:p w14:paraId="1D228F65" w14:textId="77777777" w:rsidR="00CF4B60" w:rsidRPr="00114E90" w:rsidRDefault="00CF4B60" w:rsidP="00114E90">
      <w:pPr>
        <w:spacing w:after="80"/>
        <w:jc w:val="center"/>
        <w:rPr>
          <w:b/>
          <w:bCs/>
          <w:color w:val="132C4D"/>
          <w:sz w:val="4"/>
          <w:szCs w:val="4"/>
        </w:rPr>
      </w:pPr>
    </w:p>
    <w:p w14:paraId="51E3D933" w14:textId="66FFFF2E" w:rsidR="00CF4B60" w:rsidRPr="00114E90" w:rsidRDefault="00CF4B60" w:rsidP="00114E90">
      <w:pPr>
        <w:spacing w:after="80"/>
        <w:jc w:val="center"/>
        <w:rPr>
          <w:b/>
          <w:bCs/>
          <w:color w:val="132C4D"/>
          <w:sz w:val="28"/>
          <w:szCs w:val="28"/>
        </w:rPr>
      </w:pPr>
      <w:r w:rsidRPr="00114E90">
        <w:rPr>
          <w:b/>
          <w:bCs/>
          <w:color w:val="132C4D"/>
          <w:sz w:val="28"/>
          <w:szCs w:val="28"/>
        </w:rPr>
        <w:t>AUDIT OF PARTNER ORGANIZATIONS OF PALLI KARMA-SAHAYAK FOUNDATION FOR FY 2026-2027</w:t>
      </w:r>
    </w:p>
    <w:p w14:paraId="6A23C33C" w14:textId="77777777" w:rsidR="00CF4B60" w:rsidRPr="009C2299" w:rsidRDefault="00CF4B60" w:rsidP="00114E90">
      <w:pPr>
        <w:spacing w:after="80"/>
        <w:rPr>
          <w:color w:val="595959"/>
        </w:rPr>
      </w:pPr>
    </w:p>
    <w:p w14:paraId="7905CCD4" w14:textId="77777777" w:rsidR="00CF4B60" w:rsidRPr="009C2299" w:rsidRDefault="00CF4B60" w:rsidP="00114E90">
      <w:pPr>
        <w:spacing w:after="80"/>
        <w:jc w:val="center"/>
        <w:rPr>
          <w:color w:val="595959"/>
        </w:rPr>
      </w:pPr>
    </w:p>
    <w:p w14:paraId="6E8FE0C4" w14:textId="77777777" w:rsidR="00CF4B60" w:rsidRPr="009C2299" w:rsidRDefault="00CF4B60" w:rsidP="00114E90">
      <w:pPr>
        <w:spacing w:after="80"/>
        <w:jc w:val="center"/>
        <w:rPr>
          <w:color w:val="595959"/>
        </w:rPr>
      </w:pPr>
    </w:p>
    <w:p w14:paraId="20AEB3DE" w14:textId="77777777" w:rsidR="00CF4B60" w:rsidRPr="009C2299" w:rsidRDefault="00CF4B60" w:rsidP="00114E90">
      <w:pPr>
        <w:spacing w:after="80"/>
        <w:jc w:val="center"/>
      </w:pPr>
      <w:r w:rsidRPr="009C2299">
        <w:rPr>
          <w:b/>
          <w:bCs/>
          <w:color w:val="1B3A63"/>
        </w:rPr>
        <w:t>Submitted To</w:t>
      </w:r>
    </w:p>
    <w:p w14:paraId="69371E71" w14:textId="77777777" w:rsidR="00CF4B60" w:rsidRPr="009C2299" w:rsidRDefault="00CF4B60" w:rsidP="00114E90">
      <w:pPr>
        <w:spacing w:after="260"/>
        <w:jc w:val="center"/>
        <w:rPr>
          <w:color w:val="000000" w:themeColor="text1"/>
        </w:rPr>
      </w:pPr>
      <w:proofErr w:type="spellStart"/>
      <w:r w:rsidRPr="009C2299">
        <w:rPr>
          <w:b/>
          <w:bCs/>
          <w:color w:val="000000" w:themeColor="text1"/>
        </w:rPr>
        <w:t>Palli</w:t>
      </w:r>
      <w:proofErr w:type="spellEnd"/>
      <w:r w:rsidRPr="009C2299">
        <w:rPr>
          <w:b/>
          <w:bCs/>
          <w:color w:val="000000" w:themeColor="text1"/>
        </w:rPr>
        <w:t xml:space="preserve"> Karma-</w:t>
      </w:r>
      <w:proofErr w:type="spellStart"/>
      <w:r w:rsidRPr="009C2299">
        <w:rPr>
          <w:b/>
          <w:bCs/>
          <w:color w:val="000000" w:themeColor="text1"/>
        </w:rPr>
        <w:t>Sahayak</w:t>
      </w:r>
      <w:proofErr w:type="spellEnd"/>
      <w:r w:rsidRPr="009C2299">
        <w:rPr>
          <w:b/>
          <w:bCs/>
          <w:color w:val="000000" w:themeColor="text1"/>
        </w:rPr>
        <w:t xml:space="preserve"> Foundation (PKSF)</w:t>
      </w:r>
    </w:p>
    <w:p w14:paraId="0297CA3E" w14:textId="77777777" w:rsidR="00CF4B60" w:rsidRPr="009C2299" w:rsidRDefault="00CF4B60" w:rsidP="00114E90">
      <w:pPr>
        <w:spacing w:after="80"/>
        <w:jc w:val="center"/>
        <w:rPr>
          <w:b/>
          <w:bCs/>
          <w:color w:val="1B3A63"/>
        </w:rPr>
      </w:pPr>
    </w:p>
    <w:p w14:paraId="1436634D" w14:textId="77777777" w:rsidR="00CF4B60" w:rsidRPr="009C2299" w:rsidRDefault="00CF4B60" w:rsidP="00114E90">
      <w:pPr>
        <w:spacing w:after="80"/>
        <w:jc w:val="center"/>
        <w:rPr>
          <w:b/>
          <w:bCs/>
          <w:color w:val="1B3A63"/>
        </w:rPr>
      </w:pPr>
    </w:p>
    <w:p w14:paraId="058C2BFD" w14:textId="77777777" w:rsidR="00CF4B60" w:rsidRPr="009C2299" w:rsidRDefault="00CF4B60" w:rsidP="00114E90">
      <w:pPr>
        <w:spacing w:after="80"/>
        <w:jc w:val="center"/>
      </w:pPr>
      <w:r w:rsidRPr="009C2299">
        <w:rPr>
          <w:b/>
          <w:bCs/>
          <w:color w:val="1B3A63"/>
        </w:rPr>
        <w:t>Submitted By</w:t>
      </w:r>
    </w:p>
    <w:p w14:paraId="6D803710" w14:textId="77777777" w:rsidR="00CF4B60" w:rsidRPr="009C2299" w:rsidRDefault="00CF4B60" w:rsidP="00114E90">
      <w:pPr>
        <w:jc w:val="center"/>
      </w:pPr>
      <w:r w:rsidRPr="009C2299">
        <w:rPr>
          <w:b/>
          <w:bCs/>
        </w:rPr>
        <w:t>ACNABIN, Chartered Accountants</w:t>
      </w:r>
    </w:p>
    <w:p w14:paraId="6ACD5CD1" w14:textId="77777777" w:rsidR="00CF4B60" w:rsidRPr="009C2299" w:rsidRDefault="00CF4B60" w:rsidP="00114E90">
      <w:pPr>
        <w:jc w:val="center"/>
      </w:pPr>
      <w:r w:rsidRPr="009C2299">
        <w:rPr>
          <w:i/>
          <w:iCs/>
        </w:rPr>
        <w:t>An Independent Member Firm of Baker Tilly International</w:t>
      </w:r>
    </w:p>
    <w:p w14:paraId="636EAF71" w14:textId="77777777" w:rsidR="00CF4B60" w:rsidRPr="009C2299" w:rsidRDefault="00CF4B60" w:rsidP="00114E90">
      <w:pPr>
        <w:jc w:val="center"/>
      </w:pPr>
      <w:r w:rsidRPr="009C2299">
        <w:t>BDBL Bhaban (Level-13 &amp; 15), 12 Kawran Bazar Commercial Area,</w:t>
      </w:r>
    </w:p>
    <w:p w14:paraId="284D6316" w14:textId="77777777" w:rsidR="00CF4B60" w:rsidRPr="009C2299" w:rsidRDefault="00CF4B60" w:rsidP="00114E90">
      <w:pPr>
        <w:spacing w:after="720"/>
        <w:jc w:val="center"/>
      </w:pPr>
      <w:r w:rsidRPr="009C2299">
        <w:t>Dhaka-1215</w:t>
      </w:r>
    </w:p>
    <w:tbl>
      <w:tblPr>
        <w:tblpPr w:leftFromText="180" w:rightFromText="180" w:vertAnchor="text" w:horzAnchor="margin" w:tblpY="2560"/>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CF4B60" w:rsidRPr="009C2299" w14:paraId="2757488A" w14:textId="77777777" w:rsidTr="00CF4B60">
        <w:trPr>
          <w:trHeight w:hRule="exact" w:val="259"/>
        </w:trPr>
        <w:tc>
          <w:tcPr>
            <w:tcW w:w="9720" w:type="dxa"/>
            <w:tcBorders>
              <w:top w:val="none" w:sz="0" w:space="0" w:color="FFFFFF"/>
              <w:left w:val="none" w:sz="0" w:space="0" w:color="FFFFFF"/>
              <w:bottom w:val="none" w:sz="0" w:space="0" w:color="FFFFFF"/>
              <w:right w:val="none" w:sz="0" w:space="0" w:color="FFFFFF"/>
            </w:tcBorders>
            <w:shd w:val="clear" w:color="auto" w:fill="1B3A63"/>
          </w:tcPr>
          <w:p w14:paraId="6B61F094" w14:textId="77777777" w:rsidR="00CF4B60" w:rsidRPr="009C2299" w:rsidRDefault="00CF4B60" w:rsidP="009C2299">
            <w:pPr>
              <w:jc w:val="both"/>
            </w:pPr>
          </w:p>
        </w:tc>
      </w:tr>
    </w:tbl>
    <w:tbl>
      <w:tblPr>
        <w:tblpPr w:leftFromText="180" w:rightFromText="180" w:vertAnchor="text" w:horzAnchor="margin" w:tblpY="386"/>
        <w:tblOverlap w:val="never"/>
        <w:tblW w:w="9746" w:type="dxa"/>
        <w:tblCellMar>
          <w:left w:w="10" w:type="dxa"/>
          <w:right w:w="10" w:type="dxa"/>
        </w:tblCellMar>
        <w:tblLook w:val="0000" w:firstRow="0" w:lastRow="0" w:firstColumn="0" w:lastColumn="0" w:noHBand="0" w:noVBand="0"/>
      </w:tblPr>
      <w:tblGrid>
        <w:gridCol w:w="4288"/>
        <w:gridCol w:w="1170"/>
        <w:gridCol w:w="4288"/>
      </w:tblGrid>
      <w:tr w:rsidR="00105544" w:rsidRPr="009C2299" w14:paraId="3F934328" w14:textId="77777777" w:rsidTr="00105544">
        <w:trPr>
          <w:trHeight w:val="1701"/>
        </w:trPr>
        <w:tc>
          <w:tcPr>
            <w:tcW w:w="4288" w:type="dxa"/>
            <w:vAlign w:val="center"/>
          </w:tcPr>
          <w:p w14:paraId="18BAA35E" w14:textId="77777777" w:rsidR="00105544" w:rsidRPr="009C2299" w:rsidRDefault="00105544" w:rsidP="00105544">
            <w:pPr>
              <w:spacing w:after="40"/>
              <w:jc w:val="center"/>
            </w:pPr>
            <w:r w:rsidRPr="009C2299">
              <w:rPr>
                <w:b/>
                <w:bCs/>
                <w:color w:val="1B3A63"/>
              </w:rPr>
              <w:t>Primary Contact</w:t>
            </w:r>
          </w:p>
          <w:p w14:paraId="4B1A0C03" w14:textId="77777777" w:rsidR="00105544" w:rsidRPr="009C2299" w:rsidRDefault="00105544" w:rsidP="00105544">
            <w:pPr>
              <w:jc w:val="center"/>
            </w:pPr>
            <w:r w:rsidRPr="009C2299">
              <w:rPr>
                <w:b/>
                <w:bCs/>
              </w:rPr>
              <w:t>Abdullah-Al-Mamun, FCA</w:t>
            </w:r>
          </w:p>
          <w:p w14:paraId="414BB824" w14:textId="77777777" w:rsidR="00105544" w:rsidRDefault="00105544" w:rsidP="00105544">
            <w:pPr>
              <w:jc w:val="center"/>
            </w:pPr>
            <w:r w:rsidRPr="009C2299">
              <w:t>Director, Audit &amp; Consultancy</w:t>
            </w:r>
          </w:p>
          <w:p w14:paraId="10E409E2" w14:textId="77777777" w:rsidR="00105544" w:rsidRDefault="00105544" w:rsidP="00105544">
            <w:pPr>
              <w:jc w:val="center"/>
            </w:pPr>
            <w:r w:rsidRPr="00105544">
              <w:t>ACNABIN, Chartered Accountants</w:t>
            </w:r>
          </w:p>
          <w:p w14:paraId="175BDD8C" w14:textId="77777777" w:rsidR="00105544" w:rsidRPr="009C2299" w:rsidRDefault="00000000" w:rsidP="00105544">
            <w:pPr>
              <w:jc w:val="center"/>
            </w:pPr>
            <w:hyperlink r:id="rId8" w:history="1">
              <w:r w:rsidR="00105544" w:rsidRPr="009C2299">
                <w:rPr>
                  <w:rStyle w:val="Hyperlink"/>
                </w:rPr>
                <w:t>mamun.abdullah@acnabin-bd.com</w:t>
              </w:r>
            </w:hyperlink>
          </w:p>
          <w:p w14:paraId="3A4F1169" w14:textId="77777777" w:rsidR="00105544" w:rsidRPr="009C2299" w:rsidRDefault="00105544" w:rsidP="00105544">
            <w:pPr>
              <w:jc w:val="center"/>
            </w:pPr>
            <w:r w:rsidRPr="009C2299">
              <w:t>+8801915561888</w:t>
            </w:r>
          </w:p>
        </w:tc>
        <w:tc>
          <w:tcPr>
            <w:tcW w:w="1170" w:type="dxa"/>
            <w:vAlign w:val="center"/>
          </w:tcPr>
          <w:p w14:paraId="065BC2EA" w14:textId="77777777" w:rsidR="00105544" w:rsidRPr="009C2299" w:rsidRDefault="00105544" w:rsidP="00105544">
            <w:pPr>
              <w:jc w:val="center"/>
            </w:pPr>
          </w:p>
        </w:tc>
        <w:tc>
          <w:tcPr>
            <w:tcW w:w="4288" w:type="dxa"/>
            <w:vAlign w:val="center"/>
          </w:tcPr>
          <w:p w14:paraId="09512F5A" w14:textId="77777777" w:rsidR="00105544" w:rsidRPr="007B553D" w:rsidRDefault="00105544" w:rsidP="00105544">
            <w:pPr>
              <w:spacing w:after="40"/>
              <w:jc w:val="center"/>
            </w:pPr>
            <w:r w:rsidRPr="007B553D">
              <w:rPr>
                <w:b/>
                <w:bCs/>
                <w:color w:val="1B3A63"/>
              </w:rPr>
              <w:t>Secondary Contact</w:t>
            </w:r>
          </w:p>
          <w:p w14:paraId="5CE26A39" w14:textId="77777777" w:rsidR="00676258" w:rsidRPr="007B553D" w:rsidRDefault="00676258" w:rsidP="00105544">
            <w:pPr>
              <w:jc w:val="center"/>
              <w:rPr>
                <w:b/>
                <w:bCs/>
              </w:rPr>
            </w:pPr>
            <w:r w:rsidRPr="007B553D">
              <w:rPr>
                <w:b/>
                <w:bCs/>
              </w:rPr>
              <w:t>Nusrat Maria, FCCA, ACA (ICAEW)</w:t>
            </w:r>
          </w:p>
          <w:p w14:paraId="28B49A52" w14:textId="091F98DF" w:rsidR="00105544" w:rsidRPr="007B553D" w:rsidRDefault="00C96C28" w:rsidP="00105544">
            <w:pPr>
              <w:jc w:val="center"/>
            </w:pPr>
            <w:r w:rsidRPr="007B553D">
              <w:t>Deputy</w:t>
            </w:r>
            <w:r w:rsidR="00105544" w:rsidRPr="007B553D">
              <w:t xml:space="preserve"> Director, Audit &amp; Consultancy</w:t>
            </w:r>
          </w:p>
          <w:p w14:paraId="33910B10" w14:textId="77777777" w:rsidR="00105544" w:rsidRPr="007B553D" w:rsidRDefault="00105544" w:rsidP="00105544">
            <w:pPr>
              <w:jc w:val="center"/>
            </w:pPr>
            <w:r w:rsidRPr="007B553D">
              <w:t>ACNABIN, Chartered Accountants</w:t>
            </w:r>
          </w:p>
          <w:p w14:paraId="1F605023" w14:textId="2E2DD2C1" w:rsidR="00C96C28" w:rsidRDefault="00000000" w:rsidP="00105544">
            <w:pPr>
              <w:jc w:val="center"/>
            </w:pPr>
            <w:hyperlink r:id="rId9" w:history="1">
              <w:r w:rsidR="007B553D" w:rsidRPr="0063528A">
                <w:rPr>
                  <w:rStyle w:val="Hyperlink"/>
                </w:rPr>
                <w:t>nusrat@acnabin-bd.com</w:t>
              </w:r>
            </w:hyperlink>
          </w:p>
          <w:p w14:paraId="7B0D12B2" w14:textId="4B59CB60" w:rsidR="00105544" w:rsidRPr="009C2299" w:rsidRDefault="007B553D" w:rsidP="00105544">
            <w:pPr>
              <w:jc w:val="center"/>
            </w:pPr>
            <w:r w:rsidRPr="007B553D">
              <w:t>+8801791317795</w:t>
            </w:r>
          </w:p>
        </w:tc>
      </w:tr>
    </w:tbl>
    <w:p w14:paraId="4AC3FBED" w14:textId="086BB1A6" w:rsidR="00CF4B60" w:rsidRPr="009C2299" w:rsidRDefault="00CF4B60" w:rsidP="009C2299">
      <w:pPr>
        <w:spacing w:after="160" w:line="259" w:lineRule="auto"/>
        <w:jc w:val="both"/>
        <w:rPr>
          <w:rFonts w:eastAsiaTheme="majorEastAsia"/>
          <w:b/>
          <w:bCs/>
          <w:color w:val="1F3864"/>
        </w:rPr>
      </w:pPr>
    </w:p>
    <w:p w14:paraId="1E8DBE55" w14:textId="664712A2" w:rsidR="00C1490B" w:rsidRPr="009C2299" w:rsidRDefault="00C1490B" w:rsidP="009C2299">
      <w:pPr>
        <w:pStyle w:val="Heading1"/>
        <w:pBdr>
          <w:bottom w:val="single" w:sz="6" w:space="4" w:color="1F3864"/>
        </w:pBdr>
        <w:tabs>
          <w:tab w:val="left" w:pos="5390"/>
        </w:tabs>
        <w:spacing w:after="160"/>
        <w:jc w:val="both"/>
        <w:rPr>
          <w:rFonts w:ascii="Tahoma" w:hAnsi="Tahoma" w:cs="Tahoma"/>
          <w:sz w:val="20"/>
          <w:szCs w:val="20"/>
        </w:rPr>
      </w:pPr>
      <w:bookmarkStart w:id="0" w:name="_Toc240530303"/>
      <w:r w:rsidRPr="00336AF0">
        <w:rPr>
          <w:rFonts w:ascii="Tahoma" w:hAnsi="Tahoma" w:cs="Tahoma"/>
          <w:b/>
          <w:bCs/>
          <w:color w:val="1F3864"/>
          <w:sz w:val="22"/>
          <w:szCs w:val="22"/>
        </w:rPr>
        <w:lastRenderedPageBreak/>
        <w:t xml:space="preserve">Letter of </w:t>
      </w:r>
      <w:r w:rsidR="00556BCE">
        <w:rPr>
          <w:rFonts w:ascii="Tahoma" w:hAnsi="Tahoma" w:cs="Tahoma"/>
          <w:b/>
          <w:bCs/>
          <w:color w:val="1F3864"/>
          <w:sz w:val="22"/>
          <w:szCs w:val="22"/>
        </w:rPr>
        <w:t>Transmittal</w:t>
      </w:r>
      <w:bookmarkEnd w:id="0"/>
      <w:r w:rsidRPr="009C2299">
        <w:rPr>
          <w:rFonts w:ascii="Tahoma" w:hAnsi="Tahoma" w:cs="Tahoma"/>
          <w:b/>
          <w:bCs/>
          <w:color w:val="1F3864"/>
          <w:sz w:val="20"/>
          <w:szCs w:val="20"/>
        </w:rPr>
        <w:tab/>
      </w:r>
    </w:p>
    <w:p w14:paraId="4A2C3AFA" w14:textId="77777777" w:rsidR="00CF4B60" w:rsidRPr="009C2299" w:rsidRDefault="00CF4B60" w:rsidP="009C2299">
      <w:pPr>
        <w:jc w:val="both"/>
        <w:rPr>
          <w:b/>
          <w:bCs/>
        </w:rPr>
      </w:pPr>
      <w:r w:rsidRPr="009C2299">
        <w:rPr>
          <w:b/>
          <w:bCs/>
        </w:rPr>
        <w:t>The Deputy Managing Director</w:t>
      </w:r>
    </w:p>
    <w:p w14:paraId="1DDF606A" w14:textId="58E0DEA9" w:rsidR="00CF4B60" w:rsidRPr="009C2299" w:rsidRDefault="00CF4B60" w:rsidP="009C2299">
      <w:pPr>
        <w:jc w:val="both"/>
      </w:pPr>
      <w:r w:rsidRPr="009C2299">
        <w:t>General Services Department (GSD)</w:t>
      </w:r>
    </w:p>
    <w:p w14:paraId="1D8282F3" w14:textId="77777777" w:rsidR="00CF4B60" w:rsidRPr="009C2299" w:rsidRDefault="00CF4B60" w:rsidP="009C2299">
      <w:pPr>
        <w:jc w:val="both"/>
      </w:pPr>
      <w:proofErr w:type="spellStart"/>
      <w:r w:rsidRPr="009C2299">
        <w:t>Palli</w:t>
      </w:r>
      <w:proofErr w:type="spellEnd"/>
      <w:r w:rsidRPr="009C2299">
        <w:t xml:space="preserve"> Karma-</w:t>
      </w:r>
      <w:proofErr w:type="spellStart"/>
      <w:r w:rsidRPr="009C2299">
        <w:t>Sahayak</w:t>
      </w:r>
      <w:proofErr w:type="spellEnd"/>
      <w:r w:rsidRPr="009C2299">
        <w:t xml:space="preserve"> Foundation (PKSF)</w:t>
      </w:r>
    </w:p>
    <w:p w14:paraId="32E65FD9" w14:textId="4CC912BE" w:rsidR="00CF4B60" w:rsidRPr="009C2299" w:rsidRDefault="00CF4B60" w:rsidP="009C2299">
      <w:pPr>
        <w:jc w:val="both"/>
      </w:pPr>
      <w:r w:rsidRPr="009C2299">
        <w:t>PKSF Bhaban-1, Plot E-4/B, Agargaon Administrative Area</w:t>
      </w:r>
    </w:p>
    <w:p w14:paraId="4AF7CAD1" w14:textId="77777777" w:rsidR="00CF4B60" w:rsidRPr="009C2299" w:rsidRDefault="00CF4B60" w:rsidP="009C2299">
      <w:pPr>
        <w:jc w:val="both"/>
      </w:pPr>
      <w:r w:rsidRPr="009C2299">
        <w:t>Sher-e-Bangla Nagar, Dhaka-1207</w:t>
      </w:r>
    </w:p>
    <w:p w14:paraId="1F2C9C9A" w14:textId="77777777" w:rsidR="00CF4B60" w:rsidRPr="009C2299" w:rsidRDefault="00CF4B60" w:rsidP="009C2299">
      <w:pPr>
        <w:jc w:val="both"/>
        <w:rPr>
          <w:sz w:val="14"/>
          <w:szCs w:val="14"/>
        </w:rPr>
      </w:pPr>
    </w:p>
    <w:p w14:paraId="0D809046" w14:textId="77777777" w:rsidR="00CF4B60" w:rsidRPr="009C2299" w:rsidRDefault="00CF4B60" w:rsidP="009C2299">
      <w:pPr>
        <w:jc w:val="both"/>
      </w:pPr>
      <w:r w:rsidRPr="009C2299">
        <w:t>16 September 2026</w:t>
      </w:r>
    </w:p>
    <w:p w14:paraId="182B761E" w14:textId="77777777" w:rsidR="00CF4B60" w:rsidRPr="009C2299" w:rsidRDefault="00CF4B60" w:rsidP="009C2299">
      <w:pPr>
        <w:jc w:val="both"/>
        <w:rPr>
          <w:sz w:val="14"/>
          <w:szCs w:val="14"/>
        </w:rPr>
      </w:pPr>
    </w:p>
    <w:p w14:paraId="565F2893" w14:textId="77777777" w:rsidR="00CF4B60" w:rsidRPr="009C2299" w:rsidRDefault="00CF4B60" w:rsidP="009C2299">
      <w:pPr>
        <w:spacing w:line="276" w:lineRule="auto"/>
        <w:jc w:val="both"/>
        <w:rPr>
          <w:b/>
          <w:bCs/>
        </w:rPr>
      </w:pPr>
      <w:r w:rsidRPr="009C2299">
        <w:rPr>
          <w:b/>
          <w:bCs/>
        </w:rPr>
        <w:t>Technical Proposal for Appointment as External Auditor of PKSF Partner Organizations for FY 2026 - 2027</w:t>
      </w:r>
    </w:p>
    <w:p w14:paraId="1BA47AC7" w14:textId="77777777" w:rsidR="00CF4B60" w:rsidRPr="009C2299" w:rsidRDefault="00CF4B60" w:rsidP="009C2299">
      <w:pPr>
        <w:jc w:val="both"/>
        <w:rPr>
          <w:sz w:val="14"/>
          <w:szCs w:val="14"/>
        </w:rPr>
      </w:pPr>
    </w:p>
    <w:p w14:paraId="1006E2F0" w14:textId="5AA19125" w:rsidR="00CF4B60" w:rsidRPr="009C2299" w:rsidRDefault="00CF4B60" w:rsidP="009C2299">
      <w:pPr>
        <w:jc w:val="both"/>
      </w:pPr>
      <w:r w:rsidRPr="009C2299">
        <w:t>Dear Sir,</w:t>
      </w:r>
    </w:p>
    <w:p w14:paraId="733CBEF7" w14:textId="77777777" w:rsidR="00CF4B60" w:rsidRPr="009C2299" w:rsidRDefault="00CF4B60" w:rsidP="009C2299">
      <w:pPr>
        <w:jc w:val="both"/>
        <w:rPr>
          <w:sz w:val="14"/>
          <w:szCs w:val="14"/>
        </w:rPr>
      </w:pPr>
    </w:p>
    <w:p w14:paraId="7C770941" w14:textId="6F9F1473" w:rsidR="00CF4B60" w:rsidRPr="009C2299" w:rsidRDefault="00CF4B60" w:rsidP="009C2299">
      <w:pPr>
        <w:jc w:val="both"/>
      </w:pPr>
      <w:r w:rsidRPr="009C2299">
        <w:t>We submit our Technical Proposal for appointment as external auditor of PKSF’s Partner Organizations for FY 2026</w:t>
      </w:r>
      <w:r w:rsidR="006C033C">
        <w:t>-</w:t>
      </w:r>
      <w:r w:rsidRPr="009C2299">
        <w:t>2027 in response to PKSF’s invitation with a submission deadline of 17 September 2026. Our proposal addresses the invitation, Parts A</w:t>
      </w:r>
      <w:r w:rsidR="006C033C">
        <w:t>-</w:t>
      </w:r>
      <w:r w:rsidRPr="009C2299">
        <w:t>C of the Application Template and the Terms of Reference for Audit of Partner Organizations by PKSF-appointed External Auditors, effective from FY 2023</w:t>
      </w:r>
      <w:r w:rsidR="006C033C">
        <w:t>-</w:t>
      </w:r>
      <w:r w:rsidRPr="009C2299">
        <w:t>2024, including its prescribed reporting formats and annexures.</w:t>
      </w:r>
    </w:p>
    <w:p w14:paraId="7DAB08CE" w14:textId="77777777" w:rsidR="00CF4B60" w:rsidRPr="009C2299" w:rsidRDefault="00CF4B60" w:rsidP="009C2299">
      <w:pPr>
        <w:jc w:val="both"/>
        <w:rPr>
          <w:sz w:val="14"/>
          <w:szCs w:val="14"/>
        </w:rPr>
      </w:pPr>
    </w:p>
    <w:p w14:paraId="257DD354" w14:textId="77777777" w:rsidR="00CF4B60" w:rsidRPr="009C2299" w:rsidRDefault="00CF4B60" w:rsidP="009C2299">
      <w:pPr>
        <w:jc w:val="both"/>
      </w:pPr>
      <w:r w:rsidRPr="009C2299">
        <w:t>ACNABIN, Chartered Accountants is a Bangladesh-based chartered accountancy partnership and an independent member firm of Baker Tilly International. Our relevant audit experience, proposed personnel and supporting credentials are presented in the application schedules and supporting attachments listed in Section 17.</w:t>
      </w:r>
    </w:p>
    <w:p w14:paraId="6721072B" w14:textId="77777777" w:rsidR="00CF4B60" w:rsidRPr="009C2299" w:rsidRDefault="00CF4B60" w:rsidP="009C2299">
      <w:pPr>
        <w:jc w:val="both"/>
        <w:rPr>
          <w:sz w:val="14"/>
          <w:szCs w:val="14"/>
        </w:rPr>
      </w:pPr>
    </w:p>
    <w:p w14:paraId="791CEBA9" w14:textId="77777777" w:rsidR="00CF4B60" w:rsidRPr="009C2299" w:rsidRDefault="00CF4B60" w:rsidP="009C2299">
      <w:pPr>
        <w:jc w:val="both"/>
      </w:pPr>
      <w:r w:rsidRPr="009C2299">
        <w:t xml:space="preserve">We confirm that our proposed engagement team possesses the professional qualifications, sector experience and field-audit capability necessary to perform the assignment across head office, branch and field levels, and to deliver all reports, statements and annexures prescribed in the </w:t>
      </w:r>
      <w:proofErr w:type="spellStart"/>
      <w:r w:rsidRPr="009C2299">
        <w:t>ToR</w:t>
      </w:r>
      <w:proofErr w:type="spellEnd"/>
      <w:r w:rsidRPr="009C2299">
        <w:t>.</w:t>
      </w:r>
    </w:p>
    <w:p w14:paraId="2BEB2529" w14:textId="77777777" w:rsidR="00CF4B60" w:rsidRPr="009C2299" w:rsidRDefault="00CF4B60" w:rsidP="009C2299">
      <w:pPr>
        <w:jc w:val="both"/>
        <w:rPr>
          <w:sz w:val="16"/>
          <w:szCs w:val="16"/>
        </w:rPr>
      </w:pPr>
    </w:p>
    <w:p w14:paraId="76FD5E59" w14:textId="77777777" w:rsidR="00CF4B60" w:rsidRPr="009C2299" w:rsidRDefault="00CF4B60" w:rsidP="009C2299">
      <w:pPr>
        <w:jc w:val="both"/>
      </w:pPr>
      <w:r w:rsidRPr="009C2299">
        <w:t>We further confirm our firm's commitment to:</w:t>
      </w:r>
    </w:p>
    <w:p w14:paraId="71196EF8" w14:textId="77777777" w:rsidR="00CF4B60" w:rsidRPr="009C2299" w:rsidRDefault="00CF4B60" w:rsidP="009C2299">
      <w:pPr>
        <w:jc w:val="both"/>
        <w:rPr>
          <w:sz w:val="14"/>
          <w:szCs w:val="14"/>
        </w:rPr>
      </w:pPr>
    </w:p>
    <w:p w14:paraId="77C31CFF" w14:textId="77777777" w:rsidR="00CF4B60" w:rsidRPr="009C2299" w:rsidRDefault="00CF4B60" w:rsidP="009C2299">
      <w:pPr>
        <w:pStyle w:val="ListParagraph"/>
        <w:numPr>
          <w:ilvl w:val="0"/>
          <w:numId w:val="3"/>
        </w:numPr>
        <w:spacing w:before="60" w:after="60"/>
        <w:contextualSpacing w:val="0"/>
        <w:jc w:val="both"/>
      </w:pPr>
      <w:r w:rsidRPr="009C2299">
        <w:t>Independence and objectivity in accordance with the International Ethics Standards Board for Accountants (IESBA) Code of Ethics and applicable Bangladeshi professional regulations;</w:t>
      </w:r>
    </w:p>
    <w:p w14:paraId="133C5B0D" w14:textId="77777777" w:rsidR="00CF4B60" w:rsidRPr="009C2299" w:rsidRDefault="00CF4B60" w:rsidP="009C2299">
      <w:pPr>
        <w:pStyle w:val="ListParagraph"/>
        <w:numPr>
          <w:ilvl w:val="0"/>
          <w:numId w:val="3"/>
        </w:numPr>
        <w:spacing w:before="60" w:after="60"/>
        <w:contextualSpacing w:val="0"/>
        <w:jc w:val="both"/>
      </w:pPr>
      <w:r w:rsidRPr="009C2299">
        <w:t>Compliance with International Standards on Auditing (ISA) as adopted in Bangladesh, and with International Financial Reporting Standards (IFRS) as adopted in Bangladesh, in evaluating the POs' financial statements;</w:t>
      </w:r>
    </w:p>
    <w:p w14:paraId="0D7DB14E" w14:textId="77777777" w:rsidR="00CF4B60" w:rsidRPr="009C2299" w:rsidRDefault="00CF4B60" w:rsidP="009C2299">
      <w:pPr>
        <w:pStyle w:val="ListParagraph"/>
        <w:numPr>
          <w:ilvl w:val="0"/>
          <w:numId w:val="3"/>
        </w:numPr>
        <w:spacing w:before="60" w:after="60"/>
        <w:contextualSpacing w:val="0"/>
        <w:jc w:val="both"/>
      </w:pPr>
      <w:r w:rsidRPr="009C2299">
        <w:t xml:space="preserve">Confidentiality of all information obtained during the course of the assignment, to be disclosed only as required by the </w:t>
      </w:r>
      <w:proofErr w:type="spellStart"/>
      <w:r w:rsidRPr="009C2299">
        <w:t>ToR</w:t>
      </w:r>
      <w:proofErr w:type="spellEnd"/>
      <w:r w:rsidRPr="009C2299">
        <w:t>, applicable law, or with PKSF's authorization;</w:t>
      </w:r>
    </w:p>
    <w:p w14:paraId="2A07BDED" w14:textId="77777777" w:rsidR="00CF4B60" w:rsidRPr="009C2299" w:rsidRDefault="00CF4B60" w:rsidP="009C2299">
      <w:pPr>
        <w:pStyle w:val="ListParagraph"/>
        <w:numPr>
          <w:ilvl w:val="0"/>
          <w:numId w:val="3"/>
        </w:numPr>
        <w:spacing w:before="60" w:after="60"/>
        <w:contextualSpacing w:val="0"/>
        <w:jc w:val="both"/>
      </w:pPr>
      <w:r w:rsidRPr="009C2299">
        <w:t>Professional competence and due care through appropriate staffing, supervision and quality-control review at every stage of the engagement;</w:t>
      </w:r>
    </w:p>
    <w:p w14:paraId="060DF69B" w14:textId="705BD761" w:rsidR="00CF4B60" w:rsidRPr="009C2299" w:rsidRDefault="00CF4B60" w:rsidP="009C2299">
      <w:pPr>
        <w:pStyle w:val="ListParagraph"/>
        <w:numPr>
          <w:ilvl w:val="0"/>
          <w:numId w:val="3"/>
        </w:numPr>
        <w:spacing w:before="60" w:after="60"/>
        <w:contextualSpacing w:val="0"/>
        <w:jc w:val="both"/>
      </w:pPr>
      <w:r w:rsidRPr="009C2299">
        <w:t xml:space="preserve">Full compliance with the </w:t>
      </w:r>
      <w:proofErr w:type="spellStart"/>
      <w:r w:rsidRPr="009C2299">
        <w:t>ToR</w:t>
      </w:r>
      <w:proofErr w:type="spellEnd"/>
      <w:r w:rsidRPr="009C2299">
        <w:t>, including its prescribed methodology, reporting cycle, reporting formats (Annexures A</w:t>
      </w:r>
      <w:r w:rsidR="006C033C">
        <w:t>-</w:t>
      </w:r>
      <w:r w:rsidRPr="009C2299">
        <w:t>L) and audit report submission requirements.</w:t>
      </w:r>
    </w:p>
    <w:p w14:paraId="60BA530D" w14:textId="77777777" w:rsidR="00CF4B60" w:rsidRPr="009C2299" w:rsidRDefault="00CF4B60" w:rsidP="009C2299">
      <w:pPr>
        <w:jc w:val="both"/>
      </w:pPr>
      <w:r w:rsidRPr="009C2299">
        <w:t>We acknowledge the remuneration stated in the invitation, inclusive of VAT: BDT 125,000 for each Large PO, BDT 86,000 for each Medium PO and BDT 57,500 for each Small PO. Our proposed work plan and team arrangements are set out in Sections 10 and 12. PO allocation, the financial period to be audited and assignment-specific reporting dates will be confirmed through PKSF’s appointment instructions.</w:t>
      </w:r>
    </w:p>
    <w:p w14:paraId="67110325" w14:textId="77777777" w:rsidR="00CF4B60" w:rsidRPr="009C2299" w:rsidRDefault="00CF4B60" w:rsidP="009C2299">
      <w:pPr>
        <w:jc w:val="both"/>
      </w:pPr>
    </w:p>
    <w:p w14:paraId="12B29216" w14:textId="77777777" w:rsidR="00CF4B60" w:rsidRPr="009C2299" w:rsidRDefault="00CF4B60" w:rsidP="009C2299">
      <w:pPr>
        <w:jc w:val="both"/>
      </w:pPr>
      <w:r w:rsidRPr="009C2299">
        <w:t>We look forward to the opportunity to serve PKSF and its Partner Organizations and remain available for any clarification PKSF may require regarding this Technical Proposal.</w:t>
      </w:r>
    </w:p>
    <w:p w14:paraId="679B2231" w14:textId="77777777" w:rsidR="00CF4B60" w:rsidRPr="009C2299" w:rsidRDefault="00CF4B60" w:rsidP="009C2299">
      <w:pPr>
        <w:jc w:val="both"/>
      </w:pPr>
      <w:r w:rsidRPr="009C2299">
        <w:t>Yours faithfully,</w:t>
      </w:r>
    </w:p>
    <w:p w14:paraId="457BA797" w14:textId="77777777" w:rsidR="00CF4B60" w:rsidRPr="009C2299" w:rsidRDefault="00CF4B60" w:rsidP="009C2299">
      <w:pPr>
        <w:jc w:val="both"/>
      </w:pPr>
      <w:r w:rsidRPr="009C2299">
        <w:softHyphen/>
      </w:r>
      <w:r w:rsidRPr="009C2299">
        <w:softHyphen/>
      </w:r>
    </w:p>
    <w:p w14:paraId="33D91403" w14:textId="77777777" w:rsidR="00CF4B60" w:rsidRPr="009C2299" w:rsidRDefault="00CF4B60" w:rsidP="009C2299">
      <w:pPr>
        <w:jc w:val="both"/>
        <w:rPr>
          <w:b/>
          <w:bCs/>
        </w:rPr>
      </w:pPr>
      <w:r w:rsidRPr="009C2299">
        <w:rPr>
          <w:b/>
          <w:bCs/>
        </w:rPr>
        <w:t>For and on behalf of ACNABIN, Chartered Accountants</w:t>
      </w:r>
    </w:p>
    <w:p w14:paraId="29E18DDC" w14:textId="77777777" w:rsidR="00CF4B60" w:rsidRPr="009C2299" w:rsidRDefault="00CF4B60" w:rsidP="009C2299">
      <w:pPr>
        <w:jc w:val="both"/>
      </w:pPr>
    </w:p>
    <w:p w14:paraId="4D0BF16F" w14:textId="77777777" w:rsidR="00CF4B60" w:rsidRPr="009C2299" w:rsidRDefault="00CF4B60" w:rsidP="009C2299">
      <w:pPr>
        <w:jc w:val="both"/>
        <w:rPr>
          <w:b/>
          <w:bCs/>
        </w:rPr>
      </w:pPr>
    </w:p>
    <w:p w14:paraId="1601DA38" w14:textId="77777777" w:rsidR="009C2299" w:rsidRPr="009C2299" w:rsidRDefault="009C2299" w:rsidP="009C2299">
      <w:pPr>
        <w:jc w:val="both"/>
        <w:rPr>
          <w:b/>
          <w:bCs/>
        </w:rPr>
      </w:pPr>
    </w:p>
    <w:p w14:paraId="75C027EF" w14:textId="77777777" w:rsidR="00CF4B60" w:rsidRPr="009C2299" w:rsidRDefault="00CF4B60" w:rsidP="009C2299">
      <w:pPr>
        <w:jc w:val="both"/>
        <w:rPr>
          <w:b/>
          <w:bCs/>
        </w:rPr>
      </w:pPr>
    </w:p>
    <w:p w14:paraId="67C8E4DF" w14:textId="77777777" w:rsidR="00CF4B60" w:rsidRPr="009C2299" w:rsidRDefault="00CF4B60" w:rsidP="009C2299">
      <w:pPr>
        <w:jc w:val="both"/>
        <w:rPr>
          <w:b/>
          <w:bCs/>
        </w:rPr>
      </w:pPr>
      <w:r w:rsidRPr="009C2299">
        <w:rPr>
          <w:b/>
          <w:bCs/>
        </w:rPr>
        <w:t>Abdullah-Al-Mamun, FCA</w:t>
      </w:r>
    </w:p>
    <w:p w14:paraId="21013254" w14:textId="77777777" w:rsidR="00CF4B60" w:rsidRPr="009C2299" w:rsidRDefault="00CF4B60" w:rsidP="009C2299">
      <w:pPr>
        <w:jc w:val="both"/>
      </w:pPr>
      <w:r w:rsidRPr="009C2299">
        <w:t>Director, Audit &amp; Consultancy</w:t>
      </w:r>
    </w:p>
    <w:p w14:paraId="45F488E5" w14:textId="1630C56E" w:rsidR="00D11315" w:rsidRDefault="00CF4B60" w:rsidP="009C2299">
      <w:pPr>
        <w:jc w:val="both"/>
      </w:pPr>
      <w:r w:rsidRPr="009C2299">
        <w:t>ACNABIN, Chartered Accountants</w:t>
      </w:r>
    </w:p>
    <w:p w14:paraId="0DC478A6" w14:textId="359553C2" w:rsidR="00556BCE" w:rsidRPr="009C2299" w:rsidRDefault="00556BCE" w:rsidP="00556BCE">
      <w:pPr>
        <w:pStyle w:val="Heading1"/>
        <w:pBdr>
          <w:bottom w:val="single" w:sz="6" w:space="4" w:color="1F3864"/>
        </w:pBdr>
        <w:tabs>
          <w:tab w:val="left" w:pos="5390"/>
        </w:tabs>
        <w:spacing w:after="160"/>
        <w:jc w:val="both"/>
        <w:rPr>
          <w:rFonts w:ascii="Tahoma" w:hAnsi="Tahoma" w:cs="Tahoma"/>
          <w:sz w:val="20"/>
          <w:szCs w:val="20"/>
        </w:rPr>
      </w:pPr>
      <w:bookmarkStart w:id="1" w:name="_Toc240530304"/>
      <w:r w:rsidRPr="00556BCE">
        <w:rPr>
          <w:rFonts w:ascii="Tahoma" w:hAnsi="Tahoma" w:cs="Tahoma"/>
          <w:b/>
          <w:bCs/>
          <w:color w:val="1F3864"/>
          <w:sz w:val="22"/>
          <w:szCs w:val="22"/>
        </w:rPr>
        <w:lastRenderedPageBreak/>
        <w:t xml:space="preserve">Application for the </w:t>
      </w:r>
      <w:r w:rsidR="00372819">
        <w:rPr>
          <w:rFonts w:ascii="Tahoma" w:hAnsi="Tahoma" w:cs="Tahoma"/>
          <w:b/>
          <w:bCs/>
          <w:color w:val="1F3864"/>
          <w:sz w:val="22"/>
          <w:szCs w:val="22"/>
        </w:rPr>
        <w:t>A</w:t>
      </w:r>
      <w:r w:rsidRPr="00556BCE">
        <w:rPr>
          <w:rFonts w:ascii="Tahoma" w:hAnsi="Tahoma" w:cs="Tahoma"/>
          <w:b/>
          <w:bCs/>
          <w:color w:val="1F3864"/>
          <w:sz w:val="22"/>
          <w:szCs w:val="22"/>
        </w:rPr>
        <w:t xml:space="preserve">ppointment of C.A. </w:t>
      </w:r>
      <w:r w:rsidR="00372819">
        <w:rPr>
          <w:rFonts w:ascii="Tahoma" w:hAnsi="Tahoma" w:cs="Tahoma"/>
          <w:b/>
          <w:bCs/>
          <w:color w:val="1F3864"/>
          <w:sz w:val="22"/>
          <w:szCs w:val="22"/>
        </w:rPr>
        <w:t>F</w:t>
      </w:r>
      <w:r w:rsidRPr="00556BCE">
        <w:rPr>
          <w:rFonts w:ascii="Tahoma" w:hAnsi="Tahoma" w:cs="Tahoma"/>
          <w:b/>
          <w:bCs/>
          <w:color w:val="1F3864"/>
          <w:sz w:val="22"/>
          <w:szCs w:val="22"/>
        </w:rPr>
        <w:t xml:space="preserve">irms for </w:t>
      </w:r>
      <w:r w:rsidR="00372819">
        <w:rPr>
          <w:rFonts w:ascii="Tahoma" w:hAnsi="Tahoma" w:cs="Tahoma"/>
          <w:b/>
          <w:bCs/>
          <w:color w:val="1F3864"/>
          <w:sz w:val="22"/>
          <w:szCs w:val="22"/>
        </w:rPr>
        <w:t>E</w:t>
      </w:r>
      <w:r w:rsidRPr="00556BCE">
        <w:rPr>
          <w:rFonts w:ascii="Tahoma" w:hAnsi="Tahoma" w:cs="Tahoma"/>
          <w:b/>
          <w:bCs/>
          <w:color w:val="1F3864"/>
          <w:sz w:val="22"/>
          <w:szCs w:val="22"/>
        </w:rPr>
        <w:t xml:space="preserve">xternal </w:t>
      </w:r>
      <w:r w:rsidR="00372819">
        <w:rPr>
          <w:rFonts w:ascii="Tahoma" w:hAnsi="Tahoma" w:cs="Tahoma"/>
          <w:b/>
          <w:bCs/>
          <w:color w:val="1F3864"/>
          <w:sz w:val="22"/>
          <w:szCs w:val="22"/>
        </w:rPr>
        <w:t>A</w:t>
      </w:r>
      <w:r w:rsidRPr="00556BCE">
        <w:rPr>
          <w:rFonts w:ascii="Tahoma" w:hAnsi="Tahoma" w:cs="Tahoma"/>
          <w:b/>
          <w:bCs/>
          <w:color w:val="1F3864"/>
          <w:sz w:val="22"/>
          <w:szCs w:val="22"/>
        </w:rPr>
        <w:t>udit</w:t>
      </w:r>
      <w:bookmarkEnd w:id="1"/>
      <w:r w:rsidRPr="009C2299">
        <w:rPr>
          <w:rFonts w:ascii="Tahoma" w:hAnsi="Tahoma" w:cs="Tahoma"/>
          <w:b/>
          <w:bCs/>
          <w:color w:val="1F3864"/>
          <w:sz w:val="20"/>
          <w:szCs w:val="20"/>
        </w:rPr>
        <w:tab/>
      </w:r>
    </w:p>
    <w:p w14:paraId="06CE6378" w14:textId="77777777" w:rsidR="00372819" w:rsidRDefault="00372819" w:rsidP="00556BCE">
      <w:pPr>
        <w:spacing w:after="40"/>
        <w:jc w:val="center"/>
        <w:rPr>
          <w:b/>
          <w:sz w:val="24"/>
        </w:rPr>
      </w:pPr>
    </w:p>
    <w:p w14:paraId="0595C8BB" w14:textId="00F9B62C" w:rsidR="00556BCE" w:rsidRPr="000A799A" w:rsidRDefault="00556BCE" w:rsidP="00556BCE">
      <w:pPr>
        <w:spacing w:after="40"/>
        <w:jc w:val="center"/>
        <w:rPr>
          <w:color w:val="0E2841" w:themeColor="text2"/>
        </w:rPr>
      </w:pPr>
      <w:r w:rsidRPr="000A799A">
        <w:rPr>
          <w:b/>
          <w:color w:val="0E2841" w:themeColor="text2"/>
          <w:sz w:val="24"/>
        </w:rPr>
        <w:t>PKSF's Partner Organizations POs</w:t>
      </w:r>
      <w:r w:rsidRPr="000A799A">
        <w:rPr>
          <w:b/>
          <w:color w:val="0E2841" w:themeColor="text2"/>
          <w:sz w:val="24"/>
        </w:rPr>
        <w:br/>
      </w:r>
      <w:r w:rsidRPr="000A799A">
        <w:rPr>
          <w:b/>
          <w:color w:val="0E2841" w:themeColor="text2"/>
          <w:sz w:val="22"/>
        </w:rPr>
        <w:t>For the FY 2026-2027</w:t>
      </w:r>
    </w:p>
    <w:p w14:paraId="5E425EA3" w14:textId="77777777" w:rsidR="00556BCE" w:rsidRDefault="00556BCE" w:rsidP="00556BCE">
      <w:pPr>
        <w:spacing w:before="240" w:after="80"/>
        <w:rPr>
          <w:b/>
          <w:sz w:val="22"/>
        </w:rPr>
      </w:pPr>
      <w:r w:rsidRPr="000A799A">
        <w:rPr>
          <w:b/>
          <w:color w:val="0E2841" w:themeColor="text2"/>
          <w:sz w:val="22"/>
        </w:rPr>
        <w:t>PART-A (General Information)</w:t>
      </w:r>
    </w:p>
    <w:p w14:paraId="54844743" w14:textId="77777777" w:rsidR="00E30AC1" w:rsidRPr="00671717" w:rsidRDefault="00E30AC1" w:rsidP="00556BCE">
      <w:pPr>
        <w:spacing w:before="240" w:after="80"/>
      </w:pPr>
    </w:p>
    <w:tbl>
      <w:tblPr>
        <w:tblStyle w:val="TableGrid"/>
        <w:tblW w:w="0" w:type="auto"/>
        <w:tblLook w:val="04A0" w:firstRow="1" w:lastRow="0" w:firstColumn="1" w:lastColumn="0" w:noHBand="0" w:noVBand="1"/>
      </w:tblPr>
      <w:tblGrid>
        <w:gridCol w:w="1147"/>
        <w:gridCol w:w="3168"/>
        <w:gridCol w:w="5421"/>
      </w:tblGrid>
      <w:tr w:rsidR="00556BCE" w:rsidRPr="00671717" w14:paraId="0E17F3C5" w14:textId="77777777" w:rsidTr="001B6238">
        <w:trPr>
          <w:trHeight w:val="332"/>
        </w:trPr>
        <w:tc>
          <w:tcPr>
            <w:tcW w:w="1147" w:type="dxa"/>
            <w:shd w:val="clear" w:color="auto" w:fill="0E2841" w:themeFill="text2"/>
            <w:vAlign w:val="center"/>
          </w:tcPr>
          <w:p w14:paraId="33356F9A" w14:textId="77777777" w:rsidR="00556BCE" w:rsidRPr="00671717" w:rsidRDefault="00556BCE" w:rsidP="00372819">
            <w:pPr>
              <w:jc w:val="center"/>
            </w:pPr>
            <w:r w:rsidRPr="00671717">
              <w:rPr>
                <w:b/>
              </w:rPr>
              <w:t>Sl. No.</w:t>
            </w:r>
          </w:p>
        </w:tc>
        <w:tc>
          <w:tcPr>
            <w:tcW w:w="3168" w:type="dxa"/>
            <w:shd w:val="clear" w:color="auto" w:fill="0E2841" w:themeFill="text2"/>
            <w:vAlign w:val="center"/>
          </w:tcPr>
          <w:p w14:paraId="24073F5D" w14:textId="77777777" w:rsidR="00556BCE" w:rsidRPr="00671717" w:rsidRDefault="00556BCE" w:rsidP="00372819">
            <w:pPr>
              <w:jc w:val="center"/>
            </w:pPr>
            <w:r w:rsidRPr="00671717">
              <w:rPr>
                <w:b/>
              </w:rPr>
              <w:t>Particulars</w:t>
            </w:r>
          </w:p>
        </w:tc>
        <w:tc>
          <w:tcPr>
            <w:tcW w:w="5421" w:type="dxa"/>
            <w:shd w:val="clear" w:color="auto" w:fill="0E2841" w:themeFill="text2"/>
            <w:vAlign w:val="center"/>
          </w:tcPr>
          <w:p w14:paraId="45169326" w14:textId="77777777" w:rsidR="00556BCE" w:rsidRPr="00671717" w:rsidRDefault="00556BCE" w:rsidP="00372819">
            <w:pPr>
              <w:jc w:val="center"/>
            </w:pPr>
            <w:r w:rsidRPr="00671717">
              <w:rPr>
                <w:b/>
              </w:rPr>
              <w:t>Details</w:t>
            </w:r>
          </w:p>
        </w:tc>
      </w:tr>
      <w:tr w:rsidR="00556BCE" w:rsidRPr="00671717" w14:paraId="470E68F1" w14:textId="77777777" w:rsidTr="001B6238">
        <w:trPr>
          <w:trHeight w:val="432"/>
        </w:trPr>
        <w:tc>
          <w:tcPr>
            <w:tcW w:w="1147" w:type="dxa"/>
            <w:vAlign w:val="center"/>
          </w:tcPr>
          <w:p w14:paraId="47EF93AC" w14:textId="77777777" w:rsidR="00556BCE" w:rsidRPr="00671717" w:rsidRDefault="00556BCE" w:rsidP="00372819">
            <w:pPr>
              <w:jc w:val="center"/>
            </w:pPr>
            <w:r w:rsidRPr="00671717">
              <w:rPr>
                <w:b/>
              </w:rPr>
              <w:t>1.</w:t>
            </w:r>
          </w:p>
        </w:tc>
        <w:tc>
          <w:tcPr>
            <w:tcW w:w="3168" w:type="dxa"/>
            <w:vAlign w:val="center"/>
          </w:tcPr>
          <w:p w14:paraId="4D0115C9" w14:textId="47D42B32" w:rsidR="00556BCE" w:rsidRPr="00671717" w:rsidRDefault="00556BCE" w:rsidP="00372819">
            <w:r w:rsidRPr="00671717">
              <w:t>Name of the C.A. Firm:</w:t>
            </w:r>
          </w:p>
        </w:tc>
        <w:tc>
          <w:tcPr>
            <w:tcW w:w="5421" w:type="dxa"/>
            <w:vAlign w:val="center"/>
          </w:tcPr>
          <w:p w14:paraId="3DAD93DD" w14:textId="20871D30" w:rsidR="00556BCE" w:rsidRPr="001B6238" w:rsidRDefault="001B6238" w:rsidP="001B6238">
            <w:pPr>
              <w:rPr>
                <w:b/>
                <w:bCs/>
              </w:rPr>
            </w:pPr>
            <w:r w:rsidRPr="001B6238">
              <w:rPr>
                <w:b/>
                <w:bCs/>
              </w:rPr>
              <w:t>ACNABIN, Chartered Accountants</w:t>
            </w:r>
          </w:p>
        </w:tc>
      </w:tr>
      <w:tr w:rsidR="00556BCE" w:rsidRPr="00671717" w14:paraId="43A40D29" w14:textId="77777777" w:rsidTr="00381716">
        <w:trPr>
          <w:trHeight w:val="629"/>
        </w:trPr>
        <w:tc>
          <w:tcPr>
            <w:tcW w:w="1147" w:type="dxa"/>
            <w:vAlign w:val="center"/>
          </w:tcPr>
          <w:p w14:paraId="0EDCAF5C" w14:textId="77777777" w:rsidR="00556BCE" w:rsidRPr="00671717" w:rsidRDefault="00556BCE" w:rsidP="00372819">
            <w:pPr>
              <w:jc w:val="center"/>
            </w:pPr>
            <w:r w:rsidRPr="00671717">
              <w:rPr>
                <w:b/>
              </w:rPr>
              <w:t>2.</w:t>
            </w:r>
          </w:p>
        </w:tc>
        <w:tc>
          <w:tcPr>
            <w:tcW w:w="3168" w:type="dxa"/>
            <w:vAlign w:val="center"/>
          </w:tcPr>
          <w:p w14:paraId="43400CAD" w14:textId="3189F26F" w:rsidR="00556BCE" w:rsidRPr="00671717" w:rsidRDefault="00556BCE" w:rsidP="00372819">
            <w:r w:rsidRPr="00671717">
              <w:t>Address of the C.A. Firm:</w:t>
            </w:r>
          </w:p>
        </w:tc>
        <w:tc>
          <w:tcPr>
            <w:tcW w:w="5421" w:type="dxa"/>
            <w:vAlign w:val="center"/>
          </w:tcPr>
          <w:p w14:paraId="0B3321CB" w14:textId="10B627D2" w:rsidR="00556BCE" w:rsidRPr="00671717" w:rsidRDefault="00381716" w:rsidP="001B6238">
            <w:r w:rsidRPr="00381716">
              <w:t>BDBL Bhaban (Level-13 &amp; 15), 12 Kawran Bazar Commercial Area, Dhaka-1215, Bangladesh</w:t>
            </w:r>
          </w:p>
        </w:tc>
      </w:tr>
      <w:tr w:rsidR="00556BCE" w:rsidRPr="00671717" w14:paraId="28012F11" w14:textId="77777777" w:rsidTr="001B6238">
        <w:trPr>
          <w:trHeight w:val="432"/>
        </w:trPr>
        <w:tc>
          <w:tcPr>
            <w:tcW w:w="1147" w:type="dxa"/>
            <w:vAlign w:val="center"/>
          </w:tcPr>
          <w:p w14:paraId="0799C261" w14:textId="77777777" w:rsidR="00556BCE" w:rsidRPr="00671717" w:rsidRDefault="00556BCE" w:rsidP="00372819">
            <w:pPr>
              <w:jc w:val="center"/>
            </w:pPr>
            <w:r w:rsidRPr="00671717">
              <w:rPr>
                <w:b/>
              </w:rPr>
              <w:t>3.</w:t>
            </w:r>
          </w:p>
        </w:tc>
        <w:tc>
          <w:tcPr>
            <w:tcW w:w="3168" w:type="dxa"/>
            <w:vAlign w:val="center"/>
          </w:tcPr>
          <w:p w14:paraId="30C2A69B" w14:textId="14265AED" w:rsidR="00556BCE" w:rsidRPr="00671717" w:rsidRDefault="00556BCE" w:rsidP="00372819">
            <w:r w:rsidRPr="00671717">
              <w:t>E-mail Address of the C.A. Firm:</w:t>
            </w:r>
          </w:p>
        </w:tc>
        <w:tc>
          <w:tcPr>
            <w:tcW w:w="5421" w:type="dxa"/>
            <w:vAlign w:val="center"/>
          </w:tcPr>
          <w:p w14:paraId="367E57F5" w14:textId="3EA2FCF5" w:rsidR="00556BCE" w:rsidRPr="00671717" w:rsidRDefault="00381716" w:rsidP="001B6238">
            <w:r w:rsidRPr="00381716">
              <w:t>acnabin@bangla.net</w:t>
            </w:r>
          </w:p>
        </w:tc>
      </w:tr>
      <w:tr w:rsidR="00556BCE" w:rsidRPr="00671717" w14:paraId="05F12EEA" w14:textId="77777777" w:rsidTr="001B6238">
        <w:trPr>
          <w:trHeight w:val="432"/>
        </w:trPr>
        <w:tc>
          <w:tcPr>
            <w:tcW w:w="1147" w:type="dxa"/>
            <w:vAlign w:val="center"/>
          </w:tcPr>
          <w:p w14:paraId="50776994" w14:textId="77777777" w:rsidR="00556BCE" w:rsidRPr="00671717" w:rsidRDefault="00556BCE" w:rsidP="00372819">
            <w:pPr>
              <w:jc w:val="center"/>
            </w:pPr>
            <w:r w:rsidRPr="00671717">
              <w:rPr>
                <w:b/>
              </w:rPr>
              <w:t>4.</w:t>
            </w:r>
          </w:p>
        </w:tc>
        <w:tc>
          <w:tcPr>
            <w:tcW w:w="3168" w:type="dxa"/>
            <w:vAlign w:val="center"/>
          </w:tcPr>
          <w:p w14:paraId="101A3AC5" w14:textId="1E7AFE55" w:rsidR="00556BCE" w:rsidRPr="00671717" w:rsidRDefault="00556BCE" w:rsidP="00372819">
            <w:r w:rsidRPr="00671717">
              <w:t>Phone Number of the C.A. Firm:</w:t>
            </w:r>
          </w:p>
        </w:tc>
        <w:tc>
          <w:tcPr>
            <w:tcW w:w="5421" w:type="dxa"/>
            <w:vAlign w:val="center"/>
          </w:tcPr>
          <w:p w14:paraId="594D4F89" w14:textId="5B8F2426" w:rsidR="00556BCE" w:rsidRPr="00671717" w:rsidRDefault="00381716" w:rsidP="001B6238">
            <w:r w:rsidRPr="00381716">
              <w:t xml:space="preserve">(+88-02) 41020030 to 35   </w:t>
            </w:r>
          </w:p>
        </w:tc>
      </w:tr>
      <w:tr w:rsidR="00556BCE" w:rsidRPr="00671717" w14:paraId="11783094" w14:textId="77777777" w:rsidTr="001B6238">
        <w:trPr>
          <w:trHeight w:val="432"/>
        </w:trPr>
        <w:tc>
          <w:tcPr>
            <w:tcW w:w="1147" w:type="dxa"/>
            <w:vMerge w:val="restart"/>
            <w:vAlign w:val="center"/>
          </w:tcPr>
          <w:p w14:paraId="10A168F4" w14:textId="77777777" w:rsidR="00556BCE" w:rsidRPr="00671717" w:rsidRDefault="00556BCE" w:rsidP="00372819">
            <w:pPr>
              <w:jc w:val="center"/>
            </w:pPr>
            <w:r w:rsidRPr="00671717">
              <w:rPr>
                <w:b/>
              </w:rPr>
              <w:t>5.</w:t>
            </w:r>
          </w:p>
        </w:tc>
        <w:tc>
          <w:tcPr>
            <w:tcW w:w="3168" w:type="dxa"/>
            <w:vAlign w:val="center"/>
          </w:tcPr>
          <w:p w14:paraId="1B4416FC" w14:textId="6F7BBA40" w:rsidR="00556BCE" w:rsidRPr="00671717" w:rsidRDefault="00556BCE" w:rsidP="00372819">
            <w:pPr>
              <w:ind w:left="216"/>
            </w:pPr>
            <w:r w:rsidRPr="00671717">
              <w:t>a) Name of Contact Person:</w:t>
            </w:r>
          </w:p>
        </w:tc>
        <w:tc>
          <w:tcPr>
            <w:tcW w:w="5421" w:type="dxa"/>
            <w:vAlign w:val="center"/>
          </w:tcPr>
          <w:p w14:paraId="1E3279D2" w14:textId="6E33FB58" w:rsidR="00556BCE" w:rsidRPr="003759B1" w:rsidRDefault="003759B1" w:rsidP="001B6238">
            <w:pPr>
              <w:rPr>
                <w:b/>
                <w:bCs/>
              </w:rPr>
            </w:pPr>
            <w:r w:rsidRPr="003759B1">
              <w:rPr>
                <w:b/>
                <w:bCs/>
              </w:rPr>
              <w:t>Abdullah-Al-Mamun, FCA</w:t>
            </w:r>
          </w:p>
        </w:tc>
      </w:tr>
      <w:tr w:rsidR="00556BCE" w:rsidRPr="00671717" w14:paraId="09A76D93" w14:textId="77777777" w:rsidTr="001B6238">
        <w:trPr>
          <w:trHeight w:val="432"/>
        </w:trPr>
        <w:tc>
          <w:tcPr>
            <w:tcW w:w="1147" w:type="dxa"/>
            <w:vMerge/>
            <w:vAlign w:val="center"/>
          </w:tcPr>
          <w:p w14:paraId="4AEC5596" w14:textId="77777777" w:rsidR="00556BCE" w:rsidRPr="00671717" w:rsidRDefault="00556BCE" w:rsidP="00372819">
            <w:pPr>
              <w:jc w:val="center"/>
            </w:pPr>
          </w:p>
        </w:tc>
        <w:tc>
          <w:tcPr>
            <w:tcW w:w="3168" w:type="dxa"/>
            <w:vAlign w:val="center"/>
          </w:tcPr>
          <w:p w14:paraId="679C41B1" w14:textId="78A50C01" w:rsidR="00556BCE" w:rsidRPr="00671717" w:rsidRDefault="00556BCE" w:rsidP="00372819">
            <w:pPr>
              <w:ind w:left="216"/>
            </w:pPr>
            <w:r w:rsidRPr="00671717">
              <w:t>b) Designation:</w:t>
            </w:r>
          </w:p>
        </w:tc>
        <w:tc>
          <w:tcPr>
            <w:tcW w:w="5421" w:type="dxa"/>
            <w:vAlign w:val="center"/>
          </w:tcPr>
          <w:p w14:paraId="70911A36" w14:textId="1D89AD04" w:rsidR="00556BCE" w:rsidRPr="00671717" w:rsidRDefault="003759B1" w:rsidP="001B6238">
            <w:r w:rsidRPr="003759B1">
              <w:t>Director, Audit &amp; Consultancy</w:t>
            </w:r>
          </w:p>
        </w:tc>
      </w:tr>
      <w:tr w:rsidR="00556BCE" w:rsidRPr="00671717" w14:paraId="0190872F" w14:textId="77777777" w:rsidTr="001B6238">
        <w:trPr>
          <w:trHeight w:val="432"/>
        </w:trPr>
        <w:tc>
          <w:tcPr>
            <w:tcW w:w="1147" w:type="dxa"/>
            <w:vMerge/>
            <w:vAlign w:val="center"/>
          </w:tcPr>
          <w:p w14:paraId="77235FDD" w14:textId="77777777" w:rsidR="00556BCE" w:rsidRPr="00671717" w:rsidRDefault="00556BCE" w:rsidP="00372819">
            <w:pPr>
              <w:jc w:val="center"/>
            </w:pPr>
          </w:p>
        </w:tc>
        <w:tc>
          <w:tcPr>
            <w:tcW w:w="3168" w:type="dxa"/>
            <w:vAlign w:val="center"/>
          </w:tcPr>
          <w:p w14:paraId="23219BB8" w14:textId="6ECA6BC9" w:rsidR="00556BCE" w:rsidRPr="00671717" w:rsidRDefault="00556BCE" w:rsidP="00372819">
            <w:pPr>
              <w:ind w:left="216"/>
            </w:pPr>
            <w:r w:rsidRPr="00671717">
              <w:t>c) Mobile Number:</w:t>
            </w:r>
          </w:p>
        </w:tc>
        <w:tc>
          <w:tcPr>
            <w:tcW w:w="5421" w:type="dxa"/>
            <w:vAlign w:val="center"/>
          </w:tcPr>
          <w:p w14:paraId="5B5FB430" w14:textId="20EF3327" w:rsidR="00556BCE" w:rsidRPr="003759B1" w:rsidRDefault="003759B1" w:rsidP="001B6238">
            <w:pPr>
              <w:rPr>
                <w:b/>
                <w:bCs/>
              </w:rPr>
            </w:pPr>
            <w:r w:rsidRPr="003759B1">
              <w:t>+8801915</w:t>
            </w:r>
            <w:r>
              <w:t>-</w:t>
            </w:r>
            <w:r w:rsidRPr="003759B1">
              <w:t>561888</w:t>
            </w:r>
          </w:p>
        </w:tc>
      </w:tr>
      <w:tr w:rsidR="00556BCE" w:rsidRPr="00671717" w14:paraId="7C8A5384" w14:textId="77777777" w:rsidTr="001B6238">
        <w:trPr>
          <w:trHeight w:val="432"/>
        </w:trPr>
        <w:tc>
          <w:tcPr>
            <w:tcW w:w="1147" w:type="dxa"/>
            <w:vMerge/>
            <w:vAlign w:val="center"/>
          </w:tcPr>
          <w:p w14:paraId="209EBF36" w14:textId="77777777" w:rsidR="00556BCE" w:rsidRPr="00671717" w:rsidRDefault="00556BCE" w:rsidP="00372819">
            <w:pPr>
              <w:jc w:val="center"/>
            </w:pPr>
          </w:p>
        </w:tc>
        <w:tc>
          <w:tcPr>
            <w:tcW w:w="3168" w:type="dxa"/>
            <w:vAlign w:val="center"/>
          </w:tcPr>
          <w:p w14:paraId="051A49BF" w14:textId="6695EDBC" w:rsidR="00556BCE" w:rsidRPr="00671717" w:rsidRDefault="00556BCE" w:rsidP="00372819">
            <w:pPr>
              <w:ind w:left="216"/>
            </w:pPr>
            <w:r w:rsidRPr="00671717">
              <w:t>d) Email Address:</w:t>
            </w:r>
          </w:p>
        </w:tc>
        <w:tc>
          <w:tcPr>
            <w:tcW w:w="5421" w:type="dxa"/>
            <w:vAlign w:val="center"/>
          </w:tcPr>
          <w:p w14:paraId="5C8BDC2B" w14:textId="0DF4D922" w:rsidR="00556BCE" w:rsidRPr="00671717" w:rsidRDefault="00E30AC1" w:rsidP="001B6238">
            <w:r w:rsidRPr="00E30AC1">
              <w:t>mamun.abdullah@acnabin-bd.com</w:t>
            </w:r>
          </w:p>
        </w:tc>
      </w:tr>
    </w:tbl>
    <w:p w14:paraId="1D0B64A4" w14:textId="77777777" w:rsidR="00E30AC1" w:rsidRDefault="00E30AC1" w:rsidP="00556BCE">
      <w:pPr>
        <w:spacing w:before="240" w:after="40"/>
        <w:rPr>
          <w:b/>
          <w:sz w:val="22"/>
        </w:rPr>
      </w:pPr>
    </w:p>
    <w:p w14:paraId="61B2FB11" w14:textId="65021C7A" w:rsidR="00556BCE" w:rsidRPr="000A799A" w:rsidRDefault="00556BCE" w:rsidP="00556BCE">
      <w:pPr>
        <w:spacing w:before="240" w:after="40"/>
        <w:rPr>
          <w:color w:val="0E2841" w:themeColor="text2"/>
        </w:rPr>
      </w:pPr>
      <w:r w:rsidRPr="000A799A">
        <w:rPr>
          <w:b/>
          <w:color w:val="0E2841" w:themeColor="text2"/>
          <w:sz w:val="22"/>
        </w:rPr>
        <w:t>PART-B (Mandatory Information)</w:t>
      </w:r>
    </w:p>
    <w:p w14:paraId="2A56AECB" w14:textId="71AEC73A" w:rsidR="00556BCE" w:rsidRPr="00671717" w:rsidRDefault="00556BCE" w:rsidP="00556BCE">
      <w:pPr>
        <w:spacing w:after="80"/>
      </w:pP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147"/>
        <w:gridCol w:w="5598"/>
        <w:gridCol w:w="2991"/>
      </w:tblGrid>
      <w:tr w:rsidR="00556BCE" w:rsidRPr="00671717" w14:paraId="7199F9E5" w14:textId="77777777" w:rsidTr="00325EE3">
        <w:trPr>
          <w:jc w:val="center"/>
        </w:trPr>
        <w:tc>
          <w:tcPr>
            <w:tcW w:w="1147" w:type="dxa"/>
            <w:shd w:val="clear" w:color="auto" w:fill="0E2841" w:themeFill="text2"/>
            <w:tcMar>
              <w:top w:w="80" w:type="dxa"/>
              <w:left w:w="120" w:type="dxa"/>
              <w:bottom w:w="80" w:type="dxa"/>
              <w:right w:w="120" w:type="dxa"/>
            </w:tcMar>
            <w:vAlign w:val="center"/>
          </w:tcPr>
          <w:p w14:paraId="5A7C5FA3" w14:textId="77777777" w:rsidR="00556BCE" w:rsidRPr="00671717" w:rsidRDefault="00556BCE" w:rsidP="00474880">
            <w:pPr>
              <w:jc w:val="center"/>
            </w:pPr>
            <w:r w:rsidRPr="00671717">
              <w:rPr>
                <w:b/>
              </w:rPr>
              <w:t>Sl. No.</w:t>
            </w:r>
          </w:p>
        </w:tc>
        <w:tc>
          <w:tcPr>
            <w:tcW w:w="5598" w:type="dxa"/>
            <w:shd w:val="clear" w:color="auto" w:fill="0E2841" w:themeFill="text2"/>
            <w:tcMar>
              <w:top w:w="80" w:type="dxa"/>
              <w:left w:w="120" w:type="dxa"/>
              <w:bottom w:w="80" w:type="dxa"/>
              <w:right w:w="120" w:type="dxa"/>
            </w:tcMar>
            <w:vAlign w:val="center"/>
          </w:tcPr>
          <w:p w14:paraId="706DCB66" w14:textId="77777777" w:rsidR="00556BCE" w:rsidRPr="00671717" w:rsidRDefault="00556BCE" w:rsidP="00474880">
            <w:pPr>
              <w:jc w:val="center"/>
            </w:pPr>
            <w:r w:rsidRPr="00671717">
              <w:rPr>
                <w:b/>
              </w:rPr>
              <w:t>Name of Documents</w:t>
            </w:r>
          </w:p>
        </w:tc>
        <w:tc>
          <w:tcPr>
            <w:tcW w:w="2991" w:type="dxa"/>
            <w:shd w:val="clear" w:color="auto" w:fill="0E2841" w:themeFill="text2"/>
            <w:tcMar>
              <w:top w:w="80" w:type="dxa"/>
              <w:left w:w="120" w:type="dxa"/>
              <w:bottom w:w="80" w:type="dxa"/>
              <w:right w:w="120" w:type="dxa"/>
            </w:tcMar>
            <w:vAlign w:val="center"/>
          </w:tcPr>
          <w:p w14:paraId="3F210A6E" w14:textId="77777777" w:rsidR="00556BCE" w:rsidRPr="00671717" w:rsidRDefault="00556BCE" w:rsidP="00474880">
            <w:pPr>
              <w:jc w:val="center"/>
            </w:pPr>
            <w:r w:rsidRPr="00671717">
              <w:rPr>
                <w:b/>
              </w:rPr>
              <w:t>Page no of attachment(s)</w:t>
            </w:r>
          </w:p>
        </w:tc>
      </w:tr>
      <w:tr w:rsidR="00556BCE" w:rsidRPr="00671717" w14:paraId="7FFF7A2C" w14:textId="77777777" w:rsidTr="00325EE3">
        <w:trPr>
          <w:jc w:val="center"/>
        </w:trPr>
        <w:tc>
          <w:tcPr>
            <w:tcW w:w="1147" w:type="dxa"/>
            <w:tcMar>
              <w:top w:w="80" w:type="dxa"/>
              <w:left w:w="120" w:type="dxa"/>
              <w:bottom w:w="80" w:type="dxa"/>
              <w:right w:w="120" w:type="dxa"/>
            </w:tcMar>
          </w:tcPr>
          <w:p w14:paraId="3B14C186" w14:textId="77777777" w:rsidR="00556BCE" w:rsidRPr="00671717" w:rsidRDefault="00556BCE" w:rsidP="00A26CE8">
            <w:pPr>
              <w:jc w:val="center"/>
            </w:pPr>
            <w:r w:rsidRPr="00671717">
              <w:rPr>
                <w:b/>
              </w:rPr>
              <w:t>a.</w:t>
            </w:r>
          </w:p>
        </w:tc>
        <w:tc>
          <w:tcPr>
            <w:tcW w:w="5598" w:type="dxa"/>
            <w:tcMar>
              <w:top w:w="80" w:type="dxa"/>
              <w:left w:w="120" w:type="dxa"/>
              <w:bottom w:w="80" w:type="dxa"/>
              <w:right w:w="120" w:type="dxa"/>
            </w:tcMar>
          </w:tcPr>
          <w:p w14:paraId="26510AEC" w14:textId="77777777" w:rsidR="00556BCE" w:rsidRPr="00671717" w:rsidRDefault="00556BCE" w:rsidP="00A26CE8">
            <w:r w:rsidRPr="00671717">
              <w:t>Trade License with expiry date</w:t>
            </w:r>
          </w:p>
        </w:tc>
        <w:tc>
          <w:tcPr>
            <w:tcW w:w="2991" w:type="dxa"/>
            <w:tcMar>
              <w:top w:w="80" w:type="dxa"/>
              <w:left w:w="120" w:type="dxa"/>
              <w:bottom w:w="80" w:type="dxa"/>
              <w:right w:w="120" w:type="dxa"/>
            </w:tcMar>
          </w:tcPr>
          <w:p w14:paraId="0E1CC007" w14:textId="11616F10" w:rsidR="00556BCE" w:rsidRPr="00671717" w:rsidRDefault="00865378" w:rsidP="00972837">
            <w:pPr>
              <w:spacing w:after="80" w:line="276" w:lineRule="auto"/>
              <w:jc w:val="center"/>
            </w:pPr>
            <w:r w:rsidRPr="009C2299">
              <w:t xml:space="preserve">Annexure 1 </w:t>
            </w:r>
            <w:r>
              <w:t>-</w:t>
            </w:r>
            <w:r w:rsidRPr="009C2299">
              <w:t xml:space="preserve"> </w:t>
            </w:r>
            <w:r>
              <w:t xml:space="preserve">Legal Documents </w:t>
            </w:r>
          </w:p>
        </w:tc>
      </w:tr>
      <w:tr w:rsidR="00556BCE" w:rsidRPr="00671717" w14:paraId="628C3725" w14:textId="77777777" w:rsidTr="00325EE3">
        <w:trPr>
          <w:jc w:val="center"/>
        </w:trPr>
        <w:tc>
          <w:tcPr>
            <w:tcW w:w="1147" w:type="dxa"/>
            <w:tcMar>
              <w:top w:w="80" w:type="dxa"/>
              <w:left w:w="120" w:type="dxa"/>
              <w:bottom w:w="80" w:type="dxa"/>
              <w:right w:w="120" w:type="dxa"/>
            </w:tcMar>
          </w:tcPr>
          <w:p w14:paraId="06FEDB94" w14:textId="77777777" w:rsidR="00556BCE" w:rsidRPr="00671717" w:rsidRDefault="00556BCE" w:rsidP="00A26CE8">
            <w:pPr>
              <w:jc w:val="center"/>
            </w:pPr>
            <w:r w:rsidRPr="00671717">
              <w:rPr>
                <w:b/>
              </w:rPr>
              <w:t>b.</w:t>
            </w:r>
          </w:p>
        </w:tc>
        <w:tc>
          <w:tcPr>
            <w:tcW w:w="5598" w:type="dxa"/>
            <w:tcMar>
              <w:top w:w="80" w:type="dxa"/>
              <w:left w:w="120" w:type="dxa"/>
              <w:bottom w:w="80" w:type="dxa"/>
              <w:right w:w="120" w:type="dxa"/>
            </w:tcMar>
          </w:tcPr>
          <w:p w14:paraId="7A3A7E53" w14:textId="77777777" w:rsidR="00556BCE" w:rsidRPr="00671717" w:rsidRDefault="00556BCE" w:rsidP="00A26CE8">
            <w:r w:rsidRPr="00671717">
              <w:t>Certificate of Practice (CoP) of Firm and the Engagement Partner</w:t>
            </w:r>
          </w:p>
        </w:tc>
        <w:tc>
          <w:tcPr>
            <w:tcW w:w="2991" w:type="dxa"/>
            <w:tcMar>
              <w:top w:w="80" w:type="dxa"/>
              <w:left w:w="120" w:type="dxa"/>
              <w:bottom w:w="80" w:type="dxa"/>
              <w:right w:w="120" w:type="dxa"/>
            </w:tcMar>
          </w:tcPr>
          <w:p w14:paraId="310D33E2" w14:textId="1E81D46B" w:rsidR="00556BCE" w:rsidRPr="00671717" w:rsidRDefault="00972837" w:rsidP="00A26CE8">
            <w:pPr>
              <w:jc w:val="center"/>
            </w:pPr>
            <w:r w:rsidRPr="009C2299">
              <w:t xml:space="preserve">Annexure 1 </w:t>
            </w:r>
            <w:r>
              <w:t>-</w:t>
            </w:r>
            <w:r w:rsidRPr="009C2299">
              <w:t xml:space="preserve"> </w:t>
            </w:r>
            <w:r>
              <w:t>Legal Documents</w:t>
            </w:r>
          </w:p>
        </w:tc>
      </w:tr>
      <w:tr w:rsidR="00556BCE" w:rsidRPr="00671717" w14:paraId="3F6F2A14" w14:textId="77777777" w:rsidTr="00325EE3">
        <w:trPr>
          <w:jc w:val="center"/>
        </w:trPr>
        <w:tc>
          <w:tcPr>
            <w:tcW w:w="1147" w:type="dxa"/>
            <w:tcMar>
              <w:top w:w="80" w:type="dxa"/>
              <w:left w:w="120" w:type="dxa"/>
              <w:bottom w:w="80" w:type="dxa"/>
              <w:right w:w="120" w:type="dxa"/>
            </w:tcMar>
          </w:tcPr>
          <w:p w14:paraId="382C82AC" w14:textId="77777777" w:rsidR="00556BCE" w:rsidRPr="00671717" w:rsidRDefault="00556BCE" w:rsidP="00A26CE8">
            <w:pPr>
              <w:jc w:val="center"/>
            </w:pPr>
            <w:r w:rsidRPr="00671717">
              <w:rPr>
                <w:b/>
              </w:rPr>
              <w:t>c.</w:t>
            </w:r>
          </w:p>
        </w:tc>
        <w:tc>
          <w:tcPr>
            <w:tcW w:w="5598" w:type="dxa"/>
            <w:tcMar>
              <w:top w:w="80" w:type="dxa"/>
              <w:left w:w="120" w:type="dxa"/>
              <w:bottom w:w="80" w:type="dxa"/>
              <w:right w:w="120" w:type="dxa"/>
            </w:tcMar>
          </w:tcPr>
          <w:p w14:paraId="1E9DE078" w14:textId="5162D0DC" w:rsidR="00556BCE" w:rsidRPr="00671717" w:rsidRDefault="00556BCE" w:rsidP="00A26CE8">
            <w:r w:rsidRPr="00671717">
              <w:t>Enlistment with the Financial Reporting Council (FRC</w:t>
            </w:r>
            <w:r w:rsidR="006960EE">
              <w:t xml:space="preserve">) - </w:t>
            </w:r>
            <w:r w:rsidRPr="00671717">
              <w:t>for both Firm and Engagement Partner</w:t>
            </w:r>
          </w:p>
        </w:tc>
        <w:tc>
          <w:tcPr>
            <w:tcW w:w="2991" w:type="dxa"/>
            <w:tcMar>
              <w:top w:w="80" w:type="dxa"/>
              <w:left w:w="120" w:type="dxa"/>
              <w:bottom w:w="80" w:type="dxa"/>
              <w:right w:w="120" w:type="dxa"/>
            </w:tcMar>
          </w:tcPr>
          <w:p w14:paraId="29B92939" w14:textId="1D2BA504" w:rsidR="00556BCE" w:rsidRPr="00671717" w:rsidRDefault="00972837" w:rsidP="00A26CE8">
            <w:pPr>
              <w:jc w:val="center"/>
            </w:pPr>
            <w:r w:rsidRPr="009C2299">
              <w:t xml:space="preserve">Annexure 1 </w:t>
            </w:r>
            <w:r>
              <w:t>-</w:t>
            </w:r>
            <w:r w:rsidRPr="009C2299">
              <w:t xml:space="preserve"> </w:t>
            </w:r>
            <w:r>
              <w:t>Legal Documents</w:t>
            </w:r>
          </w:p>
        </w:tc>
      </w:tr>
      <w:tr w:rsidR="00556BCE" w:rsidRPr="00671717" w14:paraId="68655704" w14:textId="77777777" w:rsidTr="00325EE3">
        <w:trPr>
          <w:jc w:val="center"/>
        </w:trPr>
        <w:tc>
          <w:tcPr>
            <w:tcW w:w="1147" w:type="dxa"/>
            <w:tcMar>
              <w:top w:w="80" w:type="dxa"/>
              <w:left w:w="120" w:type="dxa"/>
              <w:bottom w:w="80" w:type="dxa"/>
              <w:right w:w="120" w:type="dxa"/>
            </w:tcMar>
          </w:tcPr>
          <w:p w14:paraId="26AE07DA" w14:textId="77777777" w:rsidR="00556BCE" w:rsidRPr="00671717" w:rsidRDefault="00556BCE" w:rsidP="00A26CE8">
            <w:pPr>
              <w:jc w:val="center"/>
            </w:pPr>
            <w:r w:rsidRPr="00671717">
              <w:rPr>
                <w:b/>
              </w:rPr>
              <w:t>d.</w:t>
            </w:r>
          </w:p>
        </w:tc>
        <w:tc>
          <w:tcPr>
            <w:tcW w:w="5598" w:type="dxa"/>
            <w:tcMar>
              <w:top w:w="80" w:type="dxa"/>
              <w:left w:w="120" w:type="dxa"/>
              <w:bottom w:w="80" w:type="dxa"/>
              <w:right w:w="120" w:type="dxa"/>
            </w:tcMar>
          </w:tcPr>
          <w:p w14:paraId="7D6FEDB7" w14:textId="77777777" w:rsidR="00556BCE" w:rsidRPr="00671717" w:rsidRDefault="00556BCE" w:rsidP="00A26CE8">
            <w:r w:rsidRPr="00671717">
              <w:t>Income Tax assessment Certificate</w:t>
            </w:r>
          </w:p>
        </w:tc>
        <w:tc>
          <w:tcPr>
            <w:tcW w:w="2991" w:type="dxa"/>
            <w:tcMar>
              <w:top w:w="80" w:type="dxa"/>
              <w:left w:w="120" w:type="dxa"/>
              <w:bottom w:w="80" w:type="dxa"/>
              <w:right w:w="120" w:type="dxa"/>
            </w:tcMar>
          </w:tcPr>
          <w:p w14:paraId="49FF762C" w14:textId="668D0FC5" w:rsidR="00556BCE" w:rsidRPr="00671717" w:rsidRDefault="00972837" w:rsidP="00A26CE8">
            <w:pPr>
              <w:jc w:val="center"/>
            </w:pPr>
            <w:r w:rsidRPr="009C2299">
              <w:t xml:space="preserve">Annexure 1 </w:t>
            </w:r>
            <w:r>
              <w:t>-</w:t>
            </w:r>
            <w:r w:rsidRPr="009C2299">
              <w:t xml:space="preserve"> </w:t>
            </w:r>
            <w:r>
              <w:t>Legal Documents</w:t>
            </w:r>
          </w:p>
        </w:tc>
      </w:tr>
      <w:tr w:rsidR="00556BCE" w:rsidRPr="00671717" w14:paraId="46592262" w14:textId="77777777" w:rsidTr="00325EE3">
        <w:trPr>
          <w:jc w:val="center"/>
        </w:trPr>
        <w:tc>
          <w:tcPr>
            <w:tcW w:w="1147" w:type="dxa"/>
            <w:tcMar>
              <w:top w:w="80" w:type="dxa"/>
              <w:left w:w="120" w:type="dxa"/>
              <w:bottom w:w="80" w:type="dxa"/>
              <w:right w:w="120" w:type="dxa"/>
            </w:tcMar>
          </w:tcPr>
          <w:p w14:paraId="12C816E9" w14:textId="77777777" w:rsidR="00556BCE" w:rsidRPr="00671717" w:rsidRDefault="00556BCE" w:rsidP="00A26CE8">
            <w:pPr>
              <w:jc w:val="center"/>
            </w:pPr>
            <w:r w:rsidRPr="00671717">
              <w:rPr>
                <w:b/>
              </w:rPr>
              <w:t>e.</w:t>
            </w:r>
          </w:p>
        </w:tc>
        <w:tc>
          <w:tcPr>
            <w:tcW w:w="5598" w:type="dxa"/>
            <w:tcMar>
              <w:top w:w="80" w:type="dxa"/>
              <w:left w:w="120" w:type="dxa"/>
              <w:bottom w:w="80" w:type="dxa"/>
              <w:right w:w="120" w:type="dxa"/>
            </w:tcMar>
          </w:tcPr>
          <w:p w14:paraId="2123B60C" w14:textId="77777777" w:rsidR="00556BCE" w:rsidRPr="00671717" w:rsidRDefault="00556BCE" w:rsidP="00A26CE8">
            <w:r w:rsidRPr="00671717">
              <w:t>VAT Registration Certificate</w:t>
            </w:r>
          </w:p>
        </w:tc>
        <w:tc>
          <w:tcPr>
            <w:tcW w:w="2991" w:type="dxa"/>
            <w:tcMar>
              <w:top w:w="80" w:type="dxa"/>
              <w:left w:w="120" w:type="dxa"/>
              <w:bottom w:w="80" w:type="dxa"/>
              <w:right w:w="120" w:type="dxa"/>
            </w:tcMar>
          </w:tcPr>
          <w:p w14:paraId="720BB62F" w14:textId="02881152" w:rsidR="00556BCE" w:rsidRPr="00671717" w:rsidRDefault="00972837" w:rsidP="00A26CE8">
            <w:pPr>
              <w:jc w:val="center"/>
            </w:pPr>
            <w:r w:rsidRPr="009C2299">
              <w:t xml:space="preserve">Annexure 1 </w:t>
            </w:r>
            <w:r>
              <w:t>-</w:t>
            </w:r>
            <w:r w:rsidRPr="009C2299">
              <w:t xml:space="preserve"> </w:t>
            </w:r>
            <w:r>
              <w:t>Legal Documents</w:t>
            </w:r>
          </w:p>
        </w:tc>
      </w:tr>
    </w:tbl>
    <w:p w14:paraId="6488E670" w14:textId="77777777" w:rsidR="00556BCE" w:rsidRDefault="00556BCE" w:rsidP="00556BCE">
      <w:pPr>
        <w:spacing w:before="240" w:after="40"/>
        <w:rPr>
          <w:b/>
          <w:sz w:val="22"/>
        </w:rPr>
      </w:pPr>
    </w:p>
    <w:p w14:paraId="72FD328C" w14:textId="77777777" w:rsidR="00556BCE" w:rsidRDefault="00556BCE" w:rsidP="006960EE">
      <w:pPr>
        <w:tabs>
          <w:tab w:val="left" w:pos="7200"/>
        </w:tabs>
        <w:rPr>
          <w:b/>
          <w:sz w:val="22"/>
        </w:rPr>
      </w:pPr>
      <w:r>
        <w:rPr>
          <w:b/>
          <w:sz w:val="22"/>
        </w:rPr>
        <w:br w:type="page"/>
      </w:r>
    </w:p>
    <w:p w14:paraId="0F5CFBA9" w14:textId="77777777" w:rsidR="00556BCE" w:rsidRPr="000A799A" w:rsidRDefault="00556BCE" w:rsidP="00556BCE">
      <w:pPr>
        <w:spacing w:before="240" w:after="40"/>
        <w:rPr>
          <w:color w:val="0E2841" w:themeColor="text2"/>
        </w:rPr>
      </w:pPr>
      <w:r w:rsidRPr="000A799A">
        <w:rPr>
          <w:b/>
          <w:color w:val="0E2841" w:themeColor="text2"/>
          <w:sz w:val="22"/>
        </w:rPr>
        <w:lastRenderedPageBreak/>
        <w:t>PART-C (Technical Information for Evaluation)</w:t>
      </w:r>
    </w:p>
    <w:p w14:paraId="7D2F3EA2" w14:textId="77777777" w:rsidR="00556BCE" w:rsidRPr="00671717" w:rsidRDefault="00556BCE" w:rsidP="00556BCE">
      <w:pPr>
        <w:spacing w:after="80"/>
      </w:pPr>
    </w:p>
    <w:tbl>
      <w:tblPr>
        <w:tblStyle w:val="TableGrid"/>
        <w:tblW w:w="0" w:type="auto"/>
        <w:tblLook w:val="04A0" w:firstRow="1" w:lastRow="0" w:firstColumn="1" w:lastColumn="0" w:noHBand="0" w:noVBand="1"/>
      </w:tblPr>
      <w:tblGrid>
        <w:gridCol w:w="1147"/>
        <w:gridCol w:w="5238"/>
        <w:gridCol w:w="3351"/>
      </w:tblGrid>
      <w:tr w:rsidR="00556BCE" w:rsidRPr="00671717" w14:paraId="5BB4DAF8" w14:textId="77777777" w:rsidTr="00155619">
        <w:trPr>
          <w:trHeight w:val="432"/>
        </w:trPr>
        <w:tc>
          <w:tcPr>
            <w:tcW w:w="1147" w:type="dxa"/>
            <w:shd w:val="clear" w:color="auto" w:fill="0E2841" w:themeFill="text2"/>
            <w:vAlign w:val="center"/>
          </w:tcPr>
          <w:p w14:paraId="1882CE8E" w14:textId="77777777" w:rsidR="00556BCE" w:rsidRPr="00671717" w:rsidRDefault="00556BCE" w:rsidP="00475DF6">
            <w:pPr>
              <w:jc w:val="center"/>
            </w:pPr>
            <w:r w:rsidRPr="00671717">
              <w:rPr>
                <w:b/>
              </w:rPr>
              <w:t>Sl. No.</w:t>
            </w:r>
          </w:p>
        </w:tc>
        <w:tc>
          <w:tcPr>
            <w:tcW w:w="5238" w:type="dxa"/>
            <w:shd w:val="clear" w:color="auto" w:fill="0E2841" w:themeFill="text2"/>
            <w:vAlign w:val="center"/>
          </w:tcPr>
          <w:p w14:paraId="6D3AE13E" w14:textId="77777777" w:rsidR="00556BCE" w:rsidRPr="00671717" w:rsidRDefault="00556BCE" w:rsidP="00475DF6">
            <w:r w:rsidRPr="00671717">
              <w:rPr>
                <w:b/>
              </w:rPr>
              <w:t>Name of Documents</w:t>
            </w:r>
          </w:p>
        </w:tc>
        <w:tc>
          <w:tcPr>
            <w:tcW w:w="3351" w:type="dxa"/>
            <w:shd w:val="clear" w:color="auto" w:fill="0E2841" w:themeFill="text2"/>
            <w:vAlign w:val="center"/>
          </w:tcPr>
          <w:p w14:paraId="06E0088E" w14:textId="77777777" w:rsidR="00556BCE" w:rsidRPr="00671717" w:rsidRDefault="00556BCE" w:rsidP="00475DF6">
            <w:r w:rsidRPr="00671717">
              <w:rPr>
                <w:b/>
              </w:rPr>
              <w:t>Page no of attachment(s)</w:t>
            </w:r>
          </w:p>
        </w:tc>
      </w:tr>
      <w:tr w:rsidR="00556BCE" w:rsidRPr="00671717" w14:paraId="648242E8" w14:textId="77777777" w:rsidTr="00155619">
        <w:trPr>
          <w:trHeight w:val="432"/>
        </w:trPr>
        <w:tc>
          <w:tcPr>
            <w:tcW w:w="1147" w:type="dxa"/>
            <w:vAlign w:val="center"/>
          </w:tcPr>
          <w:p w14:paraId="44413C74" w14:textId="77777777" w:rsidR="00556BCE" w:rsidRPr="00671717" w:rsidRDefault="00556BCE" w:rsidP="00475DF6">
            <w:pPr>
              <w:jc w:val="center"/>
            </w:pPr>
            <w:r w:rsidRPr="00671717">
              <w:rPr>
                <w:b/>
              </w:rPr>
              <w:t>a.</w:t>
            </w:r>
          </w:p>
        </w:tc>
        <w:tc>
          <w:tcPr>
            <w:tcW w:w="5238" w:type="dxa"/>
            <w:vAlign w:val="center"/>
          </w:tcPr>
          <w:p w14:paraId="15B8F83F" w14:textId="77777777" w:rsidR="00556BCE" w:rsidRPr="00671717" w:rsidRDefault="00556BCE" w:rsidP="00313B05">
            <w:r w:rsidRPr="00671717">
              <w:t>Works experience of the C.A. firms</w:t>
            </w:r>
          </w:p>
        </w:tc>
        <w:tc>
          <w:tcPr>
            <w:tcW w:w="3351" w:type="dxa"/>
            <w:vAlign w:val="center"/>
          </w:tcPr>
          <w:p w14:paraId="74185503" w14:textId="09FAD054" w:rsidR="00556BCE" w:rsidRPr="00AE549B" w:rsidRDefault="00E05E70" w:rsidP="00313B05">
            <w:pPr>
              <w:rPr>
                <w:highlight w:val="yellow"/>
              </w:rPr>
            </w:pPr>
            <w:r w:rsidRPr="00E671D6">
              <w:t xml:space="preserve">Pages 18-28 of </w:t>
            </w:r>
            <w:r w:rsidR="00244AD1" w:rsidRPr="00E671D6">
              <w:t>Annexure 2 - Organizational Profile</w:t>
            </w:r>
          </w:p>
        </w:tc>
      </w:tr>
      <w:tr w:rsidR="00556BCE" w:rsidRPr="00671717" w14:paraId="3C661B4B" w14:textId="77777777" w:rsidTr="00155619">
        <w:trPr>
          <w:trHeight w:val="432"/>
        </w:trPr>
        <w:tc>
          <w:tcPr>
            <w:tcW w:w="1147" w:type="dxa"/>
            <w:vAlign w:val="center"/>
          </w:tcPr>
          <w:p w14:paraId="744DB0FE" w14:textId="77777777" w:rsidR="00556BCE" w:rsidRPr="00671717" w:rsidRDefault="00556BCE" w:rsidP="00475DF6">
            <w:pPr>
              <w:jc w:val="center"/>
            </w:pPr>
            <w:r w:rsidRPr="00671717">
              <w:rPr>
                <w:b/>
              </w:rPr>
              <w:t>b.</w:t>
            </w:r>
          </w:p>
        </w:tc>
        <w:tc>
          <w:tcPr>
            <w:tcW w:w="5238" w:type="dxa"/>
            <w:vAlign w:val="center"/>
          </w:tcPr>
          <w:p w14:paraId="0D823411" w14:textId="07251A7F" w:rsidR="00556BCE" w:rsidRPr="00671717" w:rsidRDefault="00556BCE" w:rsidP="00313B05">
            <w:r w:rsidRPr="00671717">
              <w:t>Number of Partners and their experience:</w:t>
            </w:r>
            <w:r w:rsidR="00497CB7">
              <w:t xml:space="preserve"> </w:t>
            </w:r>
          </w:p>
        </w:tc>
        <w:tc>
          <w:tcPr>
            <w:tcW w:w="3351" w:type="dxa"/>
            <w:vAlign w:val="center"/>
          </w:tcPr>
          <w:p w14:paraId="57142F44" w14:textId="6292C3C9" w:rsidR="00556BCE" w:rsidRPr="00AE549B" w:rsidRDefault="00911CE5" w:rsidP="00313B05">
            <w:pPr>
              <w:rPr>
                <w:highlight w:val="yellow"/>
              </w:rPr>
            </w:pPr>
            <w:r>
              <w:t xml:space="preserve">Technical Proposal’s Section </w:t>
            </w:r>
            <w:r w:rsidRPr="00911CE5">
              <w:t xml:space="preserve">15.3.2 </w:t>
            </w:r>
          </w:p>
        </w:tc>
      </w:tr>
      <w:tr w:rsidR="00556BCE" w:rsidRPr="00671717" w14:paraId="291B4B3D" w14:textId="77777777" w:rsidTr="00155619">
        <w:trPr>
          <w:trHeight w:val="432"/>
        </w:trPr>
        <w:tc>
          <w:tcPr>
            <w:tcW w:w="1147" w:type="dxa"/>
            <w:vAlign w:val="center"/>
          </w:tcPr>
          <w:p w14:paraId="3431F30C" w14:textId="77777777" w:rsidR="00556BCE" w:rsidRPr="00671717" w:rsidRDefault="00556BCE" w:rsidP="00475DF6">
            <w:pPr>
              <w:jc w:val="center"/>
            </w:pPr>
            <w:r w:rsidRPr="00671717">
              <w:rPr>
                <w:b/>
              </w:rPr>
              <w:t>c.</w:t>
            </w:r>
          </w:p>
        </w:tc>
        <w:tc>
          <w:tcPr>
            <w:tcW w:w="5238" w:type="dxa"/>
            <w:vAlign w:val="center"/>
          </w:tcPr>
          <w:p w14:paraId="45E0013B" w14:textId="7A18F502" w:rsidR="00556BCE" w:rsidRPr="00671717" w:rsidRDefault="00556BCE" w:rsidP="00313B05">
            <w:r w:rsidRPr="00671717">
              <w:t>Specific experience of the Engagement Partner:</w:t>
            </w:r>
          </w:p>
        </w:tc>
        <w:tc>
          <w:tcPr>
            <w:tcW w:w="3351" w:type="dxa"/>
            <w:vAlign w:val="center"/>
          </w:tcPr>
          <w:p w14:paraId="3D9C1D42" w14:textId="4F20E202" w:rsidR="00556BCE" w:rsidRPr="00671717" w:rsidRDefault="00244AD1" w:rsidP="00313B05">
            <w:pPr>
              <w:spacing w:after="80" w:line="276" w:lineRule="auto"/>
            </w:pPr>
            <w:r w:rsidRPr="00244AD1">
              <w:t>Annexure 3 - CV of Core Team Members</w:t>
            </w:r>
          </w:p>
        </w:tc>
      </w:tr>
      <w:tr w:rsidR="00556BCE" w:rsidRPr="00671717" w14:paraId="563D6BF9" w14:textId="77777777" w:rsidTr="00155619">
        <w:trPr>
          <w:trHeight w:val="432"/>
        </w:trPr>
        <w:tc>
          <w:tcPr>
            <w:tcW w:w="1147" w:type="dxa"/>
            <w:vAlign w:val="center"/>
          </w:tcPr>
          <w:p w14:paraId="172229F8" w14:textId="77777777" w:rsidR="00556BCE" w:rsidRPr="00671717" w:rsidRDefault="00556BCE" w:rsidP="00475DF6">
            <w:pPr>
              <w:jc w:val="center"/>
            </w:pPr>
            <w:r w:rsidRPr="00671717">
              <w:rPr>
                <w:b/>
              </w:rPr>
              <w:t>d.</w:t>
            </w:r>
          </w:p>
        </w:tc>
        <w:tc>
          <w:tcPr>
            <w:tcW w:w="5238" w:type="dxa"/>
            <w:vAlign w:val="center"/>
          </w:tcPr>
          <w:p w14:paraId="5FE261A5" w14:textId="1CD9A367" w:rsidR="00556BCE" w:rsidRPr="00671717" w:rsidRDefault="00556BCE" w:rsidP="00313B05">
            <w:r w:rsidRPr="00671717">
              <w:t>Number of articled Students:</w:t>
            </w:r>
          </w:p>
        </w:tc>
        <w:tc>
          <w:tcPr>
            <w:tcW w:w="3351" w:type="dxa"/>
            <w:vAlign w:val="center"/>
          </w:tcPr>
          <w:p w14:paraId="0AC8D91A" w14:textId="57AA03FA" w:rsidR="00556BCE" w:rsidRPr="00671717" w:rsidRDefault="00474880" w:rsidP="00313B05">
            <w:r w:rsidRPr="00906B9C">
              <w:t>Pages 1</w:t>
            </w:r>
            <w:r w:rsidR="00F90A1A" w:rsidRPr="00906B9C">
              <w:t>0</w:t>
            </w:r>
            <w:r w:rsidRPr="00906B9C">
              <w:t>-</w:t>
            </w:r>
            <w:r w:rsidR="00F90A1A" w:rsidRPr="00906B9C">
              <w:t>1</w:t>
            </w:r>
            <w:r w:rsidR="00906B9C" w:rsidRPr="00906B9C">
              <w:t>7</w:t>
            </w:r>
            <w:r>
              <w:t xml:space="preserve"> of </w:t>
            </w:r>
            <w:r w:rsidR="00DB254A" w:rsidRPr="00244AD1">
              <w:t>Annexure 2 - Organizational Profile</w:t>
            </w:r>
          </w:p>
        </w:tc>
      </w:tr>
      <w:tr w:rsidR="00556BCE" w:rsidRPr="00671717" w14:paraId="18F93CED" w14:textId="77777777" w:rsidTr="00155619">
        <w:trPr>
          <w:trHeight w:val="432"/>
        </w:trPr>
        <w:tc>
          <w:tcPr>
            <w:tcW w:w="1147" w:type="dxa"/>
            <w:vAlign w:val="center"/>
          </w:tcPr>
          <w:p w14:paraId="0D640BC6" w14:textId="77777777" w:rsidR="00556BCE" w:rsidRPr="00671717" w:rsidRDefault="00556BCE" w:rsidP="00475DF6">
            <w:pPr>
              <w:jc w:val="center"/>
            </w:pPr>
            <w:r w:rsidRPr="00671717">
              <w:rPr>
                <w:b/>
              </w:rPr>
              <w:t>e.</w:t>
            </w:r>
          </w:p>
        </w:tc>
        <w:tc>
          <w:tcPr>
            <w:tcW w:w="5238" w:type="dxa"/>
            <w:vAlign w:val="center"/>
          </w:tcPr>
          <w:p w14:paraId="57049BF0" w14:textId="0D44C7F4" w:rsidR="00556BCE" w:rsidRPr="00671717" w:rsidRDefault="00556BCE" w:rsidP="00313B05">
            <w:r w:rsidRPr="00671717">
              <w:t>Number of Audit management staff/officers (other than partners and articled students):</w:t>
            </w:r>
          </w:p>
        </w:tc>
        <w:tc>
          <w:tcPr>
            <w:tcW w:w="3351" w:type="dxa"/>
            <w:vAlign w:val="center"/>
          </w:tcPr>
          <w:p w14:paraId="66DF20C6" w14:textId="09D4CEF5" w:rsidR="00556BCE" w:rsidRPr="00671717" w:rsidRDefault="00474880" w:rsidP="00313B05">
            <w:r w:rsidRPr="00577C05">
              <w:t xml:space="preserve">Pages </w:t>
            </w:r>
            <w:r w:rsidR="00577C05" w:rsidRPr="00577C05">
              <w:t xml:space="preserve">06-10 </w:t>
            </w:r>
            <w:r w:rsidRPr="00577C05">
              <w:t xml:space="preserve">of </w:t>
            </w:r>
            <w:r w:rsidR="00274420" w:rsidRPr="00577C05">
              <w:t>Annexure 2 - Organizational Profile</w:t>
            </w:r>
          </w:p>
        </w:tc>
      </w:tr>
      <w:tr w:rsidR="00556BCE" w:rsidRPr="00671717" w14:paraId="08155A7A" w14:textId="77777777" w:rsidTr="00155619">
        <w:trPr>
          <w:trHeight w:val="432"/>
        </w:trPr>
        <w:tc>
          <w:tcPr>
            <w:tcW w:w="1147" w:type="dxa"/>
            <w:vAlign w:val="center"/>
          </w:tcPr>
          <w:p w14:paraId="2CA30047" w14:textId="77777777" w:rsidR="00556BCE" w:rsidRPr="00671717" w:rsidRDefault="00556BCE" w:rsidP="00475DF6">
            <w:pPr>
              <w:jc w:val="center"/>
            </w:pPr>
            <w:r w:rsidRPr="00671717">
              <w:rPr>
                <w:b/>
              </w:rPr>
              <w:t>f.</w:t>
            </w:r>
          </w:p>
        </w:tc>
        <w:tc>
          <w:tcPr>
            <w:tcW w:w="5238" w:type="dxa"/>
            <w:vAlign w:val="center"/>
          </w:tcPr>
          <w:p w14:paraId="5108AF1A" w14:textId="4173670A" w:rsidR="00556BCE" w:rsidRPr="00671717" w:rsidRDefault="00556BCE" w:rsidP="00313B05">
            <w:r w:rsidRPr="00671717">
              <w:t>Proposed work plan and Audit Methodology:</w:t>
            </w:r>
          </w:p>
        </w:tc>
        <w:tc>
          <w:tcPr>
            <w:tcW w:w="3351" w:type="dxa"/>
            <w:vAlign w:val="center"/>
          </w:tcPr>
          <w:p w14:paraId="55325C8C" w14:textId="30649467" w:rsidR="00556BCE" w:rsidRPr="00671717" w:rsidRDefault="002A48C0" w:rsidP="00313B05">
            <w:r w:rsidRPr="002A48C0">
              <w:t>Technical Proposal’s Section 03, Section 04, and Section 09</w:t>
            </w:r>
          </w:p>
        </w:tc>
      </w:tr>
      <w:tr w:rsidR="00A024D1" w:rsidRPr="00671717" w14:paraId="2AA03689" w14:textId="77777777" w:rsidTr="00155619">
        <w:trPr>
          <w:trHeight w:val="432"/>
        </w:trPr>
        <w:tc>
          <w:tcPr>
            <w:tcW w:w="1147" w:type="dxa"/>
            <w:vAlign w:val="center"/>
          </w:tcPr>
          <w:p w14:paraId="363CB836" w14:textId="77777777" w:rsidR="00A024D1" w:rsidRPr="00671717" w:rsidRDefault="00A024D1" w:rsidP="00A024D1">
            <w:pPr>
              <w:jc w:val="center"/>
            </w:pPr>
            <w:r w:rsidRPr="00671717">
              <w:rPr>
                <w:b/>
              </w:rPr>
              <w:t>g.</w:t>
            </w:r>
          </w:p>
        </w:tc>
        <w:tc>
          <w:tcPr>
            <w:tcW w:w="5238" w:type="dxa"/>
            <w:vAlign w:val="center"/>
          </w:tcPr>
          <w:p w14:paraId="3F381CD9" w14:textId="76A0D55E" w:rsidR="00A024D1" w:rsidRPr="00671717" w:rsidRDefault="00A024D1" w:rsidP="00313B05">
            <w:r w:rsidRPr="00671717">
              <w:t>Audit Team Composition:</w:t>
            </w:r>
          </w:p>
        </w:tc>
        <w:tc>
          <w:tcPr>
            <w:tcW w:w="3351" w:type="dxa"/>
            <w:vAlign w:val="center"/>
          </w:tcPr>
          <w:p w14:paraId="66B78CC4" w14:textId="1A5FDB4F" w:rsidR="00A024D1" w:rsidRPr="00671717" w:rsidRDefault="00A024D1" w:rsidP="00313B05">
            <w:r>
              <w:t xml:space="preserve">Technical Proposal’s Section </w:t>
            </w:r>
            <w:r w:rsidR="00B37B0B">
              <w:t>10</w:t>
            </w:r>
          </w:p>
        </w:tc>
      </w:tr>
      <w:tr w:rsidR="00B37B0B" w:rsidRPr="00671717" w14:paraId="660F373C" w14:textId="77777777" w:rsidTr="00155619">
        <w:trPr>
          <w:trHeight w:val="432"/>
        </w:trPr>
        <w:tc>
          <w:tcPr>
            <w:tcW w:w="1147" w:type="dxa"/>
            <w:vAlign w:val="center"/>
          </w:tcPr>
          <w:p w14:paraId="5F58FEDC" w14:textId="77777777" w:rsidR="00B37B0B" w:rsidRPr="00671717" w:rsidRDefault="00B37B0B" w:rsidP="00B37B0B">
            <w:pPr>
              <w:jc w:val="center"/>
            </w:pPr>
            <w:r w:rsidRPr="00671717">
              <w:rPr>
                <w:b/>
              </w:rPr>
              <w:t>h.</w:t>
            </w:r>
          </w:p>
        </w:tc>
        <w:tc>
          <w:tcPr>
            <w:tcW w:w="5238" w:type="dxa"/>
            <w:vAlign w:val="center"/>
          </w:tcPr>
          <w:p w14:paraId="5A0F4773" w14:textId="37A30764" w:rsidR="00B37B0B" w:rsidRPr="00671717" w:rsidRDefault="00B37B0B" w:rsidP="00313B05">
            <w:r w:rsidRPr="00671717">
              <w:t>Experience of conducting audit of development projects financed by development financial institutions, international development agencies, etc. for the last 3 years</w:t>
            </w:r>
          </w:p>
        </w:tc>
        <w:tc>
          <w:tcPr>
            <w:tcW w:w="3351" w:type="dxa"/>
            <w:vAlign w:val="center"/>
          </w:tcPr>
          <w:p w14:paraId="1734F7B2" w14:textId="3F58503C" w:rsidR="00B37B0B" w:rsidRPr="00671717" w:rsidRDefault="00B37B0B" w:rsidP="00313B05">
            <w:r>
              <w:t>Technical Proposal’s Section 14.1</w:t>
            </w:r>
          </w:p>
        </w:tc>
      </w:tr>
      <w:tr w:rsidR="00B37B0B" w:rsidRPr="00671717" w14:paraId="158A8740" w14:textId="77777777" w:rsidTr="00155619">
        <w:trPr>
          <w:trHeight w:val="432"/>
        </w:trPr>
        <w:tc>
          <w:tcPr>
            <w:tcW w:w="1147" w:type="dxa"/>
            <w:vAlign w:val="center"/>
          </w:tcPr>
          <w:p w14:paraId="70C6F540" w14:textId="77777777" w:rsidR="00B37B0B" w:rsidRPr="00671717" w:rsidRDefault="00B37B0B" w:rsidP="00B37B0B">
            <w:pPr>
              <w:jc w:val="center"/>
            </w:pPr>
            <w:proofErr w:type="spellStart"/>
            <w:r w:rsidRPr="00671717">
              <w:rPr>
                <w:b/>
              </w:rPr>
              <w:t>i</w:t>
            </w:r>
            <w:proofErr w:type="spellEnd"/>
            <w:r w:rsidRPr="00671717">
              <w:rPr>
                <w:b/>
              </w:rPr>
              <w:t>.</w:t>
            </w:r>
          </w:p>
        </w:tc>
        <w:tc>
          <w:tcPr>
            <w:tcW w:w="5238" w:type="dxa"/>
            <w:vAlign w:val="center"/>
          </w:tcPr>
          <w:p w14:paraId="05225F58" w14:textId="673CF663" w:rsidR="00B37B0B" w:rsidRPr="00671717" w:rsidRDefault="00B37B0B" w:rsidP="00313B05">
            <w:r w:rsidRPr="00671717">
              <w:t>Experience of conducting statutory audit of financial institutions and other corporate bodies for the last 3 years:</w:t>
            </w:r>
          </w:p>
        </w:tc>
        <w:tc>
          <w:tcPr>
            <w:tcW w:w="3351" w:type="dxa"/>
            <w:vAlign w:val="center"/>
          </w:tcPr>
          <w:p w14:paraId="12B06E77" w14:textId="091BB04A" w:rsidR="00B37B0B" w:rsidRPr="00671717" w:rsidRDefault="00B37B0B" w:rsidP="00313B05">
            <w:r>
              <w:t>Technical Proposal’s Section 14.2</w:t>
            </w:r>
          </w:p>
        </w:tc>
      </w:tr>
      <w:tr w:rsidR="00B37B0B" w:rsidRPr="00671717" w14:paraId="437663CC" w14:textId="77777777" w:rsidTr="00155619">
        <w:trPr>
          <w:trHeight w:val="432"/>
        </w:trPr>
        <w:tc>
          <w:tcPr>
            <w:tcW w:w="1147" w:type="dxa"/>
            <w:vAlign w:val="center"/>
          </w:tcPr>
          <w:p w14:paraId="7E7368AE" w14:textId="77777777" w:rsidR="00B37B0B" w:rsidRPr="00671717" w:rsidRDefault="00B37B0B" w:rsidP="00B37B0B">
            <w:pPr>
              <w:jc w:val="center"/>
            </w:pPr>
            <w:r w:rsidRPr="00671717">
              <w:rPr>
                <w:b/>
              </w:rPr>
              <w:t>j.</w:t>
            </w:r>
          </w:p>
        </w:tc>
        <w:tc>
          <w:tcPr>
            <w:tcW w:w="5238" w:type="dxa"/>
            <w:vAlign w:val="center"/>
          </w:tcPr>
          <w:p w14:paraId="5809D453" w14:textId="32E3F8E4" w:rsidR="00B37B0B" w:rsidRPr="00671717" w:rsidRDefault="00B37B0B" w:rsidP="00313B05">
            <w:r w:rsidRPr="00671717">
              <w:t>Experience of conducting statutory audit of NGOs/MFIs for the last 3 years:</w:t>
            </w:r>
          </w:p>
        </w:tc>
        <w:tc>
          <w:tcPr>
            <w:tcW w:w="3351" w:type="dxa"/>
            <w:vAlign w:val="center"/>
          </w:tcPr>
          <w:p w14:paraId="0C235B68" w14:textId="6A40E483" w:rsidR="00B37B0B" w:rsidRPr="00671717" w:rsidRDefault="00B37B0B" w:rsidP="00313B05">
            <w:r>
              <w:t>Technical Proposal’s Section 14.3</w:t>
            </w:r>
          </w:p>
        </w:tc>
      </w:tr>
      <w:tr w:rsidR="00B37B0B" w:rsidRPr="00671717" w14:paraId="27767968" w14:textId="77777777" w:rsidTr="00155619">
        <w:trPr>
          <w:trHeight w:val="432"/>
        </w:trPr>
        <w:tc>
          <w:tcPr>
            <w:tcW w:w="1147" w:type="dxa"/>
            <w:vAlign w:val="center"/>
          </w:tcPr>
          <w:p w14:paraId="2FDF59BC" w14:textId="77777777" w:rsidR="00B37B0B" w:rsidRPr="00671717" w:rsidRDefault="00B37B0B" w:rsidP="00B37B0B">
            <w:pPr>
              <w:jc w:val="center"/>
            </w:pPr>
            <w:r w:rsidRPr="00671717">
              <w:rPr>
                <w:b/>
              </w:rPr>
              <w:t>k.</w:t>
            </w:r>
          </w:p>
        </w:tc>
        <w:tc>
          <w:tcPr>
            <w:tcW w:w="5238" w:type="dxa"/>
            <w:vAlign w:val="center"/>
          </w:tcPr>
          <w:p w14:paraId="268245DC" w14:textId="77777777" w:rsidR="00B37B0B" w:rsidRPr="00671717" w:rsidRDefault="00B37B0B" w:rsidP="00313B05">
            <w:r w:rsidRPr="00671717">
              <w:t>Available logistic facilities of the CA firms including office spaces:</w:t>
            </w:r>
          </w:p>
        </w:tc>
        <w:tc>
          <w:tcPr>
            <w:tcW w:w="3351" w:type="dxa"/>
            <w:vAlign w:val="center"/>
          </w:tcPr>
          <w:p w14:paraId="6EBEC41D" w14:textId="687E5C1E" w:rsidR="00B37B0B" w:rsidRPr="005A33C6" w:rsidRDefault="00474880" w:rsidP="00313B05">
            <w:pPr>
              <w:spacing w:after="80" w:line="276" w:lineRule="auto"/>
            </w:pPr>
            <w:r w:rsidRPr="00E23F0B">
              <w:t xml:space="preserve">Pages </w:t>
            </w:r>
            <w:r w:rsidR="00E23F0B">
              <w:t>05-06</w:t>
            </w:r>
            <w:r>
              <w:t xml:space="preserve"> of </w:t>
            </w:r>
            <w:r w:rsidR="00274420" w:rsidRPr="00274420">
              <w:t>Annexure 2 - Organizational Profile</w:t>
            </w:r>
          </w:p>
        </w:tc>
      </w:tr>
      <w:tr w:rsidR="00B37B0B" w:rsidRPr="00671717" w14:paraId="0E108301" w14:textId="77777777" w:rsidTr="00155619">
        <w:trPr>
          <w:trHeight w:val="432"/>
        </w:trPr>
        <w:tc>
          <w:tcPr>
            <w:tcW w:w="1147" w:type="dxa"/>
            <w:vAlign w:val="center"/>
          </w:tcPr>
          <w:p w14:paraId="071C61C7" w14:textId="77777777" w:rsidR="00B37B0B" w:rsidRPr="00671717" w:rsidRDefault="00B37B0B" w:rsidP="00B37B0B">
            <w:pPr>
              <w:jc w:val="center"/>
            </w:pPr>
            <w:r w:rsidRPr="00671717">
              <w:rPr>
                <w:b/>
              </w:rPr>
              <w:t>l.</w:t>
            </w:r>
          </w:p>
        </w:tc>
        <w:tc>
          <w:tcPr>
            <w:tcW w:w="5238" w:type="dxa"/>
            <w:vAlign w:val="center"/>
          </w:tcPr>
          <w:p w14:paraId="66DFBE59" w14:textId="77777777" w:rsidR="00B37B0B" w:rsidRPr="00671717" w:rsidRDefault="00B37B0B" w:rsidP="00313B05">
            <w:r w:rsidRPr="00671717">
              <w:t>Up-to-date enlistment with Bangladesh Bank:</w:t>
            </w:r>
          </w:p>
        </w:tc>
        <w:tc>
          <w:tcPr>
            <w:tcW w:w="3351" w:type="dxa"/>
            <w:vAlign w:val="center"/>
          </w:tcPr>
          <w:p w14:paraId="309638DF" w14:textId="7DFB3778" w:rsidR="00B37B0B" w:rsidRPr="00671717" w:rsidRDefault="00B14EA8" w:rsidP="00313B05">
            <w:pPr>
              <w:spacing w:after="80" w:line="276" w:lineRule="auto"/>
            </w:pPr>
            <w:r w:rsidRPr="009C2299">
              <w:t xml:space="preserve">Annexure 4 </w:t>
            </w:r>
            <w:r>
              <w:t>-</w:t>
            </w:r>
            <w:r w:rsidRPr="009C2299">
              <w:t xml:space="preserve"> </w:t>
            </w:r>
            <w:r>
              <w:t>Proof of E</w:t>
            </w:r>
            <w:r w:rsidRPr="00F02516">
              <w:t>nlistment</w:t>
            </w:r>
            <w:r>
              <w:br/>
              <w:t>(</w:t>
            </w:r>
            <w:r w:rsidR="00B37B0B">
              <w:t>Serial: 03</w:t>
            </w:r>
            <w:r w:rsidR="00BA2220">
              <w:t xml:space="preserve"> of En</w:t>
            </w:r>
            <w:r w:rsidR="00063C5E">
              <w:t>listment Notice</w:t>
            </w:r>
            <w:r>
              <w:t xml:space="preserve"> of Bangladesh Bank)</w:t>
            </w:r>
          </w:p>
        </w:tc>
      </w:tr>
      <w:tr w:rsidR="00B37B0B" w:rsidRPr="00671717" w14:paraId="547DD45F" w14:textId="77777777" w:rsidTr="00155619">
        <w:trPr>
          <w:trHeight w:val="432"/>
        </w:trPr>
        <w:tc>
          <w:tcPr>
            <w:tcW w:w="1147" w:type="dxa"/>
            <w:vAlign w:val="center"/>
          </w:tcPr>
          <w:p w14:paraId="2A7E757C" w14:textId="77777777" w:rsidR="00B37B0B" w:rsidRPr="00671717" w:rsidRDefault="00B37B0B" w:rsidP="00B37B0B">
            <w:pPr>
              <w:jc w:val="center"/>
            </w:pPr>
            <w:r w:rsidRPr="00671717">
              <w:rPr>
                <w:b/>
              </w:rPr>
              <w:t>m.</w:t>
            </w:r>
          </w:p>
        </w:tc>
        <w:tc>
          <w:tcPr>
            <w:tcW w:w="5238" w:type="dxa"/>
            <w:vAlign w:val="center"/>
          </w:tcPr>
          <w:p w14:paraId="506DF1C2" w14:textId="77777777" w:rsidR="00B37B0B" w:rsidRPr="00671717" w:rsidRDefault="00B37B0B" w:rsidP="00313B05">
            <w:r w:rsidRPr="00671717">
              <w:t>Enlistment with NGO Affairs Bureau:</w:t>
            </w:r>
          </w:p>
        </w:tc>
        <w:tc>
          <w:tcPr>
            <w:tcW w:w="3351" w:type="dxa"/>
            <w:vAlign w:val="center"/>
          </w:tcPr>
          <w:p w14:paraId="24E085E8" w14:textId="79363E5C" w:rsidR="00B37B0B" w:rsidRPr="00671717" w:rsidRDefault="0084349B" w:rsidP="00313B05">
            <w:r w:rsidRPr="009C2299">
              <w:t xml:space="preserve">Annexure 4 </w:t>
            </w:r>
            <w:r>
              <w:t>-</w:t>
            </w:r>
            <w:r w:rsidRPr="009C2299">
              <w:t xml:space="preserve"> </w:t>
            </w:r>
            <w:r>
              <w:t>Proof of E</w:t>
            </w:r>
            <w:r w:rsidRPr="00F02516">
              <w:t>nlistment</w:t>
            </w:r>
            <w:r>
              <w:t xml:space="preserve"> (</w:t>
            </w:r>
            <w:r w:rsidR="00B37B0B">
              <w:t>Serial: 12</w:t>
            </w:r>
            <w:r w:rsidR="00063C5E">
              <w:t xml:space="preserve"> of Enlistment Notice</w:t>
            </w:r>
            <w:r>
              <w:t xml:space="preserve"> of </w:t>
            </w:r>
            <w:r w:rsidRPr="00671717">
              <w:t>NGO Affairs Bureau</w:t>
            </w:r>
            <w:r>
              <w:t xml:space="preserve">) </w:t>
            </w:r>
          </w:p>
        </w:tc>
      </w:tr>
      <w:tr w:rsidR="00B37B0B" w:rsidRPr="00671717" w14:paraId="636DA946" w14:textId="77777777" w:rsidTr="00155619">
        <w:trPr>
          <w:trHeight w:val="432"/>
        </w:trPr>
        <w:tc>
          <w:tcPr>
            <w:tcW w:w="1147" w:type="dxa"/>
            <w:vAlign w:val="center"/>
          </w:tcPr>
          <w:p w14:paraId="7A49181A" w14:textId="77777777" w:rsidR="00B37B0B" w:rsidRPr="00671717" w:rsidRDefault="00B37B0B" w:rsidP="00B37B0B">
            <w:pPr>
              <w:jc w:val="center"/>
            </w:pPr>
            <w:r w:rsidRPr="00671717">
              <w:rPr>
                <w:b/>
              </w:rPr>
              <w:t>n.</w:t>
            </w:r>
          </w:p>
        </w:tc>
        <w:tc>
          <w:tcPr>
            <w:tcW w:w="5238" w:type="dxa"/>
            <w:vAlign w:val="center"/>
          </w:tcPr>
          <w:p w14:paraId="612E843F" w14:textId="77777777" w:rsidR="00B37B0B" w:rsidRPr="00671717" w:rsidRDefault="00B37B0B" w:rsidP="00313B05">
            <w:r w:rsidRPr="00671717">
              <w:t>Affiliation with a foreign CA firm or foreign association of CA firms</w:t>
            </w:r>
          </w:p>
        </w:tc>
        <w:tc>
          <w:tcPr>
            <w:tcW w:w="3351" w:type="dxa"/>
            <w:vAlign w:val="center"/>
          </w:tcPr>
          <w:p w14:paraId="509446D1" w14:textId="193C4D90" w:rsidR="00B37B0B" w:rsidRPr="00313B05" w:rsidRDefault="00313B05" w:rsidP="00313B05">
            <w:r w:rsidRPr="00313B05">
              <w:t>Annexure 5 - Foreign Affiliation Certificate</w:t>
            </w:r>
          </w:p>
        </w:tc>
      </w:tr>
    </w:tbl>
    <w:p w14:paraId="0103CB1C" w14:textId="77777777" w:rsidR="00556BCE" w:rsidRPr="00671717" w:rsidRDefault="00556BCE" w:rsidP="00556BCE">
      <w:pPr>
        <w:spacing w:before="280" w:after="80"/>
      </w:pPr>
      <w:r w:rsidRPr="00671717">
        <w:rPr>
          <w:b/>
          <w:sz w:val="22"/>
        </w:rPr>
        <w:t>Declaration:</w:t>
      </w:r>
    </w:p>
    <w:p w14:paraId="09939B23" w14:textId="77777777" w:rsidR="00556BCE" w:rsidRPr="00671717" w:rsidRDefault="00556BCE" w:rsidP="00475DF6">
      <w:pPr>
        <w:spacing w:after="280"/>
        <w:jc w:val="both"/>
      </w:pPr>
      <w:r w:rsidRPr="00671717">
        <w:t xml:space="preserve">We declare that the above-mentioned information is true to the best of our knowledge and belief. We also declare that if our firm is appointed as external auditor for the FY 2026-2027 for external audit of PKSF's Partner Organizations POs by PKSF, we shall carry out the audit work in accordance with the relevant </w:t>
      </w:r>
      <w:proofErr w:type="spellStart"/>
      <w:r w:rsidRPr="00671717">
        <w:t>ToR</w:t>
      </w:r>
      <w:proofErr w:type="spellEnd"/>
      <w:r w:rsidRPr="00671717">
        <w:t xml:space="preserve"> (https://pksf.org.bd/policy-documents) and other applicable Laws, Rules and Regulations.</w:t>
      </w:r>
    </w:p>
    <w:p w14:paraId="5E83DBC9" w14:textId="77777777" w:rsidR="00475DF6" w:rsidRPr="009C2299" w:rsidRDefault="00475DF6" w:rsidP="00475DF6">
      <w:pPr>
        <w:jc w:val="both"/>
        <w:rPr>
          <w:b/>
          <w:bCs/>
        </w:rPr>
      </w:pPr>
      <w:r w:rsidRPr="009C2299">
        <w:rPr>
          <w:b/>
          <w:bCs/>
        </w:rPr>
        <w:t>For and on behalf of ACNABIN, Chartered Accountants</w:t>
      </w:r>
    </w:p>
    <w:p w14:paraId="69A8F3B1" w14:textId="77777777" w:rsidR="00475DF6" w:rsidRDefault="00475DF6" w:rsidP="00475DF6">
      <w:pPr>
        <w:jc w:val="both"/>
        <w:rPr>
          <w:b/>
          <w:bCs/>
        </w:rPr>
      </w:pPr>
    </w:p>
    <w:p w14:paraId="1199C111" w14:textId="77777777" w:rsidR="00475DF6" w:rsidRDefault="00475DF6" w:rsidP="00475DF6">
      <w:pPr>
        <w:jc w:val="both"/>
        <w:rPr>
          <w:b/>
          <w:bCs/>
        </w:rPr>
      </w:pPr>
    </w:p>
    <w:p w14:paraId="21C57585" w14:textId="77777777" w:rsidR="00155619" w:rsidRDefault="00155619" w:rsidP="00475DF6">
      <w:pPr>
        <w:jc w:val="both"/>
        <w:rPr>
          <w:b/>
          <w:bCs/>
        </w:rPr>
      </w:pPr>
    </w:p>
    <w:p w14:paraId="68EA62A7" w14:textId="77777777" w:rsidR="00155619" w:rsidRDefault="00155619" w:rsidP="00475DF6">
      <w:pPr>
        <w:jc w:val="both"/>
        <w:rPr>
          <w:b/>
          <w:bCs/>
        </w:rPr>
      </w:pPr>
    </w:p>
    <w:p w14:paraId="206F544C" w14:textId="77777777" w:rsidR="00155619" w:rsidRPr="009C2299" w:rsidRDefault="00155619" w:rsidP="00475DF6">
      <w:pPr>
        <w:jc w:val="both"/>
        <w:rPr>
          <w:b/>
          <w:bCs/>
        </w:rPr>
      </w:pPr>
    </w:p>
    <w:p w14:paraId="52907501" w14:textId="77777777" w:rsidR="00475DF6" w:rsidRPr="009C2299" w:rsidRDefault="00475DF6" w:rsidP="00475DF6">
      <w:pPr>
        <w:jc w:val="both"/>
        <w:rPr>
          <w:b/>
          <w:bCs/>
        </w:rPr>
      </w:pPr>
      <w:r w:rsidRPr="009C2299">
        <w:rPr>
          <w:b/>
          <w:bCs/>
        </w:rPr>
        <w:t>Abdullah-Al-Mamun, FCA</w:t>
      </w:r>
    </w:p>
    <w:p w14:paraId="0AE57A50" w14:textId="77777777" w:rsidR="00475DF6" w:rsidRPr="009C2299" w:rsidRDefault="00475DF6" w:rsidP="00475DF6">
      <w:pPr>
        <w:jc w:val="both"/>
      </w:pPr>
      <w:r w:rsidRPr="009C2299">
        <w:t>Director, Audit &amp; Consultancy</w:t>
      </w:r>
    </w:p>
    <w:p w14:paraId="2E7FE7B8" w14:textId="0806EF3E" w:rsidR="00D11315" w:rsidRDefault="00475DF6" w:rsidP="00B37B0B">
      <w:pPr>
        <w:jc w:val="both"/>
      </w:pPr>
      <w:r w:rsidRPr="009C2299">
        <w:t>ACNABIN, Chartered Accountants</w:t>
      </w:r>
      <w:r w:rsidR="00660399">
        <w:br w:type="page"/>
      </w:r>
    </w:p>
    <w:p w14:paraId="51F6664D" w14:textId="3B5842A5" w:rsidR="00D553CC" w:rsidRPr="009C2299" w:rsidRDefault="00D553CC" w:rsidP="00D553CC">
      <w:pPr>
        <w:pStyle w:val="Heading1"/>
        <w:pBdr>
          <w:bottom w:val="single" w:sz="6" w:space="4" w:color="1F3864"/>
        </w:pBdr>
        <w:spacing w:after="160"/>
        <w:jc w:val="both"/>
        <w:rPr>
          <w:rFonts w:ascii="Tahoma" w:hAnsi="Tahoma" w:cs="Tahoma"/>
          <w:sz w:val="20"/>
          <w:szCs w:val="20"/>
        </w:rPr>
      </w:pPr>
      <w:bookmarkStart w:id="2" w:name="_Toc240530305"/>
      <w:r>
        <w:rPr>
          <w:rFonts w:ascii="Tahoma" w:hAnsi="Tahoma" w:cs="Tahoma"/>
          <w:b/>
          <w:bCs/>
          <w:color w:val="1F3864"/>
          <w:sz w:val="20"/>
          <w:szCs w:val="20"/>
        </w:rPr>
        <w:lastRenderedPageBreak/>
        <w:t>Table</w:t>
      </w:r>
      <w:r w:rsidRPr="009C2299">
        <w:rPr>
          <w:rFonts w:ascii="Tahoma" w:hAnsi="Tahoma" w:cs="Tahoma"/>
          <w:b/>
          <w:bCs/>
          <w:color w:val="1F3864"/>
          <w:sz w:val="20"/>
          <w:szCs w:val="20"/>
        </w:rPr>
        <w:t xml:space="preserve"> of Contents</w:t>
      </w:r>
      <w:bookmarkEnd w:id="2"/>
    </w:p>
    <w:sdt>
      <w:sdtPr>
        <w:alias w:val="Table of Contents"/>
        <w:id w:val="-1598322150"/>
      </w:sdtPr>
      <w:sdtContent>
        <w:p w14:paraId="2722B70D" w14:textId="10312EA0" w:rsidR="00A4542A" w:rsidRPr="00883F67" w:rsidRDefault="00A4542A">
          <w:pPr>
            <w:pStyle w:val="TOC1"/>
            <w:tabs>
              <w:tab w:val="right" w:leader="dot" w:pos="9736"/>
            </w:tabs>
          </w:pPr>
        </w:p>
        <w:p w14:paraId="71D147F0" w14:textId="26E02401" w:rsidR="00883F67" w:rsidRPr="00883F67" w:rsidRDefault="00556BCE">
          <w:pPr>
            <w:pStyle w:val="TOC1"/>
            <w:tabs>
              <w:tab w:val="right" w:leader="dot" w:pos="9736"/>
            </w:tabs>
            <w:rPr>
              <w:rFonts w:asciiTheme="minorHAnsi" w:eastAsiaTheme="minorEastAsia" w:hAnsiTheme="minorHAnsi" w:cstheme="minorBidi"/>
              <w:noProof/>
              <w:kern w:val="2"/>
              <w:sz w:val="24"/>
              <w:szCs w:val="24"/>
              <w14:ligatures w14:val="standardContextual"/>
            </w:rPr>
          </w:pPr>
          <w:r w:rsidRPr="00883F67">
            <w:fldChar w:fldCharType="begin"/>
          </w:r>
          <w:r w:rsidRPr="00883F67">
            <w:instrText>TOC \h \o "1-3"</w:instrText>
          </w:r>
          <w:r w:rsidRPr="00883F67">
            <w:fldChar w:fldCharType="separate"/>
          </w:r>
          <w:hyperlink w:anchor="_Toc240530303" w:history="1">
            <w:r w:rsidR="00883F67" w:rsidRPr="00883F67">
              <w:rPr>
                <w:rStyle w:val="Hyperlink"/>
                <w:noProof/>
              </w:rPr>
              <w:t>Letter of Transmittal</w:t>
            </w:r>
            <w:r w:rsidR="00883F67" w:rsidRPr="00883F67">
              <w:rPr>
                <w:noProof/>
              </w:rPr>
              <w:tab/>
            </w:r>
            <w:r w:rsidR="00883F67" w:rsidRPr="00883F67">
              <w:rPr>
                <w:noProof/>
              </w:rPr>
              <w:fldChar w:fldCharType="begin"/>
            </w:r>
            <w:r w:rsidR="00883F67" w:rsidRPr="00883F67">
              <w:rPr>
                <w:noProof/>
              </w:rPr>
              <w:instrText xml:space="preserve"> PAGEREF _Toc240530303 \h </w:instrText>
            </w:r>
            <w:r w:rsidR="00883F67" w:rsidRPr="00883F67">
              <w:rPr>
                <w:noProof/>
              </w:rPr>
            </w:r>
            <w:r w:rsidR="00883F67" w:rsidRPr="00883F67">
              <w:rPr>
                <w:noProof/>
              </w:rPr>
              <w:fldChar w:fldCharType="separate"/>
            </w:r>
            <w:r w:rsidR="00A5008B">
              <w:rPr>
                <w:noProof/>
              </w:rPr>
              <w:t>2</w:t>
            </w:r>
            <w:r w:rsidR="00883F67" w:rsidRPr="00883F67">
              <w:rPr>
                <w:noProof/>
              </w:rPr>
              <w:fldChar w:fldCharType="end"/>
            </w:r>
          </w:hyperlink>
        </w:p>
        <w:p w14:paraId="04C1BA14" w14:textId="1740C9BA" w:rsidR="00883F67" w:rsidRPr="00883F67" w:rsidRDefault="00000000">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0530304" w:history="1">
            <w:r w:rsidR="00883F67" w:rsidRPr="00883F67">
              <w:rPr>
                <w:rStyle w:val="Hyperlink"/>
                <w:noProof/>
              </w:rPr>
              <w:t>Application for the Appointment of C.A. Firms for External Audit</w:t>
            </w:r>
            <w:r w:rsidR="00883F67" w:rsidRPr="00883F67">
              <w:rPr>
                <w:noProof/>
              </w:rPr>
              <w:tab/>
            </w:r>
            <w:r w:rsidR="00883F67" w:rsidRPr="00883F67">
              <w:rPr>
                <w:noProof/>
              </w:rPr>
              <w:fldChar w:fldCharType="begin"/>
            </w:r>
            <w:r w:rsidR="00883F67" w:rsidRPr="00883F67">
              <w:rPr>
                <w:noProof/>
              </w:rPr>
              <w:instrText xml:space="preserve"> PAGEREF _Toc240530304 \h </w:instrText>
            </w:r>
            <w:r w:rsidR="00883F67" w:rsidRPr="00883F67">
              <w:rPr>
                <w:noProof/>
              </w:rPr>
            </w:r>
            <w:r w:rsidR="00883F67" w:rsidRPr="00883F67">
              <w:rPr>
                <w:noProof/>
              </w:rPr>
              <w:fldChar w:fldCharType="separate"/>
            </w:r>
            <w:r w:rsidR="00A5008B">
              <w:rPr>
                <w:noProof/>
              </w:rPr>
              <w:t>3</w:t>
            </w:r>
            <w:r w:rsidR="00883F67" w:rsidRPr="00883F67">
              <w:rPr>
                <w:noProof/>
              </w:rPr>
              <w:fldChar w:fldCharType="end"/>
            </w:r>
          </w:hyperlink>
        </w:p>
        <w:p w14:paraId="170C365C" w14:textId="0A9C04A6" w:rsidR="00883F67" w:rsidRPr="00883F67" w:rsidRDefault="00000000">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0530305" w:history="1">
            <w:r w:rsidR="00883F67" w:rsidRPr="00883F67">
              <w:rPr>
                <w:rStyle w:val="Hyperlink"/>
                <w:noProof/>
              </w:rPr>
              <w:t>Table of Contents</w:t>
            </w:r>
            <w:r w:rsidR="00883F67" w:rsidRPr="00883F67">
              <w:rPr>
                <w:noProof/>
              </w:rPr>
              <w:tab/>
            </w:r>
            <w:r w:rsidR="00883F67" w:rsidRPr="00883F67">
              <w:rPr>
                <w:noProof/>
              </w:rPr>
              <w:fldChar w:fldCharType="begin"/>
            </w:r>
            <w:r w:rsidR="00883F67" w:rsidRPr="00883F67">
              <w:rPr>
                <w:noProof/>
              </w:rPr>
              <w:instrText xml:space="preserve"> PAGEREF _Toc240530305 \h </w:instrText>
            </w:r>
            <w:r w:rsidR="00883F67" w:rsidRPr="00883F67">
              <w:rPr>
                <w:noProof/>
              </w:rPr>
            </w:r>
            <w:r w:rsidR="00883F67" w:rsidRPr="00883F67">
              <w:rPr>
                <w:noProof/>
              </w:rPr>
              <w:fldChar w:fldCharType="separate"/>
            </w:r>
            <w:r w:rsidR="00A5008B">
              <w:rPr>
                <w:noProof/>
              </w:rPr>
              <w:t>5</w:t>
            </w:r>
            <w:r w:rsidR="00883F67" w:rsidRPr="00883F67">
              <w:rPr>
                <w:noProof/>
              </w:rPr>
              <w:fldChar w:fldCharType="end"/>
            </w:r>
          </w:hyperlink>
        </w:p>
        <w:p w14:paraId="4A8E1787" w14:textId="0BD12CED" w:rsidR="00883F67" w:rsidRPr="00883F67" w:rsidRDefault="00000000">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0530306" w:history="1">
            <w:r w:rsidR="00883F67" w:rsidRPr="00883F67">
              <w:rPr>
                <w:rStyle w:val="Hyperlink"/>
                <w:noProof/>
              </w:rPr>
              <w:t>1. Executive Summary</w:t>
            </w:r>
            <w:r w:rsidR="00883F67" w:rsidRPr="00883F67">
              <w:rPr>
                <w:noProof/>
              </w:rPr>
              <w:tab/>
            </w:r>
            <w:r w:rsidR="00883F67" w:rsidRPr="00883F67">
              <w:rPr>
                <w:noProof/>
              </w:rPr>
              <w:fldChar w:fldCharType="begin"/>
            </w:r>
            <w:r w:rsidR="00883F67" w:rsidRPr="00883F67">
              <w:rPr>
                <w:noProof/>
              </w:rPr>
              <w:instrText xml:space="preserve"> PAGEREF _Toc240530306 \h </w:instrText>
            </w:r>
            <w:r w:rsidR="00883F67" w:rsidRPr="00883F67">
              <w:rPr>
                <w:noProof/>
              </w:rPr>
            </w:r>
            <w:r w:rsidR="00883F67" w:rsidRPr="00883F67">
              <w:rPr>
                <w:noProof/>
              </w:rPr>
              <w:fldChar w:fldCharType="separate"/>
            </w:r>
            <w:r w:rsidR="00A5008B">
              <w:rPr>
                <w:noProof/>
              </w:rPr>
              <w:t>7</w:t>
            </w:r>
            <w:r w:rsidR="00883F67" w:rsidRPr="00883F67">
              <w:rPr>
                <w:noProof/>
              </w:rPr>
              <w:fldChar w:fldCharType="end"/>
            </w:r>
          </w:hyperlink>
        </w:p>
        <w:p w14:paraId="4829610C" w14:textId="2C90FFB0" w:rsidR="00883F67" w:rsidRPr="00883F67" w:rsidRDefault="0000000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530307" w:history="1">
            <w:r w:rsidR="00883F67" w:rsidRPr="00883F67">
              <w:rPr>
                <w:rStyle w:val="Hyperlink"/>
                <w:noProof/>
              </w:rPr>
              <w:t>1.1 Understanding of the Assignment</w:t>
            </w:r>
            <w:r w:rsidR="00883F67" w:rsidRPr="00883F67">
              <w:rPr>
                <w:noProof/>
              </w:rPr>
              <w:tab/>
            </w:r>
            <w:r w:rsidR="00883F67" w:rsidRPr="00883F67">
              <w:rPr>
                <w:noProof/>
              </w:rPr>
              <w:fldChar w:fldCharType="begin"/>
            </w:r>
            <w:r w:rsidR="00883F67" w:rsidRPr="00883F67">
              <w:rPr>
                <w:noProof/>
              </w:rPr>
              <w:instrText xml:space="preserve"> PAGEREF _Toc240530307 \h </w:instrText>
            </w:r>
            <w:r w:rsidR="00883F67" w:rsidRPr="00883F67">
              <w:rPr>
                <w:noProof/>
              </w:rPr>
            </w:r>
            <w:r w:rsidR="00883F67" w:rsidRPr="00883F67">
              <w:rPr>
                <w:noProof/>
              </w:rPr>
              <w:fldChar w:fldCharType="separate"/>
            </w:r>
            <w:r w:rsidR="00A5008B">
              <w:rPr>
                <w:noProof/>
              </w:rPr>
              <w:t>7</w:t>
            </w:r>
            <w:r w:rsidR="00883F67" w:rsidRPr="00883F67">
              <w:rPr>
                <w:noProof/>
              </w:rPr>
              <w:fldChar w:fldCharType="end"/>
            </w:r>
          </w:hyperlink>
        </w:p>
        <w:p w14:paraId="767CDC60" w14:textId="1412E5F4" w:rsidR="00883F67" w:rsidRPr="00883F67" w:rsidRDefault="0000000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530308" w:history="1">
            <w:r w:rsidR="00883F67" w:rsidRPr="00883F67">
              <w:rPr>
                <w:rStyle w:val="Hyperlink"/>
                <w:noProof/>
              </w:rPr>
              <w:t>1.2 Key Objectives</w:t>
            </w:r>
            <w:r w:rsidR="00883F67" w:rsidRPr="00883F67">
              <w:rPr>
                <w:noProof/>
              </w:rPr>
              <w:tab/>
            </w:r>
            <w:r w:rsidR="00883F67" w:rsidRPr="00883F67">
              <w:rPr>
                <w:noProof/>
              </w:rPr>
              <w:fldChar w:fldCharType="begin"/>
            </w:r>
            <w:r w:rsidR="00883F67" w:rsidRPr="00883F67">
              <w:rPr>
                <w:noProof/>
              </w:rPr>
              <w:instrText xml:space="preserve"> PAGEREF _Toc240530308 \h </w:instrText>
            </w:r>
            <w:r w:rsidR="00883F67" w:rsidRPr="00883F67">
              <w:rPr>
                <w:noProof/>
              </w:rPr>
            </w:r>
            <w:r w:rsidR="00883F67" w:rsidRPr="00883F67">
              <w:rPr>
                <w:noProof/>
              </w:rPr>
              <w:fldChar w:fldCharType="separate"/>
            </w:r>
            <w:r w:rsidR="00A5008B">
              <w:rPr>
                <w:noProof/>
              </w:rPr>
              <w:t>7</w:t>
            </w:r>
            <w:r w:rsidR="00883F67" w:rsidRPr="00883F67">
              <w:rPr>
                <w:noProof/>
              </w:rPr>
              <w:fldChar w:fldCharType="end"/>
            </w:r>
          </w:hyperlink>
        </w:p>
        <w:p w14:paraId="2F1F58F8" w14:textId="5E65C104" w:rsidR="00883F67" w:rsidRPr="00883F67" w:rsidRDefault="0000000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530309" w:history="1">
            <w:r w:rsidR="00883F67" w:rsidRPr="00883F67">
              <w:rPr>
                <w:rStyle w:val="Hyperlink"/>
                <w:noProof/>
              </w:rPr>
              <w:t>1.3 Major Scope Areas</w:t>
            </w:r>
            <w:r w:rsidR="00883F67" w:rsidRPr="00883F67">
              <w:rPr>
                <w:noProof/>
              </w:rPr>
              <w:tab/>
            </w:r>
            <w:r w:rsidR="00883F67" w:rsidRPr="00883F67">
              <w:rPr>
                <w:noProof/>
              </w:rPr>
              <w:fldChar w:fldCharType="begin"/>
            </w:r>
            <w:r w:rsidR="00883F67" w:rsidRPr="00883F67">
              <w:rPr>
                <w:noProof/>
              </w:rPr>
              <w:instrText xml:space="preserve"> PAGEREF _Toc240530309 \h </w:instrText>
            </w:r>
            <w:r w:rsidR="00883F67" w:rsidRPr="00883F67">
              <w:rPr>
                <w:noProof/>
              </w:rPr>
            </w:r>
            <w:r w:rsidR="00883F67" w:rsidRPr="00883F67">
              <w:rPr>
                <w:noProof/>
              </w:rPr>
              <w:fldChar w:fldCharType="separate"/>
            </w:r>
            <w:r w:rsidR="00A5008B">
              <w:rPr>
                <w:noProof/>
              </w:rPr>
              <w:t>7</w:t>
            </w:r>
            <w:r w:rsidR="00883F67" w:rsidRPr="00883F67">
              <w:rPr>
                <w:noProof/>
              </w:rPr>
              <w:fldChar w:fldCharType="end"/>
            </w:r>
          </w:hyperlink>
        </w:p>
        <w:p w14:paraId="60A4F2F1" w14:textId="2BCD0F24" w:rsidR="00883F67" w:rsidRPr="00883F67" w:rsidRDefault="0000000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530310" w:history="1">
            <w:r w:rsidR="00883F67" w:rsidRPr="00883F67">
              <w:rPr>
                <w:rStyle w:val="Hyperlink"/>
                <w:noProof/>
              </w:rPr>
              <w:t>1.4 Proposed Audit Approach</w:t>
            </w:r>
            <w:r w:rsidR="00883F67" w:rsidRPr="00883F67">
              <w:rPr>
                <w:noProof/>
              </w:rPr>
              <w:tab/>
            </w:r>
            <w:r w:rsidR="00883F67" w:rsidRPr="00883F67">
              <w:rPr>
                <w:noProof/>
              </w:rPr>
              <w:fldChar w:fldCharType="begin"/>
            </w:r>
            <w:r w:rsidR="00883F67" w:rsidRPr="00883F67">
              <w:rPr>
                <w:noProof/>
              </w:rPr>
              <w:instrText xml:space="preserve"> PAGEREF _Toc240530310 \h </w:instrText>
            </w:r>
            <w:r w:rsidR="00883F67" w:rsidRPr="00883F67">
              <w:rPr>
                <w:noProof/>
              </w:rPr>
            </w:r>
            <w:r w:rsidR="00883F67" w:rsidRPr="00883F67">
              <w:rPr>
                <w:noProof/>
              </w:rPr>
              <w:fldChar w:fldCharType="separate"/>
            </w:r>
            <w:r w:rsidR="00A5008B">
              <w:rPr>
                <w:noProof/>
              </w:rPr>
              <w:t>7</w:t>
            </w:r>
            <w:r w:rsidR="00883F67" w:rsidRPr="00883F67">
              <w:rPr>
                <w:noProof/>
              </w:rPr>
              <w:fldChar w:fldCharType="end"/>
            </w:r>
          </w:hyperlink>
        </w:p>
        <w:p w14:paraId="3308E104" w14:textId="1E6BE94E" w:rsidR="00883F67" w:rsidRPr="00883F67" w:rsidRDefault="0000000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530311" w:history="1">
            <w:r w:rsidR="00883F67" w:rsidRPr="00883F67">
              <w:rPr>
                <w:rStyle w:val="Hyperlink"/>
                <w:noProof/>
              </w:rPr>
              <w:t>1.5 Fieldwork Approach</w:t>
            </w:r>
            <w:r w:rsidR="00883F67" w:rsidRPr="00883F67">
              <w:rPr>
                <w:noProof/>
              </w:rPr>
              <w:tab/>
            </w:r>
            <w:r w:rsidR="00883F67" w:rsidRPr="00883F67">
              <w:rPr>
                <w:noProof/>
              </w:rPr>
              <w:fldChar w:fldCharType="begin"/>
            </w:r>
            <w:r w:rsidR="00883F67" w:rsidRPr="00883F67">
              <w:rPr>
                <w:noProof/>
              </w:rPr>
              <w:instrText xml:space="preserve"> PAGEREF _Toc240530311 \h </w:instrText>
            </w:r>
            <w:r w:rsidR="00883F67" w:rsidRPr="00883F67">
              <w:rPr>
                <w:noProof/>
              </w:rPr>
            </w:r>
            <w:r w:rsidR="00883F67" w:rsidRPr="00883F67">
              <w:rPr>
                <w:noProof/>
              </w:rPr>
              <w:fldChar w:fldCharType="separate"/>
            </w:r>
            <w:r w:rsidR="00A5008B">
              <w:rPr>
                <w:noProof/>
              </w:rPr>
              <w:t>7</w:t>
            </w:r>
            <w:r w:rsidR="00883F67" w:rsidRPr="00883F67">
              <w:rPr>
                <w:noProof/>
              </w:rPr>
              <w:fldChar w:fldCharType="end"/>
            </w:r>
          </w:hyperlink>
        </w:p>
        <w:p w14:paraId="76AD2BA5" w14:textId="7B2A6F2C" w:rsidR="00883F67" w:rsidRPr="00883F67" w:rsidRDefault="0000000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530312" w:history="1">
            <w:r w:rsidR="00883F67" w:rsidRPr="00883F67">
              <w:rPr>
                <w:rStyle w:val="Hyperlink"/>
                <w:noProof/>
              </w:rPr>
              <w:t>1.6 Reporting Approach</w:t>
            </w:r>
            <w:r w:rsidR="00883F67" w:rsidRPr="00883F67">
              <w:rPr>
                <w:noProof/>
              </w:rPr>
              <w:tab/>
            </w:r>
            <w:r w:rsidR="00883F67" w:rsidRPr="00883F67">
              <w:rPr>
                <w:noProof/>
              </w:rPr>
              <w:fldChar w:fldCharType="begin"/>
            </w:r>
            <w:r w:rsidR="00883F67" w:rsidRPr="00883F67">
              <w:rPr>
                <w:noProof/>
              </w:rPr>
              <w:instrText xml:space="preserve"> PAGEREF _Toc240530312 \h </w:instrText>
            </w:r>
            <w:r w:rsidR="00883F67" w:rsidRPr="00883F67">
              <w:rPr>
                <w:noProof/>
              </w:rPr>
            </w:r>
            <w:r w:rsidR="00883F67" w:rsidRPr="00883F67">
              <w:rPr>
                <w:noProof/>
              </w:rPr>
              <w:fldChar w:fldCharType="separate"/>
            </w:r>
            <w:r w:rsidR="00A5008B">
              <w:rPr>
                <w:noProof/>
              </w:rPr>
              <w:t>7</w:t>
            </w:r>
            <w:r w:rsidR="00883F67" w:rsidRPr="00883F67">
              <w:rPr>
                <w:noProof/>
              </w:rPr>
              <w:fldChar w:fldCharType="end"/>
            </w:r>
          </w:hyperlink>
        </w:p>
        <w:p w14:paraId="6C7046EF" w14:textId="3384DC7F" w:rsidR="00883F67" w:rsidRPr="00883F67" w:rsidRDefault="0000000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530313" w:history="1">
            <w:r w:rsidR="00883F67" w:rsidRPr="00883F67">
              <w:rPr>
                <w:rStyle w:val="Hyperlink"/>
                <w:noProof/>
              </w:rPr>
              <w:t>1.7 Quality Assurance</w:t>
            </w:r>
            <w:r w:rsidR="00883F67" w:rsidRPr="00883F67">
              <w:rPr>
                <w:noProof/>
              </w:rPr>
              <w:tab/>
            </w:r>
            <w:r w:rsidR="00883F67" w:rsidRPr="00883F67">
              <w:rPr>
                <w:noProof/>
              </w:rPr>
              <w:fldChar w:fldCharType="begin"/>
            </w:r>
            <w:r w:rsidR="00883F67" w:rsidRPr="00883F67">
              <w:rPr>
                <w:noProof/>
              </w:rPr>
              <w:instrText xml:space="preserve"> PAGEREF _Toc240530313 \h </w:instrText>
            </w:r>
            <w:r w:rsidR="00883F67" w:rsidRPr="00883F67">
              <w:rPr>
                <w:noProof/>
              </w:rPr>
            </w:r>
            <w:r w:rsidR="00883F67" w:rsidRPr="00883F67">
              <w:rPr>
                <w:noProof/>
              </w:rPr>
              <w:fldChar w:fldCharType="separate"/>
            </w:r>
            <w:r w:rsidR="00A5008B">
              <w:rPr>
                <w:noProof/>
              </w:rPr>
              <w:t>8</w:t>
            </w:r>
            <w:r w:rsidR="00883F67" w:rsidRPr="00883F67">
              <w:rPr>
                <w:noProof/>
              </w:rPr>
              <w:fldChar w:fldCharType="end"/>
            </w:r>
          </w:hyperlink>
        </w:p>
        <w:p w14:paraId="2A5E318B" w14:textId="5BB68659" w:rsidR="00883F67" w:rsidRPr="00883F67" w:rsidRDefault="0000000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530314" w:history="1">
            <w:r w:rsidR="00883F67" w:rsidRPr="00883F67">
              <w:rPr>
                <w:rStyle w:val="Hyperlink"/>
                <w:noProof/>
              </w:rPr>
              <w:t>1.8 Our Value Proposition</w:t>
            </w:r>
            <w:r w:rsidR="00883F67" w:rsidRPr="00883F67">
              <w:rPr>
                <w:noProof/>
              </w:rPr>
              <w:tab/>
            </w:r>
            <w:r w:rsidR="00883F67" w:rsidRPr="00883F67">
              <w:rPr>
                <w:noProof/>
              </w:rPr>
              <w:fldChar w:fldCharType="begin"/>
            </w:r>
            <w:r w:rsidR="00883F67" w:rsidRPr="00883F67">
              <w:rPr>
                <w:noProof/>
              </w:rPr>
              <w:instrText xml:space="preserve"> PAGEREF _Toc240530314 \h </w:instrText>
            </w:r>
            <w:r w:rsidR="00883F67" w:rsidRPr="00883F67">
              <w:rPr>
                <w:noProof/>
              </w:rPr>
            </w:r>
            <w:r w:rsidR="00883F67" w:rsidRPr="00883F67">
              <w:rPr>
                <w:noProof/>
              </w:rPr>
              <w:fldChar w:fldCharType="separate"/>
            </w:r>
            <w:r w:rsidR="00A5008B">
              <w:rPr>
                <w:noProof/>
              </w:rPr>
              <w:t>8</w:t>
            </w:r>
            <w:r w:rsidR="00883F67" w:rsidRPr="00883F67">
              <w:rPr>
                <w:noProof/>
              </w:rPr>
              <w:fldChar w:fldCharType="end"/>
            </w:r>
          </w:hyperlink>
        </w:p>
        <w:p w14:paraId="7A9F5891" w14:textId="176C47B3" w:rsidR="00883F67" w:rsidRPr="00883F67" w:rsidRDefault="00000000">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0530315" w:history="1">
            <w:r w:rsidR="00883F67" w:rsidRPr="00883F67">
              <w:rPr>
                <w:rStyle w:val="Hyperlink"/>
                <w:noProof/>
              </w:rPr>
              <w:t>2. Understanding of the Assignment</w:t>
            </w:r>
            <w:r w:rsidR="00883F67" w:rsidRPr="00883F67">
              <w:rPr>
                <w:noProof/>
              </w:rPr>
              <w:tab/>
            </w:r>
            <w:r w:rsidR="00883F67" w:rsidRPr="00883F67">
              <w:rPr>
                <w:noProof/>
              </w:rPr>
              <w:fldChar w:fldCharType="begin"/>
            </w:r>
            <w:r w:rsidR="00883F67" w:rsidRPr="00883F67">
              <w:rPr>
                <w:noProof/>
              </w:rPr>
              <w:instrText xml:space="preserve"> PAGEREF _Toc240530315 \h </w:instrText>
            </w:r>
            <w:r w:rsidR="00883F67" w:rsidRPr="00883F67">
              <w:rPr>
                <w:noProof/>
              </w:rPr>
            </w:r>
            <w:r w:rsidR="00883F67" w:rsidRPr="00883F67">
              <w:rPr>
                <w:noProof/>
              </w:rPr>
              <w:fldChar w:fldCharType="separate"/>
            </w:r>
            <w:r w:rsidR="00A5008B">
              <w:rPr>
                <w:noProof/>
              </w:rPr>
              <w:t>9</w:t>
            </w:r>
            <w:r w:rsidR="00883F67" w:rsidRPr="00883F67">
              <w:rPr>
                <w:noProof/>
              </w:rPr>
              <w:fldChar w:fldCharType="end"/>
            </w:r>
          </w:hyperlink>
        </w:p>
        <w:p w14:paraId="4E159FEC" w14:textId="22A0C11E" w:rsidR="00883F67" w:rsidRPr="00883F67" w:rsidRDefault="0000000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530316" w:history="1">
            <w:r w:rsidR="00883F67" w:rsidRPr="00883F67">
              <w:rPr>
                <w:rStyle w:val="Hyperlink"/>
                <w:noProof/>
              </w:rPr>
              <w:t>2.1 Background and Context</w:t>
            </w:r>
            <w:r w:rsidR="00883F67" w:rsidRPr="00883F67">
              <w:rPr>
                <w:noProof/>
              </w:rPr>
              <w:tab/>
            </w:r>
            <w:r w:rsidR="00883F67" w:rsidRPr="00883F67">
              <w:rPr>
                <w:noProof/>
              </w:rPr>
              <w:fldChar w:fldCharType="begin"/>
            </w:r>
            <w:r w:rsidR="00883F67" w:rsidRPr="00883F67">
              <w:rPr>
                <w:noProof/>
              </w:rPr>
              <w:instrText xml:space="preserve"> PAGEREF _Toc240530316 \h </w:instrText>
            </w:r>
            <w:r w:rsidR="00883F67" w:rsidRPr="00883F67">
              <w:rPr>
                <w:noProof/>
              </w:rPr>
            </w:r>
            <w:r w:rsidR="00883F67" w:rsidRPr="00883F67">
              <w:rPr>
                <w:noProof/>
              </w:rPr>
              <w:fldChar w:fldCharType="separate"/>
            </w:r>
            <w:r w:rsidR="00A5008B">
              <w:rPr>
                <w:noProof/>
              </w:rPr>
              <w:t>9</w:t>
            </w:r>
            <w:r w:rsidR="00883F67" w:rsidRPr="00883F67">
              <w:rPr>
                <w:noProof/>
              </w:rPr>
              <w:fldChar w:fldCharType="end"/>
            </w:r>
          </w:hyperlink>
        </w:p>
        <w:p w14:paraId="2EA4F448" w14:textId="5D04B5D4" w:rsidR="00883F67" w:rsidRPr="00883F67" w:rsidRDefault="0000000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530317" w:history="1">
            <w:r w:rsidR="00883F67" w:rsidRPr="00883F67">
              <w:rPr>
                <w:rStyle w:val="Hyperlink"/>
                <w:noProof/>
              </w:rPr>
              <w:t>2.2 Assignment Objectives</w:t>
            </w:r>
            <w:r w:rsidR="00883F67" w:rsidRPr="00883F67">
              <w:rPr>
                <w:noProof/>
              </w:rPr>
              <w:tab/>
            </w:r>
            <w:r w:rsidR="00883F67" w:rsidRPr="00883F67">
              <w:rPr>
                <w:noProof/>
              </w:rPr>
              <w:fldChar w:fldCharType="begin"/>
            </w:r>
            <w:r w:rsidR="00883F67" w:rsidRPr="00883F67">
              <w:rPr>
                <w:noProof/>
              </w:rPr>
              <w:instrText xml:space="preserve"> PAGEREF _Toc240530317 \h </w:instrText>
            </w:r>
            <w:r w:rsidR="00883F67" w:rsidRPr="00883F67">
              <w:rPr>
                <w:noProof/>
              </w:rPr>
            </w:r>
            <w:r w:rsidR="00883F67" w:rsidRPr="00883F67">
              <w:rPr>
                <w:noProof/>
              </w:rPr>
              <w:fldChar w:fldCharType="separate"/>
            </w:r>
            <w:r w:rsidR="00A5008B">
              <w:rPr>
                <w:noProof/>
              </w:rPr>
              <w:t>9</w:t>
            </w:r>
            <w:r w:rsidR="00883F67" w:rsidRPr="00883F67">
              <w:rPr>
                <w:noProof/>
              </w:rPr>
              <w:fldChar w:fldCharType="end"/>
            </w:r>
          </w:hyperlink>
        </w:p>
        <w:p w14:paraId="093C35F1" w14:textId="28B9B442" w:rsidR="00883F67" w:rsidRPr="00883F67" w:rsidRDefault="0000000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530318" w:history="1">
            <w:r w:rsidR="00883F67" w:rsidRPr="00883F67">
              <w:rPr>
                <w:rStyle w:val="Hyperlink"/>
                <w:noProof/>
              </w:rPr>
              <w:t>2.3 Scope of Work</w:t>
            </w:r>
            <w:r w:rsidR="00883F67" w:rsidRPr="00883F67">
              <w:rPr>
                <w:noProof/>
              </w:rPr>
              <w:tab/>
            </w:r>
            <w:r w:rsidR="00883F67" w:rsidRPr="00883F67">
              <w:rPr>
                <w:noProof/>
              </w:rPr>
              <w:fldChar w:fldCharType="begin"/>
            </w:r>
            <w:r w:rsidR="00883F67" w:rsidRPr="00883F67">
              <w:rPr>
                <w:noProof/>
              </w:rPr>
              <w:instrText xml:space="preserve"> PAGEREF _Toc240530318 \h </w:instrText>
            </w:r>
            <w:r w:rsidR="00883F67" w:rsidRPr="00883F67">
              <w:rPr>
                <w:noProof/>
              </w:rPr>
            </w:r>
            <w:r w:rsidR="00883F67" w:rsidRPr="00883F67">
              <w:rPr>
                <w:noProof/>
              </w:rPr>
              <w:fldChar w:fldCharType="separate"/>
            </w:r>
            <w:r w:rsidR="00A5008B">
              <w:rPr>
                <w:noProof/>
              </w:rPr>
              <w:t>9</w:t>
            </w:r>
            <w:r w:rsidR="00883F67" w:rsidRPr="00883F67">
              <w:rPr>
                <w:noProof/>
              </w:rPr>
              <w:fldChar w:fldCharType="end"/>
            </w:r>
          </w:hyperlink>
        </w:p>
        <w:p w14:paraId="65EE1279" w14:textId="2CC2BF10" w:rsidR="00883F67" w:rsidRPr="00883F67" w:rsidRDefault="0000000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530319" w:history="1">
            <w:r w:rsidR="00883F67" w:rsidRPr="00883F67">
              <w:rPr>
                <w:rStyle w:val="Hyperlink"/>
                <w:noProof/>
              </w:rPr>
              <w:t>2.4.1 Key Risks and Audit Considerations</w:t>
            </w:r>
            <w:r w:rsidR="00883F67" w:rsidRPr="00883F67">
              <w:rPr>
                <w:noProof/>
              </w:rPr>
              <w:tab/>
            </w:r>
            <w:r w:rsidR="00883F67" w:rsidRPr="00883F67">
              <w:rPr>
                <w:noProof/>
              </w:rPr>
              <w:fldChar w:fldCharType="begin"/>
            </w:r>
            <w:r w:rsidR="00883F67" w:rsidRPr="00883F67">
              <w:rPr>
                <w:noProof/>
              </w:rPr>
              <w:instrText xml:space="preserve"> PAGEREF _Toc240530319 \h </w:instrText>
            </w:r>
            <w:r w:rsidR="00883F67" w:rsidRPr="00883F67">
              <w:rPr>
                <w:noProof/>
              </w:rPr>
            </w:r>
            <w:r w:rsidR="00883F67" w:rsidRPr="00883F67">
              <w:rPr>
                <w:noProof/>
              </w:rPr>
              <w:fldChar w:fldCharType="separate"/>
            </w:r>
            <w:r w:rsidR="00A5008B">
              <w:rPr>
                <w:noProof/>
              </w:rPr>
              <w:t>10</w:t>
            </w:r>
            <w:r w:rsidR="00883F67" w:rsidRPr="00883F67">
              <w:rPr>
                <w:noProof/>
              </w:rPr>
              <w:fldChar w:fldCharType="end"/>
            </w:r>
          </w:hyperlink>
        </w:p>
        <w:p w14:paraId="7947A770" w14:textId="1F3CBA9E" w:rsidR="00883F67" w:rsidRPr="00883F67" w:rsidRDefault="0000000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530320" w:history="1">
            <w:r w:rsidR="00883F67" w:rsidRPr="00883F67">
              <w:rPr>
                <w:rStyle w:val="Hyperlink"/>
                <w:noProof/>
              </w:rPr>
              <w:t>2.4.2 Risk to procedure linkage</w:t>
            </w:r>
            <w:r w:rsidR="00883F67" w:rsidRPr="00883F67">
              <w:rPr>
                <w:noProof/>
              </w:rPr>
              <w:tab/>
            </w:r>
            <w:r w:rsidR="00883F67" w:rsidRPr="00883F67">
              <w:rPr>
                <w:noProof/>
              </w:rPr>
              <w:fldChar w:fldCharType="begin"/>
            </w:r>
            <w:r w:rsidR="00883F67" w:rsidRPr="00883F67">
              <w:rPr>
                <w:noProof/>
              </w:rPr>
              <w:instrText xml:space="preserve"> PAGEREF _Toc240530320 \h </w:instrText>
            </w:r>
            <w:r w:rsidR="00883F67" w:rsidRPr="00883F67">
              <w:rPr>
                <w:noProof/>
              </w:rPr>
            </w:r>
            <w:r w:rsidR="00883F67" w:rsidRPr="00883F67">
              <w:rPr>
                <w:noProof/>
              </w:rPr>
              <w:fldChar w:fldCharType="separate"/>
            </w:r>
            <w:r w:rsidR="00A5008B">
              <w:rPr>
                <w:noProof/>
              </w:rPr>
              <w:t>11</w:t>
            </w:r>
            <w:r w:rsidR="00883F67" w:rsidRPr="00883F67">
              <w:rPr>
                <w:noProof/>
              </w:rPr>
              <w:fldChar w:fldCharType="end"/>
            </w:r>
          </w:hyperlink>
        </w:p>
        <w:p w14:paraId="4CEF5AB7" w14:textId="049BD3E4" w:rsidR="00883F67" w:rsidRPr="00883F67" w:rsidRDefault="00000000">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0530321" w:history="1">
            <w:r w:rsidR="00883F67" w:rsidRPr="00883F67">
              <w:rPr>
                <w:rStyle w:val="Hyperlink"/>
                <w:noProof/>
              </w:rPr>
              <w:t>3. Detailed Technical Methodology</w:t>
            </w:r>
            <w:r w:rsidR="00883F67" w:rsidRPr="00883F67">
              <w:rPr>
                <w:noProof/>
              </w:rPr>
              <w:tab/>
            </w:r>
            <w:r w:rsidR="00883F67" w:rsidRPr="00883F67">
              <w:rPr>
                <w:noProof/>
              </w:rPr>
              <w:fldChar w:fldCharType="begin"/>
            </w:r>
            <w:r w:rsidR="00883F67" w:rsidRPr="00883F67">
              <w:rPr>
                <w:noProof/>
              </w:rPr>
              <w:instrText xml:space="preserve"> PAGEREF _Toc240530321 \h </w:instrText>
            </w:r>
            <w:r w:rsidR="00883F67" w:rsidRPr="00883F67">
              <w:rPr>
                <w:noProof/>
              </w:rPr>
            </w:r>
            <w:r w:rsidR="00883F67" w:rsidRPr="00883F67">
              <w:rPr>
                <w:noProof/>
              </w:rPr>
              <w:fldChar w:fldCharType="separate"/>
            </w:r>
            <w:r w:rsidR="00A5008B">
              <w:rPr>
                <w:noProof/>
              </w:rPr>
              <w:t>12</w:t>
            </w:r>
            <w:r w:rsidR="00883F67" w:rsidRPr="00883F67">
              <w:rPr>
                <w:noProof/>
              </w:rPr>
              <w:fldChar w:fldCharType="end"/>
            </w:r>
          </w:hyperlink>
        </w:p>
        <w:p w14:paraId="1577EF08" w14:textId="035E739A" w:rsidR="00883F67" w:rsidRPr="00883F67" w:rsidRDefault="0000000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530322" w:history="1">
            <w:r w:rsidR="00883F67" w:rsidRPr="00883F67">
              <w:rPr>
                <w:rStyle w:val="Hyperlink"/>
                <w:noProof/>
              </w:rPr>
              <w:t>3.1 Engagement Initiation</w:t>
            </w:r>
            <w:r w:rsidR="00883F67" w:rsidRPr="00883F67">
              <w:rPr>
                <w:noProof/>
              </w:rPr>
              <w:tab/>
            </w:r>
            <w:r w:rsidR="00883F67" w:rsidRPr="00883F67">
              <w:rPr>
                <w:noProof/>
              </w:rPr>
              <w:fldChar w:fldCharType="begin"/>
            </w:r>
            <w:r w:rsidR="00883F67" w:rsidRPr="00883F67">
              <w:rPr>
                <w:noProof/>
              </w:rPr>
              <w:instrText xml:space="preserve"> PAGEREF _Toc240530322 \h </w:instrText>
            </w:r>
            <w:r w:rsidR="00883F67" w:rsidRPr="00883F67">
              <w:rPr>
                <w:noProof/>
              </w:rPr>
            </w:r>
            <w:r w:rsidR="00883F67" w:rsidRPr="00883F67">
              <w:rPr>
                <w:noProof/>
              </w:rPr>
              <w:fldChar w:fldCharType="separate"/>
            </w:r>
            <w:r w:rsidR="00A5008B">
              <w:rPr>
                <w:noProof/>
              </w:rPr>
              <w:t>12</w:t>
            </w:r>
            <w:r w:rsidR="00883F67" w:rsidRPr="00883F67">
              <w:rPr>
                <w:noProof/>
              </w:rPr>
              <w:fldChar w:fldCharType="end"/>
            </w:r>
          </w:hyperlink>
        </w:p>
        <w:p w14:paraId="3519C380" w14:textId="740BD306" w:rsidR="00883F67" w:rsidRPr="00883F67" w:rsidRDefault="0000000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530323" w:history="1">
            <w:r w:rsidR="00883F67" w:rsidRPr="00883F67">
              <w:rPr>
                <w:rStyle w:val="Hyperlink"/>
                <w:noProof/>
              </w:rPr>
              <w:t>3.2.1 Audit Planning and Risk Assessment</w:t>
            </w:r>
            <w:r w:rsidR="00883F67" w:rsidRPr="00883F67">
              <w:rPr>
                <w:noProof/>
              </w:rPr>
              <w:tab/>
            </w:r>
            <w:r w:rsidR="00883F67" w:rsidRPr="00883F67">
              <w:rPr>
                <w:noProof/>
              </w:rPr>
              <w:fldChar w:fldCharType="begin"/>
            </w:r>
            <w:r w:rsidR="00883F67" w:rsidRPr="00883F67">
              <w:rPr>
                <w:noProof/>
              </w:rPr>
              <w:instrText xml:space="preserve"> PAGEREF _Toc240530323 \h </w:instrText>
            </w:r>
            <w:r w:rsidR="00883F67" w:rsidRPr="00883F67">
              <w:rPr>
                <w:noProof/>
              </w:rPr>
            </w:r>
            <w:r w:rsidR="00883F67" w:rsidRPr="00883F67">
              <w:rPr>
                <w:noProof/>
              </w:rPr>
              <w:fldChar w:fldCharType="separate"/>
            </w:r>
            <w:r w:rsidR="00A5008B">
              <w:rPr>
                <w:noProof/>
              </w:rPr>
              <w:t>12</w:t>
            </w:r>
            <w:r w:rsidR="00883F67" w:rsidRPr="00883F67">
              <w:rPr>
                <w:noProof/>
              </w:rPr>
              <w:fldChar w:fldCharType="end"/>
            </w:r>
          </w:hyperlink>
        </w:p>
        <w:p w14:paraId="386DC4D1" w14:textId="4302C9DE" w:rsidR="00883F67" w:rsidRPr="00883F67" w:rsidRDefault="0000000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530324" w:history="1">
            <w:r w:rsidR="00883F67" w:rsidRPr="00883F67">
              <w:rPr>
                <w:rStyle w:val="Hyperlink"/>
                <w:noProof/>
              </w:rPr>
              <w:t>3.2.2 Sampling and coverage</w:t>
            </w:r>
            <w:r w:rsidR="00883F67" w:rsidRPr="00883F67">
              <w:rPr>
                <w:noProof/>
              </w:rPr>
              <w:tab/>
            </w:r>
            <w:r w:rsidR="00883F67" w:rsidRPr="00883F67">
              <w:rPr>
                <w:noProof/>
              </w:rPr>
              <w:fldChar w:fldCharType="begin"/>
            </w:r>
            <w:r w:rsidR="00883F67" w:rsidRPr="00883F67">
              <w:rPr>
                <w:noProof/>
              </w:rPr>
              <w:instrText xml:space="preserve"> PAGEREF _Toc240530324 \h </w:instrText>
            </w:r>
            <w:r w:rsidR="00883F67" w:rsidRPr="00883F67">
              <w:rPr>
                <w:noProof/>
              </w:rPr>
            </w:r>
            <w:r w:rsidR="00883F67" w:rsidRPr="00883F67">
              <w:rPr>
                <w:noProof/>
              </w:rPr>
              <w:fldChar w:fldCharType="separate"/>
            </w:r>
            <w:r w:rsidR="00A5008B">
              <w:rPr>
                <w:noProof/>
              </w:rPr>
              <w:t>12</w:t>
            </w:r>
            <w:r w:rsidR="00883F67" w:rsidRPr="00883F67">
              <w:rPr>
                <w:noProof/>
              </w:rPr>
              <w:fldChar w:fldCharType="end"/>
            </w:r>
          </w:hyperlink>
        </w:p>
        <w:p w14:paraId="66244C0F" w14:textId="76426012" w:rsidR="00883F67" w:rsidRPr="00883F67" w:rsidRDefault="0000000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530325" w:history="1">
            <w:r w:rsidR="00883F67" w:rsidRPr="00883F67">
              <w:rPr>
                <w:rStyle w:val="Hyperlink"/>
                <w:noProof/>
              </w:rPr>
              <w:t>3.3 Internal Control and Governance Review</w:t>
            </w:r>
            <w:r w:rsidR="00883F67" w:rsidRPr="00883F67">
              <w:rPr>
                <w:noProof/>
              </w:rPr>
              <w:tab/>
            </w:r>
            <w:r w:rsidR="00883F67" w:rsidRPr="00883F67">
              <w:rPr>
                <w:noProof/>
              </w:rPr>
              <w:fldChar w:fldCharType="begin"/>
            </w:r>
            <w:r w:rsidR="00883F67" w:rsidRPr="00883F67">
              <w:rPr>
                <w:noProof/>
              </w:rPr>
              <w:instrText xml:space="preserve"> PAGEREF _Toc240530325 \h </w:instrText>
            </w:r>
            <w:r w:rsidR="00883F67" w:rsidRPr="00883F67">
              <w:rPr>
                <w:noProof/>
              </w:rPr>
            </w:r>
            <w:r w:rsidR="00883F67" w:rsidRPr="00883F67">
              <w:rPr>
                <w:noProof/>
              </w:rPr>
              <w:fldChar w:fldCharType="separate"/>
            </w:r>
            <w:r w:rsidR="00A5008B">
              <w:rPr>
                <w:noProof/>
              </w:rPr>
              <w:t>13</w:t>
            </w:r>
            <w:r w:rsidR="00883F67" w:rsidRPr="00883F67">
              <w:rPr>
                <w:noProof/>
              </w:rPr>
              <w:fldChar w:fldCharType="end"/>
            </w:r>
          </w:hyperlink>
        </w:p>
        <w:p w14:paraId="1986B5E4" w14:textId="3D4F4B54" w:rsidR="00883F67" w:rsidRPr="00883F67" w:rsidRDefault="0000000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530326" w:history="1">
            <w:r w:rsidR="00883F67" w:rsidRPr="00883F67">
              <w:rPr>
                <w:rStyle w:val="Hyperlink"/>
                <w:noProof/>
              </w:rPr>
              <w:t>3.4 Financial Statement Audit</w:t>
            </w:r>
            <w:r w:rsidR="00883F67" w:rsidRPr="00883F67">
              <w:rPr>
                <w:noProof/>
              </w:rPr>
              <w:tab/>
            </w:r>
            <w:r w:rsidR="00883F67" w:rsidRPr="00883F67">
              <w:rPr>
                <w:noProof/>
              </w:rPr>
              <w:fldChar w:fldCharType="begin"/>
            </w:r>
            <w:r w:rsidR="00883F67" w:rsidRPr="00883F67">
              <w:rPr>
                <w:noProof/>
              </w:rPr>
              <w:instrText xml:space="preserve"> PAGEREF _Toc240530326 \h </w:instrText>
            </w:r>
            <w:r w:rsidR="00883F67" w:rsidRPr="00883F67">
              <w:rPr>
                <w:noProof/>
              </w:rPr>
            </w:r>
            <w:r w:rsidR="00883F67" w:rsidRPr="00883F67">
              <w:rPr>
                <w:noProof/>
              </w:rPr>
              <w:fldChar w:fldCharType="separate"/>
            </w:r>
            <w:r w:rsidR="00A5008B">
              <w:rPr>
                <w:noProof/>
              </w:rPr>
              <w:t>14</w:t>
            </w:r>
            <w:r w:rsidR="00883F67" w:rsidRPr="00883F67">
              <w:rPr>
                <w:noProof/>
              </w:rPr>
              <w:fldChar w:fldCharType="end"/>
            </w:r>
          </w:hyperlink>
        </w:p>
        <w:p w14:paraId="5FFCA885" w14:textId="5B6295B2" w:rsidR="00883F67" w:rsidRPr="00883F67" w:rsidRDefault="0000000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530327" w:history="1">
            <w:r w:rsidR="00883F67" w:rsidRPr="00883F67">
              <w:rPr>
                <w:rStyle w:val="Hyperlink"/>
                <w:noProof/>
              </w:rPr>
              <w:t>3.5 Fund Flow and Fund Management Review</w:t>
            </w:r>
            <w:r w:rsidR="00883F67" w:rsidRPr="00883F67">
              <w:rPr>
                <w:noProof/>
              </w:rPr>
              <w:tab/>
            </w:r>
            <w:r w:rsidR="00883F67" w:rsidRPr="00883F67">
              <w:rPr>
                <w:noProof/>
              </w:rPr>
              <w:fldChar w:fldCharType="begin"/>
            </w:r>
            <w:r w:rsidR="00883F67" w:rsidRPr="00883F67">
              <w:rPr>
                <w:noProof/>
              </w:rPr>
              <w:instrText xml:space="preserve"> PAGEREF _Toc240530327 \h </w:instrText>
            </w:r>
            <w:r w:rsidR="00883F67" w:rsidRPr="00883F67">
              <w:rPr>
                <w:noProof/>
              </w:rPr>
            </w:r>
            <w:r w:rsidR="00883F67" w:rsidRPr="00883F67">
              <w:rPr>
                <w:noProof/>
              </w:rPr>
              <w:fldChar w:fldCharType="separate"/>
            </w:r>
            <w:r w:rsidR="00A5008B">
              <w:rPr>
                <w:noProof/>
              </w:rPr>
              <w:t>14</w:t>
            </w:r>
            <w:r w:rsidR="00883F67" w:rsidRPr="00883F67">
              <w:rPr>
                <w:noProof/>
              </w:rPr>
              <w:fldChar w:fldCharType="end"/>
            </w:r>
          </w:hyperlink>
        </w:p>
        <w:p w14:paraId="7AD9D519" w14:textId="0D2BEA7B" w:rsidR="00883F67" w:rsidRPr="00883F67" w:rsidRDefault="0000000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530328" w:history="1">
            <w:r w:rsidR="00883F67" w:rsidRPr="00883F67">
              <w:rPr>
                <w:rStyle w:val="Hyperlink"/>
                <w:noProof/>
              </w:rPr>
              <w:t>3.6 Loan Portfolio Audit</w:t>
            </w:r>
            <w:r w:rsidR="00883F67" w:rsidRPr="00883F67">
              <w:rPr>
                <w:noProof/>
              </w:rPr>
              <w:tab/>
            </w:r>
            <w:r w:rsidR="00883F67" w:rsidRPr="00883F67">
              <w:rPr>
                <w:noProof/>
              </w:rPr>
              <w:fldChar w:fldCharType="begin"/>
            </w:r>
            <w:r w:rsidR="00883F67" w:rsidRPr="00883F67">
              <w:rPr>
                <w:noProof/>
              </w:rPr>
              <w:instrText xml:space="preserve"> PAGEREF _Toc240530328 \h </w:instrText>
            </w:r>
            <w:r w:rsidR="00883F67" w:rsidRPr="00883F67">
              <w:rPr>
                <w:noProof/>
              </w:rPr>
            </w:r>
            <w:r w:rsidR="00883F67" w:rsidRPr="00883F67">
              <w:rPr>
                <w:noProof/>
              </w:rPr>
              <w:fldChar w:fldCharType="separate"/>
            </w:r>
            <w:r w:rsidR="00A5008B">
              <w:rPr>
                <w:noProof/>
              </w:rPr>
              <w:t>15</w:t>
            </w:r>
            <w:r w:rsidR="00883F67" w:rsidRPr="00883F67">
              <w:rPr>
                <w:noProof/>
              </w:rPr>
              <w:fldChar w:fldCharType="end"/>
            </w:r>
          </w:hyperlink>
        </w:p>
        <w:p w14:paraId="11D117AC" w14:textId="70CFE65A" w:rsidR="00883F67" w:rsidRPr="00883F67" w:rsidRDefault="0000000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530329" w:history="1">
            <w:r w:rsidR="00883F67" w:rsidRPr="00883F67">
              <w:rPr>
                <w:rStyle w:val="Hyperlink"/>
                <w:noProof/>
              </w:rPr>
              <w:t>3.7 Savings and Member Fund Review</w:t>
            </w:r>
            <w:r w:rsidR="00883F67" w:rsidRPr="00883F67">
              <w:rPr>
                <w:noProof/>
              </w:rPr>
              <w:tab/>
            </w:r>
            <w:r w:rsidR="00883F67" w:rsidRPr="00883F67">
              <w:rPr>
                <w:noProof/>
              </w:rPr>
              <w:fldChar w:fldCharType="begin"/>
            </w:r>
            <w:r w:rsidR="00883F67" w:rsidRPr="00883F67">
              <w:rPr>
                <w:noProof/>
              </w:rPr>
              <w:instrText xml:space="preserve"> PAGEREF _Toc240530329 \h </w:instrText>
            </w:r>
            <w:r w:rsidR="00883F67" w:rsidRPr="00883F67">
              <w:rPr>
                <w:noProof/>
              </w:rPr>
            </w:r>
            <w:r w:rsidR="00883F67" w:rsidRPr="00883F67">
              <w:rPr>
                <w:noProof/>
              </w:rPr>
              <w:fldChar w:fldCharType="separate"/>
            </w:r>
            <w:r w:rsidR="00A5008B">
              <w:rPr>
                <w:noProof/>
              </w:rPr>
              <w:t>15</w:t>
            </w:r>
            <w:r w:rsidR="00883F67" w:rsidRPr="00883F67">
              <w:rPr>
                <w:noProof/>
              </w:rPr>
              <w:fldChar w:fldCharType="end"/>
            </w:r>
          </w:hyperlink>
        </w:p>
        <w:p w14:paraId="1D85D111" w14:textId="0BBBB141" w:rsidR="00883F67" w:rsidRPr="00883F67" w:rsidRDefault="0000000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530330" w:history="1">
            <w:r w:rsidR="00883F67" w:rsidRPr="00883F67">
              <w:rPr>
                <w:rStyle w:val="Hyperlink"/>
                <w:noProof/>
              </w:rPr>
              <w:t>3.8.1 IT / Software / Automation System Review</w:t>
            </w:r>
            <w:r w:rsidR="00883F67" w:rsidRPr="00883F67">
              <w:rPr>
                <w:noProof/>
              </w:rPr>
              <w:tab/>
            </w:r>
            <w:r w:rsidR="00883F67" w:rsidRPr="00883F67">
              <w:rPr>
                <w:noProof/>
              </w:rPr>
              <w:fldChar w:fldCharType="begin"/>
            </w:r>
            <w:r w:rsidR="00883F67" w:rsidRPr="00883F67">
              <w:rPr>
                <w:noProof/>
              </w:rPr>
              <w:instrText xml:space="preserve"> PAGEREF _Toc240530330 \h </w:instrText>
            </w:r>
            <w:r w:rsidR="00883F67" w:rsidRPr="00883F67">
              <w:rPr>
                <w:noProof/>
              </w:rPr>
            </w:r>
            <w:r w:rsidR="00883F67" w:rsidRPr="00883F67">
              <w:rPr>
                <w:noProof/>
              </w:rPr>
              <w:fldChar w:fldCharType="separate"/>
            </w:r>
            <w:r w:rsidR="00A5008B">
              <w:rPr>
                <w:noProof/>
              </w:rPr>
              <w:t>16</w:t>
            </w:r>
            <w:r w:rsidR="00883F67" w:rsidRPr="00883F67">
              <w:rPr>
                <w:noProof/>
              </w:rPr>
              <w:fldChar w:fldCharType="end"/>
            </w:r>
          </w:hyperlink>
        </w:p>
        <w:p w14:paraId="31B239C4" w14:textId="1EAF0287" w:rsidR="00883F67" w:rsidRPr="00883F67" w:rsidRDefault="0000000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530331" w:history="1">
            <w:r w:rsidR="00883F67" w:rsidRPr="00883F67">
              <w:rPr>
                <w:rStyle w:val="Hyperlink"/>
                <w:noProof/>
              </w:rPr>
              <w:t>3.8.2 IT control testing</w:t>
            </w:r>
            <w:r w:rsidR="00883F67" w:rsidRPr="00883F67">
              <w:rPr>
                <w:noProof/>
              </w:rPr>
              <w:tab/>
            </w:r>
            <w:r w:rsidR="00883F67" w:rsidRPr="00883F67">
              <w:rPr>
                <w:noProof/>
              </w:rPr>
              <w:fldChar w:fldCharType="begin"/>
            </w:r>
            <w:r w:rsidR="00883F67" w:rsidRPr="00883F67">
              <w:rPr>
                <w:noProof/>
              </w:rPr>
              <w:instrText xml:space="preserve"> PAGEREF _Toc240530331 \h </w:instrText>
            </w:r>
            <w:r w:rsidR="00883F67" w:rsidRPr="00883F67">
              <w:rPr>
                <w:noProof/>
              </w:rPr>
            </w:r>
            <w:r w:rsidR="00883F67" w:rsidRPr="00883F67">
              <w:rPr>
                <w:noProof/>
              </w:rPr>
              <w:fldChar w:fldCharType="separate"/>
            </w:r>
            <w:r w:rsidR="00A5008B">
              <w:rPr>
                <w:noProof/>
              </w:rPr>
              <w:t>16</w:t>
            </w:r>
            <w:r w:rsidR="00883F67" w:rsidRPr="00883F67">
              <w:rPr>
                <w:noProof/>
              </w:rPr>
              <w:fldChar w:fldCharType="end"/>
            </w:r>
          </w:hyperlink>
        </w:p>
        <w:p w14:paraId="1D5EDDB6" w14:textId="27A915D0" w:rsidR="00883F67" w:rsidRPr="00883F67" w:rsidRDefault="0000000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530332" w:history="1">
            <w:r w:rsidR="00883F67" w:rsidRPr="00883F67">
              <w:rPr>
                <w:rStyle w:val="Hyperlink"/>
                <w:noProof/>
              </w:rPr>
              <w:t>3.9 Fixed Asset Review</w:t>
            </w:r>
            <w:r w:rsidR="00883F67" w:rsidRPr="00883F67">
              <w:rPr>
                <w:noProof/>
              </w:rPr>
              <w:tab/>
            </w:r>
            <w:r w:rsidR="00883F67" w:rsidRPr="00883F67">
              <w:rPr>
                <w:noProof/>
              </w:rPr>
              <w:fldChar w:fldCharType="begin"/>
            </w:r>
            <w:r w:rsidR="00883F67" w:rsidRPr="00883F67">
              <w:rPr>
                <w:noProof/>
              </w:rPr>
              <w:instrText xml:space="preserve"> PAGEREF _Toc240530332 \h </w:instrText>
            </w:r>
            <w:r w:rsidR="00883F67" w:rsidRPr="00883F67">
              <w:rPr>
                <w:noProof/>
              </w:rPr>
            </w:r>
            <w:r w:rsidR="00883F67" w:rsidRPr="00883F67">
              <w:rPr>
                <w:noProof/>
              </w:rPr>
              <w:fldChar w:fldCharType="separate"/>
            </w:r>
            <w:r w:rsidR="00A5008B">
              <w:rPr>
                <w:noProof/>
              </w:rPr>
              <w:t>16</w:t>
            </w:r>
            <w:r w:rsidR="00883F67" w:rsidRPr="00883F67">
              <w:rPr>
                <w:noProof/>
              </w:rPr>
              <w:fldChar w:fldCharType="end"/>
            </w:r>
          </w:hyperlink>
        </w:p>
        <w:p w14:paraId="5B6C49DC" w14:textId="2220FCE0" w:rsidR="00883F67" w:rsidRPr="00883F67" w:rsidRDefault="0000000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530333" w:history="1">
            <w:r w:rsidR="00883F67" w:rsidRPr="00883F67">
              <w:rPr>
                <w:rStyle w:val="Hyperlink"/>
                <w:noProof/>
              </w:rPr>
              <w:t>3.10 Program and Project Review</w:t>
            </w:r>
            <w:r w:rsidR="00883F67" w:rsidRPr="00883F67">
              <w:rPr>
                <w:noProof/>
              </w:rPr>
              <w:tab/>
            </w:r>
            <w:r w:rsidR="00883F67" w:rsidRPr="00883F67">
              <w:rPr>
                <w:noProof/>
              </w:rPr>
              <w:fldChar w:fldCharType="begin"/>
            </w:r>
            <w:r w:rsidR="00883F67" w:rsidRPr="00883F67">
              <w:rPr>
                <w:noProof/>
              </w:rPr>
              <w:instrText xml:space="preserve"> PAGEREF _Toc240530333 \h </w:instrText>
            </w:r>
            <w:r w:rsidR="00883F67" w:rsidRPr="00883F67">
              <w:rPr>
                <w:noProof/>
              </w:rPr>
            </w:r>
            <w:r w:rsidR="00883F67" w:rsidRPr="00883F67">
              <w:rPr>
                <w:noProof/>
              </w:rPr>
              <w:fldChar w:fldCharType="separate"/>
            </w:r>
            <w:r w:rsidR="00A5008B">
              <w:rPr>
                <w:noProof/>
              </w:rPr>
              <w:t>16</w:t>
            </w:r>
            <w:r w:rsidR="00883F67" w:rsidRPr="00883F67">
              <w:rPr>
                <w:noProof/>
              </w:rPr>
              <w:fldChar w:fldCharType="end"/>
            </w:r>
          </w:hyperlink>
        </w:p>
        <w:p w14:paraId="645A6658" w14:textId="031D0BD6" w:rsidR="00883F67" w:rsidRPr="00883F67" w:rsidRDefault="0000000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530334" w:history="1">
            <w:r w:rsidR="00883F67" w:rsidRPr="00883F67">
              <w:rPr>
                <w:rStyle w:val="Hyperlink"/>
                <w:noProof/>
              </w:rPr>
              <w:t>3.11 Procurement Review (where applicable)</w:t>
            </w:r>
            <w:r w:rsidR="00883F67" w:rsidRPr="00883F67">
              <w:rPr>
                <w:noProof/>
              </w:rPr>
              <w:tab/>
            </w:r>
            <w:r w:rsidR="00883F67" w:rsidRPr="00883F67">
              <w:rPr>
                <w:noProof/>
              </w:rPr>
              <w:fldChar w:fldCharType="begin"/>
            </w:r>
            <w:r w:rsidR="00883F67" w:rsidRPr="00883F67">
              <w:rPr>
                <w:noProof/>
              </w:rPr>
              <w:instrText xml:space="preserve"> PAGEREF _Toc240530334 \h </w:instrText>
            </w:r>
            <w:r w:rsidR="00883F67" w:rsidRPr="00883F67">
              <w:rPr>
                <w:noProof/>
              </w:rPr>
            </w:r>
            <w:r w:rsidR="00883F67" w:rsidRPr="00883F67">
              <w:rPr>
                <w:noProof/>
              </w:rPr>
              <w:fldChar w:fldCharType="separate"/>
            </w:r>
            <w:r w:rsidR="00A5008B">
              <w:rPr>
                <w:noProof/>
              </w:rPr>
              <w:t>17</w:t>
            </w:r>
            <w:r w:rsidR="00883F67" w:rsidRPr="00883F67">
              <w:rPr>
                <w:noProof/>
              </w:rPr>
              <w:fldChar w:fldCharType="end"/>
            </w:r>
          </w:hyperlink>
        </w:p>
        <w:p w14:paraId="7B152D9C" w14:textId="3841217C" w:rsidR="00883F67" w:rsidRPr="00883F67" w:rsidRDefault="0000000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530335" w:history="1">
            <w:r w:rsidR="00883F67" w:rsidRPr="00883F67">
              <w:rPr>
                <w:rStyle w:val="Hyperlink"/>
                <w:noProof/>
              </w:rPr>
              <w:t>3.12 Tax, VAT and Legal Compliance</w:t>
            </w:r>
            <w:r w:rsidR="00883F67" w:rsidRPr="00883F67">
              <w:rPr>
                <w:noProof/>
              </w:rPr>
              <w:tab/>
            </w:r>
            <w:r w:rsidR="00883F67" w:rsidRPr="00883F67">
              <w:rPr>
                <w:noProof/>
              </w:rPr>
              <w:fldChar w:fldCharType="begin"/>
            </w:r>
            <w:r w:rsidR="00883F67" w:rsidRPr="00883F67">
              <w:rPr>
                <w:noProof/>
              </w:rPr>
              <w:instrText xml:space="preserve"> PAGEREF _Toc240530335 \h </w:instrText>
            </w:r>
            <w:r w:rsidR="00883F67" w:rsidRPr="00883F67">
              <w:rPr>
                <w:noProof/>
              </w:rPr>
            </w:r>
            <w:r w:rsidR="00883F67" w:rsidRPr="00883F67">
              <w:rPr>
                <w:noProof/>
              </w:rPr>
              <w:fldChar w:fldCharType="separate"/>
            </w:r>
            <w:r w:rsidR="00A5008B">
              <w:rPr>
                <w:noProof/>
              </w:rPr>
              <w:t>17</w:t>
            </w:r>
            <w:r w:rsidR="00883F67" w:rsidRPr="00883F67">
              <w:rPr>
                <w:noProof/>
              </w:rPr>
              <w:fldChar w:fldCharType="end"/>
            </w:r>
          </w:hyperlink>
        </w:p>
        <w:p w14:paraId="7683AC3C" w14:textId="7C8A9A5C" w:rsidR="00883F67" w:rsidRPr="00883F67" w:rsidRDefault="0000000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530336" w:history="1">
            <w:r w:rsidR="00883F67" w:rsidRPr="00883F67">
              <w:rPr>
                <w:rStyle w:val="Hyperlink"/>
                <w:noProof/>
              </w:rPr>
              <w:t>3.13 Operating and Financial Performance</w:t>
            </w:r>
            <w:r w:rsidR="00883F67" w:rsidRPr="00883F67">
              <w:rPr>
                <w:noProof/>
              </w:rPr>
              <w:tab/>
            </w:r>
            <w:r w:rsidR="00883F67" w:rsidRPr="00883F67">
              <w:rPr>
                <w:noProof/>
              </w:rPr>
              <w:fldChar w:fldCharType="begin"/>
            </w:r>
            <w:r w:rsidR="00883F67" w:rsidRPr="00883F67">
              <w:rPr>
                <w:noProof/>
              </w:rPr>
              <w:instrText xml:space="preserve"> PAGEREF _Toc240530336 \h </w:instrText>
            </w:r>
            <w:r w:rsidR="00883F67" w:rsidRPr="00883F67">
              <w:rPr>
                <w:noProof/>
              </w:rPr>
            </w:r>
            <w:r w:rsidR="00883F67" w:rsidRPr="00883F67">
              <w:rPr>
                <w:noProof/>
              </w:rPr>
              <w:fldChar w:fldCharType="separate"/>
            </w:r>
            <w:r w:rsidR="00A5008B">
              <w:rPr>
                <w:noProof/>
              </w:rPr>
              <w:t>17</w:t>
            </w:r>
            <w:r w:rsidR="00883F67" w:rsidRPr="00883F67">
              <w:rPr>
                <w:noProof/>
              </w:rPr>
              <w:fldChar w:fldCharType="end"/>
            </w:r>
          </w:hyperlink>
        </w:p>
        <w:p w14:paraId="34736FA9" w14:textId="6D973930" w:rsidR="00883F67" w:rsidRPr="00883F67" w:rsidRDefault="0000000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530337" w:history="1">
            <w:r w:rsidR="00883F67" w:rsidRPr="00883F67">
              <w:rPr>
                <w:rStyle w:val="Hyperlink"/>
                <w:noProof/>
              </w:rPr>
              <w:t>3.14 Capital fund and other accounts</w:t>
            </w:r>
            <w:r w:rsidR="00883F67" w:rsidRPr="00883F67">
              <w:rPr>
                <w:noProof/>
              </w:rPr>
              <w:tab/>
            </w:r>
            <w:r w:rsidR="00883F67" w:rsidRPr="00883F67">
              <w:rPr>
                <w:noProof/>
              </w:rPr>
              <w:fldChar w:fldCharType="begin"/>
            </w:r>
            <w:r w:rsidR="00883F67" w:rsidRPr="00883F67">
              <w:rPr>
                <w:noProof/>
              </w:rPr>
              <w:instrText xml:space="preserve"> PAGEREF _Toc240530337 \h </w:instrText>
            </w:r>
            <w:r w:rsidR="00883F67" w:rsidRPr="00883F67">
              <w:rPr>
                <w:noProof/>
              </w:rPr>
            </w:r>
            <w:r w:rsidR="00883F67" w:rsidRPr="00883F67">
              <w:rPr>
                <w:noProof/>
              </w:rPr>
              <w:fldChar w:fldCharType="separate"/>
            </w:r>
            <w:r w:rsidR="00A5008B">
              <w:rPr>
                <w:noProof/>
              </w:rPr>
              <w:t>18</w:t>
            </w:r>
            <w:r w:rsidR="00883F67" w:rsidRPr="00883F67">
              <w:rPr>
                <w:noProof/>
              </w:rPr>
              <w:fldChar w:fldCharType="end"/>
            </w:r>
          </w:hyperlink>
        </w:p>
        <w:p w14:paraId="4B8F7598" w14:textId="242B2606" w:rsidR="00883F67" w:rsidRPr="00883F67" w:rsidRDefault="00000000">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0530338" w:history="1">
            <w:r w:rsidR="00883F67" w:rsidRPr="00883F67">
              <w:rPr>
                <w:rStyle w:val="Hyperlink"/>
                <w:noProof/>
              </w:rPr>
              <w:t>4. Field Audit Methodology</w:t>
            </w:r>
            <w:r w:rsidR="00883F67" w:rsidRPr="00883F67">
              <w:rPr>
                <w:noProof/>
              </w:rPr>
              <w:tab/>
            </w:r>
            <w:r w:rsidR="00883F67" w:rsidRPr="00883F67">
              <w:rPr>
                <w:noProof/>
              </w:rPr>
              <w:fldChar w:fldCharType="begin"/>
            </w:r>
            <w:r w:rsidR="00883F67" w:rsidRPr="00883F67">
              <w:rPr>
                <w:noProof/>
              </w:rPr>
              <w:instrText xml:space="preserve"> PAGEREF _Toc240530338 \h </w:instrText>
            </w:r>
            <w:r w:rsidR="00883F67" w:rsidRPr="00883F67">
              <w:rPr>
                <w:noProof/>
              </w:rPr>
            </w:r>
            <w:r w:rsidR="00883F67" w:rsidRPr="00883F67">
              <w:rPr>
                <w:noProof/>
              </w:rPr>
              <w:fldChar w:fldCharType="separate"/>
            </w:r>
            <w:r w:rsidR="00A5008B">
              <w:rPr>
                <w:noProof/>
              </w:rPr>
              <w:t>19</w:t>
            </w:r>
            <w:r w:rsidR="00883F67" w:rsidRPr="00883F67">
              <w:rPr>
                <w:noProof/>
              </w:rPr>
              <w:fldChar w:fldCharType="end"/>
            </w:r>
          </w:hyperlink>
        </w:p>
        <w:p w14:paraId="599F21D5" w14:textId="10567736" w:rsidR="00883F67" w:rsidRPr="00883F67" w:rsidRDefault="0000000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530339" w:history="1">
            <w:r w:rsidR="00883F67" w:rsidRPr="00883F67">
              <w:rPr>
                <w:rStyle w:val="Hyperlink"/>
                <w:noProof/>
              </w:rPr>
              <w:t>4.1 Head Office Procedures</w:t>
            </w:r>
            <w:r w:rsidR="00883F67" w:rsidRPr="00883F67">
              <w:rPr>
                <w:noProof/>
              </w:rPr>
              <w:tab/>
            </w:r>
            <w:r w:rsidR="00883F67" w:rsidRPr="00883F67">
              <w:rPr>
                <w:noProof/>
              </w:rPr>
              <w:fldChar w:fldCharType="begin"/>
            </w:r>
            <w:r w:rsidR="00883F67" w:rsidRPr="00883F67">
              <w:rPr>
                <w:noProof/>
              </w:rPr>
              <w:instrText xml:space="preserve"> PAGEREF _Toc240530339 \h </w:instrText>
            </w:r>
            <w:r w:rsidR="00883F67" w:rsidRPr="00883F67">
              <w:rPr>
                <w:noProof/>
              </w:rPr>
            </w:r>
            <w:r w:rsidR="00883F67" w:rsidRPr="00883F67">
              <w:rPr>
                <w:noProof/>
              </w:rPr>
              <w:fldChar w:fldCharType="separate"/>
            </w:r>
            <w:r w:rsidR="00A5008B">
              <w:rPr>
                <w:noProof/>
              </w:rPr>
              <w:t>19</w:t>
            </w:r>
            <w:r w:rsidR="00883F67" w:rsidRPr="00883F67">
              <w:rPr>
                <w:noProof/>
              </w:rPr>
              <w:fldChar w:fldCharType="end"/>
            </w:r>
          </w:hyperlink>
        </w:p>
        <w:p w14:paraId="48E1CB82" w14:textId="7E194EE0" w:rsidR="00883F67" w:rsidRPr="00883F67" w:rsidRDefault="0000000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530340" w:history="1">
            <w:r w:rsidR="00883F67" w:rsidRPr="00883F67">
              <w:rPr>
                <w:rStyle w:val="Hyperlink"/>
                <w:noProof/>
              </w:rPr>
              <w:t>4.2 Branch Procedures</w:t>
            </w:r>
            <w:r w:rsidR="00883F67" w:rsidRPr="00883F67">
              <w:rPr>
                <w:noProof/>
              </w:rPr>
              <w:tab/>
            </w:r>
            <w:r w:rsidR="00883F67" w:rsidRPr="00883F67">
              <w:rPr>
                <w:noProof/>
              </w:rPr>
              <w:fldChar w:fldCharType="begin"/>
            </w:r>
            <w:r w:rsidR="00883F67" w:rsidRPr="00883F67">
              <w:rPr>
                <w:noProof/>
              </w:rPr>
              <w:instrText xml:space="preserve"> PAGEREF _Toc240530340 \h </w:instrText>
            </w:r>
            <w:r w:rsidR="00883F67" w:rsidRPr="00883F67">
              <w:rPr>
                <w:noProof/>
              </w:rPr>
            </w:r>
            <w:r w:rsidR="00883F67" w:rsidRPr="00883F67">
              <w:rPr>
                <w:noProof/>
              </w:rPr>
              <w:fldChar w:fldCharType="separate"/>
            </w:r>
            <w:r w:rsidR="00A5008B">
              <w:rPr>
                <w:noProof/>
              </w:rPr>
              <w:t>19</w:t>
            </w:r>
            <w:r w:rsidR="00883F67" w:rsidRPr="00883F67">
              <w:rPr>
                <w:noProof/>
              </w:rPr>
              <w:fldChar w:fldCharType="end"/>
            </w:r>
          </w:hyperlink>
        </w:p>
        <w:p w14:paraId="19491FFB" w14:textId="4430AB4F" w:rsidR="00883F67" w:rsidRPr="00883F67" w:rsidRDefault="0000000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530341" w:history="1">
            <w:r w:rsidR="00883F67" w:rsidRPr="00883F67">
              <w:rPr>
                <w:rStyle w:val="Hyperlink"/>
                <w:noProof/>
              </w:rPr>
              <w:t>4.3 Field-Level Procedures</w:t>
            </w:r>
            <w:r w:rsidR="00883F67" w:rsidRPr="00883F67">
              <w:rPr>
                <w:noProof/>
              </w:rPr>
              <w:tab/>
            </w:r>
            <w:r w:rsidR="00883F67" w:rsidRPr="00883F67">
              <w:rPr>
                <w:noProof/>
              </w:rPr>
              <w:fldChar w:fldCharType="begin"/>
            </w:r>
            <w:r w:rsidR="00883F67" w:rsidRPr="00883F67">
              <w:rPr>
                <w:noProof/>
              </w:rPr>
              <w:instrText xml:space="preserve"> PAGEREF _Toc240530341 \h </w:instrText>
            </w:r>
            <w:r w:rsidR="00883F67" w:rsidRPr="00883F67">
              <w:rPr>
                <w:noProof/>
              </w:rPr>
            </w:r>
            <w:r w:rsidR="00883F67" w:rsidRPr="00883F67">
              <w:rPr>
                <w:noProof/>
              </w:rPr>
              <w:fldChar w:fldCharType="separate"/>
            </w:r>
            <w:r w:rsidR="00A5008B">
              <w:rPr>
                <w:noProof/>
              </w:rPr>
              <w:t>19</w:t>
            </w:r>
            <w:r w:rsidR="00883F67" w:rsidRPr="00883F67">
              <w:rPr>
                <w:noProof/>
              </w:rPr>
              <w:fldChar w:fldCharType="end"/>
            </w:r>
          </w:hyperlink>
        </w:p>
        <w:p w14:paraId="255CAD49" w14:textId="27F9F1F9" w:rsidR="00883F67" w:rsidRPr="00883F67" w:rsidRDefault="00000000">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0530342" w:history="1">
            <w:r w:rsidR="00883F67" w:rsidRPr="00883F67">
              <w:rPr>
                <w:rStyle w:val="Hyperlink"/>
                <w:noProof/>
              </w:rPr>
              <w:t>5. Audit Evidence and Documentation</w:t>
            </w:r>
            <w:r w:rsidR="00883F67" w:rsidRPr="00883F67">
              <w:rPr>
                <w:noProof/>
              </w:rPr>
              <w:tab/>
            </w:r>
            <w:r w:rsidR="00883F67" w:rsidRPr="00883F67">
              <w:rPr>
                <w:noProof/>
              </w:rPr>
              <w:fldChar w:fldCharType="begin"/>
            </w:r>
            <w:r w:rsidR="00883F67" w:rsidRPr="00883F67">
              <w:rPr>
                <w:noProof/>
              </w:rPr>
              <w:instrText xml:space="preserve"> PAGEREF _Toc240530342 \h </w:instrText>
            </w:r>
            <w:r w:rsidR="00883F67" w:rsidRPr="00883F67">
              <w:rPr>
                <w:noProof/>
              </w:rPr>
            </w:r>
            <w:r w:rsidR="00883F67" w:rsidRPr="00883F67">
              <w:rPr>
                <w:noProof/>
              </w:rPr>
              <w:fldChar w:fldCharType="separate"/>
            </w:r>
            <w:r w:rsidR="00A5008B">
              <w:rPr>
                <w:noProof/>
              </w:rPr>
              <w:t>20</w:t>
            </w:r>
            <w:r w:rsidR="00883F67" w:rsidRPr="00883F67">
              <w:rPr>
                <w:noProof/>
              </w:rPr>
              <w:fldChar w:fldCharType="end"/>
            </w:r>
          </w:hyperlink>
        </w:p>
        <w:p w14:paraId="6F709FD6" w14:textId="2703986E" w:rsidR="00883F67" w:rsidRPr="00883F67" w:rsidRDefault="00000000">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0530343" w:history="1">
            <w:r w:rsidR="00883F67" w:rsidRPr="00883F67">
              <w:rPr>
                <w:rStyle w:val="Hyperlink"/>
                <w:noProof/>
              </w:rPr>
              <w:t>6. Reporting Methodology</w:t>
            </w:r>
            <w:r w:rsidR="00883F67" w:rsidRPr="00883F67">
              <w:rPr>
                <w:noProof/>
              </w:rPr>
              <w:tab/>
            </w:r>
            <w:r w:rsidR="00883F67" w:rsidRPr="00883F67">
              <w:rPr>
                <w:noProof/>
              </w:rPr>
              <w:fldChar w:fldCharType="begin"/>
            </w:r>
            <w:r w:rsidR="00883F67" w:rsidRPr="00883F67">
              <w:rPr>
                <w:noProof/>
              </w:rPr>
              <w:instrText xml:space="preserve"> PAGEREF _Toc240530343 \h </w:instrText>
            </w:r>
            <w:r w:rsidR="00883F67" w:rsidRPr="00883F67">
              <w:rPr>
                <w:noProof/>
              </w:rPr>
            </w:r>
            <w:r w:rsidR="00883F67" w:rsidRPr="00883F67">
              <w:rPr>
                <w:noProof/>
              </w:rPr>
              <w:fldChar w:fldCharType="separate"/>
            </w:r>
            <w:r w:rsidR="00A5008B">
              <w:rPr>
                <w:noProof/>
              </w:rPr>
              <w:t>20</w:t>
            </w:r>
            <w:r w:rsidR="00883F67" w:rsidRPr="00883F67">
              <w:rPr>
                <w:noProof/>
              </w:rPr>
              <w:fldChar w:fldCharType="end"/>
            </w:r>
          </w:hyperlink>
        </w:p>
        <w:p w14:paraId="4EB0B82C" w14:textId="7F14734F" w:rsidR="00883F67" w:rsidRPr="00883F67" w:rsidRDefault="00000000">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0530344" w:history="1">
            <w:r w:rsidR="00883F67" w:rsidRPr="00883F67">
              <w:rPr>
                <w:rStyle w:val="Hyperlink"/>
                <w:noProof/>
              </w:rPr>
              <w:t>7. Prescribed Reporting Format</w:t>
            </w:r>
            <w:r w:rsidR="00883F67" w:rsidRPr="00883F67">
              <w:rPr>
                <w:noProof/>
              </w:rPr>
              <w:tab/>
            </w:r>
            <w:r w:rsidR="00883F67" w:rsidRPr="00883F67">
              <w:rPr>
                <w:noProof/>
              </w:rPr>
              <w:fldChar w:fldCharType="begin"/>
            </w:r>
            <w:r w:rsidR="00883F67" w:rsidRPr="00883F67">
              <w:rPr>
                <w:noProof/>
              </w:rPr>
              <w:instrText xml:space="preserve"> PAGEREF _Toc240530344 \h </w:instrText>
            </w:r>
            <w:r w:rsidR="00883F67" w:rsidRPr="00883F67">
              <w:rPr>
                <w:noProof/>
              </w:rPr>
            </w:r>
            <w:r w:rsidR="00883F67" w:rsidRPr="00883F67">
              <w:rPr>
                <w:noProof/>
              </w:rPr>
              <w:fldChar w:fldCharType="separate"/>
            </w:r>
            <w:r w:rsidR="00A5008B">
              <w:rPr>
                <w:noProof/>
              </w:rPr>
              <w:t>21</w:t>
            </w:r>
            <w:r w:rsidR="00883F67" w:rsidRPr="00883F67">
              <w:rPr>
                <w:noProof/>
              </w:rPr>
              <w:fldChar w:fldCharType="end"/>
            </w:r>
          </w:hyperlink>
        </w:p>
        <w:p w14:paraId="6C964B52" w14:textId="4C92FF42" w:rsidR="00883F67" w:rsidRPr="00883F67" w:rsidRDefault="00000000">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0530345" w:history="1">
            <w:r w:rsidR="00883F67" w:rsidRPr="00883F67">
              <w:rPr>
                <w:rStyle w:val="Hyperlink"/>
                <w:noProof/>
              </w:rPr>
              <w:t>8. Deliverables</w:t>
            </w:r>
            <w:r w:rsidR="00883F67" w:rsidRPr="00883F67">
              <w:rPr>
                <w:noProof/>
              </w:rPr>
              <w:tab/>
            </w:r>
            <w:r w:rsidR="00883F67" w:rsidRPr="00883F67">
              <w:rPr>
                <w:noProof/>
              </w:rPr>
              <w:fldChar w:fldCharType="begin"/>
            </w:r>
            <w:r w:rsidR="00883F67" w:rsidRPr="00883F67">
              <w:rPr>
                <w:noProof/>
              </w:rPr>
              <w:instrText xml:space="preserve"> PAGEREF _Toc240530345 \h </w:instrText>
            </w:r>
            <w:r w:rsidR="00883F67" w:rsidRPr="00883F67">
              <w:rPr>
                <w:noProof/>
              </w:rPr>
            </w:r>
            <w:r w:rsidR="00883F67" w:rsidRPr="00883F67">
              <w:rPr>
                <w:noProof/>
              </w:rPr>
              <w:fldChar w:fldCharType="separate"/>
            </w:r>
            <w:r w:rsidR="00A5008B">
              <w:rPr>
                <w:noProof/>
              </w:rPr>
              <w:t>22</w:t>
            </w:r>
            <w:r w:rsidR="00883F67" w:rsidRPr="00883F67">
              <w:rPr>
                <w:noProof/>
              </w:rPr>
              <w:fldChar w:fldCharType="end"/>
            </w:r>
          </w:hyperlink>
        </w:p>
        <w:p w14:paraId="5CD472BC" w14:textId="39C81C7C" w:rsidR="00883F67" w:rsidRPr="00883F67" w:rsidRDefault="0000000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530346" w:history="1">
            <w:r w:rsidR="00883F67" w:rsidRPr="00883F67">
              <w:rPr>
                <w:rStyle w:val="Hyperlink"/>
                <w:noProof/>
              </w:rPr>
              <w:t>8.2 Deliverable ownership and review</w:t>
            </w:r>
            <w:r w:rsidR="00883F67" w:rsidRPr="00883F67">
              <w:rPr>
                <w:noProof/>
              </w:rPr>
              <w:tab/>
            </w:r>
            <w:r w:rsidR="00883F67" w:rsidRPr="00883F67">
              <w:rPr>
                <w:noProof/>
              </w:rPr>
              <w:fldChar w:fldCharType="begin"/>
            </w:r>
            <w:r w:rsidR="00883F67" w:rsidRPr="00883F67">
              <w:rPr>
                <w:noProof/>
              </w:rPr>
              <w:instrText xml:space="preserve"> PAGEREF _Toc240530346 \h </w:instrText>
            </w:r>
            <w:r w:rsidR="00883F67" w:rsidRPr="00883F67">
              <w:rPr>
                <w:noProof/>
              </w:rPr>
            </w:r>
            <w:r w:rsidR="00883F67" w:rsidRPr="00883F67">
              <w:rPr>
                <w:noProof/>
              </w:rPr>
              <w:fldChar w:fldCharType="separate"/>
            </w:r>
            <w:r w:rsidR="00A5008B">
              <w:rPr>
                <w:noProof/>
              </w:rPr>
              <w:t>22</w:t>
            </w:r>
            <w:r w:rsidR="00883F67" w:rsidRPr="00883F67">
              <w:rPr>
                <w:noProof/>
              </w:rPr>
              <w:fldChar w:fldCharType="end"/>
            </w:r>
          </w:hyperlink>
        </w:p>
        <w:p w14:paraId="5D429081" w14:textId="1F2DA2D6" w:rsidR="00883F67" w:rsidRPr="00883F67" w:rsidRDefault="00000000">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0530347" w:history="1">
            <w:r w:rsidR="00883F67" w:rsidRPr="00883F67">
              <w:rPr>
                <w:rStyle w:val="Hyperlink"/>
                <w:noProof/>
              </w:rPr>
              <w:t>9. Proposed Audit Work Plan and Timeline</w:t>
            </w:r>
            <w:r w:rsidR="00883F67" w:rsidRPr="00883F67">
              <w:rPr>
                <w:noProof/>
              </w:rPr>
              <w:tab/>
            </w:r>
            <w:r w:rsidR="00883F67" w:rsidRPr="00883F67">
              <w:rPr>
                <w:noProof/>
              </w:rPr>
              <w:fldChar w:fldCharType="begin"/>
            </w:r>
            <w:r w:rsidR="00883F67" w:rsidRPr="00883F67">
              <w:rPr>
                <w:noProof/>
              </w:rPr>
              <w:instrText xml:space="preserve"> PAGEREF _Toc240530347 \h </w:instrText>
            </w:r>
            <w:r w:rsidR="00883F67" w:rsidRPr="00883F67">
              <w:rPr>
                <w:noProof/>
              </w:rPr>
            </w:r>
            <w:r w:rsidR="00883F67" w:rsidRPr="00883F67">
              <w:rPr>
                <w:noProof/>
              </w:rPr>
              <w:fldChar w:fldCharType="separate"/>
            </w:r>
            <w:r w:rsidR="00A5008B">
              <w:rPr>
                <w:noProof/>
              </w:rPr>
              <w:t>23</w:t>
            </w:r>
            <w:r w:rsidR="00883F67" w:rsidRPr="00883F67">
              <w:rPr>
                <w:noProof/>
              </w:rPr>
              <w:fldChar w:fldCharType="end"/>
            </w:r>
          </w:hyperlink>
        </w:p>
        <w:p w14:paraId="5DAE8884" w14:textId="2C607259" w:rsidR="00883F67" w:rsidRPr="00883F67" w:rsidRDefault="0000000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530348" w:history="1">
            <w:r w:rsidR="00883F67" w:rsidRPr="00883F67">
              <w:rPr>
                <w:rStyle w:val="Hyperlink"/>
                <w:noProof/>
              </w:rPr>
              <w:t>9.2 Proposed Audit Timeline</w:t>
            </w:r>
            <w:r w:rsidR="00883F67" w:rsidRPr="00883F67">
              <w:rPr>
                <w:noProof/>
              </w:rPr>
              <w:tab/>
            </w:r>
            <w:r w:rsidR="00883F67" w:rsidRPr="00883F67">
              <w:rPr>
                <w:noProof/>
              </w:rPr>
              <w:fldChar w:fldCharType="begin"/>
            </w:r>
            <w:r w:rsidR="00883F67" w:rsidRPr="00883F67">
              <w:rPr>
                <w:noProof/>
              </w:rPr>
              <w:instrText xml:space="preserve"> PAGEREF _Toc240530348 \h </w:instrText>
            </w:r>
            <w:r w:rsidR="00883F67" w:rsidRPr="00883F67">
              <w:rPr>
                <w:noProof/>
              </w:rPr>
            </w:r>
            <w:r w:rsidR="00883F67" w:rsidRPr="00883F67">
              <w:rPr>
                <w:noProof/>
              </w:rPr>
              <w:fldChar w:fldCharType="separate"/>
            </w:r>
            <w:r w:rsidR="00A5008B">
              <w:rPr>
                <w:noProof/>
              </w:rPr>
              <w:t>24</w:t>
            </w:r>
            <w:r w:rsidR="00883F67" w:rsidRPr="00883F67">
              <w:rPr>
                <w:noProof/>
              </w:rPr>
              <w:fldChar w:fldCharType="end"/>
            </w:r>
          </w:hyperlink>
        </w:p>
        <w:p w14:paraId="0BB82020" w14:textId="6FD9C452" w:rsidR="00883F67" w:rsidRPr="00883F67" w:rsidRDefault="00000000">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0530349" w:history="1">
            <w:r w:rsidR="00883F67" w:rsidRPr="00883F67">
              <w:rPr>
                <w:rStyle w:val="Hyperlink"/>
                <w:noProof/>
              </w:rPr>
              <w:t>10. Team Structure and Personnel</w:t>
            </w:r>
            <w:r w:rsidR="00883F67" w:rsidRPr="00883F67">
              <w:rPr>
                <w:noProof/>
              </w:rPr>
              <w:tab/>
            </w:r>
            <w:r w:rsidR="00883F67" w:rsidRPr="00883F67">
              <w:rPr>
                <w:noProof/>
              </w:rPr>
              <w:fldChar w:fldCharType="begin"/>
            </w:r>
            <w:r w:rsidR="00883F67" w:rsidRPr="00883F67">
              <w:rPr>
                <w:noProof/>
              </w:rPr>
              <w:instrText xml:space="preserve"> PAGEREF _Toc240530349 \h </w:instrText>
            </w:r>
            <w:r w:rsidR="00883F67" w:rsidRPr="00883F67">
              <w:rPr>
                <w:noProof/>
              </w:rPr>
            </w:r>
            <w:r w:rsidR="00883F67" w:rsidRPr="00883F67">
              <w:rPr>
                <w:noProof/>
              </w:rPr>
              <w:fldChar w:fldCharType="separate"/>
            </w:r>
            <w:r w:rsidR="00A5008B">
              <w:rPr>
                <w:noProof/>
              </w:rPr>
              <w:t>25</w:t>
            </w:r>
            <w:r w:rsidR="00883F67" w:rsidRPr="00883F67">
              <w:rPr>
                <w:noProof/>
              </w:rPr>
              <w:fldChar w:fldCharType="end"/>
            </w:r>
          </w:hyperlink>
        </w:p>
        <w:p w14:paraId="31B51BE1" w14:textId="0338A107" w:rsidR="00883F67" w:rsidRPr="00883F67" w:rsidRDefault="00000000">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0530350" w:history="1">
            <w:r w:rsidR="00883F67" w:rsidRPr="00883F67">
              <w:rPr>
                <w:rStyle w:val="Hyperlink"/>
                <w:noProof/>
              </w:rPr>
              <w:t>11. Responsibility (RACI) Matrix</w:t>
            </w:r>
            <w:r w:rsidR="00883F67" w:rsidRPr="00883F67">
              <w:rPr>
                <w:noProof/>
              </w:rPr>
              <w:tab/>
            </w:r>
            <w:r w:rsidR="00883F67" w:rsidRPr="00883F67">
              <w:rPr>
                <w:noProof/>
              </w:rPr>
              <w:fldChar w:fldCharType="begin"/>
            </w:r>
            <w:r w:rsidR="00883F67" w:rsidRPr="00883F67">
              <w:rPr>
                <w:noProof/>
              </w:rPr>
              <w:instrText xml:space="preserve"> PAGEREF _Toc240530350 \h </w:instrText>
            </w:r>
            <w:r w:rsidR="00883F67" w:rsidRPr="00883F67">
              <w:rPr>
                <w:noProof/>
              </w:rPr>
            </w:r>
            <w:r w:rsidR="00883F67" w:rsidRPr="00883F67">
              <w:rPr>
                <w:noProof/>
              </w:rPr>
              <w:fldChar w:fldCharType="separate"/>
            </w:r>
            <w:r w:rsidR="00A5008B">
              <w:rPr>
                <w:noProof/>
              </w:rPr>
              <w:t>27</w:t>
            </w:r>
            <w:r w:rsidR="00883F67" w:rsidRPr="00883F67">
              <w:rPr>
                <w:noProof/>
              </w:rPr>
              <w:fldChar w:fldCharType="end"/>
            </w:r>
          </w:hyperlink>
        </w:p>
        <w:p w14:paraId="0BFB5FAF" w14:textId="6FB750CA" w:rsidR="00883F67" w:rsidRPr="00883F67" w:rsidRDefault="00000000">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0530351" w:history="1">
            <w:r w:rsidR="00883F67" w:rsidRPr="00883F67">
              <w:rPr>
                <w:rStyle w:val="Hyperlink"/>
                <w:noProof/>
              </w:rPr>
              <w:t>12. Engagement Risk Management</w:t>
            </w:r>
            <w:r w:rsidR="00883F67" w:rsidRPr="00883F67">
              <w:rPr>
                <w:noProof/>
              </w:rPr>
              <w:tab/>
            </w:r>
            <w:r w:rsidR="00883F67" w:rsidRPr="00883F67">
              <w:rPr>
                <w:noProof/>
              </w:rPr>
              <w:fldChar w:fldCharType="begin"/>
            </w:r>
            <w:r w:rsidR="00883F67" w:rsidRPr="00883F67">
              <w:rPr>
                <w:noProof/>
              </w:rPr>
              <w:instrText xml:space="preserve"> PAGEREF _Toc240530351 \h </w:instrText>
            </w:r>
            <w:r w:rsidR="00883F67" w:rsidRPr="00883F67">
              <w:rPr>
                <w:noProof/>
              </w:rPr>
            </w:r>
            <w:r w:rsidR="00883F67" w:rsidRPr="00883F67">
              <w:rPr>
                <w:noProof/>
              </w:rPr>
              <w:fldChar w:fldCharType="separate"/>
            </w:r>
            <w:r w:rsidR="00A5008B">
              <w:rPr>
                <w:noProof/>
              </w:rPr>
              <w:t>28</w:t>
            </w:r>
            <w:r w:rsidR="00883F67" w:rsidRPr="00883F67">
              <w:rPr>
                <w:noProof/>
              </w:rPr>
              <w:fldChar w:fldCharType="end"/>
            </w:r>
          </w:hyperlink>
        </w:p>
        <w:p w14:paraId="459260FD" w14:textId="20654C48" w:rsidR="00883F67" w:rsidRPr="00883F67" w:rsidRDefault="00000000">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0530352" w:history="1">
            <w:r w:rsidR="00883F67" w:rsidRPr="00883F67">
              <w:rPr>
                <w:rStyle w:val="Hyperlink"/>
                <w:noProof/>
              </w:rPr>
              <w:t>13 Quality Assurance</w:t>
            </w:r>
            <w:r w:rsidR="00883F67" w:rsidRPr="00883F67">
              <w:rPr>
                <w:noProof/>
              </w:rPr>
              <w:tab/>
            </w:r>
            <w:r w:rsidR="00883F67" w:rsidRPr="00883F67">
              <w:rPr>
                <w:noProof/>
              </w:rPr>
              <w:fldChar w:fldCharType="begin"/>
            </w:r>
            <w:r w:rsidR="00883F67" w:rsidRPr="00883F67">
              <w:rPr>
                <w:noProof/>
              </w:rPr>
              <w:instrText xml:space="preserve"> PAGEREF _Toc240530352 \h </w:instrText>
            </w:r>
            <w:r w:rsidR="00883F67" w:rsidRPr="00883F67">
              <w:rPr>
                <w:noProof/>
              </w:rPr>
            </w:r>
            <w:r w:rsidR="00883F67" w:rsidRPr="00883F67">
              <w:rPr>
                <w:noProof/>
              </w:rPr>
              <w:fldChar w:fldCharType="separate"/>
            </w:r>
            <w:r w:rsidR="00A5008B">
              <w:rPr>
                <w:noProof/>
              </w:rPr>
              <w:t>29</w:t>
            </w:r>
            <w:r w:rsidR="00883F67" w:rsidRPr="00883F67">
              <w:rPr>
                <w:noProof/>
              </w:rPr>
              <w:fldChar w:fldCharType="end"/>
            </w:r>
          </w:hyperlink>
        </w:p>
        <w:p w14:paraId="1B9FAE64" w14:textId="5B9850C1" w:rsidR="00883F67" w:rsidRPr="00883F67" w:rsidRDefault="0000000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530353" w:history="1">
            <w:r w:rsidR="00883F67" w:rsidRPr="00883F67">
              <w:rPr>
                <w:rStyle w:val="Hyperlink"/>
                <w:noProof/>
              </w:rPr>
              <w:t>13.1 Professional Standards and Ethics</w:t>
            </w:r>
            <w:r w:rsidR="00883F67" w:rsidRPr="00883F67">
              <w:rPr>
                <w:noProof/>
              </w:rPr>
              <w:tab/>
            </w:r>
            <w:r w:rsidR="00883F67" w:rsidRPr="00883F67">
              <w:rPr>
                <w:noProof/>
              </w:rPr>
              <w:fldChar w:fldCharType="begin"/>
            </w:r>
            <w:r w:rsidR="00883F67" w:rsidRPr="00883F67">
              <w:rPr>
                <w:noProof/>
              </w:rPr>
              <w:instrText xml:space="preserve"> PAGEREF _Toc240530353 \h </w:instrText>
            </w:r>
            <w:r w:rsidR="00883F67" w:rsidRPr="00883F67">
              <w:rPr>
                <w:noProof/>
              </w:rPr>
            </w:r>
            <w:r w:rsidR="00883F67" w:rsidRPr="00883F67">
              <w:rPr>
                <w:noProof/>
              </w:rPr>
              <w:fldChar w:fldCharType="separate"/>
            </w:r>
            <w:r w:rsidR="00A5008B">
              <w:rPr>
                <w:noProof/>
              </w:rPr>
              <w:t>29</w:t>
            </w:r>
            <w:r w:rsidR="00883F67" w:rsidRPr="00883F67">
              <w:rPr>
                <w:noProof/>
              </w:rPr>
              <w:fldChar w:fldCharType="end"/>
            </w:r>
          </w:hyperlink>
        </w:p>
        <w:p w14:paraId="57F1FC0E" w14:textId="3E2276B2" w:rsidR="00883F67" w:rsidRPr="00883F67" w:rsidRDefault="00000000">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0530354" w:history="1">
            <w:r w:rsidR="00883F67" w:rsidRPr="00883F67">
              <w:rPr>
                <w:rStyle w:val="Hyperlink"/>
                <w:noProof/>
              </w:rPr>
              <w:t>14. Relevant Firm Experience</w:t>
            </w:r>
            <w:r w:rsidR="00883F67" w:rsidRPr="00883F67">
              <w:rPr>
                <w:noProof/>
              </w:rPr>
              <w:tab/>
            </w:r>
            <w:r w:rsidR="00883F67" w:rsidRPr="00883F67">
              <w:rPr>
                <w:noProof/>
              </w:rPr>
              <w:fldChar w:fldCharType="begin"/>
            </w:r>
            <w:r w:rsidR="00883F67" w:rsidRPr="00883F67">
              <w:rPr>
                <w:noProof/>
              </w:rPr>
              <w:instrText xml:space="preserve"> PAGEREF _Toc240530354 \h </w:instrText>
            </w:r>
            <w:r w:rsidR="00883F67" w:rsidRPr="00883F67">
              <w:rPr>
                <w:noProof/>
              </w:rPr>
            </w:r>
            <w:r w:rsidR="00883F67" w:rsidRPr="00883F67">
              <w:rPr>
                <w:noProof/>
              </w:rPr>
              <w:fldChar w:fldCharType="separate"/>
            </w:r>
            <w:r w:rsidR="00A5008B">
              <w:rPr>
                <w:noProof/>
              </w:rPr>
              <w:t>30</w:t>
            </w:r>
            <w:r w:rsidR="00883F67" w:rsidRPr="00883F67">
              <w:rPr>
                <w:noProof/>
              </w:rPr>
              <w:fldChar w:fldCharType="end"/>
            </w:r>
          </w:hyperlink>
        </w:p>
        <w:p w14:paraId="795F9B18" w14:textId="1A24FF32" w:rsidR="00883F67" w:rsidRPr="00883F67" w:rsidRDefault="0000000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530355" w:history="1">
            <w:r w:rsidR="00883F67" w:rsidRPr="00883F67">
              <w:rPr>
                <w:rStyle w:val="Hyperlink"/>
                <w:noProof/>
              </w:rPr>
              <w:t>14.1 Experience of Conducting Audit of Development Projects Financed by DFIs &amp; International Agencies</w:t>
            </w:r>
            <w:r w:rsidR="00883F67" w:rsidRPr="00883F67">
              <w:rPr>
                <w:noProof/>
              </w:rPr>
              <w:tab/>
            </w:r>
            <w:r w:rsidR="00883F67" w:rsidRPr="00883F67">
              <w:rPr>
                <w:noProof/>
              </w:rPr>
              <w:fldChar w:fldCharType="begin"/>
            </w:r>
            <w:r w:rsidR="00883F67" w:rsidRPr="00883F67">
              <w:rPr>
                <w:noProof/>
              </w:rPr>
              <w:instrText xml:space="preserve"> PAGEREF _Toc240530355 \h </w:instrText>
            </w:r>
            <w:r w:rsidR="00883F67" w:rsidRPr="00883F67">
              <w:rPr>
                <w:noProof/>
              </w:rPr>
            </w:r>
            <w:r w:rsidR="00883F67" w:rsidRPr="00883F67">
              <w:rPr>
                <w:noProof/>
              </w:rPr>
              <w:fldChar w:fldCharType="separate"/>
            </w:r>
            <w:r w:rsidR="00A5008B">
              <w:rPr>
                <w:noProof/>
              </w:rPr>
              <w:t>30</w:t>
            </w:r>
            <w:r w:rsidR="00883F67" w:rsidRPr="00883F67">
              <w:rPr>
                <w:noProof/>
              </w:rPr>
              <w:fldChar w:fldCharType="end"/>
            </w:r>
          </w:hyperlink>
        </w:p>
        <w:p w14:paraId="63CDEB24" w14:textId="083BB2D3" w:rsidR="00883F67" w:rsidRPr="00883F67" w:rsidRDefault="0000000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530356" w:history="1">
            <w:r w:rsidR="00883F67" w:rsidRPr="00883F67">
              <w:rPr>
                <w:rStyle w:val="Hyperlink"/>
                <w:noProof/>
              </w:rPr>
              <w:t>14.2 Experience of Conducting Statutory Audit of Financial Institutions &amp; Corporate Bodies</w:t>
            </w:r>
            <w:r w:rsidR="00883F67" w:rsidRPr="00883F67">
              <w:rPr>
                <w:noProof/>
              </w:rPr>
              <w:tab/>
            </w:r>
            <w:r w:rsidR="00883F67" w:rsidRPr="00883F67">
              <w:rPr>
                <w:noProof/>
              </w:rPr>
              <w:fldChar w:fldCharType="begin"/>
            </w:r>
            <w:r w:rsidR="00883F67" w:rsidRPr="00883F67">
              <w:rPr>
                <w:noProof/>
              </w:rPr>
              <w:instrText xml:space="preserve"> PAGEREF _Toc240530356 \h </w:instrText>
            </w:r>
            <w:r w:rsidR="00883F67" w:rsidRPr="00883F67">
              <w:rPr>
                <w:noProof/>
              </w:rPr>
            </w:r>
            <w:r w:rsidR="00883F67" w:rsidRPr="00883F67">
              <w:rPr>
                <w:noProof/>
              </w:rPr>
              <w:fldChar w:fldCharType="separate"/>
            </w:r>
            <w:r w:rsidR="00A5008B">
              <w:rPr>
                <w:noProof/>
              </w:rPr>
              <w:t>34</w:t>
            </w:r>
            <w:r w:rsidR="00883F67" w:rsidRPr="00883F67">
              <w:rPr>
                <w:noProof/>
              </w:rPr>
              <w:fldChar w:fldCharType="end"/>
            </w:r>
          </w:hyperlink>
        </w:p>
        <w:p w14:paraId="6DC2B4FE" w14:textId="654453CC" w:rsidR="00883F67" w:rsidRPr="00883F67" w:rsidRDefault="0000000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530357" w:history="1">
            <w:r w:rsidR="00883F67" w:rsidRPr="00883F67">
              <w:rPr>
                <w:rStyle w:val="Hyperlink"/>
                <w:noProof/>
              </w:rPr>
              <w:t>14.3 Experience of Conducting Statutory Audit of NGOs/MFIs</w:t>
            </w:r>
            <w:r w:rsidR="00883F67" w:rsidRPr="00883F67">
              <w:rPr>
                <w:noProof/>
              </w:rPr>
              <w:tab/>
            </w:r>
            <w:r w:rsidR="00883F67" w:rsidRPr="00883F67">
              <w:rPr>
                <w:noProof/>
              </w:rPr>
              <w:fldChar w:fldCharType="begin"/>
            </w:r>
            <w:r w:rsidR="00883F67" w:rsidRPr="00883F67">
              <w:rPr>
                <w:noProof/>
              </w:rPr>
              <w:instrText xml:space="preserve"> PAGEREF _Toc240530357 \h </w:instrText>
            </w:r>
            <w:r w:rsidR="00883F67" w:rsidRPr="00883F67">
              <w:rPr>
                <w:noProof/>
              </w:rPr>
            </w:r>
            <w:r w:rsidR="00883F67" w:rsidRPr="00883F67">
              <w:rPr>
                <w:noProof/>
              </w:rPr>
              <w:fldChar w:fldCharType="separate"/>
            </w:r>
            <w:r w:rsidR="00A5008B">
              <w:rPr>
                <w:noProof/>
              </w:rPr>
              <w:t>36</w:t>
            </w:r>
            <w:r w:rsidR="00883F67" w:rsidRPr="00883F67">
              <w:rPr>
                <w:noProof/>
              </w:rPr>
              <w:fldChar w:fldCharType="end"/>
            </w:r>
          </w:hyperlink>
        </w:p>
        <w:p w14:paraId="61A66A35" w14:textId="4F3DA97F" w:rsidR="00883F67" w:rsidRPr="00883F67" w:rsidRDefault="0000000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530358" w:history="1">
            <w:r w:rsidR="00883F67" w:rsidRPr="00883F67">
              <w:rPr>
                <w:rStyle w:val="Hyperlink"/>
                <w:noProof/>
              </w:rPr>
              <w:t>14.4 Experience in Information System (IS) / IT Audit &amp; Software Reviews</w:t>
            </w:r>
            <w:r w:rsidR="00883F67" w:rsidRPr="00883F67">
              <w:rPr>
                <w:noProof/>
              </w:rPr>
              <w:tab/>
            </w:r>
            <w:r w:rsidR="00883F67" w:rsidRPr="00883F67">
              <w:rPr>
                <w:noProof/>
              </w:rPr>
              <w:fldChar w:fldCharType="begin"/>
            </w:r>
            <w:r w:rsidR="00883F67" w:rsidRPr="00883F67">
              <w:rPr>
                <w:noProof/>
              </w:rPr>
              <w:instrText xml:space="preserve"> PAGEREF _Toc240530358 \h </w:instrText>
            </w:r>
            <w:r w:rsidR="00883F67" w:rsidRPr="00883F67">
              <w:rPr>
                <w:noProof/>
              </w:rPr>
            </w:r>
            <w:r w:rsidR="00883F67" w:rsidRPr="00883F67">
              <w:rPr>
                <w:noProof/>
              </w:rPr>
              <w:fldChar w:fldCharType="separate"/>
            </w:r>
            <w:r w:rsidR="00A5008B">
              <w:rPr>
                <w:noProof/>
              </w:rPr>
              <w:t>37</w:t>
            </w:r>
            <w:r w:rsidR="00883F67" w:rsidRPr="00883F67">
              <w:rPr>
                <w:noProof/>
              </w:rPr>
              <w:fldChar w:fldCharType="end"/>
            </w:r>
          </w:hyperlink>
        </w:p>
        <w:p w14:paraId="48456FDC" w14:textId="0766DEF5" w:rsidR="00883F67" w:rsidRPr="00883F67" w:rsidRDefault="0000000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530359" w:history="1">
            <w:r w:rsidR="00883F67" w:rsidRPr="00883F67">
              <w:rPr>
                <w:rStyle w:val="Hyperlink"/>
                <w:noProof/>
              </w:rPr>
              <w:t>14.5 Relevance to the PKSF Assignment</w:t>
            </w:r>
            <w:r w:rsidR="00883F67" w:rsidRPr="00883F67">
              <w:rPr>
                <w:noProof/>
              </w:rPr>
              <w:tab/>
            </w:r>
            <w:r w:rsidR="00883F67" w:rsidRPr="00883F67">
              <w:rPr>
                <w:noProof/>
              </w:rPr>
              <w:fldChar w:fldCharType="begin"/>
            </w:r>
            <w:r w:rsidR="00883F67" w:rsidRPr="00883F67">
              <w:rPr>
                <w:noProof/>
              </w:rPr>
              <w:instrText xml:space="preserve"> PAGEREF _Toc240530359 \h </w:instrText>
            </w:r>
            <w:r w:rsidR="00883F67" w:rsidRPr="00883F67">
              <w:rPr>
                <w:noProof/>
              </w:rPr>
            </w:r>
            <w:r w:rsidR="00883F67" w:rsidRPr="00883F67">
              <w:rPr>
                <w:noProof/>
              </w:rPr>
              <w:fldChar w:fldCharType="separate"/>
            </w:r>
            <w:r w:rsidR="00A5008B">
              <w:rPr>
                <w:noProof/>
              </w:rPr>
              <w:t>37</w:t>
            </w:r>
            <w:r w:rsidR="00883F67" w:rsidRPr="00883F67">
              <w:rPr>
                <w:noProof/>
              </w:rPr>
              <w:fldChar w:fldCharType="end"/>
            </w:r>
          </w:hyperlink>
        </w:p>
        <w:p w14:paraId="2AE12763" w14:textId="37FCF363" w:rsidR="00883F67" w:rsidRPr="00883F67" w:rsidRDefault="00000000">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0530360" w:history="1">
            <w:r w:rsidR="00883F67" w:rsidRPr="00883F67">
              <w:rPr>
                <w:rStyle w:val="Hyperlink"/>
                <w:noProof/>
              </w:rPr>
              <w:t>15. About ACNABIN</w:t>
            </w:r>
            <w:r w:rsidR="00883F67" w:rsidRPr="00883F67">
              <w:rPr>
                <w:noProof/>
              </w:rPr>
              <w:tab/>
            </w:r>
            <w:r w:rsidR="00883F67" w:rsidRPr="00883F67">
              <w:rPr>
                <w:noProof/>
              </w:rPr>
              <w:fldChar w:fldCharType="begin"/>
            </w:r>
            <w:r w:rsidR="00883F67" w:rsidRPr="00883F67">
              <w:rPr>
                <w:noProof/>
              </w:rPr>
              <w:instrText xml:space="preserve"> PAGEREF _Toc240530360 \h </w:instrText>
            </w:r>
            <w:r w:rsidR="00883F67" w:rsidRPr="00883F67">
              <w:rPr>
                <w:noProof/>
              </w:rPr>
            </w:r>
            <w:r w:rsidR="00883F67" w:rsidRPr="00883F67">
              <w:rPr>
                <w:noProof/>
              </w:rPr>
              <w:fldChar w:fldCharType="separate"/>
            </w:r>
            <w:r w:rsidR="00A5008B">
              <w:rPr>
                <w:noProof/>
              </w:rPr>
              <w:t>38</w:t>
            </w:r>
            <w:r w:rsidR="00883F67" w:rsidRPr="00883F67">
              <w:rPr>
                <w:noProof/>
              </w:rPr>
              <w:fldChar w:fldCharType="end"/>
            </w:r>
          </w:hyperlink>
        </w:p>
        <w:p w14:paraId="1AB0B9FD" w14:textId="11C8D36D" w:rsidR="00883F67" w:rsidRPr="00883F67" w:rsidRDefault="0000000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530361" w:history="1">
            <w:r w:rsidR="00883F67" w:rsidRPr="00883F67">
              <w:rPr>
                <w:rStyle w:val="Hyperlink"/>
                <w:noProof/>
              </w:rPr>
              <w:t>15.1 Firm Overview</w:t>
            </w:r>
            <w:r w:rsidR="00883F67" w:rsidRPr="00883F67">
              <w:rPr>
                <w:noProof/>
              </w:rPr>
              <w:tab/>
            </w:r>
            <w:r w:rsidR="00883F67" w:rsidRPr="00883F67">
              <w:rPr>
                <w:noProof/>
              </w:rPr>
              <w:fldChar w:fldCharType="begin"/>
            </w:r>
            <w:r w:rsidR="00883F67" w:rsidRPr="00883F67">
              <w:rPr>
                <w:noProof/>
              </w:rPr>
              <w:instrText xml:space="preserve"> PAGEREF _Toc240530361 \h </w:instrText>
            </w:r>
            <w:r w:rsidR="00883F67" w:rsidRPr="00883F67">
              <w:rPr>
                <w:noProof/>
              </w:rPr>
            </w:r>
            <w:r w:rsidR="00883F67" w:rsidRPr="00883F67">
              <w:rPr>
                <w:noProof/>
              </w:rPr>
              <w:fldChar w:fldCharType="separate"/>
            </w:r>
            <w:r w:rsidR="00A5008B">
              <w:rPr>
                <w:noProof/>
              </w:rPr>
              <w:t>38</w:t>
            </w:r>
            <w:r w:rsidR="00883F67" w:rsidRPr="00883F67">
              <w:rPr>
                <w:noProof/>
              </w:rPr>
              <w:fldChar w:fldCharType="end"/>
            </w:r>
          </w:hyperlink>
        </w:p>
        <w:p w14:paraId="08DBDB28" w14:textId="6BCE15EB" w:rsidR="00883F67" w:rsidRPr="00883F67" w:rsidRDefault="0000000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530362" w:history="1">
            <w:r w:rsidR="00883F67" w:rsidRPr="00883F67">
              <w:rPr>
                <w:rStyle w:val="Hyperlink"/>
                <w:noProof/>
              </w:rPr>
              <w:t>15.2 Global Affiliation and Standing</w:t>
            </w:r>
            <w:r w:rsidR="00883F67" w:rsidRPr="00883F67">
              <w:rPr>
                <w:noProof/>
              </w:rPr>
              <w:tab/>
            </w:r>
            <w:r w:rsidR="00883F67" w:rsidRPr="00883F67">
              <w:rPr>
                <w:noProof/>
              </w:rPr>
              <w:fldChar w:fldCharType="begin"/>
            </w:r>
            <w:r w:rsidR="00883F67" w:rsidRPr="00883F67">
              <w:rPr>
                <w:noProof/>
              </w:rPr>
              <w:instrText xml:space="preserve"> PAGEREF _Toc240530362 \h </w:instrText>
            </w:r>
            <w:r w:rsidR="00883F67" w:rsidRPr="00883F67">
              <w:rPr>
                <w:noProof/>
              </w:rPr>
            </w:r>
            <w:r w:rsidR="00883F67" w:rsidRPr="00883F67">
              <w:rPr>
                <w:noProof/>
              </w:rPr>
              <w:fldChar w:fldCharType="separate"/>
            </w:r>
            <w:r w:rsidR="00A5008B">
              <w:rPr>
                <w:noProof/>
              </w:rPr>
              <w:t>38</w:t>
            </w:r>
            <w:r w:rsidR="00883F67" w:rsidRPr="00883F67">
              <w:rPr>
                <w:noProof/>
              </w:rPr>
              <w:fldChar w:fldCharType="end"/>
            </w:r>
          </w:hyperlink>
        </w:p>
        <w:p w14:paraId="75734281" w14:textId="1412CB59" w:rsidR="00883F67" w:rsidRPr="00883F67" w:rsidRDefault="0000000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530363" w:history="1">
            <w:r w:rsidR="00883F67" w:rsidRPr="00883F67">
              <w:rPr>
                <w:rStyle w:val="Hyperlink"/>
                <w:noProof/>
              </w:rPr>
              <w:t>15.3.1 Firm Strengths and Partner Profile</w:t>
            </w:r>
            <w:r w:rsidR="00883F67" w:rsidRPr="00883F67">
              <w:rPr>
                <w:noProof/>
              </w:rPr>
              <w:tab/>
            </w:r>
            <w:r w:rsidR="00883F67" w:rsidRPr="00883F67">
              <w:rPr>
                <w:noProof/>
              </w:rPr>
              <w:fldChar w:fldCharType="begin"/>
            </w:r>
            <w:r w:rsidR="00883F67" w:rsidRPr="00883F67">
              <w:rPr>
                <w:noProof/>
              </w:rPr>
              <w:instrText xml:space="preserve"> PAGEREF _Toc240530363 \h </w:instrText>
            </w:r>
            <w:r w:rsidR="00883F67" w:rsidRPr="00883F67">
              <w:rPr>
                <w:noProof/>
              </w:rPr>
            </w:r>
            <w:r w:rsidR="00883F67" w:rsidRPr="00883F67">
              <w:rPr>
                <w:noProof/>
              </w:rPr>
              <w:fldChar w:fldCharType="separate"/>
            </w:r>
            <w:r w:rsidR="00A5008B">
              <w:rPr>
                <w:noProof/>
              </w:rPr>
              <w:t>38</w:t>
            </w:r>
            <w:r w:rsidR="00883F67" w:rsidRPr="00883F67">
              <w:rPr>
                <w:noProof/>
              </w:rPr>
              <w:fldChar w:fldCharType="end"/>
            </w:r>
          </w:hyperlink>
        </w:p>
        <w:p w14:paraId="61CB38CF" w14:textId="6B85BD1D" w:rsidR="00883F67" w:rsidRPr="00883F67" w:rsidRDefault="0000000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530364" w:history="1">
            <w:r w:rsidR="00883F67" w:rsidRPr="00883F67">
              <w:rPr>
                <w:rStyle w:val="Hyperlink"/>
                <w:noProof/>
              </w:rPr>
              <w:t>15.3.2 Work Experience of Partners</w:t>
            </w:r>
            <w:r w:rsidR="00883F67" w:rsidRPr="00883F67">
              <w:rPr>
                <w:noProof/>
              </w:rPr>
              <w:tab/>
            </w:r>
            <w:r w:rsidR="00883F67" w:rsidRPr="00883F67">
              <w:rPr>
                <w:noProof/>
              </w:rPr>
              <w:fldChar w:fldCharType="begin"/>
            </w:r>
            <w:r w:rsidR="00883F67" w:rsidRPr="00883F67">
              <w:rPr>
                <w:noProof/>
              </w:rPr>
              <w:instrText xml:space="preserve"> PAGEREF _Toc240530364 \h </w:instrText>
            </w:r>
            <w:r w:rsidR="00883F67" w:rsidRPr="00883F67">
              <w:rPr>
                <w:noProof/>
              </w:rPr>
            </w:r>
            <w:r w:rsidR="00883F67" w:rsidRPr="00883F67">
              <w:rPr>
                <w:noProof/>
              </w:rPr>
              <w:fldChar w:fldCharType="separate"/>
            </w:r>
            <w:r w:rsidR="00A5008B">
              <w:rPr>
                <w:noProof/>
              </w:rPr>
              <w:t>39</w:t>
            </w:r>
            <w:r w:rsidR="00883F67" w:rsidRPr="00883F67">
              <w:rPr>
                <w:noProof/>
              </w:rPr>
              <w:fldChar w:fldCharType="end"/>
            </w:r>
          </w:hyperlink>
        </w:p>
        <w:p w14:paraId="4C4F5768" w14:textId="2EC8A4B7" w:rsidR="00883F67" w:rsidRPr="00883F67" w:rsidRDefault="0000000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530365" w:history="1">
            <w:r w:rsidR="00883F67" w:rsidRPr="00883F67">
              <w:rPr>
                <w:rStyle w:val="Hyperlink"/>
                <w:noProof/>
              </w:rPr>
              <w:t>15.4 Service Portfolio</w:t>
            </w:r>
            <w:r w:rsidR="00883F67" w:rsidRPr="00883F67">
              <w:rPr>
                <w:noProof/>
              </w:rPr>
              <w:tab/>
            </w:r>
            <w:r w:rsidR="00883F67" w:rsidRPr="00883F67">
              <w:rPr>
                <w:noProof/>
              </w:rPr>
              <w:fldChar w:fldCharType="begin"/>
            </w:r>
            <w:r w:rsidR="00883F67" w:rsidRPr="00883F67">
              <w:rPr>
                <w:noProof/>
              </w:rPr>
              <w:instrText xml:space="preserve"> PAGEREF _Toc240530365 \h </w:instrText>
            </w:r>
            <w:r w:rsidR="00883F67" w:rsidRPr="00883F67">
              <w:rPr>
                <w:noProof/>
              </w:rPr>
            </w:r>
            <w:r w:rsidR="00883F67" w:rsidRPr="00883F67">
              <w:rPr>
                <w:noProof/>
              </w:rPr>
              <w:fldChar w:fldCharType="separate"/>
            </w:r>
            <w:r w:rsidR="00A5008B">
              <w:rPr>
                <w:noProof/>
              </w:rPr>
              <w:t>39</w:t>
            </w:r>
            <w:r w:rsidR="00883F67" w:rsidRPr="00883F67">
              <w:rPr>
                <w:noProof/>
              </w:rPr>
              <w:fldChar w:fldCharType="end"/>
            </w:r>
          </w:hyperlink>
        </w:p>
        <w:p w14:paraId="1AD91470" w14:textId="2BF1EB01" w:rsidR="00883F67" w:rsidRPr="00883F67" w:rsidRDefault="0000000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530366" w:history="1">
            <w:r w:rsidR="00883F67" w:rsidRPr="00883F67">
              <w:rPr>
                <w:rStyle w:val="Hyperlink"/>
                <w:noProof/>
              </w:rPr>
              <w:t>15.5 Development-Sector and Institutional Client Experience</w:t>
            </w:r>
            <w:r w:rsidR="00883F67" w:rsidRPr="00883F67">
              <w:rPr>
                <w:noProof/>
              </w:rPr>
              <w:tab/>
            </w:r>
            <w:r w:rsidR="00883F67" w:rsidRPr="00883F67">
              <w:rPr>
                <w:noProof/>
              </w:rPr>
              <w:fldChar w:fldCharType="begin"/>
            </w:r>
            <w:r w:rsidR="00883F67" w:rsidRPr="00883F67">
              <w:rPr>
                <w:noProof/>
              </w:rPr>
              <w:instrText xml:space="preserve"> PAGEREF _Toc240530366 \h </w:instrText>
            </w:r>
            <w:r w:rsidR="00883F67" w:rsidRPr="00883F67">
              <w:rPr>
                <w:noProof/>
              </w:rPr>
            </w:r>
            <w:r w:rsidR="00883F67" w:rsidRPr="00883F67">
              <w:rPr>
                <w:noProof/>
              </w:rPr>
              <w:fldChar w:fldCharType="separate"/>
            </w:r>
            <w:r w:rsidR="00A5008B">
              <w:rPr>
                <w:noProof/>
              </w:rPr>
              <w:t>39</w:t>
            </w:r>
            <w:r w:rsidR="00883F67" w:rsidRPr="00883F67">
              <w:rPr>
                <w:noProof/>
              </w:rPr>
              <w:fldChar w:fldCharType="end"/>
            </w:r>
          </w:hyperlink>
        </w:p>
        <w:p w14:paraId="14F1D67F" w14:textId="4CF0830E" w:rsidR="00883F67" w:rsidRPr="00883F67" w:rsidRDefault="0000000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530367" w:history="1">
            <w:r w:rsidR="00883F67" w:rsidRPr="00883F67">
              <w:rPr>
                <w:rStyle w:val="Hyperlink"/>
                <w:noProof/>
              </w:rPr>
              <w:t>15.6 External Quality Assurance</w:t>
            </w:r>
            <w:r w:rsidR="00883F67" w:rsidRPr="00883F67">
              <w:rPr>
                <w:noProof/>
              </w:rPr>
              <w:tab/>
            </w:r>
            <w:r w:rsidR="00883F67" w:rsidRPr="00883F67">
              <w:rPr>
                <w:noProof/>
              </w:rPr>
              <w:fldChar w:fldCharType="begin"/>
            </w:r>
            <w:r w:rsidR="00883F67" w:rsidRPr="00883F67">
              <w:rPr>
                <w:noProof/>
              </w:rPr>
              <w:instrText xml:space="preserve"> PAGEREF _Toc240530367 \h </w:instrText>
            </w:r>
            <w:r w:rsidR="00883F67" w:rsidRPr="00883F67">
              <w:rPr>
                <w:noProof/>
              </w:rPr>
            </w:r>
            <w:r w:rsidR="00883F67" w:rsidRPr="00883F67">
              <w:rPr>
                <w:noProof/>
              </w:rPr>
              <w:fldChar w:fldCharType="separate"/>
            </w:r>
            <w:r w:rsidR="00A5008B">
              <w:rPr>
                <w:noProof/>
              </w:rPr>
              <w:t>39</w:t>
            </w:r>
            <w:r w:rsidR="00883F67" w:rsidRPr="00883F67">
              <w:rPr>
                <w:noProof/>
              </w:rPr>
              <w:fldChar w:fldCharType="end"/>
            </w:r>
          </w:hyperlink>
        </w:p>
        <w:p w14:paraId="1CBE7665" w14:textId="5D772203" w:rsidR="00883F67" w:rsidRPr="00883F67" w:rsidRDefault="0000000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530368" w:history="1">
            <w:r w:rsidR="00883F67" w:rsidRPr="00883F67">
              <w:rPr>
                <w:rStyle w:val="Hyperlink"/>
                <w:noProof/>
              </w:rPr>
              <w:t>15.7 Why ACNABIN for the PKSF Assignment</w:t>
            </w:r>
            <w:r w:rsidR="00883F67" w:rsidRPr="00883F67">
              <w:rPr>
                <w:noProof/>
              </w:rPr>
              <w:tab/>
            </w:r>
            <w:r w:rsidR="00883F67" w:rsidRPr="00883F67">
              <w:rPr>
                <w:noProof/>
              </w:rPr>
              <w:fldChar w:fldCharType="begin"/>
            </w:r>
            <w:r w:rsidR="00883F67" w:rsidRPr="00883F67">
              <w:rPr>
                <w:noProof/>
              </w:rPr>
              <w:instrText xml:space="preserve"> PAGEREF _Toc240530368 \h </w:instrText>
            </w:r>
            <w:r w:rsidR="00883F67" w:rsidRPr="00883F67">
              <w:rPr>
                <w:noProof/>
              </w:rPr>
            </w:r>
            <w:r w:rsidR="00883F67" w:rsidRPr="00883F67">
              <w:rPr>
                <w:noProof/>
              </w:rPr>
              <w:fldChar w:fldCharType="separate"/>
            </w:r>
            <w:r w:rsidR="00A5008B">
              <w:rPr>
                <w:noProof/>
              </w:rPr>
              <w:t>40</w:t>
            </w:r>
            <w:r w:rsidR="00883F67" w:rsidRPr="00883F67">
              <w:rPr>
                <w:noProof/>
              </w:rPr>
              <w:fldChar w:fldCharType="end"/>
            </w:r>
          </w:hyperlink>
        </w:p>
        <w:p w14:paraId="51D0B344" w14:textId="1CF689E0" w:rsidR="00883F67" w:rsidRPr="00883F67" w:rsidRDefault="0000000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530369" w:history="1">
            <w:r w:rsidR="00883F67" w:rsidRPr="00883F67">
              <w:rPr>
                <w:rStyle w:val="Hyperlink"/>
                <w:noProof/>
              </w:rPr>
              <w:t>15.8 Value Addition for PKSF and Partner Organizations</w:t>
            </w:r>
            <w:r w:rsidR="00883F67" w:rsidRPr="00883F67">
              <w:rPr>
                <w:noProof/>
              </w:rPr>
              <w:tab/>
            </w:r>
            <w:r w:rsidR="00883F67" w:rsidRPr="00883F67">
              <w:rPr>
                <w:noProof/>
              </w:rPr>
              <w:fldChar w:fldCharType="begin"/>
            </w:r>
            <w:r w:rsidR="00883F67" w:rsidRPr="00883F67">
              <w:rPr>
                <w:noProof/>
              </w:rPr>
              <w:instrText xml:space="preserve"> PAGEREF _Toc240530369 \h </w:instrText>
            </w:r>
            <w:r w:rsidR="00883F67" w:rsidRPr="00883F67">
              <w:rPr>
                <w:noProof/>
              </w:rPr>
            </w:r>
            <w:r w:rsidR="00883F67" w:rsidRPr="00883F67">
              <w:rPr>
                <w:noProof/>
              </w:rPr>
              <w:fldChar w:fldCharType="separate"/>
            </w:r>
            <w:r w:rsidR="00A5008B">
              <w:rPr>
                <w:noProof/>
              </w:rPr>
              <w:t>41</w:t>
            </w:r>
            <w:r w:rsidR="00883F67" w:rsidRPr="00883F67">
              <w:rPr>
                <w:noProof/>
              </w:rPr>
              <w:fldChar w:fldCharType="end"/>
            </w:r>
          </w:hyperlink>
        </w:p>
        <w:p w14:paraId="4E7A28D8" w14:textId="553D0EA7" w:rsidR="00883F67" w:rsidRPr="00883F67" w:rsidRDefault="00000000">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0530370" w:history="1">
            <w:r w:rsidR="00883F67" w:rsidRPr="00883F67">
              <w:rPr>
                <w:rStyle w:val="Hyperlink"/>
                <w:noProof/>
              </w:rPr>
              <w:t>16. Conclusion</w:t>
            </w:r>
            <w:r w:rsidR="00883F67" w:rsidRPr="00883F67">
              <w:rPr>
                <w:noProof/>
              </w:rPr>
              <w:tab/>
            </w:r>
            <w:r w:rsidR="00883F67" w:rsidRPr="00883F67">
              <w:rPr>
                <w:noProof/>
              </w:rPr>
              <w:fldChar w:fldCharType="begin"/>
            </w:r>
            <w:r w:rsidR="00883F67" w:rsidRPr="00883F67">
              <w:rPr>
                <w:noProof/>
              </w:rPr>
              <w:instrText xml:space="preserve"> PAGEREF _Toc240530370 \h </w:instrText>
            </w:r>
            <w:r w:rsidR="00883F67" w:rsidRPr="00883F67">
              <w:rPr>
                <w:noProof/>
              </w:rPr>
            </w:r>
            <w:r w:rsidR="00883F67" w:rsidRPr="00883F67">
              <w:rPr>
                <w:noProof/>
              </w:rPr>
              <w:fldChar w:fldCharType="separate"/>
            </w:r>
            <w:r w:rsidR="00A5008B">
              <w:rPr>
                <w:noProof/>
              </w:rPr>
              <w:t>41</w:t>
            </w:r>
            <w:r w:rsidR="00883F67" w:rsidRPr="00883F67">
              <w:rPr>
                <w:noProof/>
              </w:rPr>
              <w:fldChar w:fldCharType="end"/>
            </w:r>
          </w:hyperlink>
        </w:p>
        <w:p w14:paraId="3F7DCAF3" w14:textId="0BFDCD28" w:rsidR="00883F67" w:rsidRPr="00883F67" w:rsidRDefault="00000000">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0530371" w:history="1">
            <w:r w:rsidR="00883F67" w:rsidRPr="00883F67">
              <w:rPr>
                <w:rStyle w:val="Hyperlink"/>
                <w:noProof/>
              </w:rPr>
              <w:t>17. Annexures to This Technical Proposal</w:t>
            </w:r>
            <w:r w:rsidR="00883F67" w:rsidRPr="00883F67">
              <w:rPr>
                <w:noProof/>
              </w:rPr>
              <w:tab/>
            </w:r>
            <w:r w:rsidR="00883F67" w:rsidRPr="00883F67">
              <w:rPr>
                <w:noProof/>
              </w:rPr>
              <w:fldChar w:fldCharType="begin"/>
            </w:r>
            <w:r w:rsidR="00883F67" w:rsidRPr="00883F67">
              <w:rPr>
                <w:noProof/>
              </w:rPr>
              <w:instrText xml:space="preserve"> PAGEREF _Toc240530371 \h </w:instrText>
            </w:r>
            <w:r w:rsidR="00883F67" w:rsidRPr="00883F67">
              <w:rPr>
                <w:noProof/>
              </w:rPr>
            </w:r>
            <w:r w:rsidR="00883F67" w:rsidRPr="00883F67">
              <w:rPr>
                <w:noProof/>
              </w:rPr>
              <w:fldChar w:fldCharType="separate"/>
            </w:r>
            <w:r w:rsidR="00A5008B">
              <w:rPr>
                <w:noProof/>
              </w:rPr>
              <w:t>42</w:t>
            </w:r>
            <w:r w:rsidR="00883F67" w:rsidRPr="00883F67">
              <w:rPr>
                <w:noProof/>
              </w:rPr>
              <w:fldChar w:fldCharType="end"/>
            </w:r>
          </w:hyperlink>
        </w:p>
        <w:p w14:paraId="766957D6" w14:textId="57DF9601" w:rsidR="00556BCE" w:rsidRPr="009C2299" w:rsidRDefault="00556BCE" w:rsidP="00556BCE">
          <w:pPr>
            <w:jc w:val="both"/>
          </w:pPr>
          <w:r w:rsidRPr="00883F67">
            <w:fldChar w:fldCharType="end"/>
          </w:r>
        </w:p>
      </w:sdtContent>
    </w:sdt>
    <w:p w14:paraId="55857730" w14:textId="77777777" w:rsidR="00D11315" w:rsidRPr="009C2299" w:rsidRDefault="00D11315" w:rsidP="00D11315">
      <w:pPr>
        <w:jc w:val="both"/>
      </w:pPr>
      <w:r w:rsidRPr="009C2299">
        <w:br w:type="page"/>
      </w:r>
    </w:p>
    <w:p w14:paraId="0EE28C49" w14:textId="799F12E1" w:rsidR="00C1490B" w:rsidRPr="009C2299" w:rsidRDefault="00262166" w:rsidP="009C2299">
      <w:pPr>
        <w:pStyle w:val="Heading1"/>
        <w:pBdr>
          <w:bottom w:val="single" w:sz="6" w:space="4" w:color="1F3864"/>
        </w:pBdr>
        <w:spacing w:after="160"/>
        <w:jc w:val="both"/>
        <w:rPr>
          <w:rFonts w:ascii="Tahoma" w:hAnsi="Tahoma" w:cs="Tahoma"/>
          <w:sz w:val="22"/>
          <w:szCs w:val="22"/>
        </w:rPr>
      </w:pPr>
      <w:bookmarkStart w:id="3" w:name="_Toc240530306"/>
      <w:r>
        <w:rPr>
          <w:rFonts w:ascii="Tahoma" w:hAnsi="Tahoma" w:cs="Tahoma"/>
          <w:b/>
          <w:bCs/>
          <w:color w:val="1F3864"/>
          <w:sz w:val="22"/>
          <w:szCs w:val="22"/>
        </w:rPr>
        <w:lastRenderedPageBreak/>
        <w:t>1</w:t>
      </w:r>
      <w:r w:rsidR="00C1490B" w:rsidRPr="009C2299">
        <w:rPr>
          <w:rFonts w:ascii="Tahoma" w:hAnsi="Tahoma" w:cs="Tahoma"/>
          <w:b/>
          <w:bCs/>
          <w:color w:val="1F3864"/>
          <w:sz w:val="22"/>
          <w:szCs w:val="22"/>
        </w:rPr>
        <w:t>. Executive Summary</w:t>
      </w:r>
      <w:bookmarkEnd w:id="3"/>
    </w:p>
    <w:p w14:paraId="42B5AC10" w14:textId="77777777" w:rsidR="009C2299" w:rsidRPr="009C2299" w:rsidRDefault="009C2299" w:rsidP="009C2299">
      <w:pPr>
        <w:jc w:val="both"/>
      </w:pPr>
      <w:bookmarkStart w:id="4" w:name="_Toc239859051"/>
      <w:r w:rsidRPr="009C2299">
        <w:t>PKSF implements its poverty-reduction programs and projects primarily through a network of Partner Organizations (POs). Under PKSF's internal control framework, each active PO is subject to internal audit by PKSF's own Internal Audit Department, and additionally to an external audit by a PKSF-appointed Chartered Accountancy firm once in every two financial years. This Technical Proposal sets out ACNABIN Chartered Accountants' understanding of that external audit assignment and our proposed approach to performing it.</w:t>
      </w:r>
    </w:p>
    <w:p w14:paraId="3D6425E1" w14:textId="434C7149" w:rsidR="009C2299" w:rsidRPr="009C2299" w:rsidRDefault="00262166" w:rsidP="009C2299">
      <w:pPr>
        <w:pStyle w:val="Heading2"/>
        <w:jc w:val="both"/>
        <w:rPr>
          <w:rFonts w:ascii="Tahoma" w:hAnsi="Tahoma" w:cs="Tahoma"/>
          <w:b/>
          <w:bCs/>
          <w:sz w:val="20"/>
          <w:szCs w:val="20"/>
        </w:rPr>
      </w:pPr>
      <w:bookmarkStart w:id="5" w:name="_Toc240212329"/>
      <w:bookmarkStart w:id="6" w:name="_Toc240468759"/>
      <w:bookmarkStart w:id="7" w:name="_Toc240468858"/>
      <w:bookmarkStart w:id="8" w:name="_Toc240469023"/>
      <w:bookmarkStart w:id="9" w:name="_Toc240472372"/>
      <w:bookmarkStart w:id="10" w:name="_Toc240530307"/>
      <w:bookmarkStart w:id="11" w:name="_Toc239859052"/>
      <w:bookmarkStart w:id="12" w:name="_Toc240197368"/>
      <w:bookmarkEnd w:id="4"/>
      <w:r>
        <w:rPr>
          <w:rFonts w:ascii="Tahoma" w:hAnsi="Tahoma" w:cs="Tahoma"/>
          <w:b/>
          <w:bCs/>
          <w:sz w:val="20"/>
          <w:szCs w:val="20"/>
        </w:rPr>
        <w:t>1</w:t>
      </w:r>
      <w:r w:rsidR="009C2299" w:rsidRPr="009C2299">
        <w:rPr>
          <w:rFonts w:ascii="Tahoma" w:hAnsi="Tahoma" w:cs="Tahoma"/>
          <w:b/>
          <w:bCs/>
          <w:sz w:val="20"/>
          <w:szCs w:val="20"/>
        </w:rPr>
        <w:t>.1 Understanding of the Assignment</w:t>
      </w:r>
      <w:bookmarkEnd w:id="5"/>
      <w:bookmarkEnd w:id="6"/>
      <w:bookmarkEnd w:id="7"/>
      <w:bookmarkEnd w:id="8"/>
      <w:bookmarkEnd w:id="9"/>
      <w:bookmarkEnd w:id="10"/>
    </w:p>
    <w:p w14:paraId="460DEB93" w14:textId="77777777" w:rsidR="009C2299" w:rsidRPr="009C2299" w:rsidRDefault="009C2299" w:rsidP="009C2299">
      <w:pPr>
        <w:jc w:val="both"/>
      </w:pPr>
      <w:r w:rsidRPr="009C2299">
        <w:t>We understand the assignment to be a risk-based external audit of the overall loan program and PKSF-funded programs and projects implemented by each PO, covering internal control and governance, automation/software systems, fixed asset management, program and project management, financial management, and operating and financial performance, culminating in an opinion on whether the PO's financial statements present a true and fair view in accordance with IFRS as adopted in Bangladesh, and in prescribed reports and annexures submitted to PKSF.</w:t>
      </w:r>
    </w:p>
    <w:p w14:paraId="764B7701" w14:textId="0F8E9D36" w:rsidR="009C2299" w:rsidRPr="009C2299" w:rsidRDefault="00262166" w:rsidP="009C2299">
      <w:pPr>
        <w:pStyle w:val="Heading2"/>
        <w:jc w:val="both"/>
        <w:rPr>
          <w:rFonts w:ascii="Tahoma" w:hAnsi="Tahoma" w:cs="Tahoma"/>
          <w:b/>
          <w:bCs/>
          <w:sz w:val="20"/>
          <w:szCs w:val="20"/>
        </w:rPr>
      </w:pPr>
      <w:bookmarkStart w:id="13" w:name="_Toc240212330"/>
      <w:bookmarkStart w:id="14" w:name="_Toc240468760"/>
      <w:bookmarkStart w:id="15" w:name="_Toc240468859"/>
      <w:bookmarkStart w:id="16" w:name="_Toc240469024"/>
      <w:bookmarkStart w:id="17" w:name="_Toc240472373"/>
      <w:bookmarkStart w:id="18" w:name="_Toc240530308"/>
      <w:r>
        <w:rPr>
          <w:rFonts w:ascii="Tahoma" w:hAnsi="Tahoma" w:cs="Tahoma"/>
          <w:b/>
          <w:bCs/>
          <w:sz w:val="20"/>
          <w:szCs w:val="20"/>
        </w:rPr>
        <w:t>1</w:t>
      </w:r>
      <w:r w:rsidR="009C2299" w:rsidRPr="009C2299">
        <w:rPr>
          <w:rFonts w:ascii="Tahoma" w:hAnsi="Tahoma" w:cs="Tahoma"/>
          <w:b/>
          <w:bCs/>
          <w:sz w:val="20"/>
          <w:szCs w:val="20"/>
        </w:rPr>
        <w:t>.2 Key Objectives</w:t>
      </w:r>
      <w:bookmarkStart w:id="19" w:name="_Toc239859053"/>
      <w:bookmarkStart w:id="20" w:name="_Toc240197369"/>
      <w:bookmarkEnd w:id="11"/>
      <w:bookmarkEnd w:id="12"/>
      <w:bookmarkEnd w:id="13"/>
      <w:bookmarkEnd w:id="14"/>
      <w:bookmarkEnd w:id="15"/>
      <w:bookmarkEnd w:id="16"/>
      <w:bookmarkEnd w:id="17"/>
      <w:bookmarkEnd w:id="18"/>
    </w:p>
    <w:p w14:paraId="3B57E9DE" w14:textId="77777777" w:rsidR="009C2299" w:rsidRPr="009C2299" w:rsidRDefault="009C2299" w:rsidP="009C2299">
      <w:pPr>
        <w:pStyle w:val="ListParagraph"/>
        <w:numPr>
          <w:ilvl w:val="0"/>
          <w:numId w:val="7"/>
        </w:numPr>
        <w:spacing w:before="120"/>
        <w:contextualSpacing w:val="0"/>
        <w:jc w:val="both"/>
      </w:pPr>
      <w:r w:rsidRPr="009C2299">
        <w:t>Assess the effectiveness of each PO’s internal control and governance systems;</w:t>
      </w:r>
    </w:p>
    <w:p w14:paraId="36B3BA6C" w14:textId="5A6AE161" w:rsidR="009C2299" w:rsidRPr="009C2299" w:rsidRDefault="009C2299" w:rsidP="009C2299">
      <w:pPr>
        <w:pStyle w:val="ListParagraph"/>
        <w:numPr>
          <w:ilvl w:val="0"/>
          <w:numId w:val="7"/>
        </w:numPr>
        <w:spacing w:before="120"/>
        <w:contextualSpacing w:val="0"/>
        <w:jc w:val="both"/>
      </w:pPr>
      <w:r w:rsidRPr="009C2299">
        <w:t>Assess the reliability, security and disaster-recovery readiness of each PO’s automation (software) system;</w:t>
      </w:r>
    </w:p>
    <w:p w14:paraId="280393BB" w14:textId="75D31CD5" w:rsidR="009C2299" w:rsidRPr="009C2299" w:rsidRDefault="009C2299" w:rsidP="009C2299">
      <w:pPr>
        <w:pStyle w:val="ListParagraph"/>
        <w:numPr>
          <w:ilvl w:val="0"/>
          <w:numId w:val="7"/>
        </w:numPr>
        <w:spacing w:before="120"/>
        <w:contextualSpacing w:val="0"/>
        <w:jc w:val="both"/>
      </w:pPr>
      <w:r w:rsidRPr="009C2299">
        <w:t>Assess compliance with the PKSF</w:t>
      </w:r>
      <w:r w:rsidR="006C033C">
        <w:t>-</w:t>
      </w:r>
      <w:r w:rsidRPr="009C2299">
        <w:t>PO agreement, PKSF policies/guidelines, MRA rules and applicable law;</w:t>
      </w:r>
    </w:p>
    <w:p w14:paraId="2C474640" w14:textId="75D75449" w:rsidR="009C2299" w:rsidRPr="009C2299" w:rsidRDefault="009C2299" w:rsidP="009C2299">
      <w:pPr>
        <w:pStyle w:val="ListParagraph"/>
        <w:numPr>
          <w:ilvl w:val="0"/>
          <w:numId w:val="7"/>
        </w:numPr>
        <w:spacing w:before="120"/>
        <w:contextualSpacing w:val="0"/>
        <w:jc w:val="both"/>
      </w:pPr>
      <w:r w:rsidRPr="009C2299">
        <w:t>Form an opinion on whether the PO’s financial statements exhibit a true and fair view in accordance with IFRS as adopted in Bangladesh;</w:t>
      </w:r>
    </w:p>
    <w:p w14:paraId="455ECC82" w14:textId="1BF292E0" w:rsidR="009C2299" w:rsidRPr="009C2299" w:rsidRDefault="009C2299" w:rsidP="009C2299">
      <w:pPr>
        <w:pStyle w:val="ListParagraph"/>
        <w:numPr>
          <w:ilvl w:val="0"/>
          <w:numId w:val="7"/>
        </w:numPr>
        <w:spacing w:before="120"/>
        <w:contextualSpacing w:val="0"/>
        <w:jc w:val="both"/>
      </w:pPr>
      <w:r w:rsidRPr="009C2299">
        <w:t>Assess the quality and transparency of fixed asset and fund-flow management;</w:t>
      </w:r>
    </w:p>
    <w:p w14:paraId="60D86719" w14:textId="45C94603" w:rsidR="009C2299" w:rsidRPr="009C2299" w:rsidRDefault="009C2299" w:rsidP="009C2299">
      <w:pPr>
        <w:pStyle w:val="ListParagraph"/>
        <w:numPr>
          <w:ilvl w:val="0"/>
          <w:numId w:val="7"/>
        </w:numPr>
        <w:spacing w:before="120"/>
        <w:contextualSpacing w:val="0"/>
        <w:jc w:val="both"/>
      </w:pPr>
      <w:r w:rsidRPr="009C2299">
        <w:t>Safeguard the interests of PKSF, the PO and its member/participant stakeholders.</w:t>
      </w:r>
    </w:p>
    <w:p w14:paraId="68F81C0C" w14:textId="1D798D12" w:rsidR="009C2299" w:rsidRPr="009C2299" w:rsidRDefault="009C2299" w:rsidP="009C2299">
      <w:pPr>
        <w:pStyle w:val="ListParagraph"/>
        <w:numPr>
          <w:ilvl w:val="0"/>
          <w:numId w:val="7"/>
        </w:numPr>
        <w:spacing w:before="120"/>
        <w:contextualSpacing w:val="0"/>
        <w:jc w:val="both"/>
      </w:pPr>
      <w:r w:rsidRPr="009C2299">
        <w:t>Assess whether the financial statements of the overall loan programs and PKSF-funded programs/projects have been prepared in accordance with IFRS as adopted in Bangladesh;</w:t>
      </w:r>
    </w:p>
    <w:p w14:paraId="1158DCC4" w14:textId="58D3A881" w:rsidR="009C2299" w:rsidRPr="009C2299" w:rsidRDefault="009C2299" w:rsidP="009C2299">
      <w:pPr>
        <w:pStyle w:val="ListParagraph"/>
        <w:numPr>
          <w:ilvl w:val="0"/>
          <w:numId w:val="7"/>
        </w:numPr>
        <w:spacing w:before="120"/>
        <w:contextualSpacing w:val="0"/>
        <w:jc w:val="both"/>
      </w:pPr>
      <w:r w:rsidRPr="009C2299">
        <w:t>Assess compliance with all applicable laws, acts, rules and regulations of Bangladesh in relevant cases;</w:t>
      </w:r>
    </w:p>
    <w:p w14:paraId="191A0DF8" w14:textId="634B19BA" w:rsidR="009C2299" w:rsidRPr="009C2299" w:rsidRDefault="009C2299" w:rsidP="009C2299">
      <w:pPr>
        <w:pStyle w:val="ListParagraph"/>
        <w:numPr>
          <w:ilvl w:val="0"/>
          <w:numId w:val="7"/>
        </w:numPr>
        <w:spacing w:before="120"/>
        <w:contextualSpacing w:val="0"/>
        <w:jc w:val="both"/>
      </w:pPr>
      <w:r w:rsidRPr="009C2299">
        <w:t>Assess whether funds received from PKSF as loans or grants have been properly utilized; and</w:t>
      </w:r>
    </w:p>
    <w:p w14:paraId="042A6D09" w14:textId="6383AF74" w:rsidR="009C2299" w:rsidRPr="009C2299" w:rsidRDefault="009C2299" w:rsidP="009C2299">
      <w:pPr>
        <w:pStyle w:val="ListParagraph"/>
        <w:numPr>
          <w:ilvl w:val="0"/>
          <w:numId w:val="7"/>
        </w:numPr>
        <w:spacing w:before="120"/>
        <w:contextualSpacing w:val="0"/>
        <w:jc w:val="both"/>
      </w:pPr>
      <w:r w:rsidRPr="009C2299">
        <w:t>Assess whether savings and other funds collected from members/program participants have been properly managed and kept securely.</w:t>
      </w:r>
    </w:p>
    <w:p w14:paraId="01A95BC8" w14:textId="2B0A153F" w:rsidR="009C2299" w:rsidRPr="009C2299" w:rsidRDefault="00262166" w:rsidP="009C2299">
      <w:pPr>
        <w:pStyle w:val="Heading2"/>
        <w:jc w:val="both"/>
        <w:rPr>
          <w:rFonts w:ascii="Tahoma" w:hAnsi="Tahoma" w:cs="Tahoma"/>
          <w:b/>
          <w:bCs/>
          <w:sz w:val="20"/>
          <w:szCs w:val="20"/>
        </w:rPr>
      </w:pPr>
      <w:bookmarkStart w:id="21" w:name="_Toc240212331"/>
      <w:bookmarkStart w:id="22" w:name="_Toc240468761"/>
      <w:bookmarkStart w:id="23" w:name="_Toc240468860"/>
      <w:bookmarkStart w:id="24" w:name="_Toc240469025"/>
      <w:bookmarkStart w:id="25" w:name="_Toc240472374"/>
      <w:bookmarkStart w:id="26" w:name="_Toc240530309"/>
      <w:bookmarkEnd w:id="19"/>
      <w:bookmarkEnd w:id="20"/>
      <w:r>
        <w:rPr>
          <w:rFonts w:ascii="Tahoma" w:hAnsi="Tahoma" w:cs="Tahoma"/>
          <w:b/>
          <w:bCs/>
          <w:sz w:val="20"/>
          <w:szCs w:val="20"/>
        </w:rPr>
        <w:t>1</w:t>
      </w:r>
      <w:r w:rsidR="009C2299" w:rsidRPr="009C2299">
        <w:rPr>
          <w:rFonts w:ascii="Tahoma" w:hAnsi="Tahoma" w:cs="Tahoma"/>
          <w:b/>
          <w:bCs/>
          <w:sz w:val="20"/>
          <w:szCs w:val="20"/>
        </w:rPr>
        <w:t>.3 Major Scope Areas</w:t>
      </w:r>
      <w:bookmarkEnd w:id="21"/>
      <w:bookmarkEnd w:id="22"/>
      <w:bookmarkEnd w:id="23"/>
      <w:bookmarkEnd w:id="24"/>
      <w:bookmarkEnd w:id="25"/>
      <w:bookmarkEnd w:id="26"/>
    </w:p>
    <w:p w14:paraId="5932AB52" w14:textId="77777777" w:rsidR="009C2299" w:rsidRPr="009C2299" w:rsidRDefault="009C2299" w:rsidP="009C2299">
      <w:pPr>
        <w:jc w:val="both"/>
      </w:pPr>
      <w:r w:rsidRPr="009C2299">
        <w:t xml:space="preserve">Our proposed scope covers the six substantive audit areas in the </w:t>
      </w:r>
      <w:proofErr w:type="spellStart"/>
      <w:r w:rsidRPr="009C2299">
        <w:t>ToR</w:t>
      </w:r>
      <w:proofErr w:type="spellEnd"/>
      <w:r w:rsidRPr="009C2299">
        <w:t xml:space="preserve">: (1) Internal Control and Governance; (2) Automation System; (3) Fixed Asset Management; (4) Programs and Projects; (5) Financial Management; and (6) Operating and Financial Performance. These are supported by the reporting and annexure requirements in </w:t>
      </w:r>
      <w:proofErr w:type="spellStart"/>
      <w:r w:rsidRPr="009C2299">
        <w:t>ToR</w:t>
      </w:r>
      <w:proofErr w:type="spellEnd"/>
      <w:r w:rsidRPr="009C2299">
        <w:t xml:space="preserve"> Section 7.0.</w:t>
      </w:r>
    </w:p>
    <w:p w14:paraId="07E35451" w14:textId="26D76532" w:rsidR="009C2299" w:rsidRPr="009C2299" w:rsidRDefault="00262166" w:rsidP="009C2299">
      <w:pPr>
        <w:pStyle w:val="Heading2"/>
        <w:jc w:val="both"/>
        <w:rPr>
          <w:rFonts w:ascii="Tahoma" w:hAnsi="Tahoma" w:cs="Tahoma"/>
          <w:b/>
          <w:bCs/>
          <w:sz w:val="20"/>
          <w:szCs w:val="20"/>
        </w:rPr>
      </w:pPr>
      <w:bookmarkStart w:id="27" w:name="_Toc240212332"/>
      <w:bookmarkStart w:id="28" w:name="_Toc240468762"/>
      <w:bookmarkStart w:id="29" w:name="_Toc240468861"/>
      <w:bookmarkStart w:id="30" w:name="_Toc240469026"/>
      <w:bookmarkStart w:id="31" w:name="_Toc240472375"/>
      <w:bookmarkStart w:id="32" w:name="_Toc240530310"/>
      <w:r>
        <w:rPr>
          <w:rFonts w:ascii="Tahoma" w:hAnsi="Tahoma" w:cs="Tahoma"/>
          <w:b/>
          <w:bCs/>
          <w:sz w:val="20"/>
          <w:szCs w:val="20"/>
        </w:rPr>
        <w:t>1</w:t>
      </w:r>
      <w:r w:rsidR="009C2299" w:rsidRPr="009C2299">
        <w:rPr>
          <w:rFonts w:ascii="Tahoma" w:hAnsi="Tahoma" w:cs="Tahoma"/>
          <w:b/>
          <w:bCs/>
          <w:sz w:val="20"/>
          <w:szCs w:val="20"/>
        </w:rPr>
        <w:t>.4 Proposed Audit Approach</w:t>
      </w:r>
      <w:bookmarkEnd w:id="27"/>
      <w:bookmarkEnd w:id="28"/>
      <w:bookmarkEnd w:id="29"/>
      <w:bookmarkEnd w:id="30"/>
      <w:bookmarkEnd w:id="31"/>
      <w:bookmarkEnd w:id="32"/>
    </w:p>
    <w:p w14:paraId="3726591B" w14:textId="77777777" w:rsidR="009C2299" w:rsidRPr="009C2299" w:rsidRDefault="009C2299" w:rsidP="009C2299">
      <w:pPr>
        <w:jc w:val="both"/>
      </w:pPr>
      <w:r w:rsidRPr="009C2299">
        <w:t>We propose a risk-based, evidence-driven audit methodology that combines document review, systems and control evaluation, substantive testing, analytical procedures and field-level verification, executed in accordance with International Standards on Auditing (ISA) as adopted in Bangladesh. Our approach is designed to identify - and evidence - control weaknesses, compliance gaps and financial-reporting risks specific to microfinance operations, including fictitious disbursement, hidden overdue loans, window-dressing and fund diversion.</w:t>
      </w:r>
    </w:p>
    <w:p w14:paraId="553524B1" w14:textId="51A1715B" w:rsidR="009C2299" w:rsidRPr="009C2299" w:rsidRDefault="00262166" w:rsidP="009C2299">
      <w:pPr>
        <w:pStyle w:val="Heading2"/>
        <w:jc w:val="both"/>
        <w:rPr>
          <w:rFonts w:ascii="Tahoma" w:hAnsi="Tahoma" w:cs="Tahoma"/>
          <w:b/>
          <w:bCs/>
          <w:sz w:val="20"/>
          <w:szCs w:val="20"/>
        </w:rPr>
      </w:pPr>
      <w:bookmarkStart w:id="33" w:name="_Toc240212333"/>
      <w:bookmarkStart w:id="34" w:name="_Toc240468763"/>
      <w:bookmarkStart w:id="35" w:name="_Toc240468862"/>
      <w:bookmarkStart w:id="36" w:name="_Toc240469027"/>
      <w:bookmarkStart w:id="37" w:name="_Toc240472376"/>
      <w:bookmarkStart w:id="38" w:name="_Toc240530311"/>
      <w:r>
        <w:rPr>
          <w:rFonts w:ascii="Tahoma" w:hAnsi="Tahoma" w:cs="Tahoma"/>
          <w:b/>
          <w:bCs/>
          <w:sz w:val="20"/>
          <w:szCs w:val="20"/>
        </w:rPr>
        <w:t>1</w:t>
      </w:r>
      <w:r w:rsidR="009C2299" w:rsidRPr="009C2299">
        <w:rPr>
          <w:rFonts w:ascii="Tahoma" w:hAnsi="Tahoma" w:cs="Tahoma"/>
          <w:b/>
          <w:bCs/>
          <w:sz w:val="20"/>
          <w:szCs w:val="20"/>
        </w:rPr>
        <w:t>.5 Fieldwork Approach</w:t>
      </w:r>
      <w:bookmarkEnd w:id="33"/>
      <w:bookmarkEnd w:id="34"/>
      <w:bookmarkEnd w:id="35"/>
      <w:bookmarkEnd w:id="36"/>
      <w:bookmarkEnd w:id="37"/>
      <w:bookmarkEnd w:id="38"/>
    </w:p>
    <w:p w14:paraId="72CD89DE" w14:textId="4B61A6F7" w:rsidR="00944BD4" w:rsidRDefault="009C2299" w:rsidP="009C2299">
      <w:pPr>
        <w:jc w:val="both"/>
      </w:pPr>
      <w:r w:rsidRPr="009C2299">
        <w:t xml:space="preserve">Fieldwork will be structured across three levels - head office, branch office and field/member level - to obtain sufficient and appropriate audit evidence on fund utilization, loan and savings integrity, and program implementation, consistent with the </w:t>
      </w:r>
      <w:proofErr w:type="spellStart"/>
      <w:r w:rsidRPr="009C2299">
        <w:t>ToR's</w:t>
      </w:r>
      <w:proofErr w:type="spellEnd"/>
      <w:r w:rsidRPr="009C2299">
        <w:t xml:space="preserve"> requirement that the auditor work at head office, branch offices and field level of the PO.</w:t>
      </w:r>
    </w:p>
    <w:p w14:paraId="7C4F37A1" w14:textId="77777777" w:rsidR="00944BD4" w:rsidRDefault="00944BD4">
      <w:pPr>
        <w:spacing w:after="160" w:line="259" w:lineRule="auto"/>
      </w:pPr>
      <w:r>
        <w:br w:type="page"/>
      </w:r>
    </w:p>
    <w:p w14:paraId="522EF53F" w14:textId="52AF6562" w:rsidR="009C2299" w:rsidRPr="009C2299" w:rsidRDefault="00262166" w:rsidP="009C2299">
      <w:pPr>
        <w:pStyle w:val="Heading2"/>
        <w:jc w:val="both"/>
        <w:rPr>
          <w:rFonts w:ascii="Tahoma" w:hAnsi="Tahoma" w:cs="Tahoma"/>
          <w:b/>
          <w:bCs/>
          <w:sz w:val="20"/>
          <w:szCs w:val="20"/>
        </w:rPr>
      </w:pPr>
      <w:bookmarkStart w:id="39" w:name="_Toc240212334"/>
      <w:bookmarkStart w:id="40" w:name="_Toc240468764"/>
      <w:bookmarkStart w:id="41" w:name="_Toc240468863"/>
      <w:bookmarkStart w:id="42" w:name="_Toc240469028"/>
      <w:bookmarkStart w:id="43" w:name="_Toc240472377"/>
      <w:bookmarkStart w:id="44" w:name="_Toc240530312"/>
      <w:r>
        <w:rPr>
          <w:rFonts w:ascii="Tahoma" w:hAnsi="Tahoma" w:cs="Tahoma"/>
          <w:b/>
          <w:bCs/>
          <w:sz w:val="20"/>
          <w:szCs w:val="20"/>
        </w:rPr>
        <w:lastRenderedPageBreak/>
        <w:t>1</w:t>
      </w:r>
      <w:r w:rsidR="009C2299" w:rsidRPr="009C2299">
        <w:rPr>
          <w:rFonts w:ascii="Tahoma" w:hAnsi="Tahoma" w:cs="Tahoma"/>
          <w:b/>
          <w:bCs/>
          <w:sz w:val="20"/>
          <w:szCs w:val="20"/>
        </w:rPr>
        <w:t>.6 Reporting Approach</w:t>
      </w:r>
      <w:bookmarkEnd w:id="39"/>
      <w:bookmarkEnd w:id="40"/>
      <w:bookmarkEnd w:id="41"/>
      <w:bookmarkEnd w:id="42"/>
      <w:bookmarkEnd w:id="43"/>
      <w:bookmarkEnd w:id="44"/>
    </w:p>
    <w:p w14:paraId="6E83456E" w14:textId="77777777" w:rsidR="009C2299" w:rsidRPr="009C2299" w:rsidRDefault="009C2299" w:rsidP="009C2299">
      <w:pPr>
        <w:jc w:val="both"/>
      </w:pPr>
      <w:r w:rsidRPr="009C2299">
        <w:t xml:space="preserve">We will follow the </w:t>
      </w:r>
      <w:proofErr w:type="spellStart"/>
      <w:r w:rsidRPr="009C2299">
        <w:t>ToR's</w:t>
      </w:r>
      <w:proofErr w:type="spellEnd"/>
      <w:r w:rsidRPr="009C2299">
        <w:t xml:space="preserve"> prescribed reporting cycle - fieldwork, exit meeting, draft Audit Report and Audited Financial Statements, PKSF audit discussion, finalization, and submission of the final Audit Report and Management Report - and will deliver all prescribed statements and annexures (Annexures A through L) in the number of copies specified in the </w:t>
      </w:r>
      <w:proofErr w:type="spellStart"/>
      <w:r w:rsidRPr="009C2299">
        <w:t>ToR</w:t>
      </w:r>
      <w:proofErr w:type="spellEnd"/>
      <w:r w:rsidRPr="009C2299">
        <w:t>.</w:t>
      </w:r>
    </w:p>
    <w:p w14:paraId="3D0B7B1B" w14:textId="7AF77C1E" w:rsidR="009C2299" w:rsidRPr="009C2299" w:rsidRDefault="00262166" w:rsidP="009C2299">
      <w:pPr>
        <w:pStyle w:val="Heading2"/>
        <w:jc w:val="both"/>
        <w:rPr>
          <w:rFonts w:ascii="Tahoma" w:hAnsi="Tahoma" w:cs="Tahoma"/>
          <w:b/>
          <w:bCs/>
          <w:sz w:val="20"/>
          <w:szCs w:val="20"/>
        </w:rPr>
      </w:pPr>
      <w:bookmarkStart w:id="45" w:name="_Toc240212335"/>
      <w:bookmarkStart w:id="46" w:name="_Toc240468765"/>
      <w:bookmarkStart w:id="47" w:name="_Toc240468864"/>
      <w:bookmarkStart w:id="48" w:name="_Toc240469029"/>
      <w:bookmarkStart w:id="49" w:name="_Toc240472378"/>
      <w:bookmarkStart w:id="50" w:name="_Toc240530313"/>
      <w:r>
        <w:rPr>
          <w:rFonts w:ascii="Tahoma" w:hAnsi="Tahoma" w:cs="Tahoma"/>
          <w:b/>
          <w:bCs/>
          <w:sz w:val="20"/>
          <w:szCs w:val="20"/>
        </w:rPr>
        <w:t>1</w:t>
      </w:r>
      <w:r w:rsidR="009C2299" w:rsidRPr="009C2299">
        <w:rPr>
          <w:rFonts w:ascii="Tahoma" w:hAnsi="Tahoma" w:cs="Tahoma"/>
          <w:b/>
          <w:bCs/>
          <w:sz w:val="20"/>
          <w:szCs w:val="20"/>
        </w:rPr>
        <w:t>.7 Quality Assurance</w:t>
      </w:r>
      <w:bookmarkEnd w:id="45"/>
      <w:bookmarkEnd w:id="46"/>
      <w:bookmarkEnd w:id="47"/>
      <w:bookmarkEnd w:id="48"/>
      <w:bookmarkEnd w:id="49"/>
      <w:bookmarkEnd w:id="50"/>
    </w:p>
    <w:p w14:paraId="7C7E953E" w14:textId="4BE46521" w:rsidR="009C2299" w:rsidRPr="009C2299" w:rsidRDefault="009C2299" w:rsidP="009C2299">
      <w:pPr>
        <w:jc w:val="both"/>
      </w:pPr>
      <w:r w:rsidRPr="009C2299">
        <w:t xml:space="preserve">Every stage of the engagement will be subject to multi-level review - engagement team, </w:t>
      </w:r>
      <w:r w:rsidR="00466103">
        <w:t>Engagement Director</w:t>
      </w:r>
      <w:r w:rsidRPr="009C2299">
        <w:t>/team lead, and engagement partner - supported by standardized working papers, cross-referencing to source documents, and a final partner-level review before draft and final reports are issued.</w:t>
      </w:r>
    </w:p>
    <w:p w14:paraId="1F3074F2" w14:textId="4FD7798E" w:rsidR="009C2299" w:rsidRPr="009C2299" w:rsidRDefault="00262166" w:rsidP="009C2299">
      <w:pPr>
        <w:pStyle w:val="Heading2"/>
        <w:jc w:val="both"/>
        <w:rPr>
          <w:rFonts w:ascii="Tahoma" w:hAnsi="Tahoma" w:cs="Tahoma"/>
          <w:b/>
          <w:bCs/>
          <w:sz w:val="20"/>
          <w:szCs w:val="20"/>
        </w:rPr>
      </w:pPr>
      <w:bookmarkStart w:id="51" w:name="_Toc240212336"/>
      <w:bookmarkStart w:id="52" w:name="_Toc240468766"/>
      <w:bookmarkStart w:id="53" w:name="_Toc240468865"/>
      <w:bookmarkStart w:id="54" w:name="_Toc240469030"/>
      <w:bookmarkStart w:id="55" w:name="_Toc240472379"/>
      <w:bookmarkStart w:id="56" w:name="_Toc240530314"/>
      <w:r>
        <w:rPr>
          <w:rFonts w:ascii="Tahoma" w:hAnsi="Tahoma" w:cs="Tahoma"/>
          <w:b/>
          <w:bCs/>
          <w:sz w:val="20"/>
          <w:szCs w:val="20"/>
        </w:rPr>
        <w:t>1</w:t>
      </w:r>
      <w:r w:rsidR="009C2299" w:rsidRPr="009C2299">
        <w:rPr>
          <w:rFonts w:ascii="Tahoma" w:hAnsi="Tahoma" w:cs="Tahoma"/>
          <w:b/>
          <w:bCs/>
          <w:sz w:val="20"/>
          <w:szCs w:val="20"/>
        </w:rPr>
        <w:t>.8 Our Value Proposition</w:t>
      </w:r>
      <w:bookmarkEnd w:id="51"/>
      <w:bookmarkEnd w:id="52"/>
      <w:bookmarkEnd w:id="53"/>
      <w:bookmarkEnd w:id="54"/>
      <w:bookmarkEnd w:id="55"/>
      <w:bookmarkEnd w:id="56"/>
    </w:p>
    <w:p w14:paraId="2103207D" w14:textId="03924130" w:rsidR="009C2299" w:rsidRPr="009C2299" w:rsidRDefault="009C2299" w:rsidP="009C2299">
      <w:pPr>
        <w:pStyle w:val="ListParagraph"/>
        <w:numPr>
          <w:ilvl w:val="0"/>
          <w:numId w:val="9"/>
        </w:numPr>
        <w:spacing w:after="120"/>
        <w:contextualSpacing w:val="0"/>
        <w:jc w:val="both"/>
      </w:pPr>
      <w:r w:rsidRPr="009C2299">
        <w:t>Relevant sector credentials and engagement experience presented in the supporting schedules required by the Application Template;</w:t>
      </w:r>
    </w:p>
    <w:p w14:paraId="10021436" w14:textId="77777777" w:rsidR="009C2299" w:rsidRPr="009C2299" w:rsidRDefault="009C2299" w:rsidP="009C2299">
      <w:pPr>
        <w:pStyle w:val="ListParagraph"/>
        <w:numPr>
          <w:ilvl w:val="0"/>
          <w:numId w:val="9"/>
        </w:numPr>
        <w:spacing w:after="120"/>
        <w:contextualSpacing w:val="0"/>
        <w:jc w:val="both"/>
      </w:pPr>
      <w:r w:rsidRPr="009C2299">
        <w:t xml:space="preserve">A risk-based methodology calibrated to the specific risks of loan disbursement, savings mobilization and program fund flow highlighted in the </w:t>
      </w:r>
      <w:proofErr w:type="spellStart"/>
      <w:r w:rsidRPr="009C2299">
        <w:t>ToR</w:t>
      </w:r>
      <w:proofErr w:type="spellEnd"/>
      <w:r w:rsidRPr="009C2299">
        <w:t>;</w:t>
      </w:r>
    </w:p>
    <w:p w14:paraId="3ACE02F5" w14:textId="714F6095" w:rsidR="009C2299" w:rsidRPr="009C2299" w:rsidRDefault="009C2299" w:rsidP="009C2299">
      <w:pPr>
        <w:pStyle w:val="ListParagraph"/>
        <w:numPr>
          <w:ilvl w:val="0"/>
          <w:numId w:val="9"/>
        </w:numPr>
        <w:spacing w:after="120"/>
        <w:contextualSpacing w:val="0"/>
        <w:jc w:val="both"/>
      </w:pPr>
      <w:r w:rsidRPr="009C2299">
        <w:t>Head-office, branch and field-level audit procedures supported by the proposed team deployment plan;</w:t>
      </w:r>
    </w:p>
    <w:p w14:paraId="0C543258" w14:textId="77777777" w:rsidR="009C2299" w:rsidRPr="009C2299" w:rsidRDefault="009C2299" w:rsidP="009C2299">
      <w:pPr>
        <w:pStyle w:val="ListParagraph"/>
        <w:numPr>
          <w:ilvl w:val="0"/>
          <w:numId w:val="9"/>
        </w:numPr>
        <w:spacing w:after="120"/>
        <w:contextualSpacing w:val="0"/>
        <w:jc w:val="both"/>
      </w:pPr>
      <w:r w:rsidRPr="009C2299">
        <w:t xml:space="preserve">A disciplined reporting process fully aligned to the </w:t>
      </w:r>
      <w:proofErr w:type="spellStart"/>
      <w:r w:rsidRPr="009C2299">
        <w:t>ToR's</w:t>
      </w:r>
      <w:proofErr w:type="spellEnd"/>
      <w:r w:rsidRPr="009C2299">
        <w:t xml:space="preserve"> prescribed formats and submission cycle;</w:t>
      </w:r>
    </w:p>
    <w:p w14:paraId="151C1C6F" w14:textId="77777777" w:rsidR="009C2299" w:rsidRPr="009C2299" w:rsidRDefault="009C2299" w:rsidP="009C2299">
      <w:pPr>
        <w:pStyle w:val="ListParagraph"/>
        <w:numPr>
          <w:ilvl w:val="0"/>
          <w:numId w:val="9"/>
        </w:numPr>
        <w:spacing w:after="120"/>
        <w:contextualSpacing w:val="0"/>
        <w:jc w:val="both"/>
      </w:pPr>
      <w:r w:rsidRPr="009C2299">
        <w:t>A firm-wide quality-control framework consistent with our status as an independent member firm of Baker Tilly International.</w:t>
      </w:r>
    </w:p>
    <w:p w14:paraId="7D1533F3" w14:textId="77777777" w:rsidR="00C1490B" w:rsidRPr="009C2299" w:rsidRDefault="00C1490B" w:rsidP="009C2299">
      <w:pPr>
        <w:jc w:val="both"/>
      </w:pPr>
      <w:r w:rsidRPr="009C2299">
        <w:br w:type="page"/>
      </w:r>
    </w:p>
    <w:p w14:paraId="3176DDDA" w14:textId="04A5A8F1" w:rsidR="00C1490B" w:rsidRPr="009C2299" w:rsidRDefault="00262166" w:rsidP="009C2299">
      <w:pPr>
        <w:pStyle w:val="Heading1"/>
        <w:pBdr>
          <w:bottom w:val="single" w:sz="6" w:space="4" w:color="1F3864"/>
        </w:pBdr>
        <w:spacing w:after="160"/>
        <w:jc w:val="both"/>
        <w:rPr>
          <w:rFonts w:ascii="Tahoma" w:hAnsi="Tahoma" w:cs="Tahoma"/>
          <w:sz w:val="22"/>
          <w:szCs w:val="22"/>
        </w:rPr>
      </w:pPr>
      <w:bookmarkStart w:id="57" w:name="_Toc240530315"/>
      <w:r>
        <w:rPr>
          <w:rFonts w:ascii="Tahoma" w:hAnsi="Tahoma" w:cs="Tahoma"/>
          <w:b/>
          <w:bCs/>
          <w:color w:val="1F3864"/>
          <w:sz w:val="22"/>
          <w:szCs w:val="22"/>
        </w:rPr>
        <w:lastRenderedPageBreak/>
        <w:t>2</w:t>
      </w:r>
      <w:r w:rsidR="00C1490B" w:rsidRPr="009C2299">
        <w:rPr>
          <w:rFonts w:ascii="Tahoma" w:hAnsi="Tahoma" w:cs="Tahoma"/>
          <w:b/>
          <w:bCs/>
          <w:color w:val="1F3864"/>
          <w:sz w:val="22"/>
          <w:szCs w:val="22"/>
        </w:rPr>
        <w:t>. Understanding of the Assignment</w:t>
      </w:r>
      <w:bookmarkEnd w:id="57"/>
    </w:p>
    <w:p w14:paraId="3829AF51" w14:textId="05E2F37A" w:rsidR="00C1490B" w:rsidRPr="009C2299" w:rsidRDefault="00262166" w:rsidP="009C2299">
      <w:pPr>
        <w:pStyle w:val="Heading2"/>
        <w:spacing w:before="260" w:after="120"/>
        <w:jc w:val="both"/>
        <w:rPr>
          <w:rFonts w:ascii="Tahoma" w:hAnsi="Tahoma" w:cs="Tahoma"/>
          <w:sz w:val="20"/>
          <w:szCs w:val="20"/>
        </w:rPr>
      </w:pPr>
      <w:bookmarkStart w:id="58" w:name="_Toc240212338"/>
      <w:bookmarkStart w:id="59" w:name="_Toc240468768"/>
      <w:bookmarkStart w:id="60" w:name="_Toc240468867"/>
      <w:bookmarkStart w:id="61" w:name="_Toc240469032"/>
      <w:bookmarkStart w:id="62" w:name="_Toc240472381"/>
      <w:bookmarkStart w:id="63" w:name="_Toc240530316"/>
      <w:r>
        <w:rPr>
          <w:rFonts w:ascii="Tahoma" w:hAnsi="Tahoma" w:cs="Tahoma"/>
          <w:b/>
          <w:bCs/>
          <w:color w:val="1F3864"/>
          <w:sz w:val="20"/>
          <w:szCs w:val="20"/>
        </w:rPr>
        <w:t>2</w:t>
      </w:r>
      <w:r w:rsidR="00C1490B" w:rsidRPr="009C2299">
        <w:rPr>
          <w:rFonts w:ascii="Tahoma" w:hAnsi="Tahoma" w:cs="Tahoma"/>
          <w:b/>
          <w:bCs/>
          <w:color w:val="1F3864"/>
          <w:sz w:val="20"/>
          <w:szCs w:val="20"/>
        </w:rPr>
        <w:t>.1 Background and Context</w:t>
      </w:r>
      <w:bookmarkEnd w:id="58"/>
      <w:bookmarkEnd w:id="59"/>
      <w:bookmarkEnd w:id="60"/>
      <w:bookmarkEnd w:id="61"/>
      <w:bookmarkEnd w:id="62"/>
      <w:bookmarkEnd w:id="63"/>
    </w:p>
    <w:p w14:paraId="6409B025" w14:textId="77777777" w:rsidR="009C2299" w:rsidRDefault="009C2299" w:rsidP="009C2299">
      <w:pPr>
        <w:jc w:val="both"/>
      </w:pPr>
      <w:r w:rsidRPr="009C2299">
        <w:t>PKSF is an apex development organization established by the Government of Bangladesh in May 1990 for sustainable poverty reduction through employment generation, and is registered as a company not for profit under the Companies Act. PKSF implements its programs and projects at field level mainly through a network of Partner Organizations (POs), which are predominantly NGOs and other non-profit organizations.</w:t>
      </w:r>
    </w:p>
    <w:p w14:paraId="305D852A" w14:textId="77777777" w:rsidR="009C2299" w:rsidRDefault="009C2299" w:rsidP="009C2299">
      <w:pPr>
        <w:jc w:val="both"/>
      </w:pPr>
    </w:p>
    <w:p w14:paraId="34F0BA6E" w14:textId="62B762FE" w:rsidR="009C2299" w:rsidRPr="009C2299" w:rsidRDefault="009C2299" w:rsidP="009C2299">
      <w:pPr>
        <w:jc w:val="both"/>
      </w:pPr>
      <w:r w:rsidRPr="009C2299">
        <w:t xml:space="preserve">PKSF's Internal Audit Department audits POs that receive PKSF funds (as loans for credit operations or as reimbursement of program/project expenditure) at least once in each financial year. In addition, each active PO is required to be audited by a PKSF-appointed external auditor once every two financial years, with PKSF's Internal Audit Department playing a coordinating and supportive role. We further note the </w:t>
      </w:r>
      <w:proofErr w:type="spellStart"/>
      <w:r w:rsidRPr="009C2299">
        <w:t>ToR's</w:t>
      </w:r>
      <w:proofErr w:type="spellEnd"/>
      <w:r w:rsidRPr="009C2299">
        <w:t xml:space="preserve"> explicit rationale for updating the audit approach: as PO operations are increasingly managed through automated software systems, the nature and areas of audit have changed, making a risk-based audit - rather than a purely transaction-by-transaction audit - the most effective approach.</w:t>
      </w:r>
    </w:p>
    <w:p w14:paraId="0D27D6A5" w14:textId="09715056" w:rsidR="00C1490B" w:rsidRPr="009C2299" w:rsidRDefault="00262166" w:rsidP="009C2299">
      <w:pPr>
        <w:pStyle w:val="Heading2"/>
        <w:spacing w:before="260" w:after="120"/>
        <w:jc w:val="both"/>
        <w:rPr>
          <w:rFonts w:ascii="Tahoma" w:hAnsi="Tahoma" w:cs="Tahoma"/>
          <w:sz w:val="20"/>
          <w:szCs w:val="20"/>
        </w:rPr>
      </w:pPr>
      <w:bookmarkStart w:id="64" w:name="_Toc240212339"/>
      <w:bookmarkStart w:id="65" w:name="_Toc240468769"/>
      <w:bookmarkStart w:id="66" w:name="_Toc240468868"/>
      <w:bookmarkStart w:id="67" w:name="_Toc240469033"/>
      <w:bookmarkStart w:id="68" w:name="_Toc240472382"/>
      <w:bookmarkStart w:id="69" w:name="_Toc240530317"/>
      <w:r>
        <w:rPr>
          <w:rFonts w:ascii="Tahoma" w:hAnsi="Tahoma" w:cs="Tahoma"/>
          <w:b/>
          <w:bCs/>
          <w:color w:val="1F3864"/>
          <w:sz w:val="20"/>
          <w:szCs w:val="20"/>
        </w:rPr>
        <w:t>2</w:t>
      </w:r>
      <w:r w:rsidR="00C1490B" w:rsidRPr="009C2299">
        <w:rPr>
          <w:rFonts w:ascii="Tahoma" w:hAnsi="Tahoma" w:cs="Tahoma"/>
          <w:b/>
          <w:bCs/>
          <w:color w:val="1F3864"/>
          <w:sz w:val="20"/>
          <w:szCs w:val="20"/>
        </w:rPr>
        <w:t>.2 Assignment Objectives</w:t>
      </w:r>
      <w:bookmarkEnd w:id="64"/>
      <w:bookmarkEnd w:id="65"/>
      <w:bookmarkEnd w:id="66"/>
      <w:bookmarkEnd w:id="67"/>
      <w:bookmarkEnd w:id="68"/>
      <w:bookmarkEnd w:id="69"/>
    </w:p>
    <w:p w14:paraId="4C6235C2" w14:textId="77777777" w:rsidR="00C1490B" w:rsidRPr="009C2299" w:rsidRDefault="00C1490B" w:rsidP="009C2299">
      <w:pPr>
        <w:spacing w:after="160"/>
        <w:jc w:val="both"/>
      </w:pPr>
      <w:r w:rsidRPr="009C2299">
        <w:t xml:space="preserve">Based on the </w:t>
      </w:r>
      <w:proofErr w:type="spellStart"/>
      <w:r w:rsidRPr="009C2299">
        <w:t>ToR</w:t>
      </w:r>
      <w:proofErr w:type="spellEnd"/>
      <w:r w:rsidRPr="009C2299">
        <w:t>, the assignment's objectives are to provide assurance, to PKSF and to the PO's own governance body, on the following:</w:t>
      </w:r>
    </w:p>
    <w:p w14:paraId="6EB527B2" w14:textId="77777777" w:rsidR="00C1490B" w:rsidRPr="009C2299" w:rsidRDefault="00C1490B" w:rsidP="009C2299">
      <w:pPr>
        <w:pStyle w:val="ListParagraph"/>
        <w:numPr>
          <w:ilvl w:val="0"/>
          <w:numId w:val="2"/>
        </w:numPr>
        <w:spacing w:after="80"/>
        <w:contextualSpacing w:val="0"/>
        <w:jc w:val="both"/>
      </w:pPr>
      <w:r w:rsidRPr="009C2299">
        <w:t>The effectiveness and efficiency of the PO's internal control and overall governance system;</w:t>
      </w:r>
    </w:p>
    <w:p w14:paraId="36C0B7CC" w14:textId="77777777" w:rsidR="00C1490B" w:rsidRPr="009C2299" w:rsidRDefault="00C1490B" w:rsidP="009C2299">
      <w:pPr>
        <w:pStyle w:val="ListParagraph"/>
        <w:numPr>
          <w:ilvl w:val="0"/>
          <w:numId w:val="2"/>
        </w:numPr>
        <w:spacing w:after="80"/>
        <w:contextualSpacing w:val="0"/>
        <w:jc w:val="both"/>
      </w:pPr>
      <w:r w:rsidRPr="009C2299">
        <w:t>The reliability, functionality, efficiency, security, backup and Disaster Recovery Plan (DRP) of the PO's automation system;</w:t>
      </w:r>
    </w:p>
    <w:p w14:paraId="1A57E8C0" w14:textId="6525BF15" w:rsidR="00C1490B" w:rsidRPr="009C2299" w:rsidRDefault="00C1490B" w:rsidP="009C2299">
      <w:pPr>
        <w:pStyle w:val="ListParagraph"/>
        <w:numPr>
          <w:ilvl w:val="0"/>
          <w:numId w:val="2"/>
        </w:numPr>
        <w:spacing w:after="80"/>
        <w:contextualSpacing w:val="0"/>
        <w:jc w:val="both"/>
      </w:pPr>
      <w:r w:rsidRPr="009C2299">
        <w:t>Compliance with the PKSF</w:t>
      </w:r>
      <w:r w:rsidR="006C033C">
        <w:t>-</w:t>
      </w:r>
      <w:r w:rsidRPr="009C2299">
        <w:t>PO agreement and with PKSF's policies and guidelines;</w:t>
      </w:r>
    </w:p>
    <w:p w14:paraId="3988C6D9" w14:textId="77777777" w:rsidR="00C1490B" w:rsidRPr="009C2299" w:rsidRDefault="00C1490B" w:rsidP="009C2299">
      <w:pPr>
        <w:pStyle w:val="ListParagraph"/>
        <w:numPr>
          <w:ilvl w:val="0"/>
          <w:numId w:val="2"/>
        </w:numPr>
        <w:spacing w:after="80"/>
        <w:contextualSpacing w:val="0"/>
        <w:jc w:val="both"/>
      </w:pPr>
      <w:r w:rsidRPr="009C2299">
        <w:t>Whether the PO's accounting records and financial statements present a true and fair view of its operating and financial performance;</w:t>
      </w:r>
    </w:p>
    <w:p w14:paraId="4F41360B" w14:textId="77777777" w:rsidR="00C1490B" w:rsidRPr="009C2299" w:rsidRDefault="00C1490B" w:rsidP="009C2299">
      <w:pPr>
        <w:pStyle w:val="ListParagraph"/>
        <w:numPr>
          <w:ilvl w:val="0"/>
          <w:numId w:val="2"/>
        </w:numPr>
        <w:spacing w:after="80"/>
        <w:contextualSpacing w:val="0"/>
        <w:jc w:val="both"/>
      </w:pPr>
      <w:r w:rsidRPr="009C2299">
        <w:t>The quality and transparency of the PO's fixed asset and fund-flow management;</w:t>
      </w:r>
    </w:p>
    <w:p w14:paraId="13C31B37" w14:textId="77777777" w:rsidR="00C1490B" w:rsidRPr="009C2299" w:rsidRDefault="00C1490B" w:rsidP="009C2299">
      <w:pPr>
        <w:pStyle w:val="ListParagraph"/>
        <w:numPr>
          <w:ilvl w:val="0"/>
          <w:numId w:val="2"/>
        </w:numPr>
        <w:spacing w:after="80"/>
        <w:contextualSpacing w:val="0"/>
        <w:jc w:val="both"/>
      </w:pPr>
      <w:r w:rsidRPr="009C2299">
        <w:t>Whether the PO's financial statements of overall loan programs and PKSF-funded programs/projects are prepared in accordance with IFRS as adopted in Bangladesh;</w:t>
      </w:r>
    </w:p>
    <w:p w14:paraId="3EF7D0F1" w14:textId="77777777" w:rsidR="00C1490B" w:rsidRPr="009C2299" w:rsidRDefault="00C1490B" w:rsidP="009C2299">
      <w:pPr>
        <w:pStyle w:val="ListParagraph"/>
        <w:numPr>
          <w:ilvl w:val="0"/>
          <w:numId w:val="2"/>
        </w:numPr>
        <w:spacing w:after="80"/>
        <w:contextualSpacing w:val="0"/>
        <w:jc w:val="both"/>
      </w:pPr>
      <w:r w:rsidRPr="009C2299">
        <w:t>Compliance with all applicable laws, acts, rules and regulations of Bangladesh;</w:t>
      </w:r>
    </w:p>
    <w:p w14:paraId="44177DB9" w14:textId="77777777" w:rsidR="00C1490B" w:rsidRPr="009C2299" w:rsidRDefault="00C1490B" w:rsidP="009C2299">
      <w:pPr>
        <w:pStyle w:val="ListParagraph"/>
        <w:numPr>
          <w:ilvl w:val="0"/>
          <w:numId w:val="2"/>
        </w:numPr>
        <w:spacing w:after="80"/>
        <w:contextualSpacing w:val="0"/>
        <w:jc w:val="both"/>
      </w:pPr>
      <w:r w:rsidRPr="009C2299">
        <w:t>Proper utilization of funds received by the PO from PKSF as loans or grants;</w:t>
      </w:r>
    </w:p>
    <w:p w14:paraId="543F09AF" w14:textId="77777777" w:rsidR="00C1490B" w:rsidRPr="009C2299" w:rsidRDefault="00C1490B" w:rsidP="009C2299">
      <w:pPr>
        <w:pStyle w:val="ListParagraph"/>
        <w:numPr>
          <w:ilvl w:val="0"/>
          <w:numId w:val="2"/>
        </w:numPr>
        <w:spacing w:after="80"/>
        <w:contextualSpacing w:val="0"/>
        <w:jc w:val="both"/>
      </w:pPr>
      <w:r w:rsidRPr="009C2299">
        <w:t>Proper and secure management of member (program-participant) savings and other collected funds;</w:t>
      </w:r>
    </w:p>
    <w:p w14:paraId="1163527F" w14:textId="77777777" w:rsidR="00C1490B" w:rsidRPr="009C2299" w:rsidRDefault="00C1490B" w:rsidP="009C2299">
      <w:pPr>
        <w:pStyle w:val="ListParagraph"/>
        <w:numPr>
          <w:ilvl w:val="0"/>
          <w:numId w:val="2"/>
        </w:numPr>
        <w:spacing w:after="80"/>
        <w:contextualSpacing w:val="0"/>
        <w:jc w:val="both"/>
      </w:pPr>
      <w:r w:rsidRPr="009C2299">
        <w:t>Protection of the interests of all stakeholders.</w:t>
      </w:r>
    </w:p>
    <w:p w14:paraId="2A609666" w14:textId="00B73E6B" w:rsidR="00C1490B" w:rsidRPr="009C2299" w:rsidRDefault="00262166" w:rsidP="009C2299">
      <w:pPr>
        <w:pStyle w:val="Heading2"/>
        <w:spacing w:before="260" w:after="120"/>
        <w:jc w:val="both"/>
        <w:rPr>
          <w:rFonts w:ascii="Tahoma" w:hAnsi="Tahoma" w:cs="Tahoma"/>
          <w:sz w:val="20"/>
          <w:szCs w:val="20"/>
        </w:rPr>
      </w:pPr>
      <w:bookmarkStart w:id="70" w:name="_Toc240212340"/>
      <w:bookmarkStart w:id="71" w:name="_Toc240468770"/>
      <w:bookmarkStart w:id="72" w:name="_Toc240468869"/>
      <w:bookmarkStart w:id="73" w:name="_Toc240469034"/>
      <w:bookmarkStart w:id="74" w:name="_Toc240472383"/>
      <w:bookmarkStart w:id="75" w:name="_Toc240530318"/>
      <w:r>
        <w:rPr>
          <w:rFonts w:ascii="Tahoma" w:hAnsi="Tahoma" w:cs="Tahoma"/>
          <w:b/>
          <w:bCs/>
          <w:color w:val="1F3864"/>
          <w:sz w:val="20"/>
          <w:szCs w:val="20"/>
        </w:rPr>
        <w:t>2</w:t>
      </w:r>
      <w:r w:rsidR="00C1490B" w:rsidRPr="009C2299">
        <w:rPr>
          <w:rFonts w:ascii="Tahoma" w:hAnsi="Tahoma" w:cs="Tahoma"/>
          <w:b/>
          <w:bCs/>
          <w:color w:val="1F3864"/>
          <w:sz w:val="20"/>
          <w:szCs w:val="20"/>
        </w:rPr>
        <w:t>.3 Scope of Work</w:t>
      </w:r>
      <w:bookmarkEnd w:id="70"/>
      <w:bookmarkEnd w:id="71"/>
      <w:bookmarkEnd w:id="72"/>
      <w:bookmarkEnd w:id="73"/>
      <w:bookmarkEnd w:id="74"/>
      <w:bookmarkEnd w:id="75"/>
    </w:p>
    <w:p w14:paraId="56768CBD" w14:textId="420FACBD" w:rsidR="00C1490B" w:rsidRPr="009C2299" w:rsidRDefault="00C1490B" w:rsidP="009C2299">
      <w:pPr>
        <w:spacing w:after="160" w:line="276" w:lineRule="auto"/>
        <w:jc w:val="both"/>
      </w:pPr>
      <w:r w:rsidRPr="009C2299">
        <w:t xml:space="preserve">Consistent with the </w:t>
      </w:r>
      <w:proofErr w:type="spellStart"/>
      <w:r w:rsidRPr="009C2299">
        <w:t>ToR's</w:t>
      </w:r>
      <w:proofErr w:type="spellEnd"/>
      <w:r w:rsidRPr="009C2299">
        <w:t xml:space="preserve"> structure, we present the scope in the following workstreams, addressed in Section </w:t>
      </w:r>
      <w:r w:rsidR="006C397B">
        <w:t>03</w:t>
      </w:r>
      <w:r w:rsidRPr="009C2299">
        <w:t xml:space="preserve"> (Detailed Technical Methodology):</w:t>
      </w:r>
    </w:p>
    <w:tbl>
      <w:tblPr>
        <w:tblStyle w:val="TableGrid"/>
        <w:tblW w:w="10000" w:type="dxa"/>
        <w:tblLook w:val="0000" w:firstRow="0" w:lastRow="0" w:firstColumn="0" w:lastColumn="0" w:noHBand="0" w:noVBand="0"/>
      </w:tblPr>
      <w:tblGrid>
        <w:gridCol w:w="2155"/>
        <w:gridCol w:w="1710"/>
        <w:gridCol w:w="6135"/>
      </w:tblGrid>
      <w:tr w:rsidR="00C1490B" w:rsidRPr="009C2299" w14:paraId="02077E79" w14:textId="77777777" w:rsidTr="002E62E7">
        <w:trPr>
          <w:trHeight w:val="432"/>
        </w:trPr>
        <w:tc>
          <w:tcPr>
            <w:tcW w:w="2155" w:type="dxa"/>
            <w:shd w:val="clear" w:color="auto" w:fill="153D63" w:themeFill="text2" w:themeFillTint="E6"/>
            <w:vAlign w:val="center"/>
          </w:tcPr>
          <w:p w14:paraId="1D0205A8" w14:textId="77777777" w:rsidR="00C1490B" w:rsidRPr="009C2299" w:rsidRDefault="00C1490B" w:rsidP="009C2299">
            <w:pPr>
              <w:jc w:val="both"/>
            </w:pPr>
            <w:r w:rsidRPr="009C2299">
              <w:rPr>
                <w:b/>
                <w:bCs/>
                <w:color w:val="FFFFFF"/>
              </w:rPr>
              <w:t>Workstream</w:t>
            </w:r>
          </w:p>
        </w:tc>
        <w:tc>
          <w:tcPr>
            <w:tcW w:w="1710" w:type="dxa"/>
            <w:shd w:val="clear" w:color="auto" w:fill="153D63" w:themeFill="text2" w:themeFillTint="E6"/>
            <w:vAlign w:val="center"/>
          </w:tcPr>
          <w:p w14:paraId="719FAD15" w14:textId="77777777" w:rsidR="00C1490B" w:rsidRPr="009C2299" w:rsidRDefault="00C1490B" w:rsidP="009C2299">
            <w:pPr>
              <w:jc w:val="both"/>
            </w:pPr>
            <w:proofErr w:type="spellStart"/>
            <w:r w:rsidRPr="009C2299">
              <w:rPr>
                <w:b/>
                <w:bCs/>
                <w:color w:val="FFFFFF"/>
              </w:rPr>
              <w:t>ToR</w:t>
            </w:r>
            <w:proofErr w:type="spellEnd"/>
            <w:r w:rsidRPr="009C2299">
              <w:rPr>
                <w:b/>
                <w:bCs/>
                <w:color w:val="FFFFFF"/>
              </w:rPr>
              <w:t xml:space="preserve"> Reference</w:t>
            </w:r>
          </w:p>
        </w:tc>
        <w:tc>
          <w:tcPr>
            <w:tcW w:w="6135" w:type="dxa"/>
            <w:shd w:val="clear" w:color="auto" w:fill="153D63" w:themeFill="text2" w:themeFillTint="E6"/>
            <w:vAlign w:val="center"/>
          </w:tcPr>
          <w:p w14:paraId="15C00188" w14:textId="77777777" w:rsidR="00C1490B" w:rsidRPr="009C2299" w:rsidRDefault="00C1490B" w:rsidP="009C2299">
            <w:pPr>
              <w:jc w:val="both"/>
            </w:pPr>
            <w:r w:rsidRPr="009C2299">
              <w:rPr>
                <w:b/>
                <w:bCs/>
                <w:color w:val="FFFFFF"/>
              </w:rPr>
              <w:t>Illustrative Coverage</w:t>
            </w:r>
          </w:p>
        </w:tc>
      </w:tr>
      <w:tr w:rsidR="00C1490B" w:rsidRPr="009C2299" w14:paraId="017A047F" w14:textId="77777777" w:rsidTr="002E62E7">
        <w:trPr>
          <w:trHeight w:val="864"/>
        </w:trPr>
        <w:tc>
          <w:tcPr>
            <w:tcW w:w="2155" w:type="dxa"/>
            <w:vAlign w:val="center"/>
          </w:tcPr>
          <w:p w14:paraId="748BA70B" w14:textId="77777777" w:rsidR="00C1490B" w:rsidRPr="009C2299" w:rsidRDefault="00C1490B" w:rsidP="002E62E7">
            <w:pPr>
              <w:jc w:val="center"/>
            </w:pPr>
            <w:r w:rsidRPr="009C2299">
              <w:t>Internal Control &amp; Governance</w:t>
            </w:r>
          </w:p>
        </w:tc>
        <w:tc>
          <w:tcPr>
            <w:tcW w:w="1710" w:type="dxa"/>
            <w:vAlign w:val="center"/>
          </w:tcPr>
          <w:p w14:paraId="2C944EF4" w14:textId="77777777" w:rsidR="00C1490B" w:rsidRPr="009C2299" w:rsidRDefault="00C1490B" w:rsidP="009C2299">
            <w:pPr>
              <w:jc w:val="center"/>
            </w:pPr>
            <w:r w:rsidRPr="009C2299">
              <w:t>Section 1.0</w:t>
            </w:r>
          </w:p>
        </w:tc>
        <w:tc>
          <w:tcPr>
            <w:tcW w:w="6135" w:type="dxa"/>
            <w:vAlign w:val="center"/>
          </w:tcPr>
          <w:p w14:paraId="50A5BE15" w14:textId="77777777" w:rsidR="00C1490B" w:rsidRPr="009C2299" w:rsidRDefault="00C1490B" w:rsidP="009C2299">
            <w:pPr>
              <w:spacing w:after="40"/>
              <w:jc w:val="both"/>
            </w:pPr>
            <w:r w:rsidRPr="009C2299">
              <w:t>Constitution/registration, policies, staff management, committees, MRA &amp; PKSF compliance, legal issues, budgetary control, internal audit</w:t>
            </w:r>
          </w:p>
        </w:tc>
      </w:tr>
      <w:tr w:rsidR="00C1490B" w:rsidRPr="009C2299" w14:paraId="43B2EA15" w14:textId="77777777" w:rsidTr="002E62E7">
        <w:trPr>
          <w:trHeight w:val="864"/>
        </w:trPr>
        <w:tc>
          <w:tcPr>
            <w:tcW w:w="2155" w:type="dxa"/>
            <w:vAlign w:val="center"/>
          </w:tcPr>
          <w:p w14:paraId="410B3FF2" w14:textId="77777777" w:rsidR="00C1490B" w:rsidRPr="009C2299" w:rsidRDefault="00C1490B" w:rsidP="002E62E7">
            <w:pPr>
              <w:jc w:val="center"/>
            </w:pPr>
            <w:r w:rsidRPr="009C2299">
              <w:t>Automation System (Software)</w:t>
            </w:r>
          </w:p>
        </w:tc>
        <w:tc>
          <w:tcPr>
            <w:tcW w:w="1710" w:type="dxa"/>
            <w:vAlign w:val="center"/>
          </w:tcPr>
          <w:p w14:paraId="67A10F83" w14:textId="77777777" w:rsidR="00C1490B" w:rsidRPr="009C2299" w:rsidRDefault="00C1490B" w:rsidP="009C2299">
            <w:pPr>
              <w:jc w:val="center"/>
            </w:pPr>
            <w:r w:rsidRPr="009C2299">
              <w:t>Section 2.0</w:t>
            </w:r>
          </w:p>
        </w:tc>
        <w:tc>
          <w:tcPr>
            <w:tcW w:w="6135" w:type="dxa"/>
            <w:vAlign w:val="center"/>
          </w:tcPr>
          <w:p w14:paraId="28DD0FC6" w14:textId="77777777" w:rsidR="00C1490B" w:rsidRPr="009C2299" w:rsidRDefault="00C1490B" w:rsidP="009C2299">
            <w:pPr>
              <w:spacing w:after="40"/>
              <w:jc w:val="both"/>
            </w:pPr>
            <w:r w:rsidRPr="009C2299">
              <w:t>System automation and web-basis, HO/branch report consolidation, configuration vs. MRA/PKSF directions, manipulation risk, system-vs-manual reconciliation</w:t>
            </w:r>
          </w:p>
        </w:tc>
      </w:tr>
      <w:tr w:rsidR="00C1490B" w:rsidRPr="009C2299" w14:paraId="4783C635" w14:textId="77777777" w:rsidTr="002E62E7">
        <w:trPr>
          <w:trHeight w:val="864"/>
        </w:trPr>
        <w:tc>
          <w:tcPr>
            <w:tcW w:w="2155" w:type="dxa"/>
            <w:vAlign w:val="center"/>
          </w:tcPr>
          <w:p w14:paraId="41CB0896" w14:textId="77777777" w:rsidR="00C1490B" w:rsidRPr="009C2299" w:rsidRDefault="00C1490B" w:rsidP="002E62E7">
            <w:pPr>
              <w:jc w:val="center"/>
            </w:pPr>
            <w:r w:rsidRPr="009C2299">
              <w:t>Fixed Asset Management</w:t>
            </w:r>
          </w:p>
        </w:tc>
        <w:tc>
          <w:tcPr>
            <w:tcW w:w="1710" w:type="dxa"/>
            <w:vAlign w:val="center"/>
          </w:tcPr>
          <w:p w14:paraId="25153DFB" w14:textId="77777777" w:rsidR="00C1490B" w:rsidRPr="009C2299" w:rsidRDefault="00C1490B" w:rsidP="009C2299">
            <w:pPr>
              <w:jc w:val="center"/>
            </w:pPr>
            <w:r w:rsidRPr="009C2299">
              <w:t>Section 3.0</w:t>
            </w:r>
          </w:p>
        </w:tc>
        <w:tc>
          <w:tcPr>
            <w:tcW w:w="6135" w:type="dxa"/>
            <w:vAlign w:val="center"/>
          </w:tcPr>
          <w:p w14:paraId="3AF797B5" w14:textId="77777777" w:rsidR="00C1490B" w:rsidRPr="009C2299" w:rsidRDefault="00C1490B" w:rsidP="009C2299">
            <w:pPr>
              <w:spacing w:after="40"/>
              <w:jc w:val="both"/>
            </w:pPr>
            <w:r w:rsidRPr="009C2299">
              <w:t>Physical verification, revaluation/IFRS compliance, fixed asset ratio, procurement-to-asset trail, depreciation</w:t>
            </w:r>
          </w:p>
        </w:tc>
      </w:tr>
      <w:tr w:rsidR="00C1490B" w:rsidRPr="009C2299" w14:paraId="33DC7FF2" w14:textId="77777777" w:rsidTr="002E62E7">
        <w:trPr>
          <w:trHeight w:val="864"/>
        </w:trPr>
        <w:tc>
          <w:tcPr>
            <w:tcW w:w="2155" w:type="dxa"/>
            <w:vAlign w:val="center"/>
          </w:tcPr>
          <w:p w14:paraId="2557B5B9" w14:textId="77777777" w:rsidR="00C1490B" w:rsidRPr="009C2299" w:rsidRDefault="00C1490B" w:rsidP="002E62E7">
            <w:pPr>
              <w:jc w:val="center"/>
            </w:pPr>
            <w:r w:rsidRPr="009C2299">
              <w:t>Programs &amp; Projects</w:t>
            </w:r>
          </w:p>
        </w:tc>
        <w:tc>
          <w:tcPr>
            <w:tcW w:w="1710" w:type="dxa"/>
            <w:vAlign w:val="center"/>
          </w:tcPr>
          <w:p w14:paraId="30E34536" w14:textId="77777777" w:rsidR="00C1490B" w:rsidRPr="009C2299" w:rsidRDefault="00C1490B" w:rsidP="009C2299">
            <w:pPr>
              <w:jc w:val="center"/>
            </w:pPr>
            <w:r w:rsidRPr="009C2299">
              <w:t>Section 4.0</w:t>
            </w:r>
          </w:p>
        </w:tc>
        <w:tc>
          <w:tcPr>
            <w:tcW w:w="6135" w:type="dxa"/>
            <w:vAlign w:val="center"/>
          </w:tcPr>
          <w:p w14:paraId="19E2FBA4" w14:textId="77777777" w:rsidR="00C1490B" w:rsidRPr="009C2299" w:rsidRDefault="00C1490B" w:rsidP="009C2299">
            <w:pPr>
              <w:spacing w:after="40"/>
              <w:jc w:val="both"/>
            </w:pPr>
            <w:r w:rsidRPr="009C2299">
              <w:t>Books/registers per program, fund transfer discipline, PO's own contribution, utilization vs. agreement, field implementation and outcomes</w:t>
            </w:r>
          </w:p>
        </w:tc>
      </w:tr>
      <w:tr w:rsidR="00C1490B" w:rsidRPr="009C2299" w14:paraId="2E7F5ED6" w14:textId="77777777" w:rsidTr="002E62E7">
        <w:trPr>
          <w:trHeight w:val="864"/>
        </w:trPr>
        <w:tc>
          <w:tcPr>
            <w:tcW w:w="2155" w:type="dxa"/>
            <w:vAlign w:val="center"/>
          </w:tcPr>
          <w:p w14:paraId="2D2537B0" w14:textId="77777777" w:rsidR="00C1490B" w:rsidRPr="009C2299" w:rsidRDefault="00C1490B" w:rsidP="002E62E7">
            <w:pPr>
              <w:jc w:val="center"/>
            </w:pPr>
            <w:r w:rsidRPr="009C2299">
              <w:lastRenderedPageBreak/>
              <w:t>Financial Management</w:t>
            </w:r>
          </w:p>
        </w:tc>
        <w:tc>
          <w:tcPr>
            <w:tcW w:w="1710" w:type="dxa"/>
            <w:vAlign w:val="center"/>
          </w:tcPr>
          <w:p w14:paraId="07D62D70" w14:textId="77777777" w:rsidR="00C1490B" w:rsidRPr="009C2299" w:rsidRDefault="00C1490B" w:rsidP="009C2299">
            <w:pPr>
              <w:jc w:val="center"/>
            </w:pPr>
            <w:r w:rsidRPr="009C2299">
              <w:t>Section 5.0</w:t>
            </w:r>
          </w:p>
        </w:tc>
        <w:tc>
          <w:tcPr>
            <w:tcW w:w="6135" w:type="dxa"/>
            <w:vAlign w:val="center"/>
          </w:tcPr>
          <w:p w14:paraId="3E99D4A4" w14:textId="77777777" w:rsidR="00C1490B" w:rsidRPr="009C2299" w:rsidRDefault="00C1490B" w:rsidP="009C2299">
            <w:pPr>
              <w:spacing w:after="40"/>
              <w:jc w:val="both"/>
            </w:pPr>
            <w:r w:rsidRPr="009C2299">
              <w:t>Accounting systems, fund management (bank, investment, member savings, borrowing, welfare/risk fund, inter-entity transactions), financial transactions, capital fund, loan portfolio at field, other accounts</w:t>
            </w:r>
          </w:p>
        </w:tc>
      </w:tr>
      <w:tr w:rsidR="00C1490B" w:rsidRPr="009C2299" w14:paraId="5C11508A" w14:textId="77777777" w:rsidTr="002E62E7">
        <w:trPr>
          <w:trHeight w:val="864"/>
        </w:trPr>
        <w:tc>
          <w:tcPr>
            <w:tcW w:w="2155" w:type="dxa"/>
            <w:vAlign w:val="center"/>
          </w:tcPr>
          <w:p w14:paraId="6766079D" w14:textId="77777777" w:rsidR="00C1490B" w:rsidRPr="009C2299" w:rsidRDefault="00C1490B" w:rsidP="002E62E7">
            <w:pPr>
              <w:jc w:val="center"/>
            </w:pPr>
            <w:r w:rsidRPr="009C2299">
              <w:t>Operating &amp; Financial Performance</w:t>
            </w:r>
          </w:p>
        </w:tc>
        <w:tc>
          <w:tcPr>
            <w:tcW w:w="1710" w:type="dxa"/>
            <w:vAlign w:val="center"/>
          </w:tcPr>
          <w:p w14:paraId="503F0400" w14:textId="77777777" w:rsidR="00C1490B" w:rsidRPr="009C2299" w:rsidRDefault="00C1490B" w:rsidP="009C2299">
            <w:pPr>
              <w:jc w:val="center"/>
            </w:pPr>
            <w:r w:rsidRPr="009C2299">
              <w:t>Section 6.0</w:t>
            </w:r>
          </w:p>
        </w:tc>
        <w:tc>
          <w:tcPr>
            <w:tcW w:w="6135" w:type="dxa"/>
            <w:vAlign w:val="center"/>
          </w:tcPr>
          <w:p w14:paraId="1C895868" w14:textId="77777777" w:rsidR="00C1490B" w:rsidRPr="009C2299" w:rsidRDefault="00C1490B" w:rsidP="009C2299">
            <w:pPr>
              <w:spacing w:after="40"/>
              <w:jc w:val="both"/>
            </w:pPr>
            <w:r w:rsidRPr="009C2299">
              <w:t>Field monitoring system, portfolio quality analysis, budget variance analysis, ratio analysis against PKSF standards</w:t>
            </w:r>
          </w:p>
        </w:tc>
      </w:tr>
      <w:tr w:rsidR="00C1490B" w:rsidRPr="009C2299" w14:paraId="7D17C2DA" w14:textId="77777777" w:rsidTr="002E62E7">
        <w:trPr>
          <w:trHeight w:val="864"/>
        </w:trPr>
        <w:tc>
          <w:tcPr>
            <w:tcW w:w="2155" w:type="dxa"/>
            <w:vAlign w:val="center"/>
          </w:tcPr>
          <w:p w14:paraId="1F4BB845" w14:textId="77777777" w:rsidR="00C1490B" w:rsidRPr="009C2299" w:rsidRDefault="00C1490B" w:rsidP="002E62E7">
            <w:pPr>
              <w:jc w:val="center"/>
            </w:pPr>
            <w:r w:rsidRPr="009C2299">
              <w:t>Reporting</w:t>
            </w:r>
          </w:p>
        </w:tc>
        <w:tc>
          <w:tcPr>
            <w:tcW w:w="1710" w:type="dxa"/>
            <w:vAlign w:val="center"/>
          </w:tcPr>
          <w:p w14:paraId="36E8E564" w14:textId="77777777" w:rsidR="00C1490B" w:rsidRPr="009C2299" w:rsidRDefault="00C1490B" w:rsidP="009C2299">
            <w:pPr>
              <w:jc w:val="center"/>
            </w:pPr>
            <w:r w:rsidRPr="009C2299">
              <w:t>Section 7.0</w:t>
            </w:r>
          </w:p>
        </w:tc>
        <w:tc>
          <w:tcPr>
            <w:tcW w:w="6135" w:type="dxa"/>
            <w:vAlign w:val="center"/>
          </w:tcPr>
          <w:p w14:paraId="1FB4FB41" w14:textId="77777777" w:rsidR="00C1490B" w:rsidRPr="009C2299" w:rsidRDefault="00C1490B" w:rsidP="009C2299">
            <w:pPr>
              <w:spacing w:after="40"/>
              <w:jc w:val="both"/>
            </w:pPr>
            <w:r w:rsidRPr="009C2299">
              <w:t>Independent Auditor's Report, audited financial statements, notes, receipts &amp; payments account, performance analysis, portfolio report, fixed asset schedule, observations (Annexure K) and compliance issues (Annexure L)</w:t>
            </w:r>
          </w:p>
        </w:tc>
      </w:tr>
    </w:tbl>
    <w:p w14:paraId="139B2806" w14:textId="77777777" w:rsidR="00C1490B" w:rsidRPr="009C2299" w:rsidRDefault="00C1490B" w:rsidP="009C2299">
      <w:pPr>
        <w:spacing w:after="120"/>
        <w:jc w:val="both"/>
      </w:pPr>
    </w:p>
    <w:p w14:paraId="117C5CB3" w14:textId="77777777" w:rsidR="009C2299" w:rsidRPr="009C2299" w:rsidRDefault="009C2299" w:rsidP="009C2299">
      <w:pPr>
        <w:jc w:val="both"/>
      </w:pPr>
      <w:r w:rsidRPr="009C2299">
        <w:t>For the financial statement audit specifically, our work will distinguish between: (</w:t>
      </w:r>
      <w:proofErr w:type="spellStart"/>
      <w:r w:rsidRPr="009C2299">
        <w:t>i</w:t>
      </w:r>
      <w:proofErr w:type="spellEnd"/>
      <w:r w:rsidRPr="009C2299">
        <w:t xml:space="preserve">) the overall loan/credit program of the PO; (ii) PKSF-funded programs and projects; and (iii) any other PO activities that interact with the credit program (e.g., general fund, private enterprise, resort/hospital/school operations), consistent with the </w:t>
      </w:r>
      <w:proofErr w:type="spellStart"/>
      <w:r w:rsidRPr="009C2299">
        <w:t>ToR's</w:t>
      </w:r>
      <w:proofErr w:type="spellEnd"/>
      <w:r w:rsidRPr="009C2299">
        <w:t xml:space="preserve"> requirement to examine transactions between the PO's micro-finance program and such other entities.</w:t>
      </w:r>
    </w:p>
    <w:p w14:paraId="2AFA9AC1" w14:textId="4EFB5901" w:rsidR="002E62E7" w:rsidRPr="002E62E7" w:rsidRDefault="00262166" w:rsidP="002E62E7">
      <w:pPr>
        <w:pStyle w:val="Heading2"/>
        <w:spacing w:before="260" w:after="120"/>
        <w:jc w:val="both"/>
        <w:rPr>
          <w:rFonts w:ascii="Tahoma" w:hAnsi="Tahoma" w:cs="Tahoma"/>
          <w:b/>
          <w:bCs/>
          <w:color w:val="1F3864"/>
          <w:sz w:val="20"/>
          <w:szCs w:val="20"/>
        </w:rPr>
      </w:pPr>
      <w:bookmarkStart w:id="76" w:name="_Toc240212341"/>
      <w:bookmarkStart w:id="77" w:name="_Toc240468771"/>
      <w:bookmarkStart w:id="78" w:name="_Toc240468870"/>
      <w:bookmarkStart w:id="79" w:name="_Toc240469035"/>
      <w:bookmarkStart w:id="80" w:name="_Toc240472384"/>
      <w:bookmarkStart w:id="81" w:name="_Toc240530319"/>
      <w:r>
        <w:rPr>
          <w:rFonts w:ascii="Tahoma" w:hAnsi="Tahoma" w:cs="Tahoma"/>
          <w:b/>
          <w:bCs/>
          <w:color w:val="1F3864"/>
          <w:sz w:val="20"/>
          <w:szCs w:val="20"/>
        </w:rPr>
        <w:t>2</w:t>
      </w:r>
      <w:r w:rsidR="00C1490B" w:rsidRPr="009C2299">
        <w:rPr>
          <w:rFonts w:ascii="Tahoma" w:hAnsi="Tahoma" w:cs="Tahoma"/>
          <w:b/>
          <w:bCs/>
          <w:color w:val="1F3864"/>
          <w:sz w:val="20"/>
          <w:szCs w:val="20"/>
        </w:rPr>
        <w:t>.4</w:t>
      </w:r>
      <w:r w:rsidR="002E62E7">
        <w:rPr>
          <w:rFonts w:ascii="Tahoma" w:hAnsi="Tahoma" w:cs="Tahoma"/>
          <w:b/>
          <w:bCs/>
          <w:color w:val="1F3864"/>
          <w:sz w:val="20"/>
          <w:szCs w:val="20"/>
        </w:rPr>
        <w:t xml:space="preserve">.1 </w:t>
      </w:r>
      <w:r w:rsidR="00C1490B" w:rsidRPr="009C2299">
        <w:rPr>
          <w:rFonts w:ascii="Tahoma" w:hAnsi="Tahoma" w:cs="Tahoma"/>
          <w:b/>
          <w:bCs/>
          <w:color w:val="1F3864"/>
          <w:sz w:val="20"/>
          <w:szCs w:val="20"/>
        </w:rPr>
        <w:t>Key Risks and Audit Considerations</w:t>
      </w:r>
      <w:bookmarkEnd w:id="76"/>
      <w:bookmarkEnd w:id="77"/>
      <w:bookmarkEnd w:id="78"/>
      <w:bookmarkEnd w:id="79"/>
      <w:bookmarkEnd w:id="80"/>
      <w:bookmarkEnd w:id="81"/>
    </w:p>
    <w:p w14:paraId="587A7178" w14:textId="77777777" w:rsidR="00C1490B" w:rsidRPr="009C2299" w:rsidRDefault="00C1490B" w:rsidP="009C2299">
      <w:pPr>
        <w:spacing w:after="160" w:line="276" w:lineRule="auto"/>
        <w:jc w:val="both"/>
      </w:pPr>
      <w:r w:rsidRPr="009C2299">
        <w:t xml:space="preserve">Drawing directly from the risk indicators embedded throughout the </w:t>
      </w:r>
      <w:proofErr w:type="spellStart"/>
      <w:r w:rsidRPr="009C2299">
        <w:t>ToR</w:t>
      </w:r>
      <w:proofErr w:type="spellEnd"/>
      <w:r w:rsidRPr="009C2299">
        <w:t>, we have identified the following principal risk areas that will receive heightened audit attention:</w:t>
      </w:r>
    </w:p>
    <w:tbl>
      <w:tblPr>
        <w:tblStyle w:val="TableGrid"/>
        <w:tblW w:w="10000" w:type="dxa"/>
        <w:tblLook w:val="0000" w:firstRow="0" w:lastRow="0" w:firstColumn="0" w:lastColumn="0" w:noHBand="0" w:noVBand="0"/>
      </w:tblPr>
      <w:tblGrid>
        <w:gridCol w:w="2800"/>
        <w:gridCol w:w="7200"/>
      </w:tblGrid>
      <w:tr w:rsidR="00C1490B" w:rsidRPr="009C2299" w14:paraId="3EFD5A80" w14:textId="77777777" w:rsidTr="002E62E7">
        <w:trPr>
          <w:trHeight w:val="432"/>
        </w:trPr>
        <w:tc>
          <w:tcPr>
            <w:tcW w:w="2800" w:type="dxa"/>
            <w:shd w:val="clear" w:color="auto" w:fill="153D63" w:themeFill="text2" w:themeFillTint="E6"/>
            <w:vAlign w:val="center"/>
          </w:tcPr>
          <w:p w14:paraId="6C5FF34A" w14:textId="77777777" w:rsidR="00C1490B" w:rsidRPr="009C2299" w:rsidRDefault="00C1490B" w:rsidP="002E62E7">
            <w:pPr>
              <w:jc w:val="center"/>
            </w:pPr>
            <w:r w:rsidRPr="009C2299">
              <w:rPr>
                <w:b/>
                <w:bCs/>
                <w:color w:val="FFFFFF"/>
              </w:rPr>
              <w:t>Risk Area</w:t>
            </w:r>
          </w:p>
        </w:tc>
        <w:tc>
          <w:tcPr>
            <w:tcW w:w="7200" w:type="dxa"/>
            <w:shd w:val="clear" w:color="auto" w:fill="153D63" w:themeFill="text2" w:themeFillTint="E6"/>
            <w:vAlign w:val="center"/>
          </w:tcPr>
          <w:p w14:paraId="380550E6" w14:textId="77777777" w:rsidR="00C1490B" w:rsidRPr="009C2299" w:rsidRDefault="00C1490B" w:rsidP="009C2299">
            <w:pPr>
              <w:jc w:val="both"/>
            </w:pPr>
            <w:r w:rsidRPr="009C2299">
              <w:rPr>
                <w:b/>
                <w:bCs/>
                <w:color w:val="FFFFFF"/>
              </w:rPr>
              <w:t xml:space="preserve">Indicators per the </w:t>
            </w:r>
            <w:proofErr w:type="spellStart"/>
            <w:r w:rsidRPr="009C2299">
              <w:rPr>
                <w:b/>
                <w:bCs/>
                <w:color w:val="FFFFFF"/>
              </w:rPr>
              <w:t>ToR</w:t>
            </w:r>
            <w:proofErr w:type="spellEnd"/>
          </w:p>
        </w:tc>
      </w:tr>
      <w:tr w:rsidR="00C1490B" w:rsidRPr="009C2299" w14:paraId="580937EB" w14:textId="77777777" w:rsidTr="002E62E7">
        <w:trPr>
          <w:trHeight w:val="720"/>
        </w:trPr>
        <w:tc>
          <w:tcPr>
            <w:tcW w:w="2800" w:type="dxa"/>
            <w:vAlign w:val="center"/>
          </w:tcPr>
          <w:p w14:paraId="1885BD44" w14:textId="77777777" w:rsidR="00C1490B" w:rsidRPr="009C2299" w:rsidRDefault="00C1490B" w:rsidP="002E62E7">
            <w:pPr>
              <w:jc w:val="center"/>
            </w:pPr>
            <w:r w:rsidRPr="009C2299">
              <w:t>Misstatement / window-dressing</w:t>
            </w:r>
          </w:p>
        </w:tc>
        <w:tc>
          <w:tcPr>
            <w:tcW w:w="7200" w:type="dxa"/>
            <w:vAlign w:val="center"/>
          </w:tcPr>
          <w:p w14:paraId="5DBA883B" w14:textId="77777777" w:rsidR="00C1490B" w:rsidRPr="009C2299" w:rsidRDefault="00C1490B" w:rsidP="009C2299">
            <w:pPr>
              <w:spacing w:line="276" w:lineRule="auto"/>
              <w:jc w:val="both"/>
            </w:pPr>
            <w:r w:rsidRPr="009C2299">
              <w:t>Fabrication or window dressing in loan classification to minimize LLP; excess of income over expenditure achieved by forwarding expenditure, capitalizing revenue expenditure, or showing fake cash-in-hand.</w:t>
            </w:r>
          </w:p>
        </w:tc>
      </w:tr>
      <w:tr w:rsidR="00C1490B" w:rsidRPr="009C2299" w14:paraId="0BB78D0D" w14:textId="77777777" w:rsidTr="002E62E7">
        <w:trPr>
          <w:trHeight w:val="720"/>
        </w:trPr>
        <w:tc>
          <w:tcPr>
            <w:tcW w:w="2800" w:type="dxa"/>
            <w:vAlign w:val="center"/>
          </w:tcPr>
          <w:p w14:paraId="74B30F34" w14:textId="77777777" w:rsidR="00C1490B" w:rsidRPr="009C2299" w:rsidRDefault="00C1490B" w:rsidP="002E62E7">
            <w:pPr>
              <w:jc w:val="center"/>
            </w:pPr>
            <w:r w:rsidRPr="009C2299">
              <w:t>Fictitious / hidden loans</w:t>
            </w:r>
          </w:p>
        </w:tc>
        <w:tc>
          <w:tcPr>
            <w:tcW w:w="7200" w:type="dxa"/>
            <w:vAlign w:val="center"/>
          </w:tcPr>
          <w:p w14:paraId="145B401E" w14:textId="77777777" w:rsidR="00C1490B" w:rsidRPr="009C2299" w:rsidRDefault="00C1490B" w:rsidP="009C2299">
            <w:pPr>
              <w:spacing w:line="276" w:lineRule="auto"/>
              <w:jc w:val="both"/>
            </w:pPr>
            <w:r w:rsidRPr="009C2299">
              <w:t xml:space="preserve">Fake or fictitious loan disbursement at field level; hidden overdue loans; syndication of loans at </w:t>
            </w:r>
            <w:proofErr w:type="spellStart"/>
            <w:r w:rsidRPr="009C2299">
              <w:t>samity</w:t>
            </w:r>
            <w:proofErr w:type="spellEnd"/>
            <w:r w:rsidRPr="009C2299">
              <w:t xml:space="preserve"> level.</w:t>
            </w:r>
          </w:p>
        </w:tc>
      </w:tr>
      <w:tr w:rsidR="00C1490B" w:rsidRPr="009C2299" w14:paraId="3D5CFFA9" w14:textId="77777777" w:rsidTr="002E62E7">
        <w:trPr>
          <w:trHeight w:val="720"/>
        </w:trPr>
        <w:tc>
          <w:tcPr>
            <w:tcW w:w="2800" w:type="dxa"/>
            <w:vAlign w:val="center"/>
          </w:tcPr>
          <w:p w14:paraId="1BAAF082" w14:textId="77777777" w:rsidR="00C1490B" w:rsidRPr="009C2299" w:rsidRDefault="00C1490B" w:rsidP="002E62E7">
            <w:pPr>
              <w:jc w:val="center"/>
            </w:pPr>
            <w:r w:rsidRPr="009C2299">
              <w:t>Fund diversion</w:t>
            </w:r>
          </w:p>
        </w:tc>
        <w:tc>
          <w:tcPr>
            <w:tcW w:w="7200" w:type="dxa"/>
            <w:vAlign w:val="center"/>
          </w:tcPr>
          <w:p w14:paraId="07D97B54" w14:textId="77777777" w:rsidR="00C1490B" w:rsidRPr="009C2299" w:rsidRDefault="00C1490B" w:rsidP="009C2299">
            <w:pPr>
              <w:spacing w:line="276" w:lineRule="auto"/>
              <w:jc w:val="both"/>
            </w:pPr>
            <w:r w:rsidRPr="009C2299">
              <w:t>Use or draining of bank balances to the general fund or other projects; transfer of program/project funds beyond their intended purpose; unauthorized transfers from capital fund.</w:t>
            </w:r>
          </w:p>
        </w:tc>
      </w:tr>
      <w:tr w:rsidR="00C1490B" w:rsidRPr="009C2299" w14:paraId="72666A9B" w14:textId="77777777" w:rsidTr="002E62E7">
        <w:trPr>
          <w:trHeight w:val="720"/>
        </w:trPr>
        <w:tc>
          <w:tcPr>
            <w:tcW w:w="2800" w:type="dxa"/>
            <w:vAlign w:val="center"/>
          </w:tcPr>
          <w:p w14:paraId="33C8CE70" w14:textId="77777777" w:rsidR="00C1490B" w:rsidRPr="009C2299" w:rsidRDefault="00C1490B" w:rsidP="002E62E7">
            <w:pPr>
              <w:jc w:val="center"/>
            </w:pPr>
            <w:r w:rsidRPr="009C2299">
              <w:t>Weak internal controls</w:t>
            </w:r>
          </w:p>
        </w:tc>
        <w:tc>
          <w:tcPr>
            <w:tcW w:w="7200" w:type="dxa"/>
            <w:vAlign w:val="center"/>
          </w:tcPr>
          <w:p w14:paraId="39A46293" w14:textId="77777777" w:rsidR="00C1490B" w:rsidRPr="009C2299" w:rsidRDefault="00C1490B" w:rsidP="009C2299">
            <w:pPr>
              <w:spacing w:line="276" w:lineRule="auto"/>
              <w:jc w:val="both"/>
            </w:pPr>
            <w:r w:rsidRPr="009C2299">
              <w:t>Signed blank cheques; absence of segregation of duties in cash/bank handling; weak committee oversight or governance non-compliance with MRA rules.</w:t>
            </w:r>
          </w:p>
        </w:tc>
      </w:tr>
      <w:tr w:rsidR="00C1490B" w:rsidRPr="009C2299" w14:paraId="426286CC" w14:textId="77777777" w:rsidTr="002E62E7">
        <w:trPr>
          <w:trHeight w:val="720"/>
        </w:trPr>
        <w:tc>
          <w:tcPr>
            <w:tcW w:w="2800" w:type="dxa"/>
            <w:vAlign w:val="center"/>
          </w:tcPr>
          <w:p w14:paraId="5E14A7E7" w14:textId="77777777" w:rsidR="00C1490B" w:rsidRPr="009C2299" w:rsidRDefault="00C1490B" w:rsidP="002E62E7">
            <w:pPr>
              <w:jc w:val="center"/>
            </w:pPr>
            <w:r w:rsidRPr="009C2299">
              <w:t>System manipulation</w:t>
            </w:r>
          </w:p>
        </w:tc>
        <w:tc>
          <w:tcPr>
            <w:tcW w:w="7200" w:type="dxa"/>
            <w:vAlign w:val="center"/>
          </w:tcPr>
          <w:p w14:paraId="597A42D3" w14:textId="77777777" w:rsidR="00C1490B" w:rsidRPr="009C2299" w:rsidRDefault="00C1490B" w:rsidP="009C2299">
            <w:pPr>
              <w:spacing w:line="276" w:lineRule="auto"/>
              <w:jc w:val="both"/>
            </w:pPr>
            <w:r w:rsidRPr="009C2299">
              <w:t>Software options enabling hiding/manipulation of overdue loans, automatic rescheduling of overdue loans, continuous-interest charging on overdue loans, or fake disbursement.</w:t>
            </w:r>
          </w:p>
        </w:tc>
      </w:tr>
      <w:tr w:rsidR="00C1490B" w:rsidRPr="009C2299" w14:paraId="4F2ECF03" w14:textId="77777777" w:rsidTr="002E62E7">
        <w:trPr>
          <w:trHeight w:val="720"/>
        </w:trPr>
        <w:tc>
          <w:tcPr>
            <w:tcW w:w="2800" w:type="dxa"/>
            <w:vAlign w:val="center"/>
          </w:tcPr>
          <w:p w14:paraId="58DA1A66" w14:textId="77777777" w:rsidR="00C1490B" w:rsidRPr="009C2299" w:rsidRDefault="00C1490B" w:rsidP="002E62E7">
            <w:pPr>
              <w:jc w:val="center"/>
            </w:pPr>
            <w:r w:rsidRPr="009C2299">
              <w:t>Inadequate provisioning</w:t>
            </w:r>
          </w:p>
        </w:tc>
        <w:tc>
          <w:tcPr>
            <w:tcW w:w="7200" w:type="dxa"/>
            <w:vAlign w:val="center"/>
          </w:tcPr>
          <w:p w14:paraId="4233902C" w14:textId="77777777" w:rsidR="00C1490B" w:rsidRPr="009C2299" w:rsidRDefault="00C1490B" w:rsidP="009C2299">
            <w:pPr>
              <w:spacing w:line="276" w:lineRule="auto"/>
              <w:jc w:val="both"/>
            </w:pPr>
            <w:r w:rsidRPr="009C2299">
              <w:t>Loan Loss Provision (LLP) not computed in accordance with MRA guidelines; under-provision or over-provision relative to required rates by classification band.</w:t>
            </w:r>
          </w:p>
        </w:tc>
      </w:tr>
      <w:tr w:rsidR="00C1490B" w:rsidRPr="009C2299" w14:paraId="52E40068" w14:textId="77777777" w:rsidTr="002E62E7">
        <w:trPr>
          <w:trHeight w:val="720"/>
        </w:trPr>
        <w:tc>
          <w:tcPr>
            <w:tcW w:w="2800" w:type="dxa"/>
            <w:vAlign w:val="center"/>
          </w:tcPr>
          <w:p w14:paraId="51C87690" w14:textId="77777777" w:rsidR="00C1490B" w:rsidRPr="009C2299" w:rsidRDefault="00C1490B" w:rsidP="002E62E7">
            <w:pPr>
              <w:jc w:val="center"/>
            </w:pPr>
            <w:r w:rsidRPr="009C2299">
              <w:t>Non-compliance</w:t>
            </w:r>
          </w:p>
        </w:tc>
        <w:tc>
          <w:tcPr>
            <w:tcW w:w="7200" w:type="dxa"/>
            <w:vAlign w:val="center"/>
          </w:tcPr>
          <w:p w14:paraId="12794F4D" w14:textId="77777777" w:rsidR="00C1490B" w:rsidRPr="009C2299" w:rsidRDefault="00C1490B" w:rsidP="009C2299">
            <w:pPr>
              <w:spacing w:line="276" w:lineRule="auto"/>
              <w:jc w:val="both"/>
            </w:pPr>
            <w:r w:rsidRPr="009C2299">
              <w:t xml:space="preserve">Non-compliance with MRA directions, PKSF guidelines, Income Tax and VAT law, Money Laundering Prevention Act, Trust Act, and </w:t>
            </w:r>
            <w:proofErr w:type="spellStart"/>
            <w:r w:rsidRPr="009C2299">
              <w:t>Labour</w:t>
            </w:r>
            <w:proofErr w:type="spellEnd"/>
            <w:r w:rsidRPr="009C2299">
              <w:t xml:space="preserve"> Law.</w:t>
            </w:r>
          </w:p>
        </w:tc>
      </w:tr>
      <w:tr w:rsidR="00C1490B" w:rsidRPr="009C2299" w14:paraId="59C28109" w14:textId="77777777" w:rsidTr="002E62E7">
        <w:trPr>
          <w:trHeight w:val="720"/>
        </w:trPr>
        <w:tc>
          <w:tcPr>
            <w:tcW w:w="2800" w:type="dxa"/>
            <w:vAlign w:val="center"/>
          </w:tcPr>
          <w:p w14:paraId="0FF081E8" w14:textId="77777777" w:rsidR="00C1490B" w:rsidRPr="009C2299" w:rsidRDefault="00C1490B" w:rsidP="002E62E7">
            <w:pPr>
              <w:jc w:val="center"/>
            </w:pPr>
            <w:r w:rsidRPr="009C2299">
              <w:t>Unsupported transactions</w:t>
            </w:r>
          </w:p>
        </w:tc>
        <w:tc>
          <w:tcPr>
            <w:tcW w:w="7200" w:type="dxa"/>
            <w:vAlign w:val="center"/>
          </w:tcPr>
          <w:p w14:paraId="18B458E1" w14:textId="77777777" w:rsidR="00C1490B" w:rsidRPr="009C2299" w:rsidRDefault="00C1490B" w:rsidP="009C2299">
            <w:pPr>
              <w:spacing w:line="276" w:lineRule="auto"/>
              <w:jc w:val="both"/>
            </w:pPr>
            <w:r w:rsidRPr="009C2299">
              <w:t>Advances, welfare-fund adjustments or asset purchases lacking documentation, approval or field verification.</w:t>
            </w:r>
          </w:p>
        </w:tc>
      </w:tr>
      <w:tr w:rsidR="00C1490B" w:rsidRPr="009C2299" w14:paraId="6F75D45F" w14:textId="77777777" w:rsidTr="002E62E7">
        <w:trPr>
          <w:trHeight w:val="720"/>
        </w:trPr>
        <w:tc>
          <w:tcPr>
            <w:tcW w:w="2800" w:type="dxa"/>
            <w:vAlign w:val="center"/>
          </w:tcPr>
          <w:p w14:paraId="15DD132F" w14:textId="77777777" w:rsidR="00C1490B" w:rsidRPr="009C2299" w:rsidRDefault="00C1490B" w:rsidP="002E62E7">
            <w:pPr>
              <w:jc w:val="center"/>
            </w:pPr>
            <w:r w:rsidRPr="009C2299">
              <w:t>Weak field monitoring</w:t>
            </w:r>
          </w:p>
        </w:tc>
        <w:tc>
          <w:tcPr>
            <w:tcW w:w="7200" w:type="dxa"/>
            <w:vAlign w:val="center"/>
          </w:tcPr>
          <w:p w14:paraId="5D35AE8A" w14:textId="77777777" w:rsidR="00C1490B" w:rsidRPr="009C2299" w:rsidRDefault="00C1490B" w:rsidP="009C2299">
            <w:pPr>
              <w:spacing w:line="276" w:lineRule="auto"/>
              <w:jc w:val="both"/>
            </w:pPr>
            <w:r w:rsidRPr="009C2299">
              <w:t>Loan/savings collections not deposited by field staff in due course; inadequate monitoring and supervision of program/project implementation.</w:t>
            </w:r>
          </w:p>
        </w:tc>
      </w:tr>
      <w:tr w:rsidR="00C1490B" w:rsidRPr="009C2299" w14:paraId="1A4405F7" w14:textId="77777777" w:rsidTr="002E62E7">
        <w:trPr>
          <w:trHeight w:val="720"/>
        </w:trPr>
        <w:tc>
          <w:tcPr>
            <w:tcW w:w="2800" w:type="dxa"/>
            <w:vAlign w:val="center"/>
          </w:tcPr>
          <w:p w14:paraId="16614477" w14:textId="77777777" w:rsidR="00C1490B" w:rsidRPr="009C2299" w:rsidRDefault="00C1490B" w:rsidP="002E62E7">
            <w:pPr>
              <w:jc w:val="center"/>
            </w:pPr>
            <w:r w:rsidRPr="009C2299">
              <w:t>Program fund misuse</w:t>
            </w:r>
          </w:p>
        </w:tc>
        <w:tc>
          <w:tcPr>
            <w:tcW w:w="7200" w:type="dxa"/>
            <w:vAlign w:val="center"/>
          </w:tcPr>
          <w:p w14:paraId="2C8C37C3" w14:textId="77777777" w:rsidR="00C1490B" w:rsidRPr="009C2299" w:rsidRDefault="00C1490B" w:rsidP="009C2299">
            <w:pPr>
              <w:spacing w:line="276" w:lineRule="auto"/>
              <w:jc w:val="both"/>
            </w:pPr>
            <w:r w:rsidRPr="009C2299">
              <w:t>PKSF-funded program/project expenditure charged to, or recorded in, the credit program, or vice versa.</w:t>
            </w:r>
          </w:p>
        </w:tc>
      </w:tr>
    </w:tbl>
    <w:p w14:paraId="1B5C2DA5" w14:textId="77777777" w:rsidR="002E62E7" w:rsidRDefault="002E62E7" w:rsidP="002E62E7"/>
    <w:p w14:paraId="23841123" w14:textId="77777777" w:rsidR="002E62E7" w:rsidRDefault="002E62E7">
      <w:pPr>
        <w:spacing w:after="160" w:line="259" w:lineRule="auto"/>
      </w:pPr>
      <w:r>
        <w:br w:type="page"/>
      </w:r>
    </w:p>
    <w:p w14:paraId="42BBCD72" w14:textId="71D59E24" w:rsidR="002E62E7" w:rsidRPr="002E62E7" w:rsidRDefault="00262166" w:rsidP="002E62E7">
      <w:pPr>
        <w:pStyle w:val="Heading2"/>
        <w:rPr>
          <w:rFonts w:ascii="Tahoma" w:hAnsi="Tahoma" w:cs="Tahoma"/>
          <w:b/>
          <w:bCs/>
        </w:rPr>
      </w:pPr>
      <w:bookmarkStart w:id="82" w:name="_Toc240212342"/>
      <w:bookmarkStart w:id="83" w:name="_Toc240468772"/>
      <w:bookmarkStart w:id="84" w:name="_Toc240468871"/>
      <w:bookmarkStart w:id="85" w:name="_Toc240469036"/>
      <w:bookmarkStart w:id="86" w:name="_Toc240472385"/>
      <w:bookmarkStart w:id="87" w:name="_Toc240530320"/>
      <w:r>
        <w:rPr>
          <w:rFonts w:ascii="Tahoma" w:hAnsi="Tahoma" w:cs="Tahoma"/>
          <w:b/>
          <w:bCs/>
          <w:sz w:val="20"/>
          <w:szCs w:val="20"/>
        </w:rPr>
        <w:lastRenderedPageBreak/>
        <w:t>2</w:t>
      </w:r>
      <w:r w:rsidR="002E62E7" w:rsidRPr="002E62E7">
        <w:rPr>
          <w:rFonts w:ascii="Tahoma" w:hAnsi="Tahoma" w:cs="Tahoma"/>
          <w:b/>
          <w:bCs/>
          <w:sz w:val="20"/>
          <w:szCs w:val="20"/>
        </w:rPr>
        <w:t>.4.2 Risk to procedure linkage</w:t>
      </w:r>
      <w:bookmarkEnd w:id="82"/>
      <w:bookmarkEnd w:id="83"/>
      <w:bookmarkEnd w:id="84"/>
      <w:bookmarkEnd w:id="85"/>
      <w:bookmarkEnd w:id="86"/>
      <w:bookmarkEnd w:id="87"/>
    </w:p>
    <w:p w14:paraId="2FE56864" w14:textId="77777777" w:rsidR="002E62E7" w:rsidRPr="002E62E7" w:rsidRDefault="002E62E7" w:rsidP="002E62E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6"/>
        <w:gridCol w:w="3024"/>
        <w:gridCol w:w="4464"/>
      </w:tblGrid>
      <w:tr w:rsidR="002E62E7" w:rsidRPr="002E62E7" w14:paraId="30A6AD47" w14:textId="77777777" w:rsidTr="002E62E7">
        <w:trPr>
          <w:cantSplit/>
          <w:tblHeader/>
        </w:trPr>
        <w:tc>
          <w:tcPr>
            <w:tcW w:w="2376" w:type="dxa"/>
            <w:shd w:val="clear" w:color="auto" w:fill="153D63" w:themeFill="text2" w:themeFillTint="E6"/>
            <w:vAlign w:val="center"/>
          </w:tcPr>
          <w:p w14:paraId="39C56867" w14:textId="77777777" w:rsidR="002E62E7" w:rsidRPr="002E62E7" w:rsidRDefault="002E62E7" w:rsidP="002E62E7">
            <w:pPr>
              <w:keepNext/>
              <w:spacing w:before="80" w:after="80"/>
              <w:jc w:val="center"/>
              <w:rPr>
                <w:color w:val="FFFFFF" w:themeColor="background1"/>
              </w:rPr>
            </w:pPr>
            <w:r w:rsidRPr="002E62E7">
              <w:rPr>
                <w:b/>
                <w:color w:val="FFFFFF" w:themeColor="background1"/>
              </w:rPr>
              <w:t>Risk</w:t>
            </w:r>
          </w:p>
        </w:tc>
        <w:tc>
          <w:tcPr>
            <w:tcW w:w="3024" w:type="dxa"/>
            <w:shd w:val="clear" w:color="auto" w:fill="153D63" w:themeFill="text2" w:themeFillTint="E6"/>
            <w:vAlign w:val="center"/>
          </w:tcPr>
          <w:p w14:paraId="65431706" w14:textId="77777777" w:rsidR="002E62E7" w:rsidRPr="002E62E7" w:rsidRDefault="002E62E7" w:rsidP="002E62E7">
            <w:pPr>
              <w:keepNext/>
              <w:spacing w:before="80" w:after="80"/>
              <w:jc w:val="center"/>
              <w:rPr>
                <w:color w:val="FFFFFF" w:themeColor="background1"/>
              </w:rPr>
            </w:pPr>
            <w:r w:rsidRPr="002E62E7">
              <w:rPr>
                <w:b/>
                <w:color w:val="FFFFFF" w:themeColor="background1"/>
              </w:rPr>
              <w:t>Control to evaluate</w:t>
            </w:r>
          </w:p>
        </w:tc>
        <w:tc>
          <w:tcPr>
            <w:tcW w:w="4464" w:type="dxa"/>
            <w:shd w:val="clear" w:color="auto" w:fill="153D63" w:themeFill="text2" w:themeFillTint="E6"/>
            <w:vAlign w:val="center"/>
          </w:tcPr>
          <w:p w14:paraId="59D738B0" w14:textId="77777777" w:rsidR="002E62E7" w:rsidRPr="002E62E7" w:rsidRDefault="002E62E7" w:rsidP="002E62E7">
            <w:pPr>
              <w:keepNext/>
              <w:spacing w:before="80" w:after="80"/>
              <w:rPr>
                <w:color w:val="FFFFFF" w:themeColor="background1"/>
              </w:rPr>
            </w:pPr>
            <w:r w:rsidRPr="002E62E7">
              <w:rPr>
                <w:b/>
                <w:color w:val="FFFFFF" w:themeColor="background1"/>
              </w:rPr>
              <w:t>Planned test and output</w:t>
            </w:r>
          </w:p>
        </w:tc>
      </w:tr>
      <w:tr w:rsidR="002E62E7" w:rsidRPr="002E62E7" w14:paraId="21ED2396" w14:textId="77777777" w:rsidTr="002E62E7">
        <w:trPr>
          <w:cantSplit/>
        </w:trPr>
        <w:tc>
          <w:tcPr>
            <w:tcW w:w="2376" w:type="dxa"/>
            <w:vAlign w:val="center"/>
          </w:tcPr>
          <w:p w14:paraId="05524182" w14:textId="77777777" w:rsidR="002E62E7" w:rsidRPr="002E62E7" w:rsidRDefault="002E62E7" w:rsidP="002E62E7">
            <w:pPr>
              <w:spacing w:before="80" w:after="80"/>
              <w:rPr>
                <w:color w:val="000000" w:themeColor="text1"/>
              </w:rPr>
            </w:pPr>
            <w:r w:rsidRPr="002E62E7">
              <w:rPr>
                <w:color w:val="000000" w:themeColor="text1"/>
              </w:rPr>
              <w:t>Fictitious or concealed loans</w:t>
            </w:r>
          </w:p>
        </w:tc>
        <w:tc>
          <w:tcPr>
            <w:tcW w:w="3024" w:type="dxa"/>
            <w:vAlign w:val="center"/>
          </w:tcPr>
          <w:p w14:paraId="3FA7BAFE" w14:textId="77777777" w:rsidR="002E62E7" w:rsidRPr="002E62E7" w:rsidRDefault="002E62E7" w:rsidP="002E62E7">
            <w:pPr>
              <w:spacing w:before="80" w:after="80"/>
              <w:rPr>
                <w:color w:val="000000" w:themeColor="text1"/>
              </w:rPr>
            </w:pPr>
            <w:r w:rsidRPr="002E62E7">
              <w:rPr>
                <w:color w:val="000000" w:themeColor="text1"/>
              </w:rPr>
              <w:t>Independent approval, locked aging and reconciliations</w:t>
            </w:r>
          </w:p>
        </w:tc>
        <w:tc>
          <w:tcPr>
            <w:tcW w:w="4464" w:type="dxa"/>
            <w:vAlign w:val="center"/>
          </w:tcPr>
          <w:p w14:paraId="20BD86E8" w14:textId="77777777" w:rsidR="002E62E7" w:rsidRPr="002E62E7" w:rsidRDefault="002E62E7" w:rsidP="002E62E7">
            <w:pPr>
              <w:spacing w:before="80" w:after="80"/>
              <w:rPr>
                <w:color w:val="000000" w:themeColor="text1"/>
              </w:rPr>
            </w:pPr>
            <w:r w:rsidRPr="002E62E7">
              <w:rPr>
                <w:color w:val="000000" w:themeColor="text1"/>
              </w:rPr>
              <w:t>Verify borrowers; re-age loans from due dates; test overrides and receipts. Report financial effect in I and K/L.</w:t>
            </w:r>
          </w:p>
        </w:tc>
      </w:tr>
      <w:tr w:rsidR="002E62E7" w:rsidRPr="002E62E7" w14:paraId="4628CA61" w14:textId="77777777" w:rsidTr="002E62E7">
        <w:trPr>
          <w:cantSplit/>
        </w:trPr>
        <w:tc>
          <w:tcPr>
            <w:tcW w:w="2376" w:type="dxa"/>
            <w:vAlign w:val="center"/>
          </w:tcPr>
          <w:p w14:paraId="217AF8E7" w14:textId="77777777" w:rsidR="002E62E7" w:rsidRPr="002E62E7" w:rsidRDefault="002E62E7" w:rsidP="002E62E7">
            <w:pPr>
              <w:spacing w:before="80" w:after="80"/>
              <w:rPr>
                <w:color w:val="000000" w:themeColor="text1"/>
              </w:rPr>
            </w:pPr>
            <w:r w:rsidRPr="002E62E7">
              <w:rPr>
                <w:color w:val="000000" w:themeColor="text1"/>
              </w:rPr>
              <w:t>Fund diversion or missing collections</w:t>
            </w:r>
          </w:p>
        </w:tc>
        <w:tc>
          <w:tcPr>
            <w:tcW w:w="3024" w:type="dxa"/>
            <w:vAlign w:val="center"/>
          </w:tcPr>
          <w:p w14:paraId="05AB6D5E" w14:textId="77777777" w:rsidR="002E62E7" w:rsidRPr="002E62E7" w:rsidRDefault="002E62E7" w:rsidP="002E62E7">
            <w:pPr>
              <w:spacing w:before="80" w:after="80"/>
              <w:rPr>
                <w:color w:val="000000" w:themeColor="text1"/>
              </w:rPr>
            </w:pPr>
            <w:r w:rsidRPr="002E62E7">
              <w:rPr>
                <w:color w:val="000000" w:themeColor="text1"/>
              </w:rPr>
              <w:t>Designated accounts, reconciliations and segregation</w:t>
            </w:r>
          </w:p>
        </w:tc>
        <w:tc>
          <w:tcPr>
            <w:tcW w:w="4464" w:type="dxa"/>
            <w:vAlign w:val="center"/>
          </w:tcPr>
          <w:p w14:paraId="1C8F7283" w14:textId="77777777" w:rsidR="002E62E7" w:rsidRPr="002E62E7" w:rsidRDefault="002E62E7" w:rsidP="002E62E7">
            <w:pPr>
              <w:spacing w:before="80" w:after="80"/>
              <w:rPr>
                <w:color w:val="000000" w:themeColor="text1"/>
              </w:rPr>
            </w:pPr>
            <w:r w:rsidRPr="002E62E7">
              <w:rPr>
                <w:color w:val="000000" w:themeColor="text1"/>
              </w:rPr>
              <w:t>Trace PKSF-to-member flow and collections to deposits; inspect inter-fund transfers. Report in F/G and K/L.</w:t>
            </w:r>
          </w:p>
        </w:tc>
      </w:tr>
      <w:tr w:rsidR="002E62E7" w:rsidRPr="002E62E7" w14:paraId="37F72B5F" w14:textId="77777777" w:rsidTr="002E62E7">
        <w:trPr>
          <w:cantSplit/>
        </w:trPr>
        <w:tc>
          <w:tcPr>
            <w:tcW w:w="2376" w:type="dxa"/>
            <w:vAlign w:val="center"/>
          </w:tcPr>
          <w:p w14:paraId="25E8CD52" w14:textId="77777777" w:rsidR="002E62E7" w:rsidRPr="002E62E7" w:rsidRDefault="002E62E7" w:rsidP="002E62E7">
            <w:pPr>
              <w:spacing w:before="80" w:after="80"/>
              <w:rPr>
                <w:color w:val="000000" w:themeColor="text1"/>
              </w:rPr>
            </w:pPr>
            <w:r w:rsidRPr="002E62E7">
              <w:rPr>
                <w:color w:val="000000" w:themeColor="text1"/>
              </w:rPr>
              <w:t>System manipulation</w:t>
            </w:r>
          </w:p>
        </w:tc>
        <w:tc>
          <w:tcPr>
            <w:tcW w:w="3024" w:type="dxa"/>
            <w:vAlign w:val="center"/>
          </w:tcPr>
          <w:p w14:paraId="6F1993B6" w14:textId="77777777" w:rsidR="002E62E7" w:rsidRPr="002E62E7" w:rsidRDefault="002E62E7" w:rsidP="002E62E7">
            <w:pPr>
              <w:spacing w:before="80" w:after="80"/>
              <w:rPr>
                <w:color w:val="000000" w:themeColor="text1"/>
              </w:rPr>
            </w:pPr>
            <w:r w:rsidRPr="002E62E7">
              <w:rPr>
                <w:color w:val="000000" w:themeColor="text1"/>
              </w:rPr>
              <w:t>Restricted access, change approval and audit logs</w:t>
            </w:r>
          </w:p>
        </w:tc>
        <w:tc>
          <w:tcPr>
            <w:tcW w:w="4464" w:type="dxa"/>
            <w:vAlign w:val="center"/>
          </w:tcPr>
          <w:p w14:paraId="43448D8D" w14:textId="77777777" w:rsidR="002E62E7" w:rsidRPr="002E62E7" w:rsidRDefault="002E62E7" w:rsidP="002E62E7">
            <w:pPr>
              <w:spacing w:before="80" w:after="80"/>
              <w:rPr>
                <w:color w:val="000000" w:themeColor="text1"/>
              </w:rPr>
            </w:pPr>
            <w:r w:rsidRPr="002E62E7">
              <w:rPr>
                <w:color w:val="000000" w:themeColor="text1"/>
              </w:rPr>
              <w:t>Test privileged activity, backdated changes and differing reports; reconcile independent records. Report in K(c).</w:t>
            </w:r>
          </w:p>
        </w:tc>
      </w:tr>
      <w:tr w:rsidR="002E62E7" w:rsidRPr="002E62E7" w14:paraId="5036A8F5" w14:textId="77777777" w:rsidTr="002E62E7">
        <w:trPr>
          <w:cantSplit/>
        </w:trPr>
        <w:tc>
          <w:tcPr>
            <w:tcW w:w="2376" w:type="dxa"/>
            <w:vAlign w:val="center"/>
          </w:tcPr>
          <w:p w14:paraId="2047AA7D" w14:textId="77777777" w:rsidR="002E62E7" w:rsidRPr="002E62E7" w:rsidRDefault="002E62E7" w:rsidP="002E62E7">
            <w:pPr>
              <w:spacing w:before="80" w:after="80"/>
              <w:rPr>
                <w:color w:val="000000" w:themeColor="text1"/>
              </w:rPr>
            </w:pPr>
            <w:r w:rsidRPr="002E62E7">
              <w:rPr>
                <w:color w:val="000000" w:themeColor="text1"/>
              </w:rPr>
              <w:t>Window-dressing or weak provisioning</w:t>
            </w:r>
          </w:p>
        </w:tc>
        <w:tc>
          <w:tcPr>
            <w:tcW w:w="3024" w:type="dxa"/>
            <w:vAlign w:val="center"/>
          </w:tcPr>
          <w:p w14:paraId="7864421E" w14:textId="77777777" w:rsidR="002E62E7" w:rsidRPr="002E62E7" w:rsidRDefault="002E62E7" w:rsidP="002E62E7">
            <w:pPr>
              <w:spacing w:before="80" w:after="80"/>
              <w:rPr>
                <w:color w:val="000000" w:themeColor="text1"/>
              </w:rPr>
            </w:pPr>
            <w:r w:rsidRPr="002E62E7">
              <w:rPr>
                <w:color w:val="000000" w:themeColor="text1"/>
              </w:rPr>
              <w:t>Period-end review and reliable classifications</w:t>
            </w:r>
          </w:p>
        </w:tc>
        <w:tc>
          <w:tcPr>
            <w:tcW w:w="4464" w:type="dxa"/>
            <w:vAlign w:val="center"/>
          </w:tcPr>
          <w:p w14:paraId="39496864" w14:textId="1B9EEE0D" w:rsidR="002E62E7" w:rsidRPr="002E62E7" w:rsidRDefault="002E62E7" w:rsidP="002E62E7">
            <w:pPr>
              <w:spacing w:before="80" w:after="80"/>
              <w:rPr>
                <w:color w:val="000000" w:themeColor="text1"/>
              </w:rPr>
            </w:pPr>
            <w:r w:rsidRPr="002E62E7">
              <w:rPr>
                <w:color w:val="000000" w:themeColor="text1"/>
              </w:rPr>
              <w:t>Test journals, deferred costs, cash and LLP calculations; evaluate misstatements and opinion. Report in A</w:t>
            </w:r>
            <w:r w:rsidR="006C033C">
              <w:rPr>
                <w:color w:val="000000" w:themeColor="text1"/>
              </w:rPr>
              <w:t>-</w:t>
            </w:r>
            <w:r w:rsidRPr="002E62E7">
              <w:rPr>
                <w:color w:val="000000" w:themeColor="text1"/>
              </w:rPr>
              <w:t>F/I and K/L.</w:t>
            </w:r>
          </w:p>
        </w:tc>
      </w:tr>
    </w:tbl>
    <w:p w14:paraId="3EA58B34" w14:textId="77777777" w:rsidR="00C1490B" w:rsidRPr="009C2299" w:rsidRDefault="00C1490B" w:rsidP="009C2299">
      <w:pPr>
        <w:jc w:val="both"/>
      </w:pPr>
      <w:r w:rsidRPr="009C2299">
        <w:br w:type="page"/>
      </w:r>
    </w:p>
    <w:p w14:paraId="6FDA25C0" w14:textId="20188976" w:rsidR="00C1490B" w:rsidRPr="00FA1D68" w:rsidRDefault="00262166" w:rsidP="00336AF0">
      <w:pPr>
        <w:pStyle w:val="Heading1"/>
        <w:pBdr>
          <w:bottom w:val="single" w:sz="6" w:space="4" w:color="1F3864"/>
        </w:pBdr>
        <w:spacing w:after="160"/>
        <w:jc w:val="both"/>
        <w:rPr>
          <w:rFonts w:ascii="Tahoma" w:hAnsi="Tahoma" w:cs="Tahoma"/>
          <w:sz w:val="22"/>
          <w:szCs w:val="22"/>
        </w:rPr>
      </w:pPr>
      <w:bookmarkStart w:id="88" w:name="_Toc240530321"/>
      <w:r>
        <w:rPr>
          <w:rFonts w:ascii="Tahoma" w:hAnsi="Tahoma" w:cs="Tahoma"/>
          <w:b/>
          <w:bCs/>
          <w:sz w:val="22"/>
          <w:szCs w:val="22"/>
        </w:rPr>
        <w:lastRenderedPageBreak/>
        <w:t>3</w:t>
      </w:r>
      <w:r w:rsidR="00C1490B" w:rsidRPr="00FA1D68">
        <w:rPr>
          <w:rFonts w:ascii="Tahoma" w:hAnsi="Tahoma" w:cs="Tahoma"/>
          <w:b/>
          <w:bCs/>
          <w:sz w:val="22"/>
          <w:szCs w:val="22"/>
        </w:rPr>
        <w:t>. Detailed Technical Methodology</w:t>
      </w:r>
      <w:bookmarkEnd w:id="88"/>
    </w:p>
    <w:p w14:paraId="433E4A36" w14:textId="77777777" w:rsidR="00336AF0" w:rsidRPr="00336AF0" w:rsidRDefault="00336AF0" w:rsidP="00336AF0">
      <w:pPr>
        <w:jc w:val="both"/>
      </w:pPr>
      <w:r w:rsidRPr="00336AF0">
        <w:t xml:space="preserve">This section explains how our team will perform the assignment - not merely what the </w:t>
      </w:r>
      <w:proofErr w:type="spellStart"/>
      <w:r w:rsidRPr="00336AF0">
        <w:t>ToR</w:t>
      </w:r>
      <w:proofErr w:type="spellEnd"/>
      <w:r w:rsidRPr="00336AF0">
        <w:t xml:space="preserve"> requires. For each major area, we set out the audit procedure, the evidence it is designed to produce, and the output it feeds into the </w:t>
      </w:r>
      <w:proofErr w:type="spellStart"/>
      <w:r w:rsidRPr="00336AF0">
        <w:t>ToR's</w:t>
      </w:r>
      <w:proofErr w:type="spellEnd"/>
      <w:r w:rsidRPr="00336AF0">
        <w:t xml:space="preserve"> prescribed reports.</w:t>
      </w:r>
    </w:p>
    <w:p w14:paraId="47B1C632" w14:textId="5BE0F169" w:rsidR="00336AF0" w:rsidRPr="004563BA" w:rsidRDefault="006C397B" w:rsidP="004563BA">
      <w:pPr>
        <w:pStyle w:val="Heading2"/>
        <w:rPr>
          <w:rFonts w:ascii="Tahoma" w:hAnsi="Tahoma" w:cs="Tahoma"/>
          <w:b/>
          <w:bCs/>
          <w:sz w:val="20"/>
          <w:szCs w:val="20"/>
        </w:rPr>
      </w:pPr>
      <w:bookmarkStart w:id="89" w:name="_Toc240468873"/>
      <w:bookmarkStart w:id="90" w:name="_Toc240469038"/>
      <w:bookmarkStart w:id="91" w:name="_Toc240472387"/>
      <w:bookmarkStart w:id="92" w:name="_Toc240530322"/>
      <w:r>
        <w:rPr>
          <w:rFonts w:ascii="Tahoma" w:hAnsi="Tahoma" w:cs="Tahoma"/>
          <w:b/>
          <w:bCs/>
          <w:sz w:val="20"/>
          <w:szCs w:val="20"/>
        </w:rPr>
        <w:t>3</w:t>
      </w:r>
      <w:r w:rsidR="00336AF0" w:rsidRPr="004563BA">
        <w:rPr>
          <w:rFonts w:ascii="Tahoma" w:hAnsi="Tahoma" w:cs="Tahoma"/>
          <w:b/>
          <w:bCs/>
          <w:sz w:val="20"/>
          <w:szCs w:val="20"/>
        </w:rPr>
        <w:t>.1 Engagement Initiation</w:t>
      </w:r>
      <w:bookmarkEnd w:id="89"/>
      <w:bookmarkEnd w:id="90"/>
      <w:bookmarkEnd w:id="91"/>
      <w:bookmarkEnd w:id="92"/>
    </w:p>
    <w:p w14:paraId="0A0D3812" w14:textId="77777777" w:rsidR="00336AF0" w:rsidRPr="00336AF0" w:rsidRDefault="00336AF0" w:rsidP="00336AF0">
      <w:pPr>
        <w:jc w:val="both"/>
      </w:pPr>
      <w:r w:rsidRPr="00336AF0">
        <w:t>Conduct a kick-off meeting with PKSF's Internal Audit Department and the PO's management to confirm scope, logistics, data-access arrangements and audit timetable for the specific PO;</w:t>
      </w:r>
    </w:p>
    <w:p w14:paraId="382CBE17" w14:textId="77777777" w:rsidR="00336AF0" w:rsidRDefault="00336AF0" w:rsidP="00336AF0">
      <w:pPr>
        <w:jc w:val="both"/>
      </w:pPr>
      <w:r w:rsidRPr="00336AF0">
        <w:t xml:space="preserve">Obtain and review the PO's constitution, </w:t>
      </w:r>
      <w:proofErr w:type="spellStart"/>
      <w:r w:rsidRPr="00336AF0">
        <w:t>MoA</w:t>
      </w:r>
      <w:proofErr w:type="spellEnd"/>
      <w:r w:rsidRPr="00336AF0">
        <w:t>/</w:t>
      </w:r>
      <w:proofErr w:type="spellStart"/>
      <w:r w:rsidRPr="00336AF0">
        <w:t>AoA</w:t>
      </w:r>
      <w:proofErr w:type="spellEnd"/>
      <w:r w:rsidRPr="00336AF0">
        <w:t>, MRA and other registration certificates, prior statutory and PKSF-appointed external audit reports, PKSF Internal Audit reports, and management's action plans on prior observations;</w:t>
      </w:r>
    </w:p>
    <w:p w14:paraId="6F3659CB" w14:textId="77777777" w:rsidR="004563BA" w:rsidRPr="00336AF0" w:rsidRDefault="004563BA" w:rsidP="00336AF0">
      <w:pPr>
        <w:jc w:val="both"/>
      </w:pPr>
    </w:p>
    <w:p w14:paraId="278550FF" w14:textId="33C8DF5B" w:rsidR="00336AF0" w:rsidRPr="00336AF0" w:rsidRDefault="00336AF0" w:rsidP="00336AF0">
      <w:pPr>
        <w:jc w:val="both"/>
      </w:pPr>
      <w:r w:rsidRPr="00336AF0">
        <w:t>Obtain the PO's approved policies (HR, savings-credit, risk mitigation fund, cost allocation, gender, procurement, staff loan/advance, investment/fund management, DAFA, integrity policy), PKSF</w:t>
      </w:r>
      <w:r w:rsidR="006C033C">
        <w:t>-</w:t>
      </w:r>
      <w:r w:rsidRPr="00336AF0">
        <w:t>PO agreements, trial balance/general ledger, and loan/savings sub-ledgers;</w:t>
      </w:r>
    </w:p>
    <w:p w14:paraId="40811BE8" w14:textId="77777777" w:rsidR="00336AF0" w:rsidRDefault="00336AF0" w:rsidP="00336AF0">
      <w:pPr>
        <w:jc w:val="both"/>
      </w:pPr>
      <w:r w:rsidRPr="00336AF0">
        <w:t>Obtain program/project agreements, budgets and donor/PKSF reporting requirements for each PKSF-funded program or project implemented by the PO.</w:t>
      </w:r>
    </w:p>
    <w:p w14:paraId="429EEE71" w14:textId="77777777" w:rsidR="004563BA" w:rsidRPr="00336AF0" w:rsidRDefault="004563BA" w:rsidP="00336AF0">
      <w:pPr>
        <w:jc w:val="both"/>
      </w:pPr>
    </w:p>
    <w:p w14:paraId="341861E2" w14:textId="77777777" w:rsidR="00336AF0" w:rsidRPr="00336AF0" w:rsidRDefault="00336AF0" w:rsidP="00336AF0">
      <w:pPr>
        <w:jc w:val="both"/>
      </w:pPr>
      <w:r w:rsidRPr="00336AF0">
        <w:t>Before accepting each PO allocation, check existing audit and non-audit services, financial/business relationships, family relationships and prior involvement in preparing the records. Obtain individual independence and confidentiality declarations, document threats and safeguards, and refer any unresolved conflict to the Engagement Partner before accepting or deploying the team.</w:t>
      </w:r>
    </w:p>
    <w:p w14:paraId="266FE356" w14:textId="66F26358" w:rsidR="00336AF0" w:rsidRPr="004563BA" w:rsidRDefault="006C397B" w:rsidP="004563BA">
      <w:pPr>
        <w:pStyle w:val="Heading2"/>
        <w:rPr>
          <w:rFonts w:ascii="Tahoma" w:hAnsi="Tahoma" w:cs="Tahoma"/>
          <w:b/>
          <w:bCs/>
          <w:sz w:val="20"/>
          <w:szCs w:val="20"/>
        </w:rPr>
      </w:pPr>
      <w:bookmarkStart w:id="93" w:name="_Toc240468874"/>
      <w:bookmarkStart w:id="94" w:name="_Toc240469039"/>
      <w:bookmarkStart w:id="95" w:name="_Toc240472388"/>
      <w:bookmarkStart w:id="96" w:name="_Toc240530323"/>
      <w:r>
        <w:rPr>
          <w:rFonts w:ascii="Tahoma" w:hAnsi="Tahoma" w:cs="Tahoma"/>
          <w:b/>
          <w:bCs/>
          <w:sz w:val="20"/>
          <w:szCs w:val="20"/>
        </w:rPr>
        <w:t>3</w:t>
      </w:r>
      <w:r w:rsidR="00336AF0" w:rsidRPr="004563BA">
        <w:rPr>
          <w:rFonts w:ascii="Tahoma" w:hAnsi="Tahoma" w:cs="Tahoma"/>
          <w:b/>
          <w:bCs/>
          <w:sz w:val="20"/>
          <w:szCs w:val="20"/>
        </w:rPr>
        <w:t>.2</w:t>
      </w:r>
      <w:r w:rsidR="00A4542A">
        <w:rPr>
          <w:rFonts w:ascii="Tahoma" w:hAnsi="Tahoma" w:cs="Tahoma"/>
          <w:b/>
          <w:bCs/>
          <w:sz w:val="20"/>
          <w:szCs w:val="20"/>
        </w:rPr>
        <w:t xml:space="preserve">.1 </w:t>
      </w:r>
      <w:r w:rsidR="00336AF0" w:rsidRPr="004563BA">
        <w:rPr>
          <w:rFonts w:ascii="Tahoma" w:hAnsi="Tahoma" w:cs="Tahoma"/>
          <w:b/>
          <w:bCs/>
          <w:sz w:val="20"/>
          <w:szCs w:val="20"/>
        </w:rPr>
        <w:t>Audit Planning and Risk Assessment</w:t>
      </w:r>
      <w:bookmarkEnd w:id="93"/>
      <w:bookmarkEnd w:id="94"/>
      <w:bookmarkEnd w:id="95"/>
      <w:bookmarkEnd w:id="96"/>
    </w:p>
    <w:p w14:paraId="2D71119E" w14:textId="77777777" w:rsidR="00336AF0" w:rsidRDefault="00336AF0" w:rsidP="00336AF0">
      <w:pPr>
        <w:jc w:val="both"/>
      </w:pPr>
      <w:r w:rsidRPr="00336AF0">
        <w:t>Perform a preliminary risk assessment covering the PO's control environment, governance structure, automation system, and prior audit history;</w:t>
      </w:r>
    </w:p>
    <w:p w14:paraId="19320B5A" w14:textId="77777777" w:rsidR="004563BA" w:rsidRPr="00336AF0" w:rsidRDefault="004563BA" w:rsidP="00336AF0">
      <w:pPr>
        <w:jc w:val="both"/>
      </w:pPr>
    </w:p>
    <w:p w14:paraId="65BD96CA" w14:textId="77777777" w:rsidR="00336AF0" w:rsidRPr="00336AF0" w:rsidRDefault="00336AF0" w:rsidP="004563BA">
      <w:pPr>
        <w:pStyle w:val="ListParagraph"/>
        <w:numPr>
          <w:ilvl w:val="0"/>
          <w:numId w:val="10"/>
        </w:numPr>
        <w:spacing w:after="120"/>
        <w:contextualSpacing w:val="0"/>
        <w:jc w:val="both"/>
      </w:pPr>
      <w:r w:rsidRPr="00336AF0">
        <w:t>Determine materiality for the financial statements as a whole and, where relevant, for particular classes of transactions (e.g., loan portfolio, member savings);</w:t>
      </w:r>
    </w:p>
    <w:p w14:paraId="354EACA8" w14:textId="69E0D881" w:rsidR="00336AF0" w:rsidRPr="00336AF0" w:rsidRDefault="00336AF0" w:rsidP="004563BA">
      <w:pPr>
        <w:pStyle w:val="ListParagraph"/>
        <w:numPr>
          <w:ilvl w:val="0"/>
          <w:numId w:val="10"/>
        </w:numPr>
        <w:spacing w:after="120"/>
        <w:contextualSpacing w:val="0"/>
        <w:jc w:val="both"/>
      </w:pPr>
      <w:r w:rsidRPr="00336AF0">
        <w:t xml:space="preserve">Identify significant risks, including those in Section </w:t>
      </w:r>
      <w:r w:rsidR="00401A4E">
        <w:t>2</w:t>
      </w:r>
      <w:r w:rsidRPr="00336AF0">
        <w:t>.4, and design the audit strategy and sampling plan for each PO. The plan will record the population, selection method, sample size, coverage by number and</w:t>
      </w:r>
      <w:r w:rsidRPr="004563BA">
        <w:rPr>
          <w:strike/>
        </w:rPr>
        <w:t xml:space="preserve"> </w:t>
      </w:r>
      <w:r w:rsidRPr="00336AF0">
        <w:t xml:space="preserve">value, and the rationale for control reliance. The Engagement Partner will approve the plan before fieldwork; Section </w:t>
      </w:r>
      <w:r w:rsidR="00515CA6">
        <w:t>3</w:t>
      </w:r>
      <w:r w:rsidRPr="00336AF0">
        <w:t>.2.</w:t>
      </w:r>
      <w:r w:rsidR="00515CA6">
        <w:t>2</w:t>
      </w:r>
      <w:r w:rsidRPr="00336AF0">
        <w:t xml:space="preserve"> sets out the proposed selection framework.</w:t>
      </w:r>
    </w:p>
    <w:p w14:paraId="26428ABD" w14:textId="77777777" w:rsidR="00336AF0" w:rsidRPr="00336AF0" w:rsidRDefault="00336AF0" w:rsidP="004563BA">
      <w:pPr>
        <w:pStyle w:val="ListParagraph"/>
        <w:numPr>
          <w:ilvl w:val="0"/>
          <w:numId w:val="10"/>
        </w:numPr>
        <w:spacing w:after="120"/>
        <w:contextualSpacing w:val="0"/>
        <w:jc w:val="both"/>
      </w:pPr>
      <w:r w:rsidRPr="00336AF0">
        <w:t>Prepare a fieldwork plan covering head office, branch offices and field/member-level procedures, and an audit timetable aligned to the reporting cycle in Section 7 and work plan in Section 10.</w:t>
      </w:r>
    </w:p>
    <w:p w14:paraId="61D1491A" w14:textId="151CBF28" w:rsidR="00336AF0" w:rsidRPr="004563BA" w:rsidRDefault="006C397B" w:rsidP="004563BA">
      <w:pPr>
        <w:pStyle w:val="Heading2"/>
        <w:rPr>
          <w:rFonts w:ascii="Tahoma" w:hAnsi="Tahoma" w:cs="Tahoma"/>
          <w:b/>
          <w:bCs/>
          <w:sz w:val="20"/>
          <w:szCs w:val="20"/>
        </w:rPr>
      </w:pPr>
      <w:bookmarkStart w:id="97" w:name="_Toc240468875"/>
      <w:bookmarkStart w:id="98" w:name="_Toc240469040"/>
      <w:bookmarkStart w:id="99" w:name="_Toc240472389"/>
      <w:bookmarkStart w:id="100" w:name="_Toc240530324"/>
      <w:r>
        <w:rPr>
          <w:rFonts w:ascii="Tahoma" w:hAnsi="Tahoma" w:cs="Tahoma"/>
          <w:b/>
          <w:bCs/>
          <w:sz w:val="20"/>
          <w:szCs w:val="20"/>
        </w:rPr>
        <w:t>3</w:t>
      </w:r>
      <w:r w:rsidR="00336AF0" w:rsidRPr="004563BA">
        <w:rPr>
          <w:rFonts w:ascii="Tahoma" w:hAnsi="Tahoma" w:cs="Tahoma"/>
          <w:b/>
          <w:bCs/>
          <w:sz w:val="20"/>
          <w:szCs w:val="20"/>
        </w:rPr>
        <w:t>.2.</w:t>
      </w:r>
      <w:r w:rsidR="00A4542A">
        <w:rPr>
          <w:rFonts w:ascii="Tahoma" w:hAnsi="Tahoma" w:cs="Tahoma"/>
          <w:b/>
          <w:bCs/>
          <w:sz w:val="20"/>
          <w:szCs w:val="20"/>
        </w:rPr>
        <w:t>2</w:t>
      </w:r>
      <w:r w:rsidR="00336AF0" w:rsidRPr="004563BA">
        <w:rPr>
          <w:rFonts w:ascii="Tahoma" w:hAnsi="Tahoma" w:cs="Tahoma"/>
          <w:b/>
          <w:bCs/>
          <w:sz w:val="20"/>
          <w:szCs w:val="20"/>
        </w:rPr>
        <w:t xml:space="preserve"> Sampling and coverage</w:t>
      </w:r>
      <w:bookmarkEnd w:id="97"/>
      <w:bookmarkEnd w:id="98"/>
      <w:bookmarkEnd w:id="99"/>
      <w:bookmarkEnd w:id="100"/>
    </w:p>
    <w:p w14:paraId="34EE5F7C" w14:textId="77777777" w:rsidR="00336AF0" w:rsidRPr="00336AF0" w:rsidRDefault="00336AF0" w:rsidP="00336AF0">
      <w:pPr>
        <w:jc w:val="both"/>
      </w:pPr>
      <w:r w:rsidRPr="00336AF0">
        <w:t>Obtain complete branch, member, loan, savings, transaction, asset and project populations and reconcile their control totals to the financial records before selection. Select all material and specifically identified high-risk items for targeted testing, supplemented by representative random or systematic samples from the remaining population. Targeted selections will not be treated as statistically representative of the whole population.</w:t>
      </w:r>
    </w:p>
    <w:p w14:paraId="577D9693" w14:textId="77777777" w:rsidR="00336AF0" w:rsidRPr="00336AF0" w:rsidRDefault="00336AF0" w:rsidP="00336AF0">
      <w:pPr>
        <w:jc w:val="both"/>
      </w:pPr>
    </w:p>
    <w:tbl>
      <w:tblPr>
        <w:tblStyle w:val="TableGrid"/>
        <w:tblW w:w="9864" w:type="dxa"/>
        <w:tblLayout w:type="fixed"/>
        <w:tblLook w:val="04A0" w:firstRow="1" w:lastRow="0" w:firstColumn="1" w:lastColumn="0" w:noHBand="0" w:noVBand="1"/>
      </w:tblPr>
      <w:tblGrid>
        <w:gridCol w:w="2155"/>
        <w:gridCol w:w="7709"/>
      </w:tblGrid>
      <w:tr w:rsidR="00336AF0" w:rsidRPr="00336AF0" w14:paraId="658E52A1" w14:textId="77777777" w:rsidTr="00C21A9C">
        <w:tc>
          <w:tcPr>
            <w:tcW w:w="2155" w:type="dxa"/>
            <w:shd w:val="clear" w:color="auto" w:fill="153D63" w:themeFill="text2" w:themeFillTint="E6"/>
          </w:tcPr>
          <w:p w14:paraId="37D1E73F" w14:textId="77777777" w:rsidR="00336AF0" w:rsidRPr="00336AF0" w:rsidRDefault="00336AF0" w:rsidP="00336AF0">
            <w:pPr>
              <w:keepNext/>
              <w:spacing w:before="80" w:after="80"/>
              <w:jc w:val="both"/>
            </w:pPr>
            <w:r w:rsidRPr="00336AF0">
              <w:rPr>
                <w:b/>
              </w:rPr>
              <w:t>Population</w:t>
            </w:r>
          </w:p>
        </w:tc>
        <w:tc>
          <w:tcPr>
            <w:tcW w:w="7709" w:type="dxa"/>
            <w:shd w:val="clear" w:color="auto" w:fill="153D63" w:themeFill="text2" w:themeFillTint="E6"/>
          </w:tcPr>
          <w:p w14:paraId="0AA13581" w14:textId="77777777" w:rsidR="00336AF0" w:rsidRPr="00336AF0" w:rsidRDefault="00336AF0" w:rsidP="00336AF0">
            <w:pPr>
              <w:keepNext/>
              <w:spacing w:before="80" w:after="80"/>
              <w:jc w:val="both"/>
            </w:pPr>
            <w:r w:rsidRPr="00336AF0">
              <w:rPr>
                <w:b/>
              </w:rPr>
              <w:t>Proposed selection and procedures</w:t>
            </w:r>
          </w:p>
        </w:tc>
      </w:tr>
      <w:tr w:rsidR="00336AF0" w:rsidRPr="00336AF0" w14:paraId="1AEC7B72" w14:textId="77777777" w:rsidTr="00C21A9C">
        <w:tc>
          <w:tcPr>
            <w:tcW w:w="2155" w:type="dxa"/>
          </w:tcPr>
          <w:p w14:paraId="2004D03E" w14:textId="77777777" w:rsidR="00336AF0" w:rsidRPr="00336AF0" w:rsidRDefault="00336AF0" w:rsidP="004563BA">
            <w:pPr>
              <w:spacing w:before="80" w:after="80"/>
              <w:jc w:val="center"/>
            </w:pPr>
            <w:r w:rsidRPr="00336AF0">
              <w:t>Branches</w:t>
            </w:r>
          </w:p>
        </w:tc>
        <w:tc>
          <w:tcPr>
            <w:tcW w:w="7709" w:type="dxa"/>
          </w:tcPr>
          <w:p w14:paraId="73B5A79F" w14:textId="77777777" w:rsidR="00336AF0" w:rsidRPr="00336AF0" w:rsidRDefault="00336AF0" w:rsidP="00336AF0">
            <w:pPr>
              <w:spacing w:before="80" w:after="80"/>
              <w:jc w:val="both"/>
            </w:pPr>
            <w:r w:rsidRPr="00336AF0">
              <w:t>Rank by portfolio, overdue/PAR, growth, cash activity, prior findings and geography. Include material/high-risk branches and a representative selection of others; record number and portfolio coverage.</w:t>
            </w:r>
          </w:p>
        </w:tc>
      </w:tr>
      <w:tr w:rsidR="00336AF0" w:rsidRPr="00336AF0" w14:paraId="3E8EF50B" w14:textId="77777777" w:rsidTr="00C21A9C">
        <w:tc>
          <w:tcPr>
            <w:tcW w:w="2155" w:type="dxa"/>
          </w:tcPr>
          <w:p w14:paraId="7D48817A" w14:textId="77777777" w:rsidR="00336AF0" w:rsidRPr="00336AF0" w:rsidRDefault="00336AF0" w:rsidP="004563BA">
            <w:pPr>
              <w:spacing w:before="80" w:after="80"/>
              <w:jc w:val="center"/>
            </w:pPr>
            <w:r w:rsidRPr="00336AF0">
              <w:t>Loans and members</w:t>
            </w:r>
          </w:p>
        </w:tc>
        <w:tc>
          <w:tcPr>
            <w:tcW w:w="7709" w:type="dxa"/>
          </w:tcPr>
          <w:p w14:paraId="619C26F2" w14:textId="77777777" w:rsidR="00336AF0" w:rsidRPr="00336AF0" w:rsidRDefault="00336AF0" w:rsidP="00336AF0">
            <w:pPr>
              <w:spacing w:before="80" w:after="80"/>
              <w:jc w:val="both"/>
            </w:pPr>
            <w:r w:rsidRPr="00336AF0">
              <w:t>Cover all loan components, new and repeat borrowers, overdue bands, rescheduled and written-off accounts, large/ME loans and unusual period-end activity. Add random/systematic selection from the residual population.</w:t>
            </w:r>
          </w:p>
        </w:tc>
      </w:tr>
      <w:tr w:rsidR="00336AF0" w:rsidRPr="00336AF0" w14:paraId="2C307784" w14:textId="77777777" w:rsidTr="00C21A9C">
        <w:tc>
          <w:tcPr>
            <w:tcW w:w="2155" w:type="dxa"/>
          </w:tcPr>
          <w:p w14:paraId="0D5B8CC1" w14:textId="77777777" w:rsidR="00336AF0" w:rsidRPr="00336AF0" w:rsidRDefault="00336AF0" w:rsidP="004563BA">
            <w:pPr>
              <w:spacing w:before="80" w:after="80"/>
              <w:jc w:val="center"/>
            </w:pPr>
            <w:r w:rsidRPr="00336AF0">
              <w:t>Savings and risk funds</w:t>
            </w:r>
          </w:p>
        </w:tc>
        <w:tc>
          <w:tcPr>
            <w:tcW w:w="7709" w:type="dxa"/>
          </w:tcPr>
          <w:p w14:paraId="0C336EDB" w14:textId="77777777" w:rsidR="00336AF0" w:rsidRPr="00336AF0" w:rsidRDefault="00336AF0" w:rsidP="00336AF0">
            <w:pPr>
              <w:spacing w:before="80" w:after="80"/>
              <w:jc w:val="both"/>
            </w:pPr>
            <w:r w:rsidRPr="00336AF0">
              <w:t>Cover compulsory, voluntary, term and dormant accounts; interest, withdrawals, refunds and death/damage claims. Confirm balances and transactions directly with members.</w:t>
            </w:r>
          </w:p>
        </w:tc>
      </w:tr>
      <w:tr w:rsidR="00336AF0" w:rsidRPr="00336AF0" w14:paraId="4CA6F13F" w14:textId="77777777" w:rsidTr="00C21A9C">
        <w:tc>
          <w:tcPr>
            <w:tcW w:w="2155" w:type="dxa"/>
          </w:tcPr>
          <w:p w14:paraId="5A65C005" w14:textId="77777777" w:rsidR="00336AF0" w:rsidRPr="00336AF0" w:rsidRDefault="00336AF0" w:rsidP="004563BA">
            <w:pPr>
              <w:spacing w:before="80" w:after="80"/>
              <w:jc w:val="center"/>
            </w:pPr>
            <w:r w:rsidRPr="00336AF0">
              <w:lastRenderedPageBreak/>
              <w:t>Cash and transactions</w:t>
            </w:r>
          </w:p>
        </w:tc>
        <w:tc>
          <w:tcPr>
            <w:tcW w:w="7709" w:type="dxa"/>
          </w:tcPr>
          <w:p w14:paraId="0C845B15" w14:textId="77777777" w:rsidR="00336AF0" w:rsidRPr="00336AF0" w:rsidRDefault="00336AF0" w:rsidP="00336AF0">
            <w:pPr>
              <w:spacing w:before="80" w:after="80"/>
              <w:jc w:val="both"/>
            </w:pPr>
            <w:r w:rsidRPr="00336AF0">
              <w:t>Cover head office and selected branches, different months, year-end cut-off, large/unusual journals and collection-to-deposit timing; include unannounced verification.</w:t>
            </w:r>
          </w:p>
        </w:tc>
      </w:tr>
      <w:tr w:rsidR="00336AF0" w:rsidRPr="00336AF0" w14:paraId="5F6414DD" w14:textId="77777777" w:rsidTr="00C21A9C">
        <w:tc>
          <w:tcPr>
            <w:tcW w:w="2155" w:type="dxa"/>
          </w:tcPr>
          <w:p w14:paraId="3B81D5B4" w14:textId="77777777" w:rsidR="00336AF0" w:rsidRPr="00336AF0" w:rsidRDefault="00336AF0" w:rsidP="004563BA">
            <w:pPr>
              <w:spacing w:before="80" w:after="80"/>
              <w:jc w:val="center"/>
            </w:pPr>
            <w:r w:rsidRPr="00336AF0">
              <w:t>Assets and procurement</w:t>
            </w:r>
          </w:p>
        </w:tc>
        <w:tc>
          <w:tcPr>
            <w:tcW w:w="7709" w:type="dxa"/>
          </w:tcPr>
          <w:p w14:paraId="7EF02FBB" w14:textId="77777777" w:rsidR="00336AF0" w:rsidRPr="00336AF0" w:rsidRDefault="00336AF0" w:rsidP="00336AF0">
            <w:pPr>
              <w:spacing w:before="80" w:after="80"/>
              <w:jc w:val="both"/>
            </w:pPr>
            <w:r w:rsidRPr="00336AF0">
              <w:t>Test material acquisitions, disposals and revaluations and selected residual items; verify physical existence, ownership, permissions and procurement evidence.</w:t>
            </w:r>
          </w:p>
        </w:tc>
      </w:tr>
      <w:tr w:rsidR="00336AF0" w:rsidRPr="00336AF0" w14:paraId="632D0981" w14:textId="77777777" w:rsidTr="00C21A9C">
        <w:tc>
          <w:tcPr>
            <w:tcW w:w="2155" w:type="dxa"/>
          </w:tcPr>
          <w:p w14:paraId="1D814CE9" w14:textId="77777777" w:rsidR="00336AF0" w:rsidRPr="00336AF0" w:rsidRDefault="00336AF0" w:rsidP="004563BA">
            <w:pPr>
              <w:spacing w:before="80" w:after="80"/>
              <w:jc w:val="center"/>
            </w:pPr>
            <w:r w:rsidRPr="00336AF0">
              <w:t>Programs and payroll</w:t>
            </w:r>
          </w:p>
        </w:tc>
        <w:tc>
          <w:tcPr>
            <w:tcW w:w="7709" w:type="dxa"/>
          </w:tcPr>
          <w:p w14:paraId="04704C55" w14:textId="77777777" w:rsidR="00336AF0" w:rsidRPr="00336AF0" w:rsidRDefault="00336AF0" w:rsidP="00336AF0">
            <w:pPr>
              <w:spacing w:before="80" w:after="80"/>
              <w:jc w:val="both"/>
            </w:pPr>
            <w:r w:rsidRPr="00336AF0">
              <w:t>Cover each PKSF-funded program/project and significant expenditure category; select beneficiaries, grants, procurement and payroll allocations, including unusual or duplicate payments.</w:t>
            </w:r>
          </w:p>
        </w:tc>
      </w:tr>
    </w:tbl>
    <w:p w14:paraId="51D295A5" w14:textId="77777777" w:rsidR="00336AF0" w:rsidRPr="00336AF0" w:rsidRDefault="00336AF0" w:rsidP="00336AF0">
      <w:pPr>
        <w:keepNext/>
        <w:spacing w:after="40"/>
        <w:jc w:val="both"/>
      </w:pPr>
    </w:p>
    <w:p w14:paraId="16C3B77B" w14:textId="77777777" w:rsidR="00336AF0" w:rsidRPr="00336AF0" w:rsidRDefault="00336AF0" w:rsidP="00336AF0">
      <w:pPr>
        <w:jc w:val="both"/>
      </w:pPr>
      <w:r w:rsidRPr="00336AF0">
        <w:t>Record misstatements and control deviations, investigate their cause, consider projection where appropriate to the sampling method, and expand testing when exceptions or unreliable data undermine the planned assurance. Record branches and members visited and coverage achieved; explain residual limitations in the audit file and reports where relevant.</w:t>
      </w:r>
    </w:p>
    <w:p w14:paraId="6D62A9AB" w14:textId="459AE82F" w:rsidR="00336AF0" w:rsidRPr="004563BA" w:rsidRDefault="006C397B" w:rsidP="004563BA">
      <w:pPr>
        <w:pStyle w:val="Heading2"/>
        <w:rPr>
          <w:rFonts w:ascii="Tahoma" w:hAnsi="Tahoma" w:cs="Tahoma"/>
          <w:b/>
          <w:bCs/>
          <w:sz w:val="20"/>
          <w:szCs w:val="20"/>
        </w:rPr>
      </w:pPr>
      <w:bookmarkStart w:id="101" w:name="_Toc240468876"/>
      <w:bookmarkStart w:id="102" w:name="_Toc240469041"/>
      <w:bookmarkStart w:id="103" w:name="_Toc240472390"/>
      <w:bookmarkStart w:id="104" w:name="_Toc240530325"/>
      <w:r>
        <w:rPr>
          <w:rFonts w:ascii="Tahoma" w:hAnsi="Tahoma" w:cs="Tahoma"/>
          <w:b/>
          <w:bCs/>
          <w:sz w:val="20"/>
          <w:szCs w:val="20"/>
        </w:rPr>
        <w:t>3</w:t>
      </w:r>
      <w:r w:rsidR="00336AF0" w:rsidRPr="004563BA">
        <w:rPr>
          <w:rFonts w:ascii="Tahoma" w:hAnsi="Tahoma" w:cs="Tahoma"/>
          <w:b/>
          <w:bCs/>
          <w:sz w:val="20"/>
          <w:szCs w:val="20"/>
        </w:rPr>
        <w:t>.3 Internal Control and Governance Review</w:t>
      </w:r>
      <w:bookmarkEnd w:id="101"/>
      <w:bookmarkEnd w:id="102"/>
      <w:bookmarkEnd w:id="103"/>
      <w:bookmarkEnd w:id="104"/>
    </w:p>
    <w:p w14:paraId="7D1409F7" w14:textId="77777777" w:rsidR="00336AF0" w:rsidRPr="00336AF0" w:rsidRDefault="00336AF0" w:rsidP="00336AF0">
      <w:pPr>
        <w:jc w:val="both"/>
      </w:pPr>
      <w:r w:rsidRPr="00336AF0">
        <w:t xml:space="preserve">We will assess each of the </w:t>
      </w:r>
      <w:proofErr w:type="spellStart"/>
      <w:r w:rsidRPr="00336AF0">
        <w:t>ToR's</w:t>
      </w:r>
      <w:proofErr w:type="spellEnd"/>
      <w:r w:rsidRPr="00336AF0">
        <w:t xml:space="preserve"> Section 1.0 areas through a combination of document inspection, re-performance, and enquiry:</w:t>
      </w:r>
    </w:p>
    <w:p w14:paraId="1A6513BE" w14:textId="77777777" w:rsidR="00336AF0" w:rsidRPr="00336AF0" w:rsidRDefault="00336AF0" w:rsidP="00336AF0">
      <w:pPr>
        <w:jc w:val="both"/>
      </w:pPr>
    </w:p>
    <w:tbl>
      <w:tblPr>
        <w:tblStyle w:val="TableGrid"/>
        <w:tblW w:w="0" w:type="auto"/>
        <w:tblLayout w:type="fixed"/>
        <w:tblLook w:val="04A0" w:firstRow="1" w:lastRow="0" w:firstColumn="1" w:lastColumn="0" w:noHBand="0" w:noVBand="1"/>
      </w:tblPr>
      <w:tblGrid>
        <w:gridCol w:w="2160"/>
        <w:gridCol w:w="7704"/>
      </w:tblGrid>
      <w:tr w:rsidR="00336AF0" w:rsidRPr="00336AF0" w14:paraId="6DE7E48D" w14:textId="77777777" w:rsidTr="004563BA">
        <w:tc>
          <w:tcPr>
            <w:tcW w:w="2160" w:type="dxa"/>
            <w:shd w:val="clear" w:color="auto" w:fill="153D63" w:themeFill="text2" w:themeFillTint="E6"/>
          </w:tcPr>
          <w:p w14:paraId="04CF4AE3" w14:textId="77777777" w:rsidR="00336AF0" w:rsidRPr="00336AF0" w:rsidRDefault="00336AF0" w:rsidP="004563BA">
            <w:pPr>
              <w:keepNext/>
              <w:spacing w:before="80" w:after="80"/>
              <w:jc w:val="center"/>
            </w:pPr>
            <w:r w:rsidRPr="00336AF0">
              <w:rPr>
                <w:b/>
              </w:rPr>
              <w:t>Area</w:t>
            </w:r>
          </w:p>
        </w:tc>
        <w:tc>
          <w:tcPr>
            <w:tcW w:w="7704" w:type="dxa"/>
            <w:shd w:val="clear" w:color="auto" w:fill="153D63" w:themeFill="text2" w:themeFillTint="E6"/>
          </w:tcPr>
          <w:p w14:paraId="1F788736" w14:textId="77777777" w:rsidR="00336AF0" w:rsidRPr="00336AF0" w:rsidRDefault="00336AF0" w:rsidP="004563BA">
            <w:pPr>
              <w:keepNext/>
              <w:spacing w:before="80" w:after="80"/>
              <w:jc w:val="center"/>
            </w:pPr>
            <w:r w:rsidRPr="00336AF0">
              <w:rPr>
                <w:b/>
              </w:rPr>
              <w:t>Procedure</w:t>
            </w:r>
          </w:p>
        </w:tc>
      </w:tr>
      <w:tr w:rsidR="00336AF0" w:rsidRPr="00336AF0" w14:paraId="2D4A8126" w14:textId="77777777" w:rsidTr="004563BA">
        <w:tc>
          <w:tcPr>
            <w:tcW w:w="2160" w:type="dxa"/>
          </w:tcPr>
          <w:p w14:paraId="7437EF6E" w14:textId="77777777" w:rsidR="00336AF0" w:rsidRPr="00336AF0" w:rsidRDefault="00336AF0" w:rsidP="004563BA">
            <w:pPr>
              <w:spacing w:before="80" w:after="80"/>
              <w:jc w:val="center"/>
            </w:pPr>
            <w:r w:rsidRPr="00336AF0">
              <w:t>Constitution &amp; registration</w:t>
            </w:r>
          </w:p>
        </w:tc>
        <w:tc>
          <w:tcPr>
            <w:tcW w:w="7704" w:type="dxa"/>
          </w:tcPr>
          <w:p w14:paraId="20E932B1" w14:textId="77777777" w:rsidR="00336AF0" w:rsidRPr="00336AF0" w:rsidRDefault="00336AF0" w:rsidP="00336AF0">
            <w:pPr>
              <w:spacing w:before="80" w:after="80"/>
              <w:jc w:val="both"/>
            </w:pPr>
            <w:r w:rsidRPr="00336AF0">
              <w:t xml:space="preserve">Inspect approved constitution, </w:t>
            </w:r>
            <w:proofErr w:type="spellStart"/>
            <w:r w:rsidRPr="00336AF0">
              <w:t>MoA</w:t>
            </w:r>
            <w:proofErr w:type="spellEnd"/>
            <w:r w:rsidRPr="00336AF0">
              <w:t>/</w:t>
            </w:r>
            <w:proofErr w:type="spellStart"/>
            <w:r w:rsidRPr="00336AF0">
              <w:t>AoA</w:t>
            </w:r>
            <w:proofErr w:type="spellEnd"/>
            <w:r w:rsidRPr="00336AF0">
              <w:t xml:space="preserve"> and current MRA/NGO Affairs Bureau/Social Welfare/RJSC certificates; confirm consistent use of the PO's registered name across official documents.</w:t>
            </w:r>
          </w:p>
        </w:tc>
      </w:tr>
      <w:tr w:rsidR="00336AF0" w:rsidRPr="00336AF0" w14:paraId="747475F8" w14:textId="77777777" w:rsidTr="004563BA">
        <w:tc>
          <w:tcPr>
            <w:tcW w:w="2160" w:type="dxa"/>
          </w:tcPr>
          <w:p w14:paraId="1E496845" w14:textId="77777777" w:rsidR="00336AF0" w:rsidRPr="00336AF0" w:rsidRDefault="00336AF0" w:rsidP="004563BA">
            <w:pPr>
              <w:spacing w:before="80" w:after="80"/>
              <w:jc w:val="center"/>
            </w:pPr>
            <w:r w:rsidRPr="00336AF0">
              <w:t>PO's own policies &amp; practices</w:t>
            </w:r>
          </w:p>
        </w:tc>
        <w:tc>
          <w:tcPr>
            <w:tcW w:w="7704" w:type="dxa"/>
          </w:tcPr>
          <w:p w14:paraId="0131F444" w14:textId="77777777" w:rsidR="00336AF0" w:rsidRPr="00336AF0" w:rsidRDefault="00336AF0" w:rsidP="00336AF0">
            <w:pPr>
              <w:spacing w:before="80" w:after="80"/>
              <w:jc w:val="both"/>
            </w:pPr>
            <w:r w:rsidRPr="00336AF0">
              <w:t>Confirm General Body approval of key policies; assess alignment with MRA rules and PKSF guidelines; test a sample of transactions/decisions against the approved policy to confirm actual practice.</w:t>
            </w:r>
          </w:p>
        </w:tc>
      </w:tr>
      <w:tr w:rsidR="00336AF0" w:rsidRPr="00336AF0" w14:paraId="6D0F3F2E" w14:textId="77777777" w:rsidTr="004563BA">
        <w:tc>
          <w:tcPr>
            <w:tcW w:w="2160" w:type="dxa"/>
          </w:tcPr>
          <w:p w14:paraId="32DE9DD0" w14:textId="77777777" w:rsidR="00336AF0" w:rsidRPr="00336AF0" w:rsidRDefault="00336AF0" w:rsidP="004563BA">
            <w:pPr>
              <w:spacing w:before="80" w:after="80"/>
              <w:jc w:val="center"/>
            </w:pPr>
            <w:r w:rsidRPr="00336AF0">
              <w:t>Staff management</w:t>
            </w:r>
          </w:p>
        </w:tc>
        <w:tc>
          <w:tcPr>
            <w:tcW w:w="7704" w:type="dxa"/>
          </w:tcPr>
          <w:p w14:paraId="2158F72D" w14:textId="77777777" w:rsidR="00336AF0" w:rsidRPr="00336AF0" w:rsidRDefault="00336AF0" w:rsidP="00336AF0">
            <w:pPr>
              <w:spacing w:before="80" w:after="80"/>
              <w:jc w:val="both"/>
            </w:pPr>
            <w:r w:rsidRPr="00336AF0">
              <w:t>Test recruitment, promotion, increment and settlement decisions against approved HR policy; inspect personal files for ACR, academic certificates and nominee forms; recompute a sample of salary/allowance payments and statutory deductions; verify banking-channel payment; test PF/Gratuity trustee-meeting minutes and reconcile PF/Gratuity ledgers to trust deed terms; test staff loans/advances for approval, documentation, discriminatory patterns and repayment</w:t>
            </w:r>
            <w:r w:rsidRPr="00336AF0">
              <w:rPr>
                <w:strike/>
              </w:rPr>
              <w:t>.</w:t>
            </w:r>
            <w:r w:rsidRPr="00336AF0">
              <w:t xml:space="preserve"> adjustment. Also test ghost employees and duplicate salary charges across branches/programs; review training arrangements, benefit-fund recognition, separate books/financial statements and annual audits, fund-specific investment title, prohibited liens/diversions or gratuity loans, accrued returns and allocation to staff, gratuity adequacy, forfeited/unclaimed PF treatment and advances remaining after final settlement.</w:t>
            </w:r>
          </w:p>
        </w:tc>
      </w:tr>
      <w:tr w:rsidR="00336AF0" w:rsidRPr="00336AF0" w14:paraId="50729558" w14:textId="77777777" w:rsidTr="004563BA">
        <w:tc>
          <w:tcPr>
            <w:tcW w:w="2160" w:type="dxa"/>
          </w:tcPr>
          <w:p w14:paraId="7CF7ACA3" w14:textId="77777777" w:rsidR="00336AF0" w:rsidRPr="00336AF0" w:rsidRDefault="00336AF0" w:rsidP="004563BA">
            <w:pPr>
              <w:spacing w:before="80" w:after="80"/>
              <w:jc w:val="center"/>
            </w:pPr>
            <w:r w:rsidRPr="00336AF0">
              <w:t>Committees &amp; effectiveness</w:t>
            </w:r>
          </w:p>
        </w:tc>
        <w:tc>
          <w:tcPr>
            <w:tcW w:w="7704" w:type="dxa"/>
          </w:tcPr>
          <w:p w14:paraId="44A6DCD4" w14:textId="77777777" w:rsidR="00336AF0" w:rsidRPr="00336AF0" w:rsidRDefault="00336AF0" w:rsidP="00336AF0">
            <w:pPr>
              <w:spacing w:before="80" w:after="80"/>
              <w:jc w:val="both"/>
            </w:pPr>
            <w:r w:rsidRPr="00336AF0">
              <w:t>Assess committee composition, tenure and gender representation against MRA rules; inspect General Body/Executive Committee minutes for regularity and follow-through; confirm external auditor appointment at AGM and General Body approval of the statutory audit report.</w:t>
            </w:r>
          </w:p>
        </w:tc>
      </w:tr>
      <w:tr w:rsidR="00336AF0" w:rsidRPr="00336AF0" w14:paraId="6921E643" w14:textId="77777777" w:rsidTr="004563BA">
        <w:tc>
          <w:tcPr>
            <w:tcW w:w="2160" w:type="dxa"/>
          </w:tcPr>
          <w:p w14:paraId="56D83320" w14:textId="77777777" w:rsidR="00336AF0" w:rsidRPr="00336AF0" w:rsidRDefault="00336AF0" w:rsidP="004563BA">
            <w:pPr>
              <w:spacing w:before="80" w:after="80"/>
              <w:jc w:val="center"/>
            </w:pPr>
            <w:r w:rsidRPr="00336AF0">
              <w:t>MRA compliance</w:t>
            </w:r>
          </w:p>
        </w:tc>
        <w:tc>
          <w:tcPr>
            <w:tcW w:w="7704" w:type="dxa"/>
          </w:tcPr>
          <w:p w14:paraId="3F2E2A84" w14:textId="77777777" w:rsidR="00336AF0" w:rsidRPr="00336AF0" w:rsidRDefault="00336AF0" w:rsidP="00336AF0">
            <w:pPr>
              <w:spacing w:before="80" w:after="80"/>
              <w:jc w:val="both"/>
            </w:pPr>
            <w:r w:rsidRPr="00336AF0">
              <w:t>Test service charge, savings interest, loan classification, LLP/LLE, statutory investment, write-off and rebate practices against current MRA rules and circulars; recompute LLP and write-off recovery accounting.</w:t>
            </w:r>
          </w:p>
        </w:tc>
      </w:tr>
      <w:tr w:rsidR="00336AF0" w:rsidRPr="00336AF0" w14:paraId="0EF49D42" w14:textId="77777777" w:rsidTr="004563BA">
        <w:tc>
          <w:tcPr>
            <w:tcW w:w="2160" w:type="dxa"/>
          </w:tcPr>
          <w:p w14:paraId="548B9026" w14:textId="77777777" w:rsidR="00336AF0" w:rsidRPr="00336AF0" w:rsidRDefault="00336AF0" w:rsidP="004563BA">
            <w:pPr>
              <w:spacing w:before="80" w:after="80"/>
              <w:jc w:val="center"/>
            </w:pPr>
            <w:r w:rsidRPr="00336AF0">
              <w:t>PKSF compliance</w:t>
            </w:r>
          </w:p>
        </w:tc>
        <w:tc>
          <w:tcPr>
            <w:tcW w:w="7704" w:type="dxa"/>
          </w:tcPr>
          <w:p w14:paraId="0925ECA8" w14:textId="77777777" w:rsidR="00336AF0" w:rsidRPr="00336AF0" w:rsidRDefault="00336AF0" w:rsidP="00336AF0">
            <w:pPr>
              <w:spacing w:before="80" w:after="80"/>
              <w:jc w:val="both"/>
            </w:pPr>
            <w:r w:rsidRPr="00336AF0">
              <w:t>Test loan policy (component-wise), FDR policy, mother-bank-account operation, grant/donation policy and asset-revaluation policy against PKSF guidelines; assess project-implementation practice against project guidelines.</w:t>
            </w:r>
          </w:p>
        </w:tc>
      </w:tr>
      <w:tr w:rsidR="00336AF0" w:rsidRPr="00336AF0" w14:paraId="735AFC2A" w14:textId="77777777" w:rsidTr="004563BA">
        <w:tc>
          <w:tcPr>
            <w:tcW w:w="2160" w:type="dxa"/>
          </w:tcPr>
          <w:p w14:paraId="5941B79B" w14:textId="77777777" w:rsidR="00336AF0" w:rsidRPr="00336AF0" w:rsidRDefault="00336AF0" w:rsidP="004563BA">
            <w:pPr>
              <w:spacing w:before="80" w:after="80"/>
              <w:jc w:val="center"/>
            </w:pPr>
            <w:r w:rsidRPr="00336AF0">
              <w:t>Legal issues</w:t>
            </w:r>
          </w:p>
        </w:tc>
        <w:tc>
          <w:tcPr>
            <w:tcW w:w="7704" w:type="dxa"/>
          </w:tcPr>
          <w:p w14:paraId="492D8BDA" w14:textId="77777777" w:rsidR="00336AF0" w:rsidRPr="00336AF0" w:rsidRDefault="00336AF0" w:rsidP="00336AF0">
            <w:pPr>
              <w:spacing w:before="80" w:after="80"/>
              <w:jc w:val="both"/>
            </w:pPr>
            <w:r w:rsidRPr="00336AF0">
              <w:t>Test compliance with the Income Tax Act 2023, VAT and Supplementary Duty Act/Rules, Companies Act 1994, Societies Registration Act/Amendment, Public Procurement Act/Rules (where applicable), and Money Laundering Prevention Act 2012; verify TDS/VAT deduction, deposit (challan) and return-filing; test for income/expenditure netting used to reduce tax liability.</w:t>
            </w:r>
          </w:p>
        </w:tc>
      </w:tr>
      <w:tr w:rsidR="00336AF0" w:rsidRPr="00336AF0" w14:paraId="173C525C" w14:textId="77777777" w:rsidTr="004563BA">
        <w:tc>
          <w:tcPr>
            <w:tcW w:w="2160" w:type="dxa"/>
          </w:tcPr>
          <w:p w14:paraId="0488CC86" w14:textId="77777777" w:rsidR="00336AF0" w:rsidRPr="00336AF0" w:rsidRDefault="00336AF0" w:rsidP="004563BA">
            <w:pPr>
              <w:spacing w:before="80" w:after="80"/>
              <w:jc w:val="center"/>
            </w:pPr>
            <w:r w:rsidRPr="00336AF0">
              <w:lastRenderedPageBreak/>
              <w:t>Budgetary control</w:t>
            </w:r>
          </w:p>
        </w:tc>
        <w:tc>
          <w:tcPr>
            <w:tcW w:w="7704" w:type="dxa"/>
          </w:tcPr>
          <w:p w14:paraId="0F1AEE80" w14:textId="168D714B" w:rsidR="00336AF0" w:rsidRPr="00336AF0" w:rsidRDefault="00336AF0" w:rsidP="00336AF0">
            <w:pPr>
              <w:spacing w:before="80" w:after="80"/>
              <w:jc w:val="both"/>
            </w:pPr>
            <w:r w:rsidRPr="00336AF0">
              <w:t xml:space="preserve">Confirm General Body approval of the annual budget; perform budget-vs-achievement variance analysis (see Section </w:t>
            </w:r>
            <w:r w:rsidR="003811B9">
              <w:t>3</w:t>
            </w:r>
            <w:r w:rsidRPr="00336AF0">
              <w:t>.13) and assess corrective action taken.</w:t>
            </w:r>
          </w:p>
        </w:tc>
      </w:tr>
      <w:tr w:rsidR="00336AF0" w:rsidRPr="00336AF0" w14:paraId="32C8C447" w14:textId="77777777" w:rsidTr="004563BA">
        <w:tc>
          <w:tcPr>
            <w:tcW w:w="2160" w:type="dxa"/>
          </w:tcPr>
          <w:p w14:paraId="00304D32" w14:textId="77777777" w:rsidR="00336AF0" w:rsidRPr="00336AF0" w:rsidRDefault="00336AF0" w:rsidP="004563BA">
            <w:pPr>
              <w:spacing w:before="80" w:after="80"/>
              <w:jc w:val="center"/>
            </w:pPr>
            <w:r w:rsidRPr="00336AF0">
              <w:t>Internal audit system</w:t>
            </w:r>
          </w:p>
        </w:tc>
        <w:tc>
          <w:tcPr>
            <w:tcW w:w="7704" w:type="dxa"/>
          </w:tcPr>
          <w:p w14:paraId="580E2C5D" w14:textId="1C8115D8" w:rsidR="00336AF0" w:rsidRPr="00336AF0" w:rsidRDefault="00336AF0" w:rsidP="00336AF0">
            <w:pPr>
              <w:spacing w:before="80" w:after="80"/>
              <w:jc w:val="both"/>
            </w:pPr>
            <w:r w:rsidRPr="00336AF0">
              <w:t xml:space="preserve">Confirm existence, staffing and reporting line (to the ED) of the PO's internal audit function; inspect the PO's audit </w:t>
            </w:r>
            <w:proofErr w:type="spellStart"/>
            <w:r w:rsidRPr="00336AF0">
              <w:t>ToR</w:t>
            </w:r>
            <w:proofErr w:type="spellEnd"/>
            <w:r w:rsidRPr="00336AF0">
              <w:t>, report/compliance formats and audit plan; test coverage of head office, branch and field levels; assess follow-through on prior internal-audit observations; confirm annual statutory audit by a PO-appointed CA firm. Check that significant internal-audit findings are presented to the Board and assess the effectiveness of the early warning system and management’s corrective action.</w:t>
            </w:r>
          </w:p>
        </w:tc>
      </w:tr>
      <w:tr w:rsidR="00336AF0" w:rsidRPr="00336AF0" w14:paraId="0ACFDF16" w14:textId="77777777" w:rsidTr="004563BA">
        <w:tc>
          <w:tcPr>
            <w:tcW w:w="2160" w:type="dxa"/>
          </w:tcPr>
          <w:p w14:paraId="5B1EAD82" w14:textId="77777777" w:rsidR="00336AF0" w:rsidRPr="00336AF0" w:rsidRDefault="00336AF0" w:rsidP="004563BA">
            <w:pPr>
              <w:spacing w:before="80" w:after="80"/>
              <w:jc w:val="center"/>
            </w:pPr>
            <w:r w:rsidRPr="00336AF0">
              <w:t>Other governance issues</w:t>
            </w:r>
          </w:p>
        </w:tc>
        <w:tc>
          <w:tcPr>
            <w:tcW w:w="7704" w:type="dxa"/>
          </w:tcPr>
          <w:p w14:paraId="42F34CA3" w14:textId="075A9846" w:rsidR="00336AF0" w:rsidRPr="00336AF0" w:rsidRDefault="00336AF0" w:rsidP="00336AF0">
            <w:pPr>
              <w:spacing w:before="80" w:after="80"/>
              <w:jc w:val="both"/>
            </w:pPr>
            <w:r w:rsidRPr="00336AF0">
              <w:t xml:space="preserve">Enquire and corroborate, through document review and field enquiry, whether there is evidence of gender harassment, child </w:t>
            </w:r>
            <w:proofErr w:type="spellStart"/>
            <w:r w:rsidRPr="00336AF0">
              <w:t>labour</w:t>
            </w:r>
            <w:proofErr w:type="spellEnd"/>
            <w:r w:rsidRPr="00336AF0">
              <w:t>, environmental non-compliance, nepotism or terrorism-financing risk in the PO's practices. Review operational and financial risk policies and evidence of racial disparity, and assess whether stakeholder safeguards work in practice.</w:t>
            </w:r>
          </w:p>
        </w:tc>
      </w:tr>
    </w:tbl>
    <w:p w14:paraId="63AE089C" w14:textId="77777777" w:rsidR="00336AF0" w:rsidRPr="00336AF0" w:rsidRDefault="00336AF0" w:rsidP="00336AF0">
      <w:pPr>
        <w:keepNext/>
        <w:spacing w:after="40"/>
        <w:jc w:val="both"/>
      </w:pPr>
    </w:p>
    <w:p w14:paraId="268D3CAA" w14:textId="031288B3" w:rsidR="00336AF0" w:rsidRPr="004563BA" w:rsidRDefault="006C397B" w:rsidP="004563BA">
      <w:pPr>
        <w:pStyle w:val="Heading2"/>
        <w:rPr>
          <w:rFonts w:ascii="Tahoma" w:hAnsi="Tahoma" w:cs="Tahoma"/>
          <w:b/>
          <w:bCs/>
          <w:sz w:val="20"/>
          <w:szCs w:val="20"/>
        </w:rPr>
      </w:pPr>
      <w:bookmarkStart w:id="105" w:name="_Toc240468877"/>
      <w:bookmarkStart w:id="106" w:name="_Toc240469042"/>
      <w:bookmarkStart w:id="107" w:name="_Toc240472391"/>
      <w:bookmarkStart w:id="108" w:name="_Toc240530326"/>
      <w:r>
        <w:rPr>
          <w:rFonts w:ascii="Tahoma" w:hAnsi="Tahoma" w:cs="Tahoma"/>
          <w:b/>
          <w:bCs/>
          <w:sz w:val="20"/>
          <w:szCs w:val="20"/>
        </w:rPr>
        <w:t>3</w:t>
      </w:r>
      <w:r w:rsidR="00336AF0" w:rsidRPr="004563BA">
        <w:rPr>
          <w:rFonts w:ascii="Tahoma" w:hAnsi="Tahoma" w:cs="Tahoma"/>
          <w:b/>
          <w:bCs/>
          <w:sz w:val="20"/>
          <w:szCs w:val="20"/>
        </w:rPr>
        <w:t>.4 Financial Statement Audit</w:t>
      </w:r>
      <w:bookmarkEnd w:id="105"/>
      <w:bookmarkEnd w:id="106"/>
      <w:bookmarkEnd w:id="107"/>
      <w:bookmarkEnd w:id="108"/>
    </w:p>
    <w:p w14:paraId="135D0021" w14:textId="3668850F" w:rsidR="00336AF0" w:rsidRDefault="00336AF0" w:rsidP="00336AF0">
      <w:pPr>
        <w:jc w:val="both"/>
      </w:pPr>
      <w:r w:rsidRPr="00336AF0">
        <w:t>We will audit the PO's Statement of Financial Position, Statement of Profit or Loss and Other Comprehensive Income, Statement of Cash Flows, Statement of Changes in Capital Fund, and Notes to the Financial Statements (Annexures A</w:t>
      </w:r>
      <w:r w:rsidR="006C033C">
        <w:t>-</w:t>
      </w:r>
      <w:r w:rsidRPr="00336AF0">
        <w:t>F formats) in accordance with ISA as adopted in Bangladesh. Procedures include:</w:t>
      </w:r>
    </w:p>
    <w:p w14:paraId="0CD86FFC" w14:textId="77777777" w:rsidR="004563BA" w:rsidRPr="00336AF0" w:rsidRDefault="004563BA" w:rsidP="00336AF0">
      <w:pPr>
        <w:jc w:val="both"/>
      </w:pPr>
    </w:p>
    <w:p w14:paraId="71DAB891" w14:textId="77777777" w:rsidR="00336AF0" w:rsidRPr="00336AF0" w:rsidRDefault="00336AF0" w:rsidP="004563BA">
      <w:pPr>
        <w:pStyle w:val="ListParagraph"/>
        <w:numPr>
          <w:ilvl w:val="0"/>
          <w:numId w:val="11"/>
        </w:numPr>
        <w:spacing w:after="120"/>
        <w:contextualSpacing w:val="0"/>
        <w:jc w:val="both"/>
      </w:pPr>
      <w:r w:rsidRPr="00336AF0">
        <w:t>Reconciling each financial statement line to the general ledger, trial balance and supporting sub-ledgers/registers;</w:t>
      </w:r>
    </w:p>
    <w:p w14:paraId="6EE796EC" w14:textId="77777777" w:rsidR="00336AF0" w:rsidRPr="00336AF0" w:rsidRDefault="00336AF0" w:rsidP="004563BA">
      <w:pPr>
        <w:pStyle w:val="ListParagraph"/>
        <w:numPr>
          <w:ilvl w:val="0"/>
          <w:numId w:val="11"/>
        </w:numPr>
        <w:spacing w:after="120"/>
        <w:contextualSpacing w:val="0"/>
        <w:jc w:val="both"/>
      </w:pPr>
      <w:r w:rsidRPr="00336AF0">
        <w:t>Vouching a risk-based sample of transactions to source documents (vouchers, bank statements, cash book, contracts) and confirming appropriate authorization;</w:t>
      </w:r>
    </w:p>
    <w:p w14:paraId="4595CC80" w14:textId="77777777" w:rsidR="00336AF0" w:rsidRPr="00336AF0" w:rsidRDefault="00336AF0" w:rsidP="004563BA">
      <w:pPr>
        <w:pStyle w:val="ListParagraph"/>
        <w:numPr>
          <w:ilvl w:val="0"/>
          <w:numId w:val="11"/>
        </w:numPr>
        <w:spacing w:after="120"/>
        <w:contextualSpacing w:val="0"/>
        <w:jc w:val="both"/>
      </w:pPr>
      <w:r w:rsidRPr="00336AF0">
        <w:t>Testing bank reconciliations for the mother bank account and operating bank accounts, and confirming that transactions are executed only through assigned bank accounts;</w:t>
      </w:r>
    </w:p>
    <w:p w14:paraId="1ED33294" w14:textId="77777777" w:rsidR="00336AF0" w:rsidRPr="00336AF0" w:rsidRDefault="00336AF0" w:rsidP="004563BA">
      <w:pPr>
        <w:pStyle w:val="ListParagraph"/>
        <w:numPr>
          <w:ilvl w:val="0"/>
          <w:numId w:val="11"/>
        </w:numPr>
        <w:spacing w:after="120"/>
        <w:contextualSpacing w:val="0"/>
        <w:jc w:val="both"/>
      </w:pPr>
      <w:r w:rsidRPr="00336AF0">
        <w:t>Evaluating the PO's accounting policies for consistency with IAS/IFRS as adopted in Bangladesh, including recognition of interest income, service charge income, interest expense and fixed-asset depreciation;</w:t>
      </w:r>
    </w:p>
    <w:p w14:paraId="274816B5" w14:textId="77777777" w:rsidR="00336AF0" w:rsidRPr="00336AF0" w:rsidRDefault="00336AF0" w:rsidP="004563BA">
      <w:pPr>
        <w:pStyle w:val="ListParagraph"/>
        <w:numPr>
          <w:ilvl w:val="0"/>
          <w:numId w:val="11"/>
        </w:numPr>
        <w:spacing w:after="120"/>
        <w:contextualSpacing w:val="0"/>
        <w:jc w:val="both"/>
      </w:pPr>
      <w:r w:rsidRPr="00336AF0">
        <w:t>Reviewing the carry-forward of cumulative surplus/deficit and any prior-year adjustments, and corroborating the reasons for such adjustments;</w:t>
      </w:r>
    </w:p>
    <w:p w14:paraId="139BE769" w14:textId="77777777" w:rsidR="00336AF0" w:rsidRPr="00336AF0" w:rsidRDefault="00336AF0" w:rsidP="004563BA">
      <w:pPr>
        <w:pStyle w:val="ListParagraph"/>
        <w:numPr>
          <w:ilvl w:val="0"/>
          <w:numId w:val="11"/>
        </w:numPr>
        <w:spacing w:after="120"/>
        <w:contextualSpacing w:val="0"/>
        <w:jc w:val="both"/>
      </w:pPr>
      <w:r w:rsidRPr="00336AF0">
        <w:t>Testing period-end cut-off, accruals (interest payable/receivable) and provisioning (LLP, gratuity) for completeness and accuracy;</w:t>
      </w:r>
    </w:p>
    <w:p w14:paraId="5F096FD3" w14:textId="1A24AC45" w:rsidR="00336AF0" w:rsidRPr="00336AF0" w:rsidRDefault="00336AF0" w:rsidP="004563BA">
      <w:pPr>
        <w:pStyle w:val="ListParagraph"/>
        <w:numPr>
          <w:ilvl w:val="0"/>
          <w:numId w:val="11"/>
        </w:numPr>
        <w:spacing w:after="120"/>
        <w:contextualSpacing w:val="0"/>
        <w:jc w:val="both"/>
      </w:pPr>
      <w:r w:rsidRPr="00336AF0">
        <w:t xml:space="preserve">Performing analytical procedures (trend and ratio analysis - see Section </w:t>
      </w:r>
      <w:r w:rsidR="009C7E66">
        <w:t>3</w:t>
      </w:r>
      <w:r w:rsidRPr="00336AF0">
        <w:t>.13) to corroborate the overall reasonableness of reported results.</w:t>
      </w:r>
    </w:p>
    <w:p w14:paraId="0813D2D7" w14:textId="77777777" w:rsidR="00336AF0" w:rsidRPr="00336AF0" w:rsidRDefault="00336AF0" w:rsidP="004563BA">
      <w:pPr>
        <w:pStyle w:val="ListParagraph"/>
        <w:numPr>
          <w:ilvl w:val="0"/>
          <w:numId w:val="11"/>
        </w:numPr>
        <w:spacing w:after="120"/>
        <w:contextualSpacing w:val="0"/>
        <w:jc w:val="both"/>
      </w:pPr>
      <w:r w:rsidRPr="00336AF0">
        <w:t>Evaluate opening balances and comparatives, management override through unusual/manual journals and period-end entries, related-party transactions, estimates, litigation/contingencies, subsequent events and going concern. Obtain written management representations and evaluate corrected and uncorrected misstatements before forming the opinion. Management remains responsible for preparing and approving the financial statements and maintaining internal control.</w:t>
      </w:r>
    </w:p>
    <w:p w14:paraId="7B8C25C5" w14:textId="77777777" w:rsidR="00336AF0" w:rsidRPr="00336AF0" w:rsidRDefault="00336AF0" w:rsidP="004563BA">
      <w:pPr>
        <w:pStyle w:val="ListParagraph"/>
        <w:numPr>
          <w:ilvl w:val="0"/>
          <w:numId w:val="11"/>
        </w:numPr>
        <w:spacing w:after="120"/>
        <w:contextualSpacing w:val="0"/>
        <w:jc w:val="both"/>
      </w:pPr>
      <w:r w:rsidRPr="00336AF0">
        <w:t xml:space="preserve">Test the chart of accounts, approval of vouchers, accrual accounting, month/year-end carry-forwards and MIS-to-AIS consistency. Verify the PO’s retention of accounting records against the </w:t>
      </w:r>
      <w:proofErr w:type="spellStart"/>
      <w:r w:rsidRPr="00336AF0">
        <w:t>ToR</w:t>
      </w:r>
      <w:proofErr w:type="spellEnd"/>
      <w:r w:rsidRPr="00336AF0">
        <w:t xml:space="preserve"> requirement of at least ten years at head office and five years at branch offices, together with applicable updated requirements.</w:t>
      </w:r>
    </w:p>
    <w:p w14:paraId="4A91E217" w14:textId="31135D9F" w:rsidR="00336AF0" w:rsidRPr="00336AF0" w:rsidRDefault="006C397B" w:rsidP="004563BA">
      <w:pPr>
        <w:pStyle w:val="Heading2"/>
        <w:rPr>
          <w:rFonts w:ascii="Tahoma" w:hAnsi="Tahoma" w:cs="Tahoma"/>
          <w:color w:val="auto"/>
        </w:rPr>
      </w:pPr>
      <w:bookmarkStart w:id="109" w:name="_Toc240468878"/>
      <w:bookmarkStart w:id="110" w:name="_Toc240469043"/>
      <w:bookmarkStart w:id="111" w:name="_Toc240472392"/>
      <w:bookmarkStart w:id="112" w:name="_Toc240530327"/>
      <w:r>
        <w:rPr>
          <w:rFonts w:ascii="Tahoma" w:hAnsi="Tahoma" w:cs="Tahoma"/>
          <w:b/>
          <w:bCs/>
          <w:sz w:val="20"/>
          <w:szCs w:val="20"/>
        </w:rPr>
        <w:t>3</w:t>
      </w:r>
      <w:r w:rsidR="00336AF0" w:rsidRPr="004563BA">
        <w:rPr>
          <w:rFonts w:ascii="Tahoma" w:hAnsi="Tahoma" w:cs="Tahoma"/>
          <w:b/>
          <w:bCs/>
          <w:sz w:val="20"/>
          <w:szCs w:val="20"/>
        </w:rPr>
        <w:t>.5 Fund Flow and Fund Management Review</w:t>
      </w:r>
      <w:bookmarkEnd w:id="109"/>
      <w:bookmarkEnd w:id="110"/>
      <w:bookmarkEnd w:id="111"/>
      <w:bookmarkEnd w:id="112"/>
    </w:p>
    <w:p w14:paraId="599B5902" w14:textId="77777777" w:rsidR="00336AF0" w:rsidRPr="00336AF0" w:rsidRDefault="00336AF0" w:rsidP="0044264F">
      <w:pPr>
        <w:jc w:val="both"/>
      </w:pPr>
      <w:r w:rsidRPr="00336AF0">
        <w:t>We will explicitly trace the fund-flow chain from PKSF to the PO, and from the PO to the branch, program and member/participant level, verifying:</w:t>
      </w:r>
    </w:p>
    <w:p w14:paraId="37B27499" w14:textId="48524429" w:rsidR="00336AF0" w:rsidRPr="00336AF0" w:rsidRDefault="00336AF0" w:rsidP="0044264F">
      <w:pPr>
        <w:pStyle w:val="ListParagraph"/>
        <w:numPr>
          <w:ilvl w:val="0"/>
          <w:numId w:val="12"/>
        </w:numPr>
        <w:spacing w:before="40" w:after="40"/>
        <w:contextualSpacing w:val="0"/>
        <w:jc w:val="both"/>
      </w:pPr>
      <w:r w:rsidRPr="00336AF0">
        <w:t>Receipt of PKSF (and non-PKSF) loan/grant funds into the mother bank account, and timely transfer to operating or designated accounts as per the PKSF</w:t>
      </w:r>
      <w:r w:rsidR="006C033C">
        <w:t>-</w:t>
      </w:r>
      <w:r w:rsidRPr="00336AF0">
        <w:t>PO agreement;</w:t>
      </w:r>
    </w:p>
    <w:p w14:paraId="542FE760" w14:textId="421F5FC6" w:rsidR="00944BD4" w:rsidRDefault="00336AF0" w:rsidP="0044264F">
      <w:pPr>
        <w:pStyle w:val="ListParagraph"/>
        <w:numPr>
          <w:ilvl w:val="0"/>
          <w:numId w:val="12"/>
        </w:numPr>
        <w:spacing w:before="40" w:after="40"/>
        <w:contextualSpacing w:val="0"/>
        <w:jc w:val="both"/>
      </w:pPr>
      <w:r w:rsidRPr="00336AF0">
        <w:t>That funds have been used for their intended purpose and have not been transferred to the general fund or diverted to other projects;</w:t>
      </w:r>
    </w:p>
    <w:p w14:paraId="48A9F9A2" w14:textId="77777777" w:rsidR="00944BD4" w:rsidRDefault="00944BD4">
      <w:pPr>
        <w:spacing w:after="160" w:line="259" w:lineRule="auto"/>
      </w:pPr>
      <w:r>
        <w:br w:type="page"/>
      </w:r>
    </w:p>
    <w:p w14:paraId="4CCC26E4" w14:textId="77777777" w:rsidR="00336AF0" w:rsidRPr="00336AF0" w:rsidRDefault="00336AF0" w:rsidP="0044264F">
      <w:pPr>
        <w:pStyle w:val="ListParagraph"/>
        <w:numPr>
          <w:ilvl w:val="0"/>
          <w:numId w:val="12"/>
        </w:numPr>
        <w:spacing w:before="40" w:after="40"/>
        <w:contextualSpacing w:val="0"/>
        <w:jc w:val="both"/>
      </w:pPr>
      <w:r w:rsidRPr="00336AF0">
        <w:lastRenderedPageBreak/>
        <w:t>Appropriate accounting for the PO's own contribution to programs/projects;</w:t>
      </w:r>
    </w:p>
    <w:p w14:paraId="4EFCCA93" w14:textId="77777777" w:rsidR="00336AF0" w:rsidRPr="00336AF0" w:rsidRDefault="00336AF0" w:rsidP="0044264F">
      <w:pPr>
        <w:pStyle w:val="ListParagraph"/>
        <w:numPr>
          <w:ilvl w:val="0"/>
          <w:numId w:val="12"/>
        </w:numPr>
        <w:spacing w:before="40" w:after="40"/>
        <w:contextualSpacing w:val="0"/>
        <w:jc w:val="both"/>
      </w:pPr>
      <w:r w:rsidRPr="00336AF0">
        <w:t>Disbursement of loans to members and recovery, cross-checked among the disbursement register, bank account, cash book, general ledger, member passbook and collection sheet;</w:t>
      </w:r>
    </w:p>
    <w:p w14:paraId="52F449C2" w14:textId="77777777" w:rsidR="00336AF0" w:rsidRPr="00336AF0" w:rsidRDefault="00336AF0" w:rsidP="0044264F">
      <w:pPr>
        <w:pStyle w:val="ListParagraph"/>
        <w:numPr>
          <w:ilvl w:val="0"/>
          <w:numId w:val="12"/>
        </w:numPr>
        <w:spacing w:before="40" w:after="40"/>
        <w:contextualSpacing w:val="0"/>
        <w:jc w:val="both"/>
      </w:pPr>
      <w:r w:rsidRPr="00336AF0">
        <w:t>Reimbursement claims to PKSF for program/project expenditure, cross-checked to supporting expenditure records;</w:t>
      </w:r>
    </w:p>
    <w:p w14:paraId="00BE87F3" w14:textId="77777777" w:rsidR="00336AF0" w:rsidRPr="00336AF0" w:rsidRDefault="00336AF0" w:rsidP="0044264F">
      <w:pPr>
        <w:pStyle w:val="ListParagraph"/>
        <w:numPr>
          <w:ilvl w:val="0"/>
          <w:numId w:val="12"/>
        </w:numPr>
        <w:spacing w:before="40" w:after="40"/>
        <w:contextualSpacing w:val="0"/>
        <w:jc w:val="both"/>
      </w:pPr>
      <w:r w:rsidRPr="00336AF0">
        <w:t>Repayment of PKSF fund installments as per the repayment schedule, and accrual of interest/service-charge expense on borrowed funds;</w:t>
      </w:r>
    </w:p>
    <w:p w14:paraId="28721B0B" w14:textId="77777777" w:rsidR="00336AF0" w:rsidRPr="00336AF0" w:rsidRDefault="00336AF0" w:rsidP="0044264F">
      <w:pPr>
        <w:pStyle w:val="ListParagraph"/>
        <w:numPr>
          <w:ilvl w:val="0"/>
          <w:numId w:val="12"/>
        </w:numPr>
        <w:spacing w:before="40" w:after="40"/>
        <w:contextualSpacing w:val="0"/>
        <w:jc w:val="both"/>
      </w:pPr>
      <w:r w:rsidRPr="00336AF0">
        <w:t>Investment of statutory reserve and savings-fund balances in FDR at scheduled banks, within PKSF's single-bank concentration limits, and free of lien.</w:t>
      </w:r>
    </w:p>
    <w:p w14:paraId="3C843D74" w14:textId="77777777" w:rsidR="00336AF0" w:rsidRPr="00336AF0" w:rsidRDefault="00336AF0" w:rsidP="0044264F">
      <w:pPr>
        <w:pStyle w:val="ListParagraph"/>
        <w:numPr>
          <w:ilvl w:val="0"/>
          <w:numId w:val="12"/>
        </w:numPr>
        <w:spacing w:before="40" w:after="40"/>
        <w:contextualSpacing w:val="0"/>
        <w:jc w:val="both"/>
      </w:pPr>
      <w:r w:rsidRPr="00336AF0">
        <w:t>Inspect cash and cheque-book security, vault and cheque registers, authorized signatories, signed blank cheques, daily cash limits and idle bank balances. Perform cash counts and cut-off testing, investigate cash shortages and teeming-and-</w:t>
      </w:r>
      <w:proofErr w:type="spellStart"/>
      <w:r w:rsidRPr="00336AF0">
        <w:t>lading</w:t>
      </w:r>
      <w:proofErr w:type="spellEnd"/>
      <w:r w:rsidRPr="00336AF0">
        <w:t xml:space="preserve"> indicators, and reconcile cheque records to bank statements and cash books.</w:t>
      </w:r>
    </w:p>
    <w:p w14:paraId="383662EB" w14:textId="75FE07F7" w:rsidR="00336AF0" w:rsidRPr="00336AF0" w:rsidRDefault="00336AF0" w:rsidP="0044264F">
      <w:pPr>
        <w:pStyle w:val="ListParagraph"/>
        <w:numPr>
          <w:ilvl w:val="0"/>
          <w:numId w:val="12"/>
        </w:numPr>
        <w:spacing w:before="40" w:after="40"/>
        <w:contextualSpacing w:val="0"/>
        <w:jc w:val="both"/>
      </w:pPr>
      <w:r w:rsidRPr="00336AF0">
        <w:t>For each borrowing source, inspect agreements, Executive Committee approval, interest rates, tenor, fees, security/lien conditions, use and repayment. Confirm bank/loan/FDR balances directly under auditor control; test accrued investment income, fund-specific title to investments and restrictions. Examine inter-PO/inter-unit loans and transfers involving the general fund, enterprises, land-development activities, resorts, hospitals, schools and training centers.</w:t>
      </w:r>
    </w:p>
    <w:p w14:paraId="197DB661" w14:textId="08843B8C" w:rsidR="00336AF0" w:rsidRPr="004563BA" w:rsidRDefault="006C397B" w:rsidP="0044264F">
      <w:pPr>
        <w:pStyle w:val="Heading2"/>
        <w:rPr>
          <w:rFonts w:ascii="Tahoma" w:hAnsi="Tahoma" w:cs="Tahoma"/>
          <w:b/>
          <w:bCs/>
          <w:sz w:val="20"/>
          <w:szCs w:val="20"/>
        </w:rPr>
      </w:pPr>
      <w:bookmarkStart w:id="113" w:name="_Toc240468879"/>
      <w:bookmarkStart w:id="114" w:name="_Toc240469044"/>
      <w:bookmarkStart w:id="115" w:name="_Toc240472393"/>
      <w:bookmarkStart w:id="116" w:name="_Toc240530328"/>
      <w:r>
        <w:rPr>
          <w:rFonts w:ascii="Tahoma" w:hAnsi="Tahoma" w:cs="Tahoma"/>
          <w:b/>
          <w:bCs/>
          <w:sz w:val="20"/>
          <w:szCs w:val="20"/>
        </w:rPr>
        <w:t>3</w:t>
      </w:r>
      <w:r w:rsidR="00336AF0" w:rsidRPr="004563BA">
        <w:rPr>
          <w:rFonts w:ascii="Tahoma" w:hAnsi="Tahoma" w:cs="Tahoma"/>
          <w:b/>
          <w:bCs/>
          <w:sz w:val="20"/>
          <w:szCs w:val="20"/>
        </w:rPr>
        <w:t>.6 Loan Portfolio Audit</w:t>
      </w:r>
      <w:bookmarkEnd w:id="113"/>
      <w:bookmarkEnd w:id="114"/>
      <w:bookmarkEnd w:id="115"/>
      <w:bookmarkEnd w:id="116"/>
    </w:p>
    <w:p w14:paraId="06CA5506" w14:textId="77777777" w:rsidR="00336AF0" w:rsidRPr="00336AF0" w:rsidRDefault="00336AF0" w:rsidP="00944BD4">
      <w:pPr>
        <w:pStyle w:val="ListParagraph"/>
        <w:numPr>
          <w:ilvl w:val="0"/>
          <w:numId w:val="13"/>
        </w:numPr>
        <w:spacing w:before="40" w:after="40"/>
        <w:contextualSpacing w:val="0"/>
        <w:jc w:val="both"/>
      </w:pPr>
      <w:r w:rsidRPr="00336AF0">
        <w:t>Reconcile the loan portfolio (disbursement, recovery, outstanding balance) between the software/MIS, general ledger and physical registers;</w:t>
      </w:r>
    </w:p>
    <w:p w14:paraId="1B2C79FC" w14:textId="77777777" w:rsidR="00336AF0" w:rsidRPr="00336AF0" w:rsidRDefault="00336AF0" w:rsidP="00944BD4">
      <w:pPr>
        <w:pStyle w:val="ListParagraph"/>
        <w:numPr>
          <w:ilvl w:val="0"/>
          <w:numId w:val="13"/>
        </w:numPr>
        <w:spacing w:before="40" w:after="40"/>
        <w:contextualSpacing w:val="0"/>
        <w:jc w:val="both"/>
      </w:pPr>
      <w:r w:rsidRPr="00336AF0">
        <w:t xml:space="preserve">Test a risk-based sample of loan files for complete documentation - proposal, agreement, non-judicial stamp, NID, photograph, A/C-payee cheque, guarantor acceptance, </w:t>
      </w:r>
      <w:proofErr w:type="spellStart"/>
      <w:r w:rsidRPr="00336AF0">
        <w:t>samity</w:t>
      </w:r>
      <w:proofErr w:type="spellEnd"/>
      <w:r w:rsidRPr="00336AF0">
        <w:t xml:space="preserve"> resolution, member passbook and, for enterprise loans, trade/drug </w:t>
      </w:r>
      <w:proofErr w:type="spellStart"/>
      <w:r w:rsidRPr="00336AF0">
        <w:t>licence</w:t>
      </w:r>
      <w:proofErr w:type="spellEnd"/>
      <w:r w:rsidRPr="00336AF0">
        <w:t>;</w:t>
      </w:r>
    </w:p>
    <w:p w14:paraId="145071DF" w14:textId="77777777" w:rsidR="00336AF0" w:rsidRPr="00336AF0" w:rsidRDefault="00336AF0" w:rsidP="00944BD4">
      <w:pPr>
        <w:pStyle w:val="ListParagraph"/>
        <w:numPr>
          <w:ilvl w:val="0"/>
          <w:numId w:val="13"/>
        </w:numPr>
        <w:spacing w:before="40" w:after="40"/>
        <w:contextualSpacing w:val="0"/>
        <w:jc w:val="both"/>
      </w:pPr>
      <w:r w:rsidRPr="00336AF0">
        <w:t>Test loan classification (Good/Watchful/Substandard/Doubtful/Bad) against the MRA overdue-day bands and recompute required LLP by classification;</w:t>
      </w:r>
    </w:p>
    <w:p w14:paraId="6D2D29C3" w14:textId="46C8C903" w:rsidR="00336AF0" w:rsidRPr="00336AF0" w:rsidRDefault="00336AF0" w:rsidP="00944BD4">
      <w:pPr>
        <w:pStyle w:val="ListParagraph"/>
        <w:numPr>
          <w:ilvl w:val="0"/>
          <w:numId w:val="13"/>
        </w:numPr>
        <w:spacing w:before="40" w:after="40"/>
        <w:contextualSpacing w:val="0"/>
        <w:jc w:val="both"/>
      </w:pPr>
      <w:r w:rsidRPr="00336AF0">
        <w:t xml:space="preserve">Test for indicators of fictitious disbursement, hidden overdue loans, undue rescheduling, and syndication of loans at </w:t>
      </w:r>
      <w:proofErr w:type="spellStart"/>
      <w:r w:rsidRPr="00336AF0">
        <w:t>samity</w:t>
      </w:r>
      <w:proofErr w:type="spellEnd"/>
      <w:r w:rsidRPr="00336AF0">
        <w:t xml:space="preserve"> level, using both document review and field/member verification (see Section </w:t>
      </w:r>
      <w:r w:rsidR="0047187C">
        <w:t>4</w:t>
      </w:r>
      <w:r w:rsidRPr="00336AF0">
        <w:t>);</w:t>
      </w:r>
    </w:p>
    <w:p w14:paraId="78A80F0E" w14:textId="77777777" w:rsidR="00336AF0" w:rsidRPr="00336AF0" w:rsidRDefault="00336AF0" w:rsidP="00944BD4">
      <w:pPr>
        <w:pStyle w:val="ListParagraph"/>
        <w:numPr>
          <w:ilvl w:val="0"/>
          <w:numId w:val="13"/>
        </w:numPr>
        <w:spacing w:before="40" w:after="40"/>
        <w:contextualSpacing w:val="0"/>
        <w:jc w:val="both"/>
      </w:pPr>
      <w:r w:rsidRPr="00336AF0">
        <w:t>Test write-off transactions against MRA rules and the PO's write-off/write-off-recovery registers, and confirm recovered write-off amounts are properly accounted for;</w:t>
      </w:r>
    </w:p>
    <w:p w14:paraId="6256779B" w14:textId="77777777" w:rsidR="00336AF0" w:rsidRPr="00336AF0" w:rsidRDefault="00336AF0" w:rsidP="00944BD4">
      <w:pPr>
        <w:pStyle w:val="ListParagraph"/>
        <w:numPr>
          <w:ilvl w:val="0"/>
          <w:numId w:val="13"/>
        </w:numPr>
        <w:spacing w:before="40" w:after="40"/>
        <w:contextualSpacing w:val="0"/>
        <w:jc w:val="both"/>
      </w:pPr>
      <w:r w:rsidRPr="00336AF0">
        <w:t>Assess the concentration of micro-enterprise (ME) loans against the MRA-prescribed limit on total outstanding loans;</w:t>
      </w:r>
    </w:p>
    <w:p w14:paraId="2A376853" w14:textId="3BA42AB3" w:rsidR="00336AF0" w:rsidRPr="00336AF0" w:rsidRDefault="00336AF0" w:rsidP="00944BD4">
      <w:pPr>
        <w:pStyle w:val="ListParagraph"/>
        <w:numPr>
          <w:ilvl w:val="0"/>
          <w:numId w:val="13"/>
        </w:numPr>
        <w:spacing w:before="40" w:after="40"/>
        <w:contextualSpacing w:val="0"/>
        <w:jc w:val="both"/>
      </w:pPr>
      <w:r w:rsidRPr="00336AF0">
        <w:t>Corroborate selected disbursements, recoveries and balances through auditor-controlled borrower confirmations and physical field verification. Telephone follow-up will supplement fieldwork where appropriate. Record non-responses and exceptions, perform alternative procedures and escalate unresolved access or evidence limitations to the</w:t>
      </w:r>
      <w:r w:rsidR="009A28A0">
        <w:rPr>
          <w:strike/>
        </w:rPr>
        <w:t xml:space="preserve"> </w:t>
      </w:r>
      <w:r w:rsidRPr="00336AF0">
        <w:t>Engagement Partner and PKSF.</w:t>
      </w:r>
    </w:p>
    <w:p w14:paraId="2AAA0B06" w14:textId="4EE88561" w:rsidR="00336AF0" w:rsidRPr="004563BA" w:rsidRDefault="006C397B" w:rsidP="0044264F">
      <w:pPr>
        <w:pStyle w:val="Heading2"/>
        <w:rPr>
          <w:rFonts w:ascii="Tahoma" w:hAnsi="Tahoma" w:cs="Tahoma"/>
          <w:b/>
          <w:bCs/>
          <w:sz w:val="20"/>
          <w:szCs w:val="20"/>
        </w:rPr>
      </w:pPr>
      <w:bookmarkStart w:id="117" w:name="_Toc240468880"/>
      <w:bookmarkStart w:id="118" w:name="_Toc240469045"/>
      <w:bookmarkStart w:id="119" w:name="_Toc240472394"/>
      <w:bookmarkStart w:id="120" w:name="_Toc240530329"/>
      <w:r>
        <w:rPr>
          <w:rFonts w:ascii="Tahoma" w:hAnsi="Tahoma" w:cs="Tahoma"/>
          <w:b/>
          <w:bCs/>
          <w:sz w:val="20"/>
          <w:szCs w:val="20"/>
        </w:rPr>
        <w:t>3</w:t>
      </w:r>
      <w:r w:rsidR="00336AF0" w:rsidRPr="004563BA">
        <w:rPr>
          <w:rFonts w:ascii="Tahoma" w:hAnsi="Tahoma" w:cs="Tahoma"/>
          <w:b/>
          <w:bCs/>
          <w:sz w:val="20"/>
          <w:szCs w:val="20"/>
        </w:rPr>
        <w:t>.7 Savings and Member Fund Review</w:t>
      </w:r>
      <w:bookmarkEnd w:id="117"/>
      <w:bookmarkEnd w:id="118"/>
      <w:bookmarkEnd w:id="119"/>
      <w:bookmarkEnd w:id="120"/>
    </w:p>
    <w:p w14:paraId="5875BAF9" w14:textId="77777777" w:rsidR="00336AF0" w:rsidRPr="00336AF0" w:rsidRDefault="00336AF0" w:rsidP="0044264F">
      <w:pPr>
        <w:jc w:val="both"/>
      </w:pPr>
      <w:r w:rsidRPr="00336AF0">
        <w:t>Confirm the PO has met MRA's eligibility conditions and, where applicable, MRA approval, for collecting voluntary and term savings;</w:t>
      </w:r>
    </w:p>
    <w:p w14:paraId="3792BB79" w14:textId="77777777" w:rsidR="00336AF0" w:rsidRPr="00336AF0" w:rsidRDefault="00336AF0" w:rsidP="0044264F">
      <w:pPr>
        <w:pStyle w:val="ListParagraph"/>
        <w:numPr>
          <w:ilvl w:val="0"/>
          <w:numId w:val="14"/>
        </w:numPr>
        <w:spacing w:before="120" w:after="120"/>
        <w:contextualSpacing w:val="0"/>
        <w:jc w:val="both"/>
      </w:pPr>
      <w:r w:rsidRPr="00336AF0">
        <w:t>Test interest computation and posting to member passbooks, including on interim withdrawal, and reconcile the savings ledger to the general ledger and collection sheets;</w:t>
      </w:r>
    </w:p>
    <w:p w14:paraId="132EE2B5" w14:textId="77777777" w:rsidR="00336AF0" w:rsidRPr="00336AF0" w:rsidRDefault="00336AF0" w:rsidP="0044264F">
      <w:pPr>
        <w:pStyle w:val="ListParagraph"/>
        <w:numPr>
          <w:ilvl w:val="0"/>
          <w:numId w:val="14"/>
        </w:numPr>
        <w:spacing w:after="120"/>
        <w:contextualSpacing w:val="0"/>
        <w:jc w:val="both"/>
      </w:pPr>
      <w:r w:rsidRPr="00336AF0">
        <w:t>Test the ratio of voluntary and term deposits against the capital fund for compliance with MRA limits;</w:t>
      </w:r>
    </w:p>
    <w:p w14:paraId="08BBF3C1" w14:textId="77777777" w:rsidR="00336AF0" w:rsidRPr="00336AF0" w:rsidRDefault="00336AF0" w:rsidP="0044264F">
      <w:pPr>
        <w:pStyle w:val="ListParagraph"/>
        <w:numPr>
          <w:ilvl w:val="0"/>
          <w:numId w:val="14"/>
        </w:numPr>
        <w:spacing w:after="120"/>
        <w:contextualSpacing w:val="0"/>
        <w:jc w:val="both"/>
      </w:pPr>
      <w:r w:rsidRPr="00336AF0">
        <w:t>Verify that no unauthorized transfer/merger of savings fund balances into other funds (capital fund, general fund, project fund) has occurred;</w:t>
      </w:r>
    </w:p>
    <w:p w14:paraId="6ABDA209" w14:textId="77777777" w:rsidR="00311408" w:rsidRDefault="00336AF0" w:rsidP="0044264F">
      <w:pPr>
        <w:pStyle w:val="ListParagraph"/>
        <w:numPr>
          <w:ilvl w:val="0"/>
          <w:numId w:val="14"/>
        </w:numPr>
        <w:spacing w:after="120"/>
        <w:contextualSpacing w:val="0"/>
        <w:jc w:val="both"/>
      </w:pPr>
      <w:r w:rsidRPr="00336AF0">
        <w:t>Test dormant-account identification and treatment for inactive member savings;</w:t>
      </w:r>
    </w:p>
    <w:p w14:paraId="0F795BB0" w14:textId="73F40AD2" w:rsidR="00944BD4" w:rsidRDefault="00336AF0" w:rsidP="0044264F">
      <w:pPr>
        <w:pStyle w:val="ListParagraph"/>
        <w:numPr>
          <w:ilvl w:val="0"/>
          <w:numId w:val="14"/>
        </w:numPr>
        <w:spacing w:after="120"/>
        <w:contextualSpacing w:val="0"/>
        <w:jc w:val="both"/>
      </w:pPr>
      <w:r w:rsidRPr="00336AF0">
        <w:t xml:space="preserve">For the Member Welfare/Risk Fund, test risk-premium collection, adjustment of uncollectible principal against documented death/damage claims (approval application, </w:t>
      </w:r>
      <w:proofErr w:type="spellStart"/>
      <w:r w:rsidRPr="00336AF0">
        <w:t>samity</w:t>
      </w:r>
      <w:proofErr w:type="spellEnd"/>
      <w:r w:rsidRPr="00336AF0">
        <w:t xml:space="preserve"> resolution, death certificate, and, where feasible, client visit), and confirm no unauthorized use of the fund for fixed-asset purchase or overdue-loan adjustment.</w:t>
      </w:r>
    </w:p>
    <w:p w14:paraId="744FFE04" w14:textId="77777777" w:rsidR="00944BD4" w:rsidRDefault="00944BD4">
      <w:pPr>
        <w:spacing w:after="160" w:line="259" w:lineRule="auto"/>
      </w:pPr>
      <w:r>
        <w:br w:type="page"/>
      </w:r>
    </w:p>
    <w:p w14:paraId="3DBF3765" w14:textId="79FB41B7" w:rsidR="00336AF0" w:rsidRPr="004563BA" w:rsidRDefault="006C397B" w:rsidP="004563BA">
      <w:pPr>
        <w:pStyle w:val="Heading2"/>
        <w:rPr>
          <w:rFonts w:ascii="Tahoma" w:hAnsi="Tahoma" w:cs="Tahoma"/>
          <w:b/>
          <w:bCs/>
          <w:sz w:val="20"/>
          <w:szCs w:val="20"/>
        </w:rPr>
      </w:pPr>
      <w:bookmarkStart w:id="121" w:name="_Toc240468881"/>
      <w:bookmarkStart w:id="122" w:name="_Toc240469046"/>
      <w:bookmarkStart w:id="123" w:name="_Toc240472395"/>
      <w:bookmarkStart w:id="124" w:name="_Toc240530330"/>
      <w:r>
        <w:rPr>
          <w:rFonts w:ascii="Tahoma" w:hAnsi="Tahoma" w:cs="Tahoma"/>
          <w:b/>
          <w:bCs/>
          <w:sz w:val="20"/>
          <w:szCs w:val="20"/>
        </w:rPr>
        <w:lastRenderedPageBreak/>
        <w:t>3</w:t>
      </w:r>
      <w:r w:rsidR="00336AF0" w:rsidRPr="004563BA">
        <w:rPr>
          <w:rFonts w:ascii="Tahoma" w:hAnsi="Tahoma" w:cs="Tahoma"/>
          <w:b/>
          <w:bCs/>
          <w:sz w:val="20"/>
          <w:szCs w:val="20"/>
        </w:rPr>
        <w:t>.8</w:t>
      </w:r>
      <w:r w:rsidR="00A4542A">
        <w:rPr>
          <w:rFonts w:ascii="Tahoma" w:hAnsi="Tahoma" w:cs="Tahoma"/>
          <w:b/>
          <w:bCs/>
          <w:sz w:val="20"/>
          <w:szCs w:val="20"/>
        </w:rPr>
        <w:t>.1</w:t>
      </w:r>
      <w:r w:rsidR="00336AF0" w:rsidRPr="004563BA">
        <w:rPr>
          <w:rFonts w:ascii="Tahoma" w:hAnsi="Tahoma" w:cs="Tahoma"/>
          <w:b/>
          <w:bCs/>
          <w:sz w:val="20"/>
          <w:szCs w:val="20"/>
        </w:rPr>
        <w:t xml:space="preserve"> IT / Software / Automation System Review</w:t>
      </w:r>
      <w:bookmarkEnd w:id="121"/>
      <w:bookmarkEnd w:id="122"/>
      <w:bookmarkEnd w:id="123"/>
      <w:bookmarkEnd w:id="124"/>
    </w:p>
    <w:p w14:paraId="6BBCE9F7" w14:textId="77777777" w:rsidR="00336AF0" w:rsidRPr="00336AF0" w:rsidRDefault="00336AF0" w:rsidP="00311408">
      <w:pPr>
        <w:pStyle w:val="ListParagraph"/>
        <w:numPr>
          <w:ilvl w:val="0"/>
          <w:numId w:val="14"/>
        </w:numPr>
        <w:spacing w:after="80"/>
        <w:contextualSpacing w:val="0"/>
        <w:jc w:val="both"/>
      </w:pPr>
      <w:r w:rsidRPr="00336AF0">
        <w:t>Confirm the PO's software is fully automated and web-based, and that branch and head-office monthly reports can be generated/consolidated without manual adjustment or posting;</w:t>
      </w:r>
    </w:p>
    <w:p w14:paraId="4968A57C" w14:textId="77777777" w:rsidR="00336AF0" w:rsidRPr="00336AF0" w:rsidRDefault="00336AF0" w:rsidP="00311408">
      <w:pPr>
        <w:pStyle w:val="ListParagraph"/>
        <w:numPr>
          <w:ilvl w:val="0"/>
          <w:numId w:val="14"/>
        </w:numPr>
        <w:spacing w:after="80"/>
        <w:contextualSpacing w:val="0"/>
        <w:jc w:val="both"/>
      </w:pPr>
      <w:r w:rsidRPr="00336AF0">
        <w:t>Test system configuration for service charge, rebate, member-savings interest, grace period, loan-processing fee, insurance fee, loan classification, LLP, depreciation/amortization, reserve-fund/investment and write-off logic against MRA and PKSF directions;</w:t>
      </w:r>
    </w:p>
    <w:p w14:paraId="4EA17085" w14:textId="77777777" w:rsidR="00336AF0" w:rsidRPr="00336AF0" w:rsidRDefault="00336AF0" w:rsidP="00311408">
      <w:pPr>
        <w:pStyle w:val="ListParagraph"/>
        <w:numPr>
          <w:ilvl w:val="0"/>
          <w:numId w:val="14"/>
        </w:numPr>
        <w:spacing w:after="80"/>
        <w:contextualSpacing w:val="0"/>
        <w:jc w:val="both"/>
      </w:pPr>
      <w:r w:rsidRPr="00336AF0">
        <w:t>Test for the presence of, or transactions consistent with, continuous-interest charging on overdue loans, options for hiding/manipulating overdue status, automatic rescheduling, or fake disbursement;</w:t>
      </w:r>
    </w:p>
    <w:p w14:paraId="22667C6E" w14:textId="77777777" w:rsidR="00336AF0" w:rsidRPr="00336AF0" w:rsidRDefault="00336AF0" w:rsidP="00311408">
      <w:pPr>
        <w:pStyle w:val="ListParagraph"/>
        <w:numPr>
          <w:ilvl w:val="0"/>
          <w:numId w:val="14"/>
        </w:numPr>
        <w:spacing w:after="80"/>
        <w:contextualSpacing w:val="0"/>
        <w:jc w:val="both"/>
      </w:pPr>
      <w:r w:rsidRPr="00336AF0">
        <w:t>Reconcile system-generated reports against manual registers, books of account, collection sheets and passbooks for a sample of branches, and investigate any mismatch;</w:t>
      </w:r>
    </w:p>
    <w:p w14:paraId="50C040D5" w14:textId="77777777" w:rsidR="00336AF0" w:rsidRPr="00336AF0" w:rsidRDefault="00336AF0" w:rsidP="00311408">
      <w:pPr>
        <w:pStyle w:val="ListParagraph"/>
        <w:numPr>
          <w:ilvl w:val="0"/>
          <w:numId w:val="14"/>
        </w:numPr>
        <w:spacing w:after="80"/>
        <w:contextualSpacing w:val="0"/>
        <w:jc w:val="both"/>
      </w:pPr>
      <w:r w:rsidRPr="00336AF0">
        <w:t>Assess whether financial defalcation, fund drain or cash shortages identified through other procedures are appropriately reflected in system reports, or concealed from them;</w:t>
      </w:r>
    </w:p>
    <w:p w14:paraId="7A84000B" w14:textId="77777777" w:rsidR="00336AF0" w:rsidRPr="00336AF0" w:rsidRDefault="00336AF0" w:rsidP="00311408">
      <w:pPr>
        <w:pStyle w:val="ListParagraph"/>
        <w:numPr>
          <w:ilvl w:val="0"/>
          <w:numId w:val="14"/>
        </w:numPr>
        <w:spacing w:after="80"/>
        <w:contextualSpacing w:val="0"/>
        <w:jc w:val="both"/>
      </w:pPr>
      <w:r w:rsidRPr="00336AF0">
        <w:t>Inspect backup logs, off-site backup arrangements and evidence of restoration and DRP/BCP exercises. Observe a controlled restoration demonstration where practicable, assess recovery responsibilities and recovery objectives, and report deficiencies in recovery capability.</w:t>
      </w:r>
    </w:p>
    <w:p w14:paraId="3502AFF1" w14:textId="3C359AED" w:rsidR="00336AF0" w:rsidRPr="00336AF0" w:rsidRDefault="006C397B" w:rsidP="004563BA">
      <w:pPr>
        <w:pStyle w:val="Heading2"/>
        <w:rPr>
          <w:rFonts w:ascii="Tahoma" w:hAnsi="Tahoma" w:cs="Tahoma"/>
          <w:color w:val="auto"/>
        </w:rPr>
      </w:pPr>
      <w:bookmarkStart w:id="125" w:name="_Toc240468882"/>
      <w:bookmarkStart w:id="126" w:name="_Toc240469047"/>
      <w:bookmarkStart w:id="127" w:name="_Toc240472396"/>
      <w:bookmarkStart w:id="128" w:name="_Toc240530331"/>
      <w:r>
        <w:rPr>
          <w:rFonts w:ascii="Tahoma" w:hAnsi="Tahoma" w:cs="Tahoma"/>
          <w:b/>
          <w:bCs/>
          <w:sz w:val="20"/>
          <w:szCs w:val="20"/>
        </w:rPr>
        <w:t>3</w:t>
      </w:r>
      <w:r w:rsidR="00336AF0" w:rsidRPr="004563BA">
        <w:rPr>
          <w:rFonts w:ascii="Tahoma" w:hAnsi="Tahoma" w:cs="Tahoma"/>
          <w:b/>
          <w:bCs/>
          <w:sz w:val="20"/>
          <w:szCs w:val="20"/>
        </w:rPr>
        <w:t>.8.</w:t>
      </w:r>
      <w:r w:rsidR="00A4542A">
        <w:rPr>
          <w:rFonts w:ascii="Tahoma" w:hAnsi="Tahoma" w:cs="Tahoma"/>
          <w:b/>
          <w:bCs/>
          <w:sz w:val="20"/>
          <w:szCs w:val="20"/>
        </w:rPr>
        <w:t>2</w:t>
      </w:r>
      <w:r w:rsidR="00336AF0" w:rsidRPr="004563BA">
        <w:rPr>
          <w:rFonts w:ascii="Tahoma" w:hAnsi="Tahoma" w:cs="Tahoma"/>
          <w:b/>
          <w:bCs/>
          <w:sz w:val="20"/>
          <w:szCs w:val="20"/>
        </w:rPr>
        <w:t xml:space="preserve"> IT control testing</w:t>
      </w:r>
      <w:bookmarkEnd w:id="125"/>
      <w:bookmarkEnd w:id="126"/>
      <w:bookmarkEnd w:id="127"/>
      <w:bookmarkEnd w:id="128"/>
    </w:p>
    <w:p w14:paraId="43247376" w14:textId="77777777" w:rsidR="00336AF0" w:rsidRPr="00336AF0" w:rsidRDefault="00336AF0" w:rsidP="00311408">
      <w:pPr>
        <w:pStyle w:val="ListParagraph"/>
        <w:numPr>
          <w:ilvl w:val="0"/>
          <w:numId w:val="14"/>
        </w:numPr>
        <w:spacing w:after="80"/>
        <w:contextualSpacing w:val="0"/>
        <w:jc w:val="both"/>
      </w:pPr>
      <w:r w:rsidRPr="00336AF0">
        <w:t>Review the software policy, user manual, IT staffing and responsibilities at head office and branches. Inspect joiner/mover/leaver access, privileged and vendor accounts, password sharing and authentication, segregation of data entry/approval/correction, and periodic access reviews. Test a sample of access grants and removals to approval and employment records.</w:t>
      </w:r>
    </w:p>
    <w:p w14:paraId="686E5792" w14:textId="77777777" w:rsidR="00336AF0" w:rsidRPr="00336AF0" w:rsidRDefault="00336AF0" w:rsidP="00311408">
      <w:pPr>
        <w:pStyle w:val="ListParagraph"/>
        <w:numPr>
          <w:ilvl w:val="0"/>
          <w:numId w:val="14"/>
        </w:numPr>
        <w:spacing w:after="80"/>
        <w:contextualSpacing w:val="0"/>
        <w:jc w:val="both"/>
      </w:pPr>
      <w:r w:rsidRPr="00336AF0">
        <w:t>Inspect audit logs, locked periods, backdated postings, deleted/reversed records, master-data changes and manual overrides. Trace selected changes to authorization and subsequent reporting; compare reports generated for different recipients for inconsistent underlying data. Review change requests, testing and release approval and assess whether entry-level staff can manipulate inputs or conceal overdue loans.</w:t>
      </w:r>
    </w:p>
    <w:p w14:paraId="6C2276D8" w14:textId="77777777" w:rsidR="00336AF0" w:rsidRPr="00336AF0" w:rsidRDefault="00336AF0" w:rsidP="00311408">
      <w:pPr>
        <w:pStyle w:val="ListParagraph"/>
        <w:numPr>
          <w:ilvl w:val="0"/>
          <w:numId w:val="14"/>
        </w:numPr>
        <w:spacing w:after="80"/>
        <w:contextualSpacing w:val="0"/>
        <w:jc w:val="both"/>
      </w:pPr>
      <w:r w:rsidRPr="00336AF0">
        <w:t>Inspect data-</w:t>
      </w:r>
      <w:proofErr w:type="spellStart"/>
      <w:r w:rsidRPr="00336AF0">
        <w:t>centre</w:t>
      </w:r>
      <w:proofErr w:type="spellEnd"/>
      <w:r w:rsidRPr="00336AF0">
        <w:t xml:space="preserve"> and backup security, incident handling and relevant cyber/data-security compliance. Review the software vendor agreement, compliance with its terms, access to and ownership of data, export/recovery rights, support obligations and continuity safeguards in a vendor dispute. Examine whether the PO performs IT audits and follows up findings. Use read-only access and controlled tests that protect production data.</w:t>
      </w:r>
    </w:p>
    <w:p w14:paraId="01363183" w14:textId="3FA42ADF" w:rsidR="00336AF0" w:rsidRPr="004563BA" w:rsidRDefault="006C397B" w:rsidP="004563BA">
      <w:pPr>
        <w:pStyle w:val="Heading2"/>
        <w:rPr>
          <w:rFonts w:ascii="Tahoma" w:hAnsi="Tahoma" w:cs="Tahoma"/>
          <w:b/>
          <w:bCs/>
          <w:sz w:val="20"/>
          <w:szCs w:val="20"/>
        </w:rPr>
      </w:pPr>
      <w:bookmarkStart w:id="129" w:name="_Toc240468883"/>
      <w:bookmarkStart w:id="130" w:name="_Toc240469048"/>
      <w:bookmarkStart w:id="131" w:name="_Toc240472397"/>
      <w:bookmarkStart w:id="132" w:name="_Toc240530332"/>
      <w:r>
        <w:rPr>
          <w:rFonts w:ascii="Tahoma" w:hAnsi="Tahoma" w:cs="Tahoma"/>
          <w:b/>
          <w:bCs/>
          <w:sz w:val="20"/>
          <w:szCs w:val="20"/>
        </w:rPr>
        <w:t>3</w:t>
      </w:r>
      <w:r w:rsidR="00336AF0" w:rsidRPr="004563BA">
        <w:rPr>
          <w:rFonts w:ascii="Tahoma" w:hAnsi="Tahoma" w:cs="Tahoma"/>
          <w:b/>
          <w:bCs/>
          <w:sz w:val="20"/>
          <w:szCs w:val="20"/>
        </w:rPr>
        <w:t>.9 Fixed Asset Review</w:t>
      </w:r>
      <w:bookmarkEnd w:id="129"/>
      <w:bookmarkEnd w:id="130"/>
      <w:bookmarkEnd w:id="131"/>
      <w:bookmarkEnd w:id="132"/>
    </w:p>
    <w:p w14:paraId="17161794" w14:textId="77777777" w:rsidR="00336AF0" w:rsidRPr="00336AF0" w:rsidRDefault="00336AF0" w:rsidP="00311408">
      <w:pPr>
        <w:pStyle w:val="ListParagraph"/>
        <w:numPr>
          <w:ilvl w:val="0"/>
          <w:numId w:val="14"/>
        </w:numPr>
        <w:spacing w:after="80"/>
        <w:contextualSpacing w:val="0"/>
        <w:jc w:val="both"/>
      </w:pPr>
      <w:r w:rsidRPr="00336AF0">
        <w:t>Physically verify a sample of fixed assets for existence, location, identification/tagging and active use, cross-checked to the fixed asset register;</w:t>
      </w:r>
    </w:p>
    <w:p w14:paraId="459349F4" w14:textId="77777777" w:rsidR="00336AF0" w:rsidRPr="00336AF0" w:rsidRDefault="00336AF0" w:rsidP="00311408">
      <w:pPr>
        <w:pStyle w:val="ListParagraph"/>
        <w:numPr>
          <w:ilvl w:val="0"/>
          <w:numId w:val="14"/>
        </w:numPr>
        <w:spacing w:after="80"/>
        <w:contextualSpacing w:val="0"/>
        <w:jc w:val="both"/>
      </w:pPr>
      <w:r w:rsidRPr="00336AF0">
        <w:t>Test acquisitions for competitive procurement, payment to the actual supplier through banking channels, and correct accounting classification and account head;</w:t>
      </w:r>
    </w:p>
    <w:p w14:paraId="3E88FC08" w14:textId="77777777" w:rsidR="00336AF0" w:rsidRPr="00336AF0" w:rsidRDefault="00336AF0" w:rsidP="00311408">
      <w:pPr>
        <w:pStyle w:val="ListParagraph"/>
        <w:numPr>
          <w:ilvl w:val="0"/>
          <w:numId w:val="14"/>
        </w:numPr>
        <w:spacing w:after="80"/>
        <w:contextualSpacing w:val="0"/>
        <w:jc w:val="both"/>
      </w:pPr>
      <w:r w:rsidRPr="00336AF0">
        <w:t xml:space="preserve">Assess revaluation and financial-reporting depreciation against the applicable IAS/IFRS requirements. Separately test compliance with the depreciation/amortization directions referenced in the </w:t>
      </w:r>
      <w:proofErr w:type="spellStart"/>
      <w:r w:rsidRPr="00336AF0">
        <w:t>ToR</w:t>
      </w:r>
      <w:proofErr w:type="spellEnd"/>
      <w:r w:rsidRPr="00336AF0">
        <w:t xml:space="preserve"> and applicable MRA guidance, including its reference to the Third Schedule of the Income Tax Act 2023. Identify differences between regulatory/tax calculations and financial-reporting amounts and evaluate the necessary accounting, disclosures and audit-report implications.</w:t>
      </w:r>
    </w:p>
    <w:p w14:paraId="28398DBC" w14:textId="77777777" w:rsidR="00336AF0" w:rsidRPr="00336AF0" w:rsidRDefault="00336AF0" w:rsidP="00311408">
      <w:pPr>
        <w:pStyle w:val="ListParagraph"/>
        <w:numPr>
          <w:ilvl w:val="0"/>
          <w:numId w:val="14"/>
        </w:numPr>
        <w:spacing w:after="80"/>
        <w:contextualSpacing w:val="0"/>
        <w:jc w:val="both"/>
      </w:pPr>
      <w:r w:rsidRPr="00336AF0">
        <w:t>Test the fixed-asset-to-capital-fund ratio against the MRA-prescribed limit and evaluate whether assets were acquired for the PO's own use;</w:t>
      </w:r>
    </w:p>
    <w:p w14:paraId="42FF1C12" w14:textId="77777777" w:rsidR="00336AF0" w:rsidRPr="00336AF0" w:rsidRDefault="00336AF0" w:rsidP="00311408">
      <w:pPr>
        <w:pStyle w:val="ListParagraph"/>
        <w:numPr>
          <w:ilvl w:val="0"/>
          <w:numId w:val="14"/>
        </w:numPr>
        <w:spacing w:after="80"/>
        <w:contextualSpacing w:val="0"/>
        <w:jc w:val="both"/>
      </w:pPr>
      <w:r w:rsidRPr="00336AF0">
        <w:t>Test disposals for authorization, and reconciliation of the fixed asset schedule (Annexure J format) opening balance, additions, disposals/write-offs and closing balance, cost and accumulated depreciation.</w:t>
      </w:r>
    </w:p>
    <w:p w14:paraId="4FE4AFE9" w14:textId="152B0E0D" w:rsidR="0044264F" w:rsidRDefault="00336AF0" w:rsidP="00311408">
      <w:pPr>
        <w:pStyle w:val="ListParagraph"/>
        <w:numPr>
          <w:ilvl w:val="0"/>
          <w:numId w:val="14"/>
        </w:numPr>
        <w:spacing w:after="80"/>
        <w:contextualSpacing w:val="0"/>
        <w:jc w:val="both"/>
      </w:pPr>
      <w:r w:rsidRPr="00336AF0">
        <w:t xml:space="preserve">Inspect Executive Committee approval for significant purchase, sale and revaluation, and the MRA permission and PKSF no-objection clearance required by the </w:t>
      </w:r>
      <w:proofErr w:type="spellStart"/>
      <w:r w:rsidRPr="00336AF0">
        <w:t>ToR</w:t>
      </w:r>
      <w:proofErr w:type="spellEnd"/>
      <w:r w:rsidRPr="00336AF0">
        <w:t xml:space="preserve"> for significant purchases/sales. Verify legal ownership in the PO’s name, register completeness, management’s physical-verification results and follow-up of differences. Trace selected assets from register to location and from location to register.</w:t>
      </w:r>
    </w:p>
    <w:p w14:paraId="172C2F9B" w14:textId="17C477FB" w:rsidR="00336AF0" w:rsidRPr="00336AF0" w:rsidRDefault="0044264F" w:rsidP="0044264F">
      <w:pPr>
        <w:spacing w:after="160" w:line="259" w:lineRule="auto"/>
      </w:pPr>
      <w:r>
        <w:br w:type="page"/>
      </w:r>
    </w:p>
    <w:p w14:paraId="133D6187" w14:textId="5DE39B88" w:rsidR="00336AF0" w:rsidRPr="004563BA" w:rsidRDefault="006C397B" w:rsidP="004563BA">
      <w:pPr>
        <w:pStyle w:val="Heading2"/>
        <w:rPr>
          <w:rFonts w:ascii="Tahoma" w:hAnsi="Tahoma" w:cs="Tahoma"/>
          <w:b/>
          <w:bCs/>
          <w:sz w:val="20"/>
          <w:szCs w:val="20"/>
        </w:rPr>
      </w:pPr>
      <w:bookmarkStart w:id="133" w:name="_Toc240468884"/>
      <w:bookmarkStart w:id="134" w:name="_Toc240469049"/>
      <w:bookmarkStart w:id="135" w:name="_Toc240472398"/>
      <w:bookmarkStart w:id="136" w:name="_Toc240530333"/>
      <w:r>
        <w:rPr>
          <w:rFonts w:ascii="Tahoma" w:hAnsi="Tahoma" w:cs="Tahoma"/>
          <w:b/>
          <w:bCs/>
          <w:sz w:val="20"/>
          <w:szCs w:val="20"/>
        </w:rPr>
        <w:lastRenderedPageBreak/>
        <w:t>3</w:t>
      </w:r>
      <w:r w:rsidR="00336AF0" w:rsidRPr="004563BA">
        <w:rPr>
          <w:rFonts w:ascii="Tahoma" w:hAnsi="Tahoma" w:cs="Tahoma"/>
          <w:b/>
          <w:bCs/>
          <w:sz w:val="20"/>
          <w:szCs w:val="20"/>
        </w:rPr>
        <w:t>.10 Program and Project Review</w:t>
      </w:r>
      <w:bookmarkEnd w:id="133"/>
      <w:bookmarkEnd w:id="134"/>
      <w:bookmarkEnd w:id="135"/>
      <w:bookmarkEnd w:id="136"/>
    </w:p>
    <w:p w14:paraId="34D33064" w14:textId="77777777" w:rsidR="00336AF0" w:rsidRPr="00336AF0" w:rsidRDefault="00336AF0" w:rsidP="00311408">
      <w:pPr>
        <w:pStyle w:val="ListParagraph"/>
        <w:numPr>
          <w:ilvl w:val="0"/>
          <w:numId w:val="14"/>
        </w:numPr>
        <w:spacing w:after="80"/>
        <w:contextualSpacing w:val="0"/>
        <w:jc w:val="both"/>
      </w:pPr>
      <w:r w:rsidRPr="00336AF0">
        <w:t>Confirm separate books of accounts and registers are maintained for each PKSF-funded program/project and for the PO's own credit program;</w:t>
      </w:r>
    </w:p>
    <w:p w14:paraId="24F43696" w14:textId="77777777" w:rsidR="00336AF0" w:rsidRPr="00336AF0" w:rsidRDefault="00336AF0" w:rsidP="00311408">
      <w:pPr>
        <w:pStyle w:val="ListParagraph"/>
        <w:numPr>
          <w:ilvl w:val="0"/>
          <w:numId w:val="14"/>
        </w:numPr>
        <w:spacing w:after="80"/>
        <w:contextualSpacing w:val="0"/>
        <w:jc w:val="both"/>
      </w:pPr>
      <w:r w:rsidRPr="00336AF0">
        <w:t>Test fund transfers from the mother bank account to program/project accounts and confirm no unauthorized inter-program transfer has occurred;</w:t>
      </w:r>
    </w:p>
    <w:p w14:paraId="47DECC31" w14:textId="77777777" w:rsidR="00336AF0" w:rsidRPr="00336AF0" w:rsidRDefault="00336AF0" w:rsidP="00311408">
      <w:pPr>
        <w:pStyle w:val="ListParagraph"/>
        <w:numPr>
          <w:ilvl w:val="0"/>
          <w:numId w:val="14"/>
        </w:numPr>
        <w:spacing w:after="80"/>
        <w:contextualSpacing w:val="0"/>
        <w:jc w:val="both"/>
      </w:pPr>
      <w:r w:rsidRPr="00336AF0">
        <w:t>Test recognition of the PO's own contribution to programs/projects in the books of account;</w:t>
      </w:r>
    </w:p>
    <w:p w14:paraId="494C5A61" w14:textId="050A16E7" w:rsidR="00336AF0" w:rsidRPr="00336AF0" w:rsidRDefault="00336AF0" w:rsidP="00311408">
      <w:pPr>
        <w:pStyle w:val="ListParagraph"/>
        <w:numPr>
          <w:ilvl w:val="0"/>
          <w:numId w:val="14"/>
        </w:numPr>
        <w:spacing w:after="80"/>
        <w:contextualSpacing w:val="0"/>
        <w:jc w:val="both"/>
      </w:pPr>
      <w:r w:rsidRPr="00336AF0">
        <w:t>Assess utilization of program/project funds against the PKSF</w:t>
      </w:r>
      <w:r w:rsidR="006C033C">
        <w:t>-</w:t>
      </w:r>
      <w:r w:rsidRPr="00336AF0">
        <w:t>PO agreement and applicable project guidelines, and test a sample of program/project expenditure for supporting documentation;</w:t>
      </w:r>
    </w:p>
    <w:p w14:paraId="11340845" w14:textId="77777777" w:rsidR="00336AF0" w:rsidRPr="00336AF0" w:rsidRDefault="00336AF0" w:rsidP="00311408">
      <w:pPr>
        <w:pStyle w:val="ListParagraph"/>
        <w:numPr>
          <w:ilvl w:val="0"/>
          <w:numId w:val="14"/>
        </w:numPr>
        <w:spacing w:after="80"/>
        <w:contextualSpacing w:val="0"/>
        <w:jc w:val="both"/>
      </w:pPr>
      <w:r w:rsidRPr="00336AF0">
        <w:t>Assess the field implementation, monitoring and supervision of program/project activities, and compare achieved outcomes against stated program/project objectives;</w:t>
      </w:r>
    </w:p>
    <w:p w14:paraId="142DE80E" w14:textId="77777777" w:rsidR="00336AF0" w:rsidRPr="00336AF0" w:rsidRDefault="00336AF0" w:rsidP="00311408">
      <w:pPr>
        <w:pStyle w:val="ListParagraph"/>
        <w:numPr>
          <w:ilvl w:val="0"/>
          <w:numId w:val="14"/>
        </w:numPr>
        <w:spacing w:after="80"/>
        <w:contextualSpacing w:val="0"/>
        <w:jc w:val="both"/>
      </w:pPr>
      <w:r w:rsidRPr="00336AF0">
        <w:t>Confirm program/project income and expenditure has not been improperly transferred to, or charged against, the credit program, or vice versa.</w:t>
      </w:r>
    </w:p>
    <w:p w14:paraId="402C2246" w14:textId="4DBD65A6" w:rsidR="00336AF0" w:rsidRPr="00336AF0" w:rsidRDefault="006C397B" w:rsidP="004563BA">
      <w:pPr>
        <w:pStyle w:val="Heading2"/>
        <w:rPr>
          <w:rFonts w:ascii="Tahoma" w:hAnsi="Tahoma" w:cs="Tahoma"/>
          <w:color w:val="auto"/>
        </w:rPr>
      </w:pPr>
      <w:bookmarkStart w:id="137" w:name="_Toc240468885"/>
      <w:bookmarkStart w:id="138" w:name="_Toc240469050"/>
      <w:bookmarkStart w:id="139" w:name="_Toc240472399"/>
      <w:bookmarkStart w:id="140" w:name="_Toc240530334"/>
      <w:r>
        <w:rPr>
          <w:rFonts w:ascii="Tahoma" w:hAnsi="Tahoma" w:cs="Tahoma"/>
          <w:b/>
          <w:bCs/>
          <w:sz w:val="20"/>
          <w:szCs w:val="20"/>
        </w:rPr>
        <w:t>3</w:t>
      </w:r>
      <w:r w:rsidR="00336AF0" w:rsidRPr="004563BA">
        <w:rPr>
          <w:rFonts w:ascii="Tahoma" w:hAnsi="Tahoma" w:cs="Tahoma"/>
          <w:b/>
          <w:bCs/>
          <w:sz w:val="20"/>
          <w:szCs w:val="20"/>
        </w:rPr>
        <w:t>.11 Procurement Review (where applicable)</w:t>
      </w:r>
      <w:bookmarkEnd w:id="137"/>
      <w:bookmarkEnd w:id="138"/>
      <w:bookmarkEnd w:id="139"/>
      <w:bookmarkEnd w:id="140"/>
    </w:p>
    <w:p w14:paraId="782BB251" w14:textId="77777777" w:rsidR="00336AF0" w:rsidRPr="00336AF0" w:rsidRDefault="00336AF0" w:rsidP="00311408">
      <w:pPr>
        <w:pStyle w:val="ListParagraph"/>
        <w:numPr>
          <w:ilvl w:val="0"/>
          <w:numId w:val="16"/>
        </w:numPr>
        <w:spacing w:after="80"/>
        <w:contextualSpacing w:val="0"/>
        <w:jc w:val="both"/>
      </w:pPr>
      <w:r w:rsidRPr="00336AF0">
        <w:t>Where public procurement legislation applies, test compliance with the Public Procurement Act and Rules effective for the relevant procurement, including applicable amendments and transitional provisions. Establish applicability from the PO’s legal status, funding agreement and procurement date before testing methods, approvals and documentation.</w:t>
      </w:r>
    </w:p>
    <w:p w14:paraId="3F64B3EE" w14:textId="77777777" w:rsidR="00336AF0" w:rsidRPr="00336AF0" w:rsidRDefault="00336AF0" w:rsidP="00311408">
      <w:pPr>
        <w:pStyle w:val="ListParagraph"/>
        <w:numPr>
          <w:ilvl w:val="0"/>
          <w:numId w:val="16"/>
        </w:numPr>
        <w:spacing w:after="80"/>
        <w:contextualSpacing w:val="0"/>
        <w:jc w:val="both"/>
      </w:pPr>
      <w:r w:rsidRPr="00336AF0">
        <w:t>For non-PPA procurement, test compliance with the PO's own approved procurement policy, including competitive quotation/tender, vendor selection, purchase order, goods/services receipt, and payment authorization;</w:t>
      </w:r>
    </w:p>
    <w:p w14:paraId="15577786" w14:textId="77777777" w:rsidR="00336AF0" w:rsidRPr="00336AF0" w:rsidRDefault="00336AF0" w:rsidP="00311408">
      <w:pPr>
        <w:pStyle w:val="ListParagraph"/>
        <w:numPr>
          <w:ilvl w:val="0"/>
          <w:numId w:val="16"/>
        </w:numPr>
        <w:spacing w:after="80"/>
        <w:contextualSpacing w:val="0"/>
        <w:jc w:val="both"/>
      </w:pPr>
      <w:r w:rsidRPr="00336AF0">
        <w:t>Evaluate for conflict-of-interest indicators in vendor selection and payment, and confirm supporting documentation (quotations, comparative statements, purchase orders, receiving reports, invoices) is complete.</w:t>
      </w:r>
    </w:p>
    <w:p w14:paraId="5790FCC9" w14:textId="4B79E729" w:rsidR="00336AF0" w:rsidRPr="004563BA" w:rsidRDefault="006C397B" w:rsidP="004563BA">
      <w:pPr>
        <w:pStyle w:val="Heading2"/>
        <w:rPr>
          <w:rFonts w:ascii="Tahoma" w:hAnsi="Tahoma" w:cs="Tahoma"/>
          <w:b/>
          <w:bCs/>
          <w:sz w:val="20"/>
          <w:szCs w:val="20"/>
        </w:rPr>
      </w:pPr>
      <w:bookmarkStart w:id="141" w:name="_Toc240468886"/>
      <w:bookmarkStart w:id="142" w:name="_Toc240469051"/>
      <w:bookmarkStart w:id="143" w:name="_Toc240472400"/>
      <w:bookmarkStart w:id="144" w:name="_Toc240530335"/>
      <w:r>
        <w:rPr>
          <w:rFonts w:ascii="Tahoma" w:hAnsi="Tahoma" w:cs="Tahoma"/>
          <w:b/>
          <w:bCs/>
          <w:sz w:val="20"/>
          <w:szCs w:val="20"/>
        </w:rPr>
        <w:t>3</w:t>
      </w:r>
      <w:r w:rsidR="00336AF0" w:rsidRPr="004563BA">
        <w:rPr>
          <w:rFonts w:ascii="Tahoma" w:hAnsi="Tahoma" w:cs="Tahoma"/>
          <w:b/>
          <w:bCs/>
          <w:sz w:val="20"/>
          <w:szCs w:val="20"/>
        </w:rPr>
        <w:t>.12 Tax, VAT and Legal Compliance</w:t>
      </w:r>
      <w:bookmarkEnd w:id="141"/>
      <w:bookmarkEnd w:id="142"/>
      <w:bookmarkEnd w:id="143"/>
      <w:bookmarkEnd w:id="144"/>
    </w:p>
    <w:p w14:paraId="703E9231" w14:textId="77777777" w:rsidR="00336AF0" w:rsidRPr="00336AF0" w:rsidRDefault="00336AF0" w:rsidP="00311408">
      <w:pPr>
        <w:pStyle w:val="ListParagraph"/>
        <w:numPr>
          <w:ilvl w:val="0"/>
          <w:numId w:val="16"/>
        </w:numPr>
        <w:spacing w:after="80"/>
        <w:contextualSpacing w:val="0"/>
        <w:jc w:val="both"/>
      </w:pPr>
      <w:r w:rsidRPr="00336AF0">
        <w:t>Test deduction and deposit of income tax (TDS) and VAT at source on procurement of goods/services/works at NBR-prescribed rates, and preservation of treasury challans;</w:t>
      </w:r>
    </w:p>
    <w:p w14:paraId="2B7B6693" w14:textId="77777777" w:rsidR="00336AF0" w:rsidRPr="00336AF0" w:rsidRDefault="00336AF0" w:rsidP="00311408">
      <w:pPr>
        <w:pStyle w:val="ListParagraph"/>
        <w:numPr>
          <w:ilvl w:val="0"/>
          <w:numId w:val="16"/>
        </w:numPr>
        <w:spacing w:after="80"/>
        <w:contextualSpacing w:val="0"/>
        <w:jc w:val="both"/>
      </w:pPr>
      <w:r w:rsidRPr="00336AF0">
        <w:t>Confirm timely filing of the PO's income tax return, VAT return and withholding tax return, and test the advance income tax register against the amounts adjusted in the return;</w:t>
      </w:r>
    </w:p>
    <w:p w14:paraId="381AEA26" w14:textId="77777777" w:rsidR="00336AF0" w:rsidRDefault="00336AF0" w:rsidP="00311408">
      <w:pPr>
        <w:pStyle w:val="ListParagraph"/>
        <w:numPr>
          <w:ilvl w:val="0"/>
          <w:numId w:val="16"/>
        </w:numPr>
        <w:spacing w:after="80"/>
        <w:contextualSpacing w:val="0"/>
        <w:jc w:val="both"/>
      </w:pPr>
      <w:r w:rsidRPr="00336AF0">
        <w:t xml:space="preserve">Assess compliance with the Money Laundering Prevention Act 2012 and related circulars, and with the Trust Act (for Provident Fund/Gratuity Fund trust deeds) and applicable </w:t>
      </w:r>
      <w:proofErr w:type="spellStart"/>
      <w:r w:rsidRPr="00336AF0">
        <w:t>Labour</w:t>
      </w:r>
      <w:proofErr w:type="spellEnd"/>
      <w:r w:rsidRPr="00336AF0">
        <w:t xml:space="preserve"> Law provisions;</w:t>
      </w:r>
    </w:p>
    <w:p w14:paraId="364E140E" w14:textId="702D23FA" w:rsidR="004563BA" w:rsidRPr="00336AF0" w:rsidRDefault="004563BA" w:rsidP="00311408">
      <w:pPr>
        <w:pStyle w:val="ListParagraph"/>
        <w:numPr>
          <w:ilvl w:val="0"/>
          <w:numId w:val="16"/>
        </w:numPr>
        <w:spacing w:after="80"/>
        <w:contextualSpacing w:val="0"/>
        <w:jc w:val="both"/>
      </w:pPr>
      <w:r w:rsidRPr="004563BA">
        <w:t xml:space="preserve">Where relevant, assess compliance with the Companies Act, the applicable societies-registration legislation and MRA rules and circulars, cross-referenced to Section </w:t>
      </w:r>
      <w:r w:rsidR="00C81505">
        <w:t>3</w:t>
      </w:r>
      <w:r w:rsidRPr="004563BA">
        <w:t>.3. Record the applicable version and effective date of each legal requirement.</w:t>
      </w:r>
    </w:p>
    <w:p w14:paraId="302909FD" w14:textId="6162FC2B" w:rsidR="00336AF0" w:rsidRPr="004563BA" w:rsidRDefault="006C397B" w:rsidP="004563BA">
      <w:pPr>
        <w:pStyle w:val="Heading2"/>
        <w:rPr>
          <w:rFonts w:ascii="Tahoma" w:hAnsi="Tahoma" w:cs="Tahoma"/>
          <w:b/>
          <w:bCs/>
          <w:sz w:val="20"/>
          <w:szCs w:val="20"/>
        </w:rPr>
      </w:pPr>
      <w:bookmarkStart w:id="145" w:name="_Toc240468887"/>
      <w:bookmarkStart w:id="146" w:name="_Toc240469052"/>
      <w:bookmarkStart w:id="147" w:name="_Toc240472401"/>
      <w:bookmarkStart w:id="148" w:name="_Toc240530336"/>
      <w:r>
        <w:rPr>
          <w:rFonts w:ascii="Tahoma" w:hAnsi="Tahoma" w:cs="Tahoma"/>
          <w:b/>
          <w:bCs/>
          <w:sz w:val="20"/>
          <w:szCs w:val="20"/>
        </w:rPr>
        <w:t>3</w:t>
      </w:r>
      <w:r w:rsidR="00336AF0" w:rsidRPr="004563BA">
        <w:rPr>
          <w:rFonts w:ascii="Tahoma" w:hAnsi="Tahoma" w:cs="Tahoma"/>
          <w:b/>
          <w:bCs/>
          <w:sz w:val="20"/>
          <w:szCs w:val="20"/>
        </w:rPr>
        <w:t>.13 Operating and Financial Performance</w:t>
      </w:r>
      <w:bookmarkEnd w:id="145"/>
      <w:bookmarkEnd w:id="146"/>
      <w:bookmarkEnd w:id="147"/>
      <w:bookmarkEnd w:id="148"/>
    </w:p>
    <w:p w14:paraId="31710A19" w14:textId="77777777" w:rsidR="00336AF0" w:rsidRDefault="00336AF0" w:rsidP="00336AF0">
      <w:pPr>
        <w:jc w:val="both"/>
      </w:pPr>
      <w:r w:rsidRPr="00336AF0">
        <w:t xml:space="preserve">The table below summarizes the benchmarks printed in </w:t>
      </w:r>
      <w:proofErr w:type="spellStart"/>
      <w:r w:rsidRPr="00336AF0">
        <w:t>ToR</w:t>
      </w:r>
      <w:proofErr w:type="spellEnd"/>
      <w:r w:rsidRPr="00336AF0">
        <w:t xml:space="preserve"> Section 6.04. We will also complete Annexure H using its prescribed formulas and conducive workings. Differences between the narrative benchmarks and annexure definitions will be documented and referred to PKSF for written clarification; we will not describe different calculation bases as identical.</w:t>
      </w:r>
    </w:p>
    <w:p w14:paraId="1BFAD3B8" w14:textId="0934734B" w:rsidR="00311408" w:rsidRPr="00311408" w:rsidRDefault="00311408" w:rsidP="00336AF0">
      <w:pPr>
        <w:jc w:val="both"/>
        <w:rPr>
          <w:sz w:val="14"/>
          <w:szCs w:val="14"/>
        </w:rPr>
      </w:pPr>
      <w:r>
        <w:softHyphen/>
      </w:r>
      <w:r>
        <w:softHyphen/>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0"/>
        <w:gridCol w:w="4680"/>
        <w:gridCol w:w="2304"/>
      </w:tblGrid>
      <w:tr w:rsidR="00336AF0" w:rsidRPr="00336AF0" w14:paraId="6770D816" w14:textId="77777777" w:rsidTr="004563BA">
        <w:trPr>
          <w:cantSplit/>
          <w:tblHeader/>
        </w:trPr>
        <w:tc>
          <w:tcPr>
            <w:tcW w:w="2880" w:type="dxa"/>
            <w:shd w:val="clear" w:color="auto" w:fill="153D63" w:themeFill="text2" w:themeFillTint="E6"/>
            <w:vAlign w:val="center"/>
          </w:tcPr>
          <w:p w14:paraId="589D3D18" w14:textId="77777777" w:rsidR="00336AF0" w:rsidRPr="00336AF0" w:rsidRDefault="00336AF0" w:rsidP="00336AF0">
            <w:pPr>
              <w:keepNext/>
              <w:spacing w:before="80" w:after="80"/>
              <w:jc w:val="both"/>
            </w:pPr>
            <w:r w:rsidRPr="00336AF0">
              <w:rPr>
                <w:b/>
              </w:rPr>
              <w:t>Category</w:t>
            </w:r>
          </w:p>
        </w:tc>
        <w:tc>
          <w:tcPr>
            <w:tcW w:w="4680" w:type="dxa"/>
            <w:shd w:val="clear" w:color="auto" w:fill="153D63" w:themeFill="text2" w:themeFillTint="E6"/>
            <w:vAlign w:val="center"/>
          </w:tcPr>
          <w:p w14:paraId="233D9DA8" w14:textId="77777777" w:rsidR="00336AF0" w:rsidRPr="00336AF0" w:rsidRDefault="00336AF0" w:rsidP="00336AF0">
            <w:pPr>
              <w:keepNext/>
              <w:spacing w:before="80" w:after="80"/>
              <w:jc w:val="both"/>
            </w:pPr>
            <w:r w:rsidRPr="00336AF0">
              <w:rPr>
                <w:b/>
              </w:rPr>
              <w:t>Indicator</w:t>
            </w:r>
          </w:p>
        </w:tc>
        <w:tc>
          <w:tcPr>
            <w:tcW w:w="2304" w:type="dxa"/>
            <w:shd w:val="clear" w:color="auto" w:fill="153D63" w:themeFill="text2" w:themeFillTint="E6"/>
            <w:vAlign w:val="center"/>
          </w:tcPr>
          <w:p w14:paraId="0DD60B01" w14:textId="77777777" w:rsidR="00336AF0" w:rsidRPr="00336AF0" w:rsidRDefault="00336AF0" w:rsidP="00336AF0">
            <w:pPr>
              <w:keepNext/>
              <w:spacing w:before="80" w:after="80"/>
              <w:jc w:val="both"/>
            </w:pPr>
            <w:r w:rsidRPr="00336AF0">
              <w:rPr>
                <w:b/>
              </w:rPr>
              <w:t>PKSF Standard</w:t>
            </w:r>
          </w:p>
        </w:tc>
      </w:tr>
      <w:tr w:rsidR="00336AF0" w:rsidRPr="00336AF0" w14:paraId="66CE4D67" w14:textId="77777777" w:rsidTr="004563BA">
        <w:trPr>
          <w:cantSplit/>
        </w:trPr>
        <w:tc>
          <w:tcPr>
            <w:tcW w:w="2880" w:type="dxa"/>
            <w:vAlign w:val="center"/>
          </w:tcPr>
          <w:p w14:paraId="6F1EC311" w14:textId="77777777" w:rsidR="00336AF0" w:rsidRPr="00336AF0" w:rsidRDefault="00336AF0" w:rsidP="00336AF0">
            <w:pPr>
              <w:spacing w:before="80" w:after="80"/>
              <w:jc w:val="both"/>
            </w:pPr>
            <w:r w:rsidRPr="00336AF0">
              <w:t>Liquidity &amp; Solvency Risk</w:t>
            </w:r>
          </w:p>
        </w:tc>
        <w:tc>
          <w:tcPr>
            <w:tcW w:w="4680" w:type="dxa"/>
            <w:vAlign w:val="center"/>
          </w:tcPr>
          <w:p w14:paraId="0A2E65C8" w14:textId="77777777" w:rsidR="00336AF0" w:rsidRPr="00336AF0" w:rsidRDefault="00336AF0" w:rsidP="00336AF0">
            <w:pPr>
              <w:spacing w:before="80" w:after="80"/>
              <w:jc w:val="both"/>
            </w:pPr>
            <w:r w:rsidRPr="00336AF0">
              <w:t>Current Ratio</w:t>
            </w:r>
          </w:p>
        </w:tc>
        <w:tc>
          <w:tcPr>
            <w:tcW w:w="2304" w:type="dxa"/>
            <w:vAlign w:val="center"/>
          </w:tcPr>
          <w:p w14:paraId="31034DD9" w14:textId="77777777" w:rsidR="00336AF0" w:rsidRPr="00336AF0" w:rsidRDefault="00336AF0" w:rsidP="00336AF0">
            <w:pPr>
              <w:spacing w:before="80" w:after="80"/>
              <w:jc w:val="both"/>
            </w:pPr>
            <w:r w:rsidRPr="00336AF0">
              <w:t>Minimum 2:1</w:t>
            </w:r>
          </w:p>
        </w:tc>
      </w:tr>
      <w:tr w:rsidR="00336AF0" w:rsidRPr="00336AF0" w14:paraId="737CD491" w14:textId="77777777" w:rsidTr="004563BA">
        <w:trPr>
          <w:cantSplit/>
        </w:trPr>
        <w:tc>
          <w:tcPr>
            <w:tcW w:w="2880" w:type="dxa"/>
            <w:vAlign w:val="center"/>
          </w:tcPr>
          <w:p w14:paraId="137C64E0" w14:textId="77777777" w:rsidR="00336AF0" w:rsidRPr="00336AF0" w:rsidRDefault="00336AF0" w:rsidP="00336AF0">
            <w:pPr>
              <w:spacing w:before="80" w:after="80"/>
              <w:jc w:val="both"/>
            </w:pPr>
            <w:r w:rsidRPr="00336AF0">
              <w:t>Liquidity &amp; Solvency Risk</w:t>
            </w:r>
          </w:p>
        </w:tc>
        <w:tc>
          <w:tcPr>
            <w:tcW w:w="4680" w:type="dxa"/>
            <w:vAlign w:val="center"/>
          </w:tcPr>
          <w:p w14:paraId="2636B3E7" w14:textId="77777777" w:rsidR="00336AF0" w:rsidRPr="00336AF0" w:rsidRDefault="00336AF0" w:rsidP="00336AF0">
            <w:pPr>
              <w:spacing w:before="80" w:after="80"/>
              <w:jc w:val="both"/>
            </w:pPr>
            <w:r w:rsidRPr="00336AF0">
              <w:t>Liquidity to Savings Ratio (FDR + cash + bank)</w:t>
            </w:r>
          </w:p>
        </w:tc>
        <w:tc>
          <w:tcPr>
            <w:tcW w:w="2304" w:type="dxa"/>
            <w:vAlign w:val="center"/>
          </w:tcPr>
          <w:p w14:paraId="1BA0662F" w14:textId="77777777" w:rsidR="00336AF0" w:rsidRPr="00336AF0" w:rsidRDefault="00336AF0" w:rsidP="00336AF0">
            <w:pPr>
              <w:spacing w:before="80" w:after="80"/>
              <w:jc w:val="both"/>
            </w:pPr>
            <w:r w:rsidRPr="00336AF0">
              <w:t>Minimum 10% (at least 5% as cash and bank)</w:t>
            </w:r>
          </w:p>
        </w:tc>
      </w:tr>
      <w:tr w:rsidR="00336AF0" w:rsidRPr="00336AF0" w14:paraId="6324772F" w14:textId="77777777" w:rsidTr="004563BA">
        <w:trPr>
          <w:cantSplit/>
        </w:trPr>
        <w:tc>
          <w:tcPr>
            <w:tcW w:w="2880" w:type="dxa"/>
            <w:vAlign w:val="center"/>
          </w:tcPr>
          <w:p w14:paraId="16F3A10F" w14:textId="77777777" w:rsidR="00336AF0" w:rsidRPr="00336AF0" w:rsidRDefault="00336AF0" w:rsidP="00336AF0">
            <w:pPr>
              <w:spacing w:before="80" w:after="80"/>
              <w:jc w:val="both"/>
            </w:pPr>
            <w:r w:rsidRPr="00336AF0">
              <w:t>Financial Risk &amp; Leverage</w:t>
            </w:r>
          </w:p>
        </w:tc>
        <w:tc>
          <w:tcPr>
            <w:tcW w:w="4680" w:type="dxa"/>
            <w:vAlign w:val="center"/>
          </w:tcPr>
          <w:p w14:paraId="1B7682F6" w14:textId="77777777" w:rsidR="00336AF0" w:rsidRPr="00336AF0" w:rsidRDefault="00336AF0" w:rsidP="00336AF0">
            <w:pPr>
              <w:spacing w:before="80" w:after="80"/>
              <w:jc w:val="both"/>
            </w:pPr>
            <w:r w:rsidRPr="00336AF0">
              <w:t>Debt to Capital Ratio</w:t>
            </w:r>
          </w:p>
        </w:tc>
        <w:tc>
          <w:tcPr>
            <w:tcW w:w="2304" w:type="dxa"/>
            <w:vAlign w:val="center"/>
          </w:tcPr>
          <w:p w14:paraId="2C8AC7EC" w14:textId="77777777" w:rsidR="00336AF0" w:rsidRPr="00336AF0" w:rsidRDefault="00336AF0" w:rsidP="00336AF0">
            <w:pPr>
              <w:spacing w:before="80" w:after="80"/>
              <w:jc w:val="both"/>
            </w:pPr>
            <w:r w:rsidRPr="00336AF0">
              <w:t>Maximum 9:1</w:t>
            </w:r>
          </w:p>
        </w:tc>
      </w:tr>
      <w:tr w:rsidR="00336AF0" w:rsidRPr="00336AF0" w14:paraId="360C2DA0" w14:textId="77777777" w:rsidTr="004563BA">
        <w:trPr>
          <w:cantSplit/>
        </w:trPr>
        <w:tc>
          <w:tcPr>
            <w:tcW w:w="2880" w:type="dxa"/>
            <w:vAlign w:val="center"/>
          </w:tcPr>
          <w:p w14:paraId="08FD26BC" w14:textId="77777777" w:rsidR="00336AF0" w:rsidRPr="00336AF0" w:rsidRDefault="00336AF0" w:rsidP="00336AF0">
            <w:pPr>
              <w:spacing w:before="80" w:after="80"/>
              <w:jc w:val="both"/>
            </w:pPr>
            <w:r w:rsidRPr="00336AF0">
              <w:t>Financial Risk &amp; Leverage</w:t>
            </w:r>
          </w:p>
        </w:tc>
        <w:tc>
          <w:tcPr>
            <w:tcW w:w="4680" w:type="dxa"/>
            <w:vAlign w:val="center"/>
          </w:tcPr>
          <w:p w14:paraId="72C3B9E9" w14:textId="77777777" w:rsidR="00336AF0" w:rsidRPr="00336AF0" w:rsidRDefault="00336AF0" w:rsidP="00336AF0">
            <w:pPr>
              <w:spacing w:before="80" w:after="80"/>
              <w:jc w:val="both"/>
            </w:pPr>
            <w:r w:rsidRPr="00336AF0">
              <w:t>Capital Adequacy Ratio (CAR)</w:t>
            </w:r>
          </w:p>
        </w:tc>
        <w:tc>
          <w:tcPr>
            <w:tcW w:w="2304" w:type="dxa"/>
            <w:vAlign w:val="center"/>
          </w:tcPr>
          <w:p w14:paraId="59C001A6" w14:textId="77777777" w:rsidR="00336AF0" w:rsidRPr="00336AF0" w:rsidRDefault="00336AF0" w:rsidP="00336AF0">
            <w:pPr>
              <w:spacing w:before="80" w:after="80"/>
              <w:jc w:val="both"/>
            </w:pPr>
            <w:r w:rsidRPr="00336AF0">
              <w:t>Minimum 10%</w:t>
            </w:r>
          </w:p>
        </w:tc>
      </w:tr>
      <w:tr w:rsidR="00336AF0" w:rsidRPr="00336AF0" w14:paraId="511F799A" w14:textId="77777777" w:rsidTr="004563BA">
        <w:trPr>
          <w:cantSplit/>
        </w:trPr>
        <w:tc>
          <w:tcPr>
            <w:tcW w:w="2880" w:type="dxa"/>
            <w:vAlign w:val="center"/>
          </w:tcPr>
          <w:p w14:paraId="0C3F1152" w14:textId="77777777" w:rsidR="00336AF0" w:rsidRPr="00336AF0" w:rsidRDefault="00336AF0" w:rsidP="00336AF0">
            <w:pPr>
              <w:spacing w:before="80" w:after="80"/>
              <w:jc w:val="both"/>
            </w:pPr>
            <w:r w:rsidRPr="00336AF0">
              <w:t>Financial Risk &amp; Leverage</w:t>
            </w:r>
          </w:p>
        </w:tc>
        <w:tc>
          <w:tcPr>
            <w:tcW w:w="4680" w:type="dxa"/>
            <w:vAlign w:val="center"/>
          </w:tcPr>
          <w:p w14:paraId="6A88211F" w14:textId="77777777" w:rsidR="00336AF0" w:rsidRPr="00336AF0" w:rsidRDefault="00336AF0" w:rsidP="00336AF0">
            <w:pPr>
              <w:spacing w:before="80" w:after="80"/>
              <w:jc w:val="both"/>
            </w:pPr>
            <w:r w:rsidRPr="00336AF0">
              <w:t>Debt Service Coverage Ratio (DSCR)</w:t>
            </w:r>
          </w:p>
        </w:tc>
        <w:tc>
          <w:tcPr>
            <w:tcW w:w="2304" w:type="dxa"/>
            <w:vAlign w:val="center"/>
          </w:tcPr>
          <w:p w14:paraId="036B9428" w14:textId="77777777" w:rsidR="00336AF0" w:rsidRPr="00336AF0" w:rsidRDefault="00336AF0" w:rsidP="00336AF0">
            <w:pPr>
              <w:spacing w:before="80" w:after="80"/>
              <w:jc w:val="both"/>
            </w:pPr>
            <w:r w:rsidRPr="00336AF0">
              <w:t>Minimum 1.25:1</w:t>
            </w:r>
          </w:p>
        </w:tc>
      </w:tr>
      <w:tr w:rsidR="00336AF0" w:rsidRPr="00336AF0" w14:paraId="32E6D60B" w14:textId="77777777" w:rsidTr="004563BA">
        <w:trPr>
          <w:cantSplit/>
        </w:trPr>
        <w:tc>
          <w:tcPr>
            <w:tcW w:w="2880" w:type="dxa"/>
            <w:vAlign w:val="center"/>
          </w:tcPr>
          <w:p w14:paraId="3F88F631" w14:textId="77777777" w:rsidR="00336AF0" w:rsidRPr="00336AF0" w:rsidRDefault="00336AF0" w:rsidP="00336AF0">
            <w:pPr>
              <w:spacing w:before="80" w:after="80"/>
              <w:jc w:val="both"/>
            </w:pPr>
            <w:r w:rsidRPr="00336AF0">
              <w:t>Financial Risk &amp; Leverage</w:t>
            </w:r>
          </w:p>
        </w:tc>
        <w:tc>
          <w:tcPr>
            <w:tcW w:w="4680" w:type="dxa"/>
            <w:vAlign w:val="center"/>
          </w:tcPr>
          <w:p w14:paraId="04598933" w14:textId="77777777" w:rsidR="00336AF0" w:rsidRPr="00336AF0" w:rsidRDefault="00336AF0" w:rsidP="00336AF0">
            <w:pPr>
              <w:spacing w:before="80" w:after="80"/>
              <w:jc w:val="both"/>
            </w:pPr>
            <w:r w:rsidRPr="00336AF0">
              <w:t>Liability Concentration</w:t>
            </w:r>
          </w:p>
        </w:tc>
        <w:tc>
          <w:tcPr>
            <w:tcW w:w="2304" w:type="dxa"/>
            <w:vAlign w:val="center"/>
          </w:tcPr>
          <w:p w14:paraId="79F1235E" w14:textId="77777777" w:rsidR="00336AF0" w:rsidRPr="00336AF0" w:rsidRDefault="00336AF0" w:rsidP="00336AF0">
            <w:pPr>
              <w:spacing w:before="80" w:after="80"/>
              <w:jc w:val="both"/>
            </w:pPr>
            <w:r w:rsidRPr="00336AF0">
              <w:t>Maximum 50%</w:t>
            </w:r>
          </w:p>
        </w:tc>
      </w:tr>
      <w:tr w:rsidR="00336AF0" w:rsidRPr="00336AF0" w14:paraId="57CF122E" w14:textId="77777777" w:rsidTr="004563BA">
        <w:trPr>
          <w:cantSplit/>
        </w:trPr>
        <w:tc>
          <w:tcPr>
            <w:tcW w:w="2880" w:type="dxa"/>
            <w:vAlign w:val="center"/>
          </w:tcPr>
          <w:p w14:paraId="5CAE3870" w14:textId="77777777" w:rsidR="00336AF0" w:rsidRPr="00336AF0" w:rsidRDefault="00336AF0" w:rsidP="00336AF0">
            <w:pPr>
              <w:spacing w:before="80" w:after="80"/>
              <w:jc w:val="both"/>
            </w:pPr>
            <w:r w:rsidRPr="00336AF0">
              <w:lastRenderedPageBreak/>
              <w:t>Profitability &amp; Productivity Risk</w:t>
            </w:r>
          </w:p>
        </w:tc>
        <w:tc>
          <w:tcPr>
            <w:tcW w:w="4680" w:type="dxa"/>
            <w:vAlign w:val="center"/>
          </w:tcPr>
          <w:p w14:paraId="22B815BA" w14:textId="77777777" w:rsidR="00336AF0" w:rsidRPr="00336AF0" w:rsidRDefault="00336AF0" w:rsidP="00336AF0">
            <w:pPr>
              <w:spacing w:before="80" w:after="80"/>
              <w:jc w:val="both"/>
            </w:pPr>
            <w:r w:rsidRPr="00336AF0">
              <w:t>Return on Total Assets (ROTA)</w:t>
            </w:r>
          </w:p>
        </w:tc>
        <w:tc>
          <w:tcPr>
            <w:tcW w:w="2304" w:type="dxa"/>
            <w:vAlign w:val="center"/>
          </w:tcPr>
          <w:p w14:paraId="0B264FC6" w14:textId="77777777" w:rsidR="00336AF0" w:rsidRPr="00336AF0" w:rsidRDefault="00336AF0" w:rsidP="00336AF0">
            <w:pPr>
              <w:spacing w:before="80" w:after="80"/>
              <w:jc w:val="both"/>
            </w:pPr>
            <w:r w:rsidRPr="00336AF0">
              <w:t>Minimum 3%</w:t>
            </w:r>
          </w:p>
        </w:tc>
      </w:tr>
      <w:tr w:rsidR="00336AF0" w:rsidRPr="00336AF0" w14:paraId="4DE7A77F" w14:textId="77777777" w:rsidTr="004563BA">
        <w:trPr>
          <w:cantSplit/>
        </w:trPr>
        <w:tc>
          <w:tcPr>
            <w:tcW w:w="2880" w:type="dxa"/>
            <w:vAlign w:val="center"/>
          </w:tcPr>
          <w:p w14:paraId="3DF951D7" w14:textId="77777777" w:rsidR="00336AF0" w:rsidRPr="00336AF0" w:rsidRDefault="00336AF0" w:rsidP="00336AF0">
            <w:pPr>
              <w:spacing w:before="80" w:after="80"/>
              <w:jc w:val="both"/>
            </w:pPr>
            <w:r w:rsidRPr="00336AF0">
              <w:t>Profitability &amp; Productivity Risk</w:t>
            </w:r>
          </w:p>
        </w:tc>
        <w:tc>
          <w:tcPr>
            <w:tcW w:w="4680" w:type="dxa"/>
            <w:vAlign w:val="center"/>
          </w:tcPr>
          <w:p w14:paraId="20C58ADC" w14:textId="77777777" w:rsidR="00336AF0" w:rsidRPr="00336AF0" w:rsidRDefault="00336AF0" w:rsidP="00336AF0">
            <w:pPr>
              <w:spacing w:before="80" w:after="80"/>
              <w:jc w:val="both"/>
            </w:pPr>
            <w:r w:rsidRPr="00336AF0">
              <w:t>Borrower Coverage Ratio</w:t>
            </w:r>
          </w:p>
        </w:tc>
        <w:tc>
          <w:tcPr>
            <w:tcW w:w="2304" w:type="dxa"/>
            <w:vAlign w:val="center"/>
          </w:tcPr>
          <w:p w14:paraId="556CE706" w14:textId="77777777" w:rsidR="00336AF0" w:rsidRPr="00336AF0" w:rsidRDefault="00336AF0" w:rsidP="00336AF0">
            <w:pPr>
              <w:spacing w:before="80" w:after="80"/>
              <w:jc w:val="both"/>
            </w:pPr>
            <w:r w:rsidRPr="00336AF0">
              <w:t>Minimum 70%</w:t>
            </w:r>
          </w:p>
        </w:tc>
      </w:tr>
      <w:tr w:rsidR="00336AF0" w:rsidRPr="00336AF0" w14:paraId="13DE6684" w14:textId="77777777" w:rsidTr="004563BA">
        <w:trPr>
          <w:cantSplit/>
        </w:trPr>
        <w:tc>
          <w:tcPr>
            <w:tcW w:w="2880" w:type="dxa"/>
            <w:vAlign w:val="center"/>
          </w:tcPr>
          <w:p w14:paraId="4B119691" w14:textId="77777777" w:rsidR="00336AF0" w:rsidRPr="00336AF0" w:rsidRDefault="00336AF0" w:rsidP="00336AF0">
            <w:pPr>
              <w:spacing w:before="80" w:after="80"/>
              <w:jc w:val="both"/>
            </w:pPr>
            <w:r w:rsidRPr="00336AF0">
              <w:t>MRA/PKSF Policy Compliance</w:t>
            </w:r>
          </w:p>
        </w:tc>
        <w:tc>
          <w:tcPr>
            <w:tcW w:w="4680" w:type="dxa"/>
            <w:vAlign w:val="center"/>
          </w:tcPr>
          <w:p w14:paraId="7CCA13EF" w14:textId="77777777" w:rsidR="00336AF0" w:rsidRPr="00336AF0" w:rsidRDefault="00336AF0" w:rsidP="00336AF0">
            <w:pPr>
              <w:spacing w:before="80" w:after="80"/>
              <w:jc w:val="both"/>
            </w:pPr>
            <w:r w:rsidRPr="00336AF0">
              <w:t>Voluntary Deposit (% of capital fund)</w:t>
            </w:r>
          </w:p>
        </w:tc>
        <w:tc>
          <w:tcPr>
            <w:tcW w:w="2304" w:type="dxa"/>
            <w:vAlign w:val="center"/>
          </w:tcPr>
          <w:p w14:paraId="6F6BC12A" w14:textId="77777777" w:rsidR="00336AF0" w:rsidRPr="00336AF0" w:rsidRDefault="00336AF0" w:rsidP="00336AF0">
            <w:pPr>
              <w:spacing w:before="80" w:after="80"/>
              <w:jc w:val="both"/>
            </w:pPr>
            <w:r w:rsidRPr="00336AF0">
              <w:t>Maximum 40%</w:t>
            </w:r>
          </w:p>
        </w:tc>
      </w:tr>
      <w:tr w:rsidR="00336AF0" w:rsidRPr="00336AF0" w14:paraId="05A581A6" w14:textId="77777777" w:rsidTr="004563BA">
        <w:trPr>
          <w:cantSplit/>
        </w:trPr>
        <w:tc>
          <w:tcPr>
            <w:tcW w:w="2880" w:type="dxa"/>
            <w:vAlign w:val="center"/>
          </w:tcPr>
          <w:p w14:paraId="560F8BFA" w14:textId="77777777" w:rsidR="00336AF0" w:rsidRPr="00336AF0" w:rsidRDefault="00336AF0" w:rsidP="00336AF0">
            <w:pPr>
              <w:spacing w:before="80" w:after="80"/>
              <w:jc w:val="both"/>
            </w:pPr>
            <w:r w:rsidRPr="00336AF0">
              <w:t>MRA/PKSF Policy Compliance</w:t>
            </w:r>
          </w:p>
        </w:tc>
        <w:tc>
          <w:tcPr>
            <w:tcW w:w="4680" w:type="dxa"/>
            <w:vAlign w:val="center"/>
          </w:tcPr>
          <w:p w14:paraId="2D79CE3D" w14:textId="77777777" w:rsidR="00336AF0" w:rsidRPr="00336AF0" w:rsidRDefault="00336AF0" w:rsidP="00336AF0">
            <w:pPr>
              <w:spacing w:before="80" w:after="80"/>
              <w:jc w:val="both"/>
            </w:pPr>
            <w:r w:rsidRPr="00336AF0">
              <w:t>Term Deposit (% of capital fund)</w:t>
            </w:r>
          </w:p>
        </w:tc>
        <w:tc>
          <w:tcPr>
            <w:tcW w:w="2304" w:type="dxa"/>
            <w:vAlign w:val="center"/>
          </w:tcPr>
          <w:p w14:paraId="34E9BA86" w14:textId="77777777" w:rsidR="00336AF0" w:rsidRPr="00336AF0" w:rsidRDefault="00336AF0" w:rsidP="00336AF0">
            <w:pPr>
              <w:spacing w:before="80" w:after="80"/>
              <w:jc w:val="both"/>
            </w:pPr>
            <w:r w:rsidRPr="00336AF0">
              <w:t>Maximum 50%</w:t>
            </w:r>
          </w:p>
        </w:tc>
      </w:tr>
      <w:tr w:rsidR="00336AF0" w:rsidRPr="00336AF0" w14:paraId="01B45CD2" w14:textId="77777777" w:rsidTr="004563BA">
        <w:trPr>
          <w:cantSplit/>
        </w:trPr>
        <w:tc>
          <w:tcPr>
            <w:tcW w:w="2880" w:type="dxa"/>
            <w:vAlign w:val="center"/>
          </w:tcPr>
          <w:p w14:paraId="396B5E0D" w14:textId="77777777" w:rsidR="00336AF0" w:rsidRPr="00336AF0" w:rsidRDefault="00336AF0" w:rsidP="00336AF0">
            <w:pPr>
              <w:spacing w:before="80" w:after="80"/>
              <w:jc w:val="both"/>
            </w:pPr>
            <w:r w:rsidRPr="00336AF0">
              <w:t>MRA/PKSF Policy Compliance</w:t>
            </w:r>
          </w:p>
        </w:tc>
        <w:tc>
          <w:tcPr>
            <w:tcW w:w="4680" w:type="dxa"/>
            <w:vAlign w:val="center"/>
          </w:tcPr>
          <w:p w14:paraId="6703DAA8" w14:textId="77777777" w:rsidR="00336AF0" w:rsidRPr="00336AF0" w:rsidRDefault="00336AF0" w:rsidP="00336AF0">
            <w:pPr>
              <w:spacing w:before="80" w:after="80"/>
              <w:jc w:val="both"/>
            </w:pPr>
            <w:r w:rsidRPr="00336AF0">
              <w:t>Fixed Asset Ratio (% of capital fund)</w:t>
            </w:r>
          </w:p>
        </w:tc>
        <w:tc>
          <w:tcPr>
            <w:tcW w:w="2304" w:type="dxa"/>
            <w:vAlign w:val="center"/>
          </w:tcPr>
          <w:p w14:paraId="19E8593E" w14:textId="77777777" w:rsidR="00336AF0" w:rsidRPr="00336AF0" w:rsidRDefault="00336AF0" w:rsidP="00336AF0">
            <w:pPr>
              <w:spacing w:before="80" w:after="80"/>
              <w:jc w:val="both"/>
            </w:pPr>
            <w:r w:rsidRPr="00336AF0">
              <w:t>Maximum 35%</w:t>
            </w:r>
          </w:p>
        </w:tc>
      </w:tr>
      <w:tr w:rsidR="00336AF0" w:rsidRPr="00336AF0" w14:paraId="59B49F34" w14:textId="77777777" w:rsidTr="004563BA">
        <w:trPr>
          <w:cantSplit/>
        </w:trPr>
        <w:tc>
          <w:tcPr>
            <w:tcW w:w="2880" w:type="dxa"/>
            <w:vAlign w:val="center"/>
          </w:tcPr>
          <w:p w14:paraId="7F5987BA" w14:textId="77777777" w:rsidR="00336AF0" w:rsidRPr="00336AF0" w:rsidRDefault="00336AF0" w:rsidP="00336AF0">
            <w:pPr>
              <w:spacing w:before="80" w:after="80"/>
              <w:jc w:val="both"/>
            </w:pPr>
            <w:r w:rsidRPr="00336AF0">
              <w:t>MRA/PKSF Policy Compliance</w:t>
            </w:r>
          </w:p>
        </w:tc>
        <w:tc>
          <w:tcPr>
            <w:tcW w:w="4680" w:type="dxa"/>
            <w:vAlign w:val="center"/>
          </w:tcPr>
          <w:p w14:paraId="28B8E78E" w14:textId="77777777" w:rsidR="00336AF0" w:rsidRPr="00336AF0" w:rsidRDefault="00336AF0" w:rsidP="00336AF0">
            <w:pPr>
              <w:spacing w:before="80" w:after="80"/>
              <w:jc w:val="both"/>
            </w:pPr>
            <w:r w:rsidRPr="00336AF0">
              <w:t>Investment in FDR - single bank</w:t>
            </w:r>
          </w:p>
        </w:tc>
        <w:tc>
          <w:tcPr>
            <w:tcW w:w="2304" w:type="dxa"/>
            <w:vAlign w:val="center"/>
          </w:tcPr>
          <w:p w14:paraId="5897FC3D" w14:textId="77777777" w:rsidR="00336AF0" w:rsidRPr="00336AF0" w:rsidRDefault="00336AF0" w:rsidP="00336AF0">
            <w:pPr>
              <w:spacing w:before="80" w:after="80"/>
              <w:jc w:val="both"/>
            </w:pPr>
            <w:r w:rsidRPr="00336AF0">
              <w:t>Maximum 35%</w:t>
            </w:r>
          </w:p>
        </w:tc>
      </w:tr>
    </w:tbl>
    <w:p w14:paraId="014C6F14" w14:textId="3E653ED7" w:rsidR="00336AF0" w:rsidRPr="00311408" w:rsidRDefault="00311408" w:rsidP="00336AF0">
      <w:pPr>
        <w:keepNext/>
        <w:spacing w:after="40"/>
        <w:jc w:val="both"/>
        <w:rPr>
          <w:sz w:val="12"/>
          <w:szCs w:val="12"/>
        </w:rPr>
      </w:pPr>
      <w:r>
        <w:softHyphen/>
      </w:r>
      <w:r>
        <w:softHyphen/>
      </w:r>
    </w:p>
    <w:p w14:paraId="6C4DF5EE" w14:textId="77777777" w:rsidR="00336AF0" w:rsidRPr="00336AF0" w:rsidRDefault="00336AF0" w:rsidP="00311408">
      <w:pPr>
        <w:spacing w:line="276" w:lineRule="auto"/>
        <w:jc w:val="both"/>
      </w:pPr>
      <w:r w:rsidRPr="00336AF0">
        <w:t xml:space="preserve">We will compute PAR, OTR, credit concentration and yield on average loan portfolio, with the </w:t>
      </w:r>
      <w:proofErr w:type="spellStart"/>
      <w:r w:rsidRPr="00336AF0">
        <w:t>ToR</w:t>
      </w:r>
      <w:proofErr w:type="spellEnd"/>
      <w:r w:rsidRPr="00336AF0">
        <w:t xml:space="preserve"> benchmarks of maximum 10%, minimum 92%, maximum 60% and minimum 20%, respectively. We will complete current-year and prior-year performance and portfolio comparisons and the latest five-year income and expenditure analysis in Annexure H. Budget variance analysis will cover the PO’s approved budget and actual achievement across assets, capital, lending, savings, borrowing, income and expenditure, with explanations and corrective action for significant variances.</w:t>
      </w:r>
    </w:p>
    <w:p w14:paraId="05E096FD" w14:textId="77777777" w:rsidR="00336AF0" w:rsidRPr="00336AF0" w:rsidRDefault="00336AF0" w:rsidP="00311408">
      <w:pPr>
        <w:spacing w:line="276" w:lineRule="auto"/>
        <w:jc w:val="both"/>
      </w:pPr>
      <w:r w:rsidRPr="00336AF0">
        <w:t xml:space="preserve">The </w:t>
      </w:r>
      <w:proofErr w:type="spellStart"/>
      <w:r w:rsidRPr="00336AF0">
        <w:t>ToR</w:t>
      </w:r>
      <w:proofErr w:type="spellEnd"/>
      <w:r w:rsidRPr="00336AF0">
        <w:t xml:space="preserve"> narrative and Annexure H differ for liquidity-to-savings, voluntary/term deposit denominators and the fixed-asset ratio denominator. We will retain separate workings where the bases differ and obtain PKSF’s direction before finalizing compliance conclusions. The five-year table also labels an income-to-expenditure ratio while showing the reverse column formula; this requires clarification.</w:t>
      </w:r>
    </w:p>
    <w:p w14:paraId="140D19BE" w14:textId="6167A91A" w:rsidR="00336AF0" w:rsidRPr="004563BA" w:rsidRDefault="006C397B" w:rsidP="00311408">
      <w:pPr>
        <w:pStyle w:val="Heading2"/>
        <w:spacing w:line="276" w:lineRule="auto"/>
        <w:rPr>
          <w:rFonts w:ascii="Tahoma" w:hAnsi="Tahoma" w:cs="Tahoma"/>
          <w:b/>
          <w:bCs/>
          <w:sz w:val="20"/>
          <w:szCs w:val="20"/>
        </w:rPr>
      </w:pPr>
      <w:bookmarkStart w:id="149" w:name="_Toc240468888"/>
      <w:bookmarkStart w:id="150" w:name="_Toc240469053"/>
      <w:bookmarkStart w:id="151" w:name="_Toc240472402"/>
      <w:bookmarkStart w:id="152" w:name="_Toc240530337"/>
      <w:r>
        <w:rPr>
          <w:rFonts w:ascii="Tahoma" w:hAnsi="Tahoma" w:cs="Tahoma"/>
          <w:b/>
          <w:bCs/>
          <w:sz w:val="20"/>
          <w:szCs w:val="20"/>
        </w:rPr>
        <w:t>3</w:t>
      </w:r>
      <w:r w:rsidR="00336AF0" w:rsidRPr="004563BA">
        <w:rPr>
          <w:rFonts w:ascii="Tahoma" w:hAnsi="Tahoma" w:cs="Tahoma"/>
          <w:b/>
          <w:bCs/>
          <w:sz w:val="20"/>
          <w:szCs w:val="20"/>
        </w:rPr>
        <w:t>.14 Capital fund and other accounts</w:t>
      </w:r>
      <w:bookmarkEnd w:id="149"/>
      <w:bookmarkEnd w:id="150"/>
      <w:bookmarkEnd w:id="151"/>
      <w:bookmarkEnd w:id="152"/>
    </w:p>
    <w:p w14:paraId="55A1397B" w14:textId="77777777" w:rsidR="00336AF0" w:rsidRPr="00336AF0" w:rsidRDefault="00336AF0" w:rsidP="00311408">
      <w:pPr>
        <w:pStyle w:val="ListParagraph"/>
        <w:numPr>
          <w:ilvl w:val="0"/>
          <w:numId w:val="18"/>
        </w:numPr>
        <w:spacing w:after="120" w:line="276" w:lineRule="auto"/>
        <w:contextualSpacing w:val="0"/>
        <w:jc w:val="both"/>
      </w:pPr>
      <w:r w:rsidRPr="00336AF0">
        <w:t>Reconcile annual surplus/deficit to capital fund and consecutive-year balances. Test all material capital-fund adjustments, reserve transfers and donations to approval, restrictions and supporting evidence. Examine improper inclusion of savings, welfare, general or project funds, revaluation reserve treatment, transfers to CSR/disaster/other reserves, and statutory-reserve creation and supporting investment.</w:t>
      </w:r>
    </w:p>
    <w:p w14:paraId="25270B03" w14:textId="77777777" w:rsidR="00336AF0" w:rsidRPr="00336AF0" w:rsidRDefault="00336AF0" w:rsidP="00311408">
      <w:pPr>
        <w:pStyle w:val="ListParagraph"/>
        <w:numPr>
          <w:ilvl w:val="0"/>
          <w:numId w:val="18"/>
        </w:numPr>
        <w:spacing w:after="120" w:line="276" w:lineRule="auto"/>
        <w:contextualSpacing w:val="0"/>
        <w:jc w:val="both"/>
      </w:pPr>
      <w:r w:rsidRPr="00336AF0">
        <w:t>Test sundry/staff advances for purpose, approval, terms, interest, settlement and actual use. Investigate old balances, loans or embezzled cash/savings transferred to unsettled staff advances, and balances remaining after staff final settlement. Verify social-welfare expenditure limits, beneficiary eligibility and delivery, processing fees and donations against policies. Test income and expenditure for support, accruals, cut-off, improper capitalization and transfers between credit, project and general funds.</w:t>
      </w:r>
    </w:p>
    <w:p w14:paraId="1F021EF8" w14:textId="77777777" w:rsidR="00C1490B" w:rsidRPr="00336AF0" w:rsidRDefault="00C1490B" w:rsidP="00336AF0">
      <w:pPr>
        <w:jc w:val="both"/>
      </w:pPr>
      <w:r w:rsidRPr="00336AF0">
        <w:br w:type="page"/>
      </w:r>
    </w:p>
    <w:p w14:paraId="2F6ACB10" w14:textId="0639CFFD" w:rsidR="00C1490B" w:rsidRPr="00FA1D68" w:rsidRDefault="006C397B" w:rsidP="00C21A9C">
      <w:pPr>
        <w:pStyle w:val="Heading1"/>
        <w:pBdr>
          <w:bottom w:val="single" w:sz="6" w:space="4" w:color="1F3864"/>
        </w:pBdr>
        <w:spacing w:after="160"/>
        <w:jc w:val="both"/>
        <w:rPr>
          <w:rFonts w:ascii="Tahoma" w:hAnsi="Tahoma" w:cs="Tahoma"/>
          <w:b/>
          <w:bCs/>
          <w:color w:val="1F3864"/>
          <w:sz w:val="22"/>
          <w:szCs w:val="22"/>
        </w:rPr>
      </w:pPr>
      <w:bookmarkStart w:id="153" w:name="_Toc240530338"/>
      <w:r>
        <w:rPr>
          <w:rFonts w:ascii="Tahoma" w:hAnsi="Tahoma" w:cs="Tahoma"/>
          <w:b/>
          <w:bCs/>
          <w:color w:val="1F3864"/>
          <w:sz w:val="22"/>
          <w:szCs w:val="22"/>
        </w:rPr>
        <w:lastRenderedPageBreak/>
        <w:t>4</w:t>
      </w:r>
      <w:r w:rsidR="00C1490B" w:rsidRPr="00FA1D68">
        <w:rPr>
          <w:rFonts w:ascii="Tahoma" w:hAnsi="Tahoma" w:cs="Tahoma"/>
          <w:b/>
          <w:bCs/>
          <w:color w:val="1F3864"/>
          <w:sz w:val="22"/>
          <w:szCs w:val="22"/>
        </w:rPr>
        <w:t>. Field Audit Methodology</w:t>
      </w:r>
      <w:bookmarkEnd w:id="153"/>
    </w:p>
    <w:p w14:paraId="4B953105" w14:textId="77777777" w:rsidR="00C21A9C" w:rsidRDefault="00C21A9C" w:rsidP="00C21A9C">
      <w:pPr>
        <w:jc w:val="both"/>
      </w:pPr>
      <w:r>
        <w:rPr>
          <w:color w:val="000000"/>
        </w:rPr>
        <w:t xml:space="preserve">The </w:t>
      </w:r>
      <w:proofErr w:type="spellStart"/>
      <w:r>
        <w:rPr>
          <w:color w:val="000000"/>
        </w:rPr>
        <w:t>ToR</w:t>
      </w:r>
      <w:proofErr w:type="spellEnd"/>
      <w:r>
        <w:rPr>
          <w:color w:val="000000"/>
        </w:rPr>
        <w:t xml:space="preserve"> requires the auditor to work at head office, branch offices and field level to ensure effective and efficient use of funds. Our field methodology is structured across three levels:</w:t>
      </w:r>
    </w:p>
    <w:p w14:paraId="358678DD" w14:textId="010C02C3" w:rsidR="00C21A9C" w:rsidRPr="00C21A9C" w:rsidRDefault="006C397B" w:rsidP="00C21A9C">
      <w:pPr>
        <w:pStyle w:val="Heading2"/>
        <w:spacing w:line="276" w:lineRule="auto"/>
        <w:rPr>
          <w:rFonts w:ascii="Tahoma" w:hAnsi="Tahoma" w:cs="Tahoma"/>
          <w:b/>
          <w:bCs/>
          <w:sz w:val="20"/>
          <w:szCs w:val="20"/>
        </w:rPr>
      </w:pPr>
      <w:bookmarkStart w:id="154" w:name="_Toc240468890"/>
      <w:bookmarkStart w:id="155" w:name="_Toc240469055"/>
      <w:bookmarkStart w:id="156" w:name="_Toc240472404"/>
      <w:bookmarkStart w:id="157" w:name="_Toc240530339"/>
      <w:r>
        <w:rPr>
          <w:rFonts w:ascii="Tahoma" w:hAnsi="Tahoma" w:cs="Tahoma"/>
          <w:b/>
          <w:bCs/>
          <w:sz w:val="20"/>
          <w:szCs w:val="20"/>
        </w:rPr>
        <w:t>4</w:t>
      </w:r>
      <w:r w:rsidR="00C21A9C" w:rsidRPr="00C21A9C">
        <w:rPr>
          <w:rFonts w:ascii="Tahoma" w:hAnsi="Tahoma" w:cs="Tahoma"/>
          <w:b/>
          <w:bCs/>
          <w:sz w:val="20"/>
          <w:szCs w:val="20"/>
        </w:rPr>
        <w:t>.1 Head Office Procedures</w:t>
      </w:r>
      <w:bookmarkEnd w:id="154"/>
      <w:bookmarkEnd w:id="155"/>
      <w:bookmarkEnd w:id="156"/>
      <w:bookmarkEnd w:id="157"/>
    </w:p>
    <w:p w14:paraId="02D78D48" w14:textId="77777777" w:rsidR="00C21A9C" w:rsidRDefault="00C21A9C" w:rsidP="00C21A9C">
      <w:pPr>
        <w:jc w:val="both"/>
      </w:pPr>
      <w:r>
        <w:rPr>
          <w:color w:val="000000"/>
        </w:rPr>
        <w:t>Review of governance, policy and Executive Committee/General Body records;</w:t>
      </w:r>
    </w:p>
    <w:p w14:paraId="2253B237" w14:textId="77777777" w:rsidR="00C21A9C" w:rsidRDefault="00C21A9C" w:rsidP="00C21A9C">
      <w:pPr>
        <w:jc w:val="both"/>
      </w:pPr>
      <w:r>
        <w:rPr>
          <w:color w:val="000000"/>
        </w:rPr>
        <w:t>Review of consolidated financial records, general ledger, trial balance and financial statements;</w:t>
      </w:r>
    </w:p>
    <w:p w14:paraId="7FE89E27" w14:textId="77777777" w:rsidR="00C21A9C" w:rsidRDefault="00C21A9C" w:rsidP="00C21A9C">
      <w:pPr>
        <w:jc w:val="both"/>
      </w:pPr>
      <w:r>
        <w:rPr>
          <w:color w:val="000000"/>
        </w:rPr>
        <w:t>Review of mother bank account operation, investment (FDR) records and head-office-level bank reconciliations;</w:t>
      </w:r>
    </w:p>
    <w:p w14:paraId="1A083B87" w14:textId="3D43D28E" w:rsidR="00C21A9C" w:rsidRDefault="00C21A9C" w:rsidP="00C21A9C">
      <w:pPr>
        <w:jc w:val="both"/>
      </w:pPr>
      <w:r>
        <w:rPr>
          <w:color w:val="000000"/>
        </w:rPr>
        <w:t xml:space="preserve">Review of the automation system at the consolidation/reporting level (Section </w:t>
      </w:r>
      <w:r w:rsidR="00296129">
        <w:rPr>
          <w:color w:val="000000"/>
        </w:rPr>
        <w:t>3</w:t>
      </w:r>
      <w:r>
        <w:rPr>
          <w:color w:val="000000"/>
        </w:rPr>
        <w:t>.8);</w:t>
      </w:r>
    </w:p>
    <w:p w14:paraId="48E0592C" w14:textId="77777777" w:rsidR="00C21A9C" w:rsidRDefault="00C21A9C" w:rsidP="00C21A9C">
      <w:pPr>
        <w:jc w:val="both"/>
      </w:pPr>
      <w:r>
        <w:rPr>
          <w:color w:val="000000"/>
        </w:rPr>
        <w:t>Review of tax, VAT and other statutory compliance records maintained centrally.</w:t>
      </w:r>
    </w:p>
    <w:p w14:paraId="61C9D07D" w14:textId="6190B418" w:rsidR="00C21A9C" w:rsidRPr="00C21A9C" w:rsidRDefault="006C397B" w:rsidP="00C21A9C">
      <w:pPr>
        <w:pStyle w:val="Heading2"/>
        <w:spacing w:line="276" w:lineRule="auto"/>
        <w:rPr>
          <w:rFonts w:ascii="Tahoma" w:hAnsi="Tahoma" w:cs="Tahoma"/>
          <w:b/>
          <w:bCs/>
          <w:sz w:val="20"/>
          <w:szCs w:val="20"/>
        </w:rPr>
      </w:pPr>
      <w:bookmarkStart w:id="158" w:name="_Toc240468891"/>
      <w:bookmarkStart w:id="159" w:name="_Toc240469056"/>
      <w:bookmarkStart w:id="160" w:name="_Toc240472405"/>
      <w:bookmarkStart w:id="161" w:name="_Toc240530340"/>
      <w:r>
        <w:rPr>
          <w:rFonts w:ascii="Tahoma" w:hAnsi="Tahoma" w:cs="Tahoma"/>
          <w:b/>
          <w:bCs/>
          <w:sz w:val="20"/>
          <w:szCs w:val="20"/>
        </w:rPr>
        <w:t>4</w:t>
      </w:r>
      <w:r w:rsidR="00C21A9C" w:rsidRPr="00C21A9C">
        <w:rPr>
          <w:rFonts w:ascii="Tahoma" w:hAnsi="Tahoma" w:cs="Tahoma"/>
          <w:b/>
          <w:bCs/>
          <w:sz w:val="20"/>
          <w:szCs w:val="20"/>
        </w:rPr>
        <w:t>.2 Branch Procedures</w:t>
      </w:r>
      <w:bookmarkEnd w:id="158"/>
      <w:bookmarkEnd w:id="159"/>
      <w:bookmarkEnd w:id="160"/>
      <w:bookmarkEnd w:id="161"/>
    </w:p>
    <w:p w14:paraId="16502DA5" w14:textId="77777777" w:rsidR="00C21A9C" w:rsidRDefault="00C21A9C" w:rsidP="00C21A9C">
      <w:pPr>
        <w:jc w:val="both"/>
      </w:pPr>
      <w:r>
        <w:rPr>
          <w:color w:val="000000"/>
        </w:rPr>
        <w:t>Review of branch-level cash book, loan and savings registers, and collection sheets;</w:t>
      </w:r>
    </w:p>
    <w:p w14:paraId="1CF3CB71" w14:textId="77777777" w:rsidR="00C21A9C" w:rsidRDefault="00C21A9C" w:rsidP="00C21A9C">
      <w:pPr>
        <w:jc w:val="both"/>
      </w:pPr>
      <w:r>
        <w:rPr>
          <w:color w:val="000000"/>
        </w:rPr>
        <w:t>Test of branch cash-in-hand and cash-in-transit against recorded balances;</w:t>
      </w:r>
    </w:p>
    <w:p w14:paraId="4FD05FE1" w14:textId="77777777" w:rsidR="00C21A9C" w:rsidRDefault="00C21A9C" w:rsidP="00C21A9C">
      <w:pPr>
        <w:jc w:val="both"/>
      </w:pPr>
      <w:r>
        <w:rPr>
          <w:color w:val="000000"/>
        </w:rPr>
        <w:t>Inspection of a sample of loan files for documentation completeness;</w:t>
      </w:r>
    </w:p>
    <w:p w14:paraId="07FB0C90" w14:textId="77777777" w:rsidR="00C21A9C" w:rsidRDefault="00C21A9C" w:rsidP="00C21A9C">
      <w:pPr>
        <w:jc w:val="both"/>
      </w:pPr>
      <w:r>
        <w:rPr>
          <w:color w:val="000000"/>
        </w:rPr>
        <w:t>Reconciliation of branch software/MIS reports against branch manual records;</w:t>
      </w:r>
    </w:p>
    <w:p w14:paraId="451DB146" w14:textId="77777777" w:rsidR="00C21A9C" w:rsidRDefault="00C21A9C" w:rsidP="00C21A9C">
      <w:pPr>
        <w:jc w:val="both"/>
      </w:pPr>
      <w:r>
        <w:rPr>
          <w:color w:val="000000"/>
        </w:rPr>
        <w:t>Assessment of branch-level internal controls, including segregation of collection, recording and cash-custody duties.</w:t>
      </w:r>
    </w:p>
    <w:p w14:paraId="1F26B6C7" w14:textId="2148E6EB" w:rsidR="00C21A9C" w:rsidRPr="00C21A9C" w:rsidRDefault="006C397B" w:rsidP="00C21A9C">
      <w:pPr>
        <w:pStyle w:val="Heading2"/>
        <w:spacing w:line="276" w:lineRule="auto"/>
        <w:rPr>
          <w:rFonts w:ascii="Tahoma" w:hAnsi="Tahoma" w:cs="Tahoma"/>
          <w:b/>
          <w:bCs/>
          <w:sz w:val="20"/>
          <w:szCs w:val="20"/>
        </w:rPr>
      </w:pPr>
      <w:bookmarkStart w:id="162" w:name="_Toc240468892"/>
      <w:bookmarkStart w:id="163" w:name="_Toc240469057"/>
      <w:bookmarkStart w:id="164" w:name="_Toc240472406"/>
      <w:bookmarkStart w:id="165" w:name="_Toc240530341"/>
      <w:r>
        <w:rPr>
          <w:rFonts w:ascii="Tahoma" w:hAnsi="Tahoma" w:cs="Tahoma"/>
          <w:b/>
          <w:bCs/>
          <w:sz w:val="20"/>
          <w:szCs w:val="20"/>
        </w:rPr>
        <w:t>4</w:t>
      </w:r>
      <w:r w:rsidR="00C21A9C" w:rsidRPr="00C21A9C">
        <w:rPr>
          <w:rFonts w:ascii="Tahoma" w:hAnsi="Tahoma" w:cs="Tahoma"/>
          <w:b/>
          <w:bCs/>
          <w:sz w:val="20"/>
          <w:szCs w:val="20"/>
        </w:rPr>
        <w:t xml:space="preserve">.3 </w:t>
      </w:r>
      <w:r w:rsidR="00C21A9C" w:rsidRPr="00FA1D68">
        <w:rPr>
          <w:rFonts w:ascii="Tahoma" w:hAnsi="Tahoma" w:cs="Tahoma"/>
          <w:b/>
          <w:bCs/>
          <w:sz w:val="20"/>
          <w:szCs w:val="20"/>
        </w:rPr>
        <w:t>Field-L</w:t>
      </w:r>
      <w:r w:rsidR="00C21A9C" w:rsidRPr="00C21A9C">
        <w:rPr>
          <w:rFonts w:ascii="Tahoma" w:hAnsi="Tahoma" w:cs="Tahoma"/>
          <w:b/>
          <w:bCs/>
          <w:sz w:val="20"/>
          <w:szCs w:val="20"/>
        </w:rPr>
        <w:t>evel Procedures</w:t>
      </w:r>
      <w:bookmarkEnd w:id="162"/>
      <w:bookmarkEnd w:id="163"/>
      <w:bookmarkEnd w:id="164"/>
      <w:bookmarkEnd w:id="165"/>
    </w:p>
    <w:p w14:paraId="2B3EBCCC" w14:textId="77777777" w:rsidR="00C21A9C" w:rsidRPr="00C21A9C" w:rsidRDefault="00C21A9C" w:rsidP="00C21A9C">
      <w:pPr>
        <w:pStyle w:val="ListParagraph"/>
        <w:numPr>
          <w:ilvl w:val="0"/>
          <w:numId w:val="19"/>
        </w:numPr>
        <w:spacing w:after="80"/>
        <w:contextualSpacing w:val="0"/>
        <w:jc w:val="both"/>
      </w:pPr>
      <w:r w:rsidRPr="00C21A9C">
        <w:t>Select members independently from reconciled loan and savings populations and verify their identity, disbursement, outstanding principal, repayments, savings and interest directly with the member. Compare responses and passbooks with collection sheets, loan files, MIS and the ledger. Samity representatives may corroborate group records but will not substitute for verification with the selected member.</w:t>
      </w:r>
    </w:p>
    <w:p w14:paraId="20DDA30C" w14:textId="77777777" w:rsidR="00C21A9C" w:rsidRPr="00C21A9C" w:rsidRDefault="00C21A9C" w:rsidP="00C21A9C">
      <w:pPr>
        <w:pStyle w:val="ListParagraph"/>
        <w:numPr>
          <w:ilvl w:val="0"/>
          <w:numId w:val="19"/>
        </w:numPr>
        <w:spacing w:after="80"/>
        <w:contextualSpacing w:val="0"/>
        <w:jc w:val="both"/>
      </w:pPr>
      <w:r w:rsidRPr="00C21A9C">
        <w:t>Loan utilization verification - assessment of whether disbursed loans have been utilized for their stated purpose;</w:t>
      </w:r>
    </w:p>
    <w:p w14:paraId="71C4BB07" w14:textId="60F02207" w:rsidR="00C21A9C" w:rsidRPr="00C21A9C" w:rsidRDefault="00C21A9C" w:rsidP="00C21A9C">
      <w:pPr>
        <w:pStyle w:val="ListParagraph"/>
        <w:numPr>
          <w:ilvl w:val="0"/>
          <w:numId w:val="19"/>
        </w:numPr>
        <w:spacing w:after="80"/>
        <w:contextualSpacing w:val="0"/>
        <w:jc w:val="both"/>
      </w:pPr>
      <w:r w:rsidRPr="00C21A9C">
        <w:t>Fictitious-borrower and hidden-overdue testing - cross-checking a sample of borrower records against physical presence/</w:t>
      </w:r>
      <w:r>
        <w:t xml:space="preserve"> </w:t>
      </w:r>
      <w:proofErr w:type="spellStart"/>
      <w:r w:rsidRPr="00C21A9C">
        <w:t>samity</w:t>
      </w:r>
      <w:proofErr w:type="spellEnd"/>
      <w:r w:rsidRPr="00C21A9C">
        <w:t xml:space="preserve"> attendance and repayment behavior to identify indicators of fictitious disbursement or concealed overdue status;</w:t>
      </w:r>
    </w:p>
    <w:p w14:paraId="2347FA2D" w14:textId="77777777" w:rsidR="00C21A9C" w:rsidRPr="00C21A9C" w:rsidRDefault="00C21A9C" w:rsidP="00C21A9C">
      <w:pPr>
        <w:pStyle w:val="ListParagraph"/>
        <w:numPr>
          <w:ilvl w:val="0"/>
          <w:numId w:val="19"/>
        </w:numPr>
        <w:spacing w:after="80"/>
        <w:contextualSpacing w:val="0"/>
        <w:jc w:val="both"/>
      </w:pPr>
      <w:r w:rsidRPr="00C21A9C">
        <w:t>Collection verification - confirming that amounts collected by field staff have been deposited to the PO in a timely manner;</w:t>
      </w:r>
    </w:p>
    <w:p w14:paraId="1B5542ED" w14:textId="77777777" w:rsidR="00C21A9C" w:rsidRPr="00C21A9C" w:rsidRDefault="00C21A9C" w:rsidP="00C21A9C">
      <w:pPr>
        <w:pStyle w:val="ListParagraph"/>
        <w:numPr>
          <w:ilvl w:val="0"/>
          <w:numId w:val="19"/>
        </w:numPr>
        <w:spacing w:after="80"/>
        <w:contextualSpacing w:val="0"/>
        <w:jc w:val="both"/>
      </w:pPr>
      <w:r w:rsidRPr="00C21A9C">
        <w:t>Program/project implementation verification - site or beneficiary-level confirmation that PKSF-funded program/project activities have been implemented as per the project guideline;</w:t>
      </w:r>
    </w:p>
    <w:p w14:paraId="30F548E1" w14:textId="77777777" w:rsidR="00C21A9C" w:rsidRPr="00C21A9C" w:rsidRDefault="00C21A9C" w:rsidP="00C21A9C">
      <w:pPr>
        <w:pStyle w:val="ListParagraph"/>
        <w:numPr>
          <w:ilvl w:val="0"/>
          <w:numId w:val="19"/>
        </w:numPr>
        <w:spacing w:after="80"/>
        <w:contextualSpacing w:val="0"/>
        <w:jc w:val="both"/>
      </w:pPr>
      <w:r w:rsidRPr="00C21A9C">
        <w:t>Physical existence checks - for fixed assets and, where applicable, program infrastructure, located at or near field offices.</w:t>
      </w:r>
    </w:p>
    <w:p w14:paraId="4CF99DDA" w14:textId="460CFD73" w:rsidR="00C21A9C" w:rsidRPr="00C21A9C" w:rsidRDefault="00C21A9C" w:rsidP="00C21A9C">
      <w:pPr>
        <w:pStyle w:val="ListParagraph"/>
        <w:numPr>
          <w:ilvl w:val="0"/>
          <w:numId w:val="19"/>
        </w:numPr>
        <w:spacing w:after="80"/>
        <w:contextualSpacing w:val="0"/>
        <w:jc w:val="both"/>
      </w:pPr>
      <w:r w:rsidRPr="00C21A9C">
        <w:t xml:space="preserve">Observe selected </w:t>
      </w:r>
      <w:proofErr w:type="spellStart"/>
      <w:r w:rsidRPr="00C21A9C">
        <w:t>samity</w:t>
      </w:r>
      <w:proofErr w:type="spellEnd"/>
      <w:r w:rsidRPr="00C21A9C">
        <w:t xml:space="preserve"> meetings and review group discipline and supervision of income-generating activities. Confirm delivery of in-kind grants and services, validate risk-fund claims with the intended beneficiary and supporting facts, and investigate loan syndication, borrowing for third parties and re-lending through </w:t>
      </w:r>
      <w:proofErr w:type="spellStart"/>
      <w:r w:rsidRPr="00C21A9C">
        <w:t>Mohajon</w:t>
      </w:r>
      <w:proofErr w:type="spellEnd"/>
      <w:r w:rsidRPr="00C21A9C">
        <w:t xml:space="preserve">/ </w:t>
      </w:r>
      <w:proofErr w:type="spellStart"/>
      <w:r w:rsidRPr="00C21A9C">
        <w:t>Dadon</w:t>
      </w:r>
      <w:proofErr w:type="spellEnd"/>
      <w:r w:rsidRPr="00C21A9C">
        <w:t>/ village money-lending activities.</w:t>
      </w:r>
    </w:p>
    <w:p w14:paraId="1F29A44A" w14:textId="77777777" w:rsidR="00C21A9C" w:rsidRPr="00C21A9C" w:rsidRDefault="00C21A9C" w:rsidP="00C21A9C">
      <w:pPr>
        <w:pStyle w:val="ListParagraph"/>
        <w:numPr>
          <w:ilvl w:val="0"/>
          <w:numId w:val="19"/>
        </w:numPr>
        <w:spacing w:after="80"/>
        <w:contextualSpacing w:val="0"/>
        <w:jc w:val="both"/>
      </w:pPr>
      <w:r w:rsidRPr="00C21A9C">
        <w:t>Include an element of unpredictability, such as cash counts or collection verification without advance notice of the selected items, where access and safety permit. The auditor controls sample selection and confirmation responses. Non-availability of a member will not result in automatic substitution with a management-selected member; document follow-up, alternative evidence and any required expansion.</w:t>
      </w:r>
    </w:p>
    <w:p w14:paraId="1B907A89" w14:textId="031A87C1" w:rsidR="00C21A9C" w:rsidRDefault="00C21A9C" w:rsidP="00C21A9C">
      <w:pPr>
        <w:pStyle w:val="ListParagraph"/>
        <w:numPr>
          <w:ilvl w:val="0"/>
          <w:numId w:val="19"/>
        </w:numPr>
        <w:spacing w:after="80"/>
        <w:contextualSpacing w:val="0"/>
        <w:jc w:val="both"/>
      </w:pPr>
      <w:r w:rsidRPr="00C21A9C">
        <w:t>Taken together, these three levels of work are designed to produce sufficient and appropriate audit evidence to support our audit opinion and the observations reported in Annexures K and L.</w:t>
      </w:r>
    </w:p>
    <w:p w14:paraId="2E11FCC3" w14:textId="360757E3" w:rsidR="00C21A9C" w:rsidRPr="00C21A9C" w:rsidRDefault="00C21A9C" w:rsidP="00C21A9C">
      <w:pPr>
        <w:spacing w:after="160" w:line="259" w:lineRule="auto"/>
      </w:pPr>
      <w:r>
        <w:br w:type="page"/>
      </w:r>
    </w:p>
    <w:p w14:paraId="2070C4BC" w14:textId="3C7DC742" w:rsidR="00FA1D68" w:rsidRPr="00FA1D68" w:rsidRDefault="00CD24D3" w:rsidP="00FA1D68">
      <w:pPr>
        <w:pStyle w:val="Heading1"/>
        <w:pBdr>
          <w:bottom w:val="single" w:sz="6" w:space="4" w:color="1F3864"/>
        </w:pBdr>
        <w:spacing w:after="160"/>
        <w:jc w:val="both"/>
        <w:rPr>
          <w:rFonts w:ascii="Tahoma" w:hAnsi="Tahoma" w:cs="Tahoma"/>
          <w:sz w:val="22"/>
          <w:szCs w:val="22"/>
        </w:rPr>
      </w:pPr>
      <w:bookmarkStart w:id="166" w:name="_Toc240530342"/>
      <w:r>
        <w:rPr>
          <w:rFonts w:ascii="Tahoma" w:hAnsi="Tahoma" w:cs="Tahoma"/>
          <w:b/>
          <w:bCs/>
          <w:sz w:val="22"/>
          <w:szCs w:val="22"/>
        </w:rPr>
        <w:lastRenderedPageBreak/>
        <w:t>5</w:t>
      </w:r>
      <w:r w:rsidR="00FA1D68" w:rsidRPr="00FA1D68">
        <w:rPr>
          <w:rFonts w:ascii="Tahoma" w:hAnsi="Tahoma" w:cs="Tahoma"/>
          <w:b/>
          <w:bCs/>
          <w:sz w:val="22"/>
          <w:szCs w:val="22"/>
        </w:rPr>
        <w:t>. Audit Evidence and Documentation</w:t>
      </w:r>
      <w:bookmarkEnd w:id="166"/>
    </w:p>
    <w:p w14:paraId="39E81600" w14:textId="77777777" w:rsidR="00C21A9C" w:rsidRPr="00FA1D68" w:rsidRDefault="00C21A9C" w:rsidP="00C21A9C">
      <w:pPr>
        <w:jc w:val="both"/>
      </w:pPr>
      <w:r w:rsidRPr="00FA1D68">
        <w:t>Our engagement methodology is built around a consistent evidence chain applied to every finding:</w:t>
      </w:r>
    </w:p>
    <w:p w14:paraId="4784B58D" w14:textId="77777777" w:rsidR="00C21A9C" w:rsidRPr="00FA1D68" w:rsidRDefault="00C21A9C" w:rsidP="00C21A9C">
      <w:pPr>
        <w:jc w:val="both"/>
        <w:rPr>
          <w:sz w:val="8"/>
          <w:szCs w:val="8"/>
        </w:rPr>
      </w:pPr>
    </w:p>
    <w:p w14:paraId="0CE4AE8E" w14:textId="2F8A5D16" w:rsidR="00C21A9C" w:rsidRPr="00FA1D68" w:rsidRDefault="00C21A9C" w:rsidP="00C21A9C">
      <w:pPr>
        <w:pStyle w:val="ListParagraph"/>
        <w:numPr>
          <w:ilvl w:val="0"/>
          <w:numId w:val="19"/>
        </w:numPr>
        <w:spacing w:after="80"/>
        <w:contextualSpacing w:val="0"/>
        <w:jc w:val="both"/>
      </w:pPr>
      <w:r w:rsidRPr="00FA1D68">
        <w:t>For each observation, record the criterion, condition, evidence and quantified exception where available, cause where supported, impact, recommendation, management response and agreed action owner/target date. Distinguish verified facts from allegations or matters awaiting evidence.</w:t>
      </w:r>
    </w:p>
    <w:p w14:paraId="3C092500" w14:textId="77777777" w:rsidR="00C21A9C" w:rsidRPr="00FA1D68" w:rsidRDefault="00C21A9C" w:rsidP="00C21A9C">
      <w:pPr>
        <w:pStyle w:val="ListParagraph"/>
        <w:numPr>
          <w:ilvl w:val="0"/>
          <w:numId w:val="19"/>
        </w:numPr>
        <w:spacing w:after="80"/>
        <w:contextualSpacing w:val="0"/>
        <w:jc w:val="both"/>
      </w:pPr>
      <w:r w:rsidRPr="00FA1D68">
        <w:t xml:space="preserve">Audit working papers will document the objective, procedure performed, sample selected, evidence obtained and conclusion for each audit area, cross-referenced to the relevant </w:t>
      </w:r>
      <w:proofErr w:type="spellStart"/>
      <w:r w:rsidRPr="00FA1D68">
        <w:t>ToR</w:t>
      </w:r>
      <w:proofErr w:type="spellEnd"/>
      <w:r w:rsidRPr="00FA1D68">
        <w:t xml:space="preserve"> section and Annexure;</w:t>
      </w:r>
    </w:p>
    <w:p w14:paraId="45DD394E" w14:textId="77777777" w:rsidR="00C21A9C" w:rsidRPr="00FA1D68" w:rsidRDefault="00C21A9C" w:rsidP="00C21A9C">
      <w:pPr>
        <w:pStyle w:val="ListParagraph"/>
        <w:numPr>
          <w:ilvl w:val="0"/>
          <w:numId w:val="19"/>
        </w:numPr>
        <w:spacing w:after="80"/>
        <w:contextualSpacing w:val="0"/>
        <w:jc w:val="both"/>
      </w:pPr>
      <w:r w:rsidRPr="00FA1D68">
        <w:t>Documentary evidence (vouchers, registers, agreements, bank statements, system reports) will be retained and cross-referenced to working papers;</w:t>
      </w:r>
    </w:p>
    <w:p w14:paraId="52EC4A0A" w14:textId="77777777" w:rsidR="00C21A9C" w:rsidRPr="00FA1D68" w:rsidRDefault="00C21A9C" w:rsidP="00C21A9C">
      <w:pPr>
        <w:pStyle w:val="ListParagraph"/>
        <w:numPr>
          <w:ilvl w:val="0"/>
          <w:numId w:val="19"/>
        </w:numPr>
        <w:spacing w:after="80"/>
        <w:contextualSpacing w:val="0"/>
        <w:jc w:val="both"/>
      </w:pPr>
      <w:r w:rsidRPr="00FA1D68">
        <w:t>Physical verification (fixed assets, cash, field/member checks) will be evidenced by verification checklists countersigned by the responsible PO official where practicable;</w:t>
      </w:r>
    </w:p>
    <w:p w14:paraId="4DE14044" w14:textId="77777777" w:rsidR="00C21A9C" w:rsidRPr="00FA1D68" w:rsidRDefault="00C21A9C" w:rsidP="00C21A9C">
      <w:pPr>
        <w:pStyle w:val="ListParagraph"/>
        <w:numPr>
          <w:ilvl w:val="0"/>
          <w:numId w:val="19"/>
        </w:numPr>
        <w:spacing w:after="80"/>
        <w:contextualSpacing w:val="0"/>
        <w:jc w:val="both"/>
      </w:pPr>
      <w:r w:rsidRPr="00FA1D68">
        <w:t>External confirmations (e.g., bank balance confirmation) will be used where appropriate to corroborate account balances;</w:t>
      </w:r>
    </w:p>
    <w:p w14:paraId="556B5A5A" w14:textId="77777777" w:rsidR="00C21A9C" w:rsidRPr="00FA1D68" w:rsidRDefault="00C21A9C" w:rsidP="00C21A9C">
      <w:pPr>
        <w:pStyle w:val="ListParagraph"/>
        <w:numPr>
          <w:ilvl w:val="0"/>
          <w:numId w:val="19"/>
        </w:numPr>
        <w:spacing w:after="80"/>
        <w:contextualSpacing w:val="0"/>
        <w:jc w:val="both"/>
      </w:pPr>
      <w:r w:rsidRPr="00FA1D68">
        <w:t>Reconciliations (system-to-manual, sub-ledger-to-general-ledger, portfolio-to-financial-statements) will be performed and retained as primary evidence for control and completeness assertions;</w:t>
      </w:r>
    </w:p>
    <w:p w14:paraId="12760CE2" w14:textId="3EFD254B" w:rsidR="00C21A9C" w:rsidRPr="00FA1D68" w:rsidRDefault="00C21A9C" w:rsidP="00C21A9C">
      <w:pPr>
        <w:pStyle w:val="ListParagraph"/>
        <w:numPr>
          <w:ilvl w:val="0"/>
          <w:numId w:val="19"/>
        </w:numPr>
        <w:spacing w:after="80"/>
        <w:contextualSpacing w:val="0"/>
        <w:jc w:val="both"/>
      </w:pPr>
      <w:r w:rsidRPr="00FA1D68">
        <w:t xml:space="preserve">Analytical procedures (ratio and trend analysis per Section </w:t>
      </w:r>
      <w:r w:rsidR="006E0DD6">
        <w:t>3</w:t>
      </w:r>
      <w:r w:rsidRPr="00FA1D68">
        <w:t>.13) will be used both at planning (risk identification) and at completion (overall reasonableness);</w:t>
      </w:r>
    </w:p>
    <w:p w14:paraId="55D8F9F1" w14:textId="77777777" w:rsidR="00C21A9C" w:rsidRPr="00FA1D68" w:rsidRDefault="00C21A9C" w:rsidP="00C21A9C">
      <w:pPr>
        <w:pStyle w:val="ListParagraph"/>
        <w:numPr>
          <w:ilvl w:val="0"/>
          <w:numId w:val="19"/>
        </w:numPr>
        <w:spacing w:after="80"/>
        <w:contextualSpacing w:val="0"/>
        <w:jc w:val="both"/>
      </w:pPr>
      <w:r w:rsidRPr="00FA1D68">
        <w:t>All samples will be selected on a documented, risk-based or systematic basis, with the basis of selection recorded in the working papers;</w:t>
      </w:r>
    </w:p>
    <w:p w14:paraId="7FF96318" w14:textId="77777777" w:rsidR="00C21A9C" w:rsidRPr="00FA1D68" w:rsidRDefault="00C21A9C" w:rsidP="00C21A9C">
      <w:pPr>
        <w:pStyle w:val="ListParagraph"/>
        <w:numPr>
          <w:ilvl w:val="0"/>
          <w:numId w:val="19"/>
        </w:numPr>
        <w:spacing w:after="80"/>
        <w:contextualSpacing w:val="0"/>
        <w:jc w:val="both"/>
      </w:pPr>
      <w:r w:rsidRPr="00FA1D68">
        <w:t>Every exception identified will be evaluated for its individual and cumulative financial, control and compliance impact before being escalated as a reportable observation;</w:t>
      </w:r>
    </w:p>
    <w:p w14:paraId="1D5B9A0A" w14:textId="4B0F160F" w:rsidR="00C21A9C" w:rsidRPr="00FA1D68" w:rsidRDefault="00C21A9C" w:rsidP="00C21A9C">
      <w:pPr>
        <w:pStyle w:val="ListParagraph"/>
        <w:numPr>
          <w:ilvl w:val="0"/>
          <w:numId w:val="19"/>
        </w:numPr>
        <w:spacing w:after="80"/>
        <w:contextualSpacing w:val="0"/>
        <w:jc w:val="both"/>
      </w:pPr>
      <w:r w:rsidRPr="00FA1D68">
        <w:t>Working papers will be subject to review and supervision as described in Section 1</w:t>
      </w:r>
      <w:r w:rsidR="00EE0EBD">
        <w:t>3</w:t>
      </w:r>
      <w:r w:rsidRPr="00FA1D68">
        <w:t xml:space="preserve"> (Quality Assurance), and retained in accordance with the firm’s document-retention policy and applicable professional standards.</w:t>
      </w:r>
    </w:p>
    <w:p w14:paraId="5E313118" w14:textId="24F57970" w:rsidR="00C21A9C" w:rsidRPr="00FA1D68" w:rsidRDefault="00CD24D3" w:rsidP="00FA1D68">
      <w:pPr>
        <w:pStyle w:val="Heading1"/>
        <w:pBdr>
          <w:bottom w:val="single" w:sz="6" w:space="4" w:color="1F3864"/>
        </w:pBdr>
        <w:spacing w:after="160"/>
        <w:jc w:val="both"/>
        <w:rPr>
          <w:rFonts w:ascii="Tahoma" w:hAnsi="Tahoma" w:cs="Tahoma"/>
          <w:sz w:val="22"/>
          <w:szCs w:val="22"/>
        </w:rPr>
      </w:pPr>
      <w:bookmarkStart w:id="167" w:name="_Toc240530343"/>
      <w:r>
        <w:rPr>
          <w:rFonts w:ascii="Tahoma" w:hAnsi="Tahoma" w:cs="Tahoma"/>
          <w:b/>
          <w:bCs/>
          <w:sz w:val="22"/>
          <w:szCs w:val="22"/>
        </w:rPr>
        <w:t>6</w:t>
      </w:r>
      <w:r w:rsidR="00FA1D68">
        <w:rPr>
          <w:rFonts w:ascii="Tahoma" w:hAnsi="Tahoma" w:cs="Tahoma"/>
          <w:b/>
          <w:bCs/>
          <w:sz w:val="22"/>
          <w:szCs w:val="22"/>
        </w:rPr>
        <w:t xml:space="preserve">. </w:t>
      </w:r>
      <w:r w:rsidR="00FA1D68" w:rsidRPr="00FA1D68">
        <w:rPr>
          <w:rFonts w:ascii="Tahoma" w:hAnsi="Tahoma" w:cs="Tahoma"/>
          <w:b/>
          <w:bCs/>
          <w:sz w:val="22"/>
          <w:szCs w:val="22"/>
        </w:rPr>
        <w:t>Reporting Methodology</w:t>
      </w:r>
      <w:bookmarkEnd w:id="167"/>
    </w:p>
    <w:p w14:paraId="20356027" w14:textId="77777777" w:rsidR="00C21A9C" w:rsidRPr="00FA1D68" w:rsidRDefault="00C21A9C" w:rsidP="00C21A9C">
      <w:pPr>
        <w:jc w:val="both"/>
      </w:pPr>
      <w:r w:rsidRPr="00FA1D68">
        <w:t xml:space="preserve">We will follow the reporting cycle prescribed in </w:t>
      </w:r>
      <w:proofErr w:type="spellStart"/>
      <w:r w:rsidRPr="00FA1D68">
        <w:t>ToR</w:t>
      </w:r>
      <w:proofErr w:type="spellEnd"/>
      <w:r w:rsidRPr="00FA1D68">
        <w:t xml:space="preserve"> Section 7.0 without deviation:</w:t>
      </w:r>
    </w:p>
    <w:p w14:paraId="53D175B5" w14:textId="77777777" w:rsidR="00C21A9C" w:rsidRPr="00FA1D68" w:rsidRDefault="00C21A9C" w:rsidP="00C21A9C">
      <w:pPr>
        <w:jc w:val="both"/>
        <w:rPr>
          <w:sz w:val="10"/>
          <w:szCs w:val="10"/>
        </w:rPr>
      </w:pPr>
    </w:p>
    <w:tbl>
      <w:tblPr>
        <w:tblStyle w:val="TableGrid"/>
        <w:tblW w:w="9864" w:type="dxa"/>
        <w:tblLayout w:type="fixed"/>
        <w:tblLook w:val="04A0" w:firstRow="1" w:lastRow="0" w:firstColumn="1" w:lastColumn="0" w:noHBand="0" w:noVBand="1"/>
      </w:tblPr>
      <w:tblGrid>
        <w:gridCol w:w="936"/>
        <w:gridCol w:w="2569"/>
        <w:gridCol w:w="6359"/>
      </w:tblGrid>
      <w:tr w:rsidR="00FA1D68" w:rsidRPr="00C62C19" w14:paraId="3D0DB0F5" w14:textId="77777777" w:rsidTr="00C62C19">
        <w:trPr>
          <w:trHeight w:val="20"/>
        </w:trPr>
        <w:tc>
          <w:tcPr>
            <w:tcW w:w="936" w:type="dxa"/>
            <w:shd w:val="clear" w:color="auto" w:fill="153D63" w:themeFill="text2" w:themeFillTint="E6"/>
            <w:vAlign w:val="center"/>
          </w:tcPr>
          <w:p w14:paraId="3AB68A5D" w14:textId="77777777" w:rsidR="00C21A9C" w:rsidRPr="00C62C19" w:rsidRDefault="00C21A9C" w:rsidP="00FA1D68">
            <w:pPr>
              <w:keepNext/>
              <w:jc w:val="center"/>
              <w:rPr>
                <w:sz w:val="18"/>
                <w:szCs w:val="18"/>
              </w:rPr>
            </w:pPr>
            <w:r w:rsidRPr="00C62C19">
              <w:rPr>
                <w:b/>
                <w:sz w:val="18"/>
                <w:szCs w:val="18"/>
              </w:rPr>
              <w:t>Stage</w:t>
            </w:r>
          </w:p>
        </w:tc>
        <w:tc>
          <w:tcPr>
            <w:tcW w:w="2569" w:type="dxa"/>
            <w:shd w:val="clear" w:color="auto" w:fill="153D63" w:themeFill="text2" w:themeFillTint="E6"/>
            <w:vAlign w:val="center"/>
          </w:tcPr>
          <w:p w14:paraId="07E6F598" w14:textId="77777777" w:rsidR="00C21A9C" w:rsidRPr="00C62C19" w:rsidRDefault="00C21A9C" w:rsidP="00FA1D68">
            <w:pPr>
              <w:keepNext/>
              <w:jc w:val="center"/>
              <w:rPr>
                <w:sz w:val="18"/>
                <w:szCs w:val="18"/>
              </w:rPr>
            </w:pPr>
            <w:r w:rsidRPr="00C62C19">
              <w:rPr>
                <w:b/>
                <w:sz w:val="18"/>
                <w:szCs w:val="18"/>
              </w:rPr>
              <w:t>Milestone</w:t>
            </w:r>
          </w:p>
        </w:tc>
        <w:tc>
          <w:tcPr>
            <w:tcW w:w="6359" w:type="dxa"/>
            <w:shd w:val="clear" w:color="auto" w:fill="153D63" w:themeFill="text2" w:themeFillTint="E6"/>
            <w:vAlign w:val="center"/>
          </w:tcPr>
          <w:p w14:paraId="42687999" w14:textId="77777777" w:rsidR="00C21A9C" w:rsidRPr="00C62C19" w:rsidRDefault="00C21A9C" w:rsidP="00FA1D68">
            <w:pPr>
              <w:keepNext/>
              <w:jc w:val="center"/>
              <w:rPr>
                <w:sz w:val="18"/>
                <w:szCs w:val="18"/>
              </w:rPr>
            </w:pPr>
            <w:r w:rsidRPr="00C62C19">
              <w:rPr>
                <w:b/>
                <w:sz w:val="18"/>
                <w:szCs w:val="18"/>
              </w:rPr>
              <w:t>Description</w:t>
            </w:r>
          </w:p>
        </w:tc>
      </w:tr>
      <w:tr w:rsidR="00FA1D68" w:rsidRPr="00C62C19" w14:paraId="6CB9DF69" w14:textId="77777777" w:rsidTr="00C62C19">
        <w:trPr>
          <w:trHeight w:val="20"/>
        </w:trPr>
        <w:tc>
          <w:tcPr>
            <w:tcW w:w="936" w:type="dxa"/>
            <w:vAlign w:val="center"/>
          </w:tcPr>
          <w:p w14:paraId="514A80B1" w14:textId="77777777" w:rsidR="00C21A9C" w:rsidRPr="00C62C19" w:rsidRDefault="00C21A9C" w:rsidP="00FA1D68">
            <w:pPr>
              <w:spacing w:before="80"/>
              <w:rPr>
                <w:sz w:val="18"/>
                <w:szCs w:val="18"/>
              </w:rPr>
            </w:pPr>
            <w:r w:rsidRPr="00C62C19">
              <w:rPr>
                <w:sz w:val="18"/>
                <w:szCs w:val="18"/>
              </w:rPr>
              <w:t>Stage 1</w:t>
            </w:r>
          </w:p>
        </w:tc>
        <w:tc>
          <w:tcPr>
            <w:tcW w:w="2569" w:type="dxa"/>
            <w:vAlign w:val="center"/>
          </w:tcPr>
          <w:p w14:paraId="3237F067" w14:textId="77777777" w:rsidR="00C21A9C" w:rsidRPr="00C62C19" w:rsidRDefault="00C21A9C" w:rsidP="00FA1D68">
            <w:pPr>
              <w:spacing w:before="80"/>
              <w:rPr>
                <w:sz w:val="18"/>
                <w:szCs w:val="18"/>
              </w:rPr>
            </w:pPr>
            <w:r w:rsidRPr="00C62C19">
              <w:rPr>
                <w:sz w:val="18"/>
                <w:szCs w:val="18"/>
              </w:rPr>
              <w:t>Fieldwork Completion</w:t>
            </w:r>
          </w:p>
        </w:tc>
        <w:tc>
          <w:tcPr>
            <w:tcW w:w="6359" w:type="dxa"/>
            <w:vAlign w:val="center"/>
          </w:tcPr>
          <w:p w14:paraId="270E5AB0" w14:textId="77777777" w:rsidR="00C21A9C" w:rsidRPr="00C62C19" w:rsidRDefault="00C21A9C" w:rsidP="00FA1D68">
            <w:pPr>
              <w:spacing w:before="80"/>
              <w:rPr>
                <w:sz w:val="18"/>
                <w:szCs w:val="18"/>
              </w:rPr>
            </w:pPr>
            <w:r w:rsidRPr="00C62C19">
              <w:rPr>
                <w:sz w:val="18"/>
                <w:szCs w:val="18"/>
              </w:rPr>
              <w:t>Completion of head-office, branch and field-level audit procedures for the PO.</w:t>
            </w:r>
          </w:p>
        </w:tc>
      </w:tr>
      <w:tr w:rsidR="00FA1D68" w:rsidRPr="00C62C19" w14:paraId="5EF6772B" w14:textId="77777777" w:rsidTr="00C62C19">
        <w:trPr>
          <w:trHeight w:val="20"/>
        </w:trPr>
        <w:tc>
          <w:tcPr>
            <w:tcW w:w="936" w:type="dxa"/>
            <w:vAlign w:val="center"/>
          </w:tcPr>
          <w:p w14:paraId="31BCB84E" w14:textId="77777777" w:rsidR="00C21A9C" w:rsidRPr="00C62C19" w:rsidRDefault="00C21A9C" w:rsidP="00FA1D68">
            <w:pPr>
              <w:spacing w:before="80"/>
              <w:rPr>
                <w:sz w:val="18"/>
                <w:szCs w:val="18"/>
              </w:rPr>
            </w:pPr>
            <w:r w:rsidRPr="00C62C19">
              <w:rPr>
                <w:sz w:val="18"/>
                <w:szCs w:val="18"/>
              </w:rPr>
              <w:t>Stage 2</w:t>
            </w:r>
          </w:p>
        </w:tc>
        <w:tc>
          <w:tcPr>
            <w:tcW w:w="2569" w:type="dxa"/>
            <w:vAlign w:val="center"/>
          </w:tcPr>
          <w:p w14:paraId="2FF7573D" w14:textId="77777777" w:rsidR="00C21A9C" w:rsidRPr="00C62C19" w:rsidRDefault="00C21A9C" w:rsidP="00FA1D68">
            <w:pPr>
              <w:spacing w:before="80"/>
              <w:rPr>
                <w:sz w:val="18"/>
                <w:szCs w:val="18"/>
              </w:rPr>
            </w:pPr>
            <w:r w:rsidRPr="00C62C19">
              <w:rPr>
                <w:sz w:val="18"/>
                <w:szCs w:val="18"/>
              </w:rPr>
              <w:t>Exit Meeting</w:t>
            </w:r>
          </w:p>
        </w:tc>
        <w:tc>
          <w:tcPr>
            <w:tcW w:w="6359" w:type="dxa"/>
            <w:vAlign w:val="center"/>
          </w:tcPr>
          <w:p w14:paraId="3EDA7CE7" w14:textId="77777777" w:rsidR="00C21A9C" w:rsidRPr="00C62C19" w:rsidRDefault="00C21A9C" w:rsidP="00FA1D68">
            <w:pPr>
              <w:spacing w:before="80"/>
              <w:rPr>
                <w:sz w:val="18"/>
                <w:szCs w:val="18"/>
              </w:rPr>
            </w:pPr>
            <w:r w:rsidRPr="00C62C19">
              <w:rPr>
                <w:sz w:val="18"/>
                <w:szCs w:val="18"/>
              </w:rPr>
              <w:t>An exit meeting is held with the PO's management to discuss observations arising from the audit and obtain management's response.</w:t>
            </w:r>
          </w:p>
        </w:tc>
      </w:tr>
      <w:tr w:rsidR="00FA1D68" w:rsidRPr="00C62C19" w14:paraId="064B9818" w14:textId="77777777" w:rsidTr="00C62C19">
        <w:trPr>
          <w:trHeight w:val="20"/>
        </w:trPr>
        <w:tc>
          <w:tcPr>
            <w:tcW w:w="936" w:type="dxa"/>
            <w:vAlign w:val="center"/>
          </w:tcPr>
          <w:p w14:paraId="304690E0" w14:textId="77777777" w:rsidR="00C21A9C" w:rsidRPr="00C62C19" w:rsidRDefault="00C21A9C" w:rsidP="00FA1D68">
            <w:pPr>
              <w:spacing w:before="80"/>
              <w:rPr>
                <w:sz w:val="18"/>
                <w:szCs w:val="18"/>
              </w:rPr>
            </w:pPr>
            <w:r w:rsidRPr="00C62C19">
              <w:rPr>
                <w:sz w:val="18"/>
                <w:szCs w:val="18"/>
              </w:rPr>
              <w:t>Stage 3</w:t>
            </w:r>
          </w:p>
        </w:tc>
        <w:tc>
          <w:tcPr>
            <w:tcW w:w="2569" w:type="dxa"/>
            <w:vAlign w:val="center"/>
          </w:tcPr>
          <w:p w14:paraId="1E30BC91" w14:textId="77777777" w:rsidR="00C21A9C" w:rsidRPr="00C62C19" w:rsidRDefault="00C21A9C" w:rsidP="00FA1D68">
            <w:pPr>
              <w:spacing w:before="80"/>
              <w:rPr>
                <w:sz w:val="18"/>
                <w:szCs w:val="18"/>
              </w:rPr>
            </w:pPr>
            <w:r w:rsidRPr="00C62C19">
              <w:rPr>
                <w:sz w:val="18"/>
                <w:szCs w:val="18"/>
              </w:rPr>
              <w:t>Draft Reports</w:t>
            </w:r>
          </w:p>
        </w:tc>
        <w:tc>
          <w:tcPr>
            <w:tcW w:w="6359" w:type="dxa"/>
            <w:vAlign w:val="center"/>
          </w:tcPr>
          <w:p w14:paraId="4EBEBC53" w14:textId="77777777" w:rsidR="00C21A9C" w:rsidRPr="00C62C19" w:rsidRDefault="00C21A9C" w:rsidP="00FA1D68">
            <w:pPr>
              <w:spacing w:before="80"/>
              <w:rPr>
                <w:sz w:val="18"/>
                <w:szCs w:val="18"/>
              </w:rPr>
            </w:pPr>
            <w:r w:rsidRPr="00C62C19">
              <w:rPr>
                <w:sz w:val="18"/>
                <w:szCs w:val="18"/>
              </w:rPr>
              <w:t xml:space="preserve">Submission to PKSF of the draft Audit Report, draft Audited Financial Statements and supporting annexures (2 copies each, per the </w:t>
            </w:r>
            <w:proofErr w:type="spellStart"/>
            <w:r w:rsidRPr="00C62C19">
              <w:rPr>
                <w:sz w:val="18"/>
                <w:szCs w:val="18"/>
              </w:rPr>
              <w:t>ToR</w:t>
            </w:r>
            <w:proofErr w:type="spellEnd"/>
            <w:r w:rsidRPr="00C62C19">
              <w:rPr>
                <w:sz w:val="18"/>
                <w:szCs w:val="18"/>
              </w:rPr>
              <w:t>).</w:t>
            </w:r>
          </w:p>
        </w:tc>
      </w:tr>
      <w:tr w:rsidR="00FA1D68" w:rsidRPr="00C62C19" w14:paraId="75BA8365" w14:textId="77777777" w:rsidTr="00C62C19">
        <w:trPr>
          <w:trHeight w:val="20"/>
        </w:trPr>
        <w:tc>
          <w:tcPr>
            <w:tcW w:w="936" w:type="dxa"/>
            <w:vAlign w:val="center"/>
          </w:tcPr>
          <w:p w14:paraId="1D167F54" w14:textId="77777777" w:rsidR="00C21A9C" w:rsidRPr="00C62C19" w:rsidRDefault="00C21A9C" w:rsidP="00FA1D68">
            <w:pPr>
              <w:spacing w:before="80"/>
              <w:rPr>
                <w:sz w:val="18"/>
                <w:szCs w:val="18"/>
              </w:rPr>
            </w:pPr>
            <w:r w:rsidRPr="00C62C19">
              <w:rPr>
                <w:sz w:val="18"/>
                <w:szCs w:val="18"/>
              </w:rPr>
              <w:t>Stage 4</w:t>
            </w:r>
          </w:p>
        </w:tc>
        <w:tc>
          <w:tcPr>
            <w:tcW w:w="2569" w:type="dxa"/>
            <w:vAlign w:val="center"/>
          </w:tcPr>
          <w:p w14:paraId="031F6C3F" w14:textId="77777777" w:rsidR="00C21A9C" w:rsidRPr="00C62C19" w:rsidRDefault="00C21A9C" w:rsidP="00FA1D68">
            <w:pPr>
              <w:spacing w:before="80"/>
              <w:rPr>
                <w:sz w:val="18"/>
                <w:szCs w:val="18"/>
              </w:rPr>
            </w:pPr>
            <w:r w:rsidRPr="00C62C19">
              <w:rPr>
                <w:sz w:val="18"/>
                <w:szCs w:val="18"/>
              </w:rPr>
              <w:t>Draft Management Report</w:t>
            </w:r>
          </w:p>
        </w:tc>
        <w:tc>
          <w:tcPr>
            <w:tcW w:w="6359" w:type="dxa"/>
            <w:vAlign w:val="center"/>
          </w:tcPr>
          <w:p w14:paraId="67885F3D" w14:textId="77777777" w:rsidR="00C21A9C" w:rsidRPr="00C62C19" w:rsidRDefault="00C21A9C" w:rsidP="00FA1D68">
            <w:pPr>
              <w:spacing w:before="80"/>
              <w:rPr>
                <w:sz w:val="18"/>
                <w:szCs w:val="18"/>
              </w:rPr>
            </w:pPr>
            <w:r w:rsidRPr="00C62C19">
              <w:rPr>
                <w:sz w:val="18"/>
                <w:szCs w:val="18"/>
              </w:rPr>
              <w:t xml:space="preserve">Submission of the draft Management Report setting out observations, impact and recommendations (2 copies, per the </w:t>
            </w:r>
            <w:proofErr w:type="spellStart"/>
            <w:r w:rsidRPr="00C62C19">
              <w:rPr>
                <w:sz w:val="18"/>
                <w:szCs w:val="18"/>
              </w:rPr>
              <w:t>ToR</w:t>
            </w:r>
            <w:proofErr w:type="spellEnd"/>
            <w:r w:rsidRPr="00C62C19">
              <w:rPr>
                <w:sz w:val="18"/>
                <w:szCs w:val="18"/>
              </w:rPr>
              <w:t>).</w:t>
            </w:r>
          </w:p>
        </w:tc>
      </w:tr>
      <w:tr w:rsidR="00FA1D68" w:rsidRPr="00C62C19" w14:paraId="1E6423A6" w14:textId="77777777" w:rsidTr="00C62C19">
        <w:trPr>
          <w:trHeight w:val="20"/>
        </w:trPr>
        <w:tc>
          <w:tcPr>
            <w:tcW w:w="936" w:type="dxa"/>
            <w:vAlign w:val="center"/>
          </w:tcPr>
          <w:p w14:paraId="0F4FC18A" w14:textId="77777777" w:rsidR="00C21A9C" w:rsidRPr="00C62C19" w:rsidRDefault="00C21A9C" w:rsidP="00FA1D68">
            <w:pPr>
              <w:spacing w:before="80"/>
              <w:rPr>
                <w:sz w:val="18"/>
                <w:szCs w:val="18"/>
              </w:rPr>
            </w:pPr>
            <w:r w:rsidRPr="00C62C19">
              <w:rPr>
                <w:sz w:val="18"/>
                <w:szCs w:val="18"/>
              </w:rPr>
              <w:t>Stage 5</w:t>
            </w:r>
          </w:p>
        </w:tc>
        <w:tc>
          <w:tcPr>
            <w:tcW w:w="2569" w:type="dxa"/>
            <w:vAlign w:val="center"/>
          </w:tcPr>
          <w:p w14:paraId="01C08AC0" w14:textId="77777777" w:rsidR="00C21A9C" w:rsidRPr="00C62C19" w:rsidRDefault="00C21A9C" w:rsidP="00FA1D68">
            <w:pPr>
              <w:spacing w:before="80"/>
              <w:rPr>
                <w:sz w:val="18"/>
                <w:szCs w:val="18"/>
              </w:rPr>
            </w:pPr>
            <w:r w:rsidRPr="00C62C19">
              <w:rPr>
                <w:sz w:val="18"/>
                <w:szCs w:val="18"/>
              </w:rPr>
              <w:t>PKSF Audit Discussion</w:t>
            </w:r>
          </w:p>
        </w:tc>
        <w:tc>
          <w:tcPr>
            <w:tcW w:w="6359" w:type="dxa"/>
            <w:vAlign w:val="center"/>
          </w:tcPr>
          <w:p w14:paraId="5297A364" w14:textId="77777777" w:rsidR="00C21A9C" w:rsidRPr="00C62C19" w:rsidRDefault="00C21A9C" w:rsidP="00FA1D68">
            <w:pPr>
              <w:spacing w:before="80"/>
              <w:rPr>
                <w:sz w:val="18"/>
                <w:szCs w:val="18"/>
              </w:rPr>
            </w:pPr>
            <w:r w:rsidRPr="00C62C19">
              <w:rPr>
                <w:sz w:val="18"/>
                <w:szCs w:val="18"/>
              </w:rPr>
              <w:t>PKSF arranges a discussion involving the external auditor, PKSF management and, where required, PO representatives.</w:t>
            </w:r>
          </w:p>
        </w:tc>
      </w:tr>
      <w:tr w:rsidR="00FA1D68" w:rsidRPr="00C62C19" w14:paraId="2D3003C1" w14:textId="77777777" w:rsidTr="00C62C19">
        <w:trPr>
          <w:trHeight w:val="20"/>
        </w:trPr>
        <w:tc>
          <w:tcPr>
            <w:tcW w:w="936" w:type="dxa"/>
            <w:vAlign w:val="center"/>
          </w:tcPr>
          <w:p w14:paraId="02B86C81" w14:textId="77777777" w:rsidR="00C21A9C" w:rsidRPr="00C62C19" w:rsidRDefault="00C21A9C" w:rsidP="00FA1D68">
            <w:pPr>
              <w:spacing w:before="80"/>
              <w:rPr>
                <w:sz w:val="18"/>
                <w:szCs w:val="18"/>
              </w:rPr>
            </w:pPr>
            <w:r w:rsidRPr="00C62C19">
              <w:rPr>
                <w:sz w:val="18"/>
                <w:szCs w:val="18"/>
              </w:rPr>
              <w:t>Stage 6</w:t>
            </w:r>
          </w:p>
        </w:tc>
        <w:tc>
          <w:tcPr>
            <w:tcW w:w="2569" w:type="dxa"/>
            <w:vAlign w:val="center"/>
          </w:tcPr>
          <w:p w14:paraId="78273221" w14:textId="77777777" w:rsidR="00C21A9C" w:rsidRPr="00C62C19" w:rsidRDefault="00C21A9C" w:rsidP="00FA1D68">
            <w:pPr>
              <w:spacing w:before="80"/>
              <w:rPr>
                <w:sz w:val="18"/>
                <w:szCs w:val="18"/>
              </w:rPr>
            </w:pPr>
            <w:r w:rsidRPr="00C62C19">
              <w:rPr>
                <w:sz w:val="18"/>
                <w:szCs w:val="18"/>
              </w:rPr>
              <w:t>Incorporation of Decisions</w:t>
            </w:r>
          </w:p>
        </w:tc>
        <w:tc>
          <w:tcPr>
            <w:tcW w:w="6359" w:type="dxa"/>
            <w:vAlign w:val="center"/>
          </w:tcPr>
          <w:p w14:paraId="12BB0EB5" w14:textId="77777777" w:rsidR="00C21A9C" w:rsidRPr="00C62C19" w:rsidRDefault="00C21A9C" w:rsidP="00FA1D68">
            <w:pPr>
              <w:spacing w:before="80"/>
              <w:rPr>
                <w:sz w:val="18"/>
                <w:szCs w:val="18"/>
              </w:rPr>
            </w:pPr>
            <w:r w:rsidRPr="00C62C19">
              <w:rPr>
                <w:sz w:val="18"/>
                <w:szCs w:val="18"/>
              </w:rPr>
              <w:t>Evidence-supported corrections from the PKSF discussion are incorporated; unresolved disagreements are evaluated and reported by the auditor.</w:t>
            </w:r>
          </w:p>
        </w:tc>
      </w:tr>
      <w:tr w:rsidR="00FA1D68" w:rsidRPr="00C62C19" w14:paraId="4292457E" w14:textId="77777777" w:rsidTr="00C62C19">
        <w:trPr>
          <w:trHeight w:val="20"/>
        </w:trPr>
        <w:tc>
          <w:tcPr>
            <w:tcW w:w="936" w:type="dxa"/>
            <w:vAlign w:val="center"/>
          </w:tcPr>
          <w:p w14:paraId="260CE053" w14:textId="77777777" w:rsidR="00C21A9C" w:rsidRPr="00C62C19" w:rsidRDefault="00C21A9C" w:rsidP="00FA1D68">
            <w:pPr>
              <w:spacing w:before="80"/>
              <w:rPr>
                <w:sz w:val="18"/>
                <w:szCs w:val="18"/>
              </w:rPr>
            </w:pPr>
            <w:r w:rsidRPr="00C62C19">
              <w:rPr>
                <w:sz w:val="18"/>
                <w:szCs w:val="18"/>
              </w:rPr>
              <w:t>Stage 7</w:t>
            </w:r>
          </w:p>
        </w:tc>
        <w:tc>
          <w:tcPr>
            <w:tcW w:w="2569" w:type="dxa"/>
            <w:vAlign w:val="center"/>
          </w:tcPr>
          <w:p w14:paraId="5706A87E" w14:textId="77777777" w:rsidR="00C21A9C" w:rsidRPr="00C62C19" w:rsidRDefault="00C21A9C" w:rsidP="00FA1D68">
            <w:pPr>
              <w:spacing w:before="80"/>
              <w:rPr>
                <w:sz w:val="18"/>
                <w:szCs w:val="18"/>
              </w:rPr>
            </w:pPr>
            <w:r w:rsidRPr="00C62C19">
              <w:rPr>
                <w:sz w:val="18"/>
                <w:szCs w:val="18"/>
              </w:rPr>
              <w:t>Final Audit Report &amp; Financial Statements</w:t>
            </w:r>
          </w:p>
        </w:tc>
        <w:tc>
          <w:tcPr>
            <w:tcW w:w="6359" w:type="dxa"/>
            <w:vAlign w:val="center"/>
          </w:tcPr>
          <w:p w14:paraId="357AC988" w14:textId="77777777" w:rsidR="00C21A9C" w:rsidRPr="00C62C19" w:rsidRDefault="00C21A9C" w:rsidP="00FA1D68">
            <w:pPr>
              <w:spacing w:before="80"/>
              <w:rPr>
                <w:sz w:val="18"/>
                <w:szCs w:val="18"/>
              </w:rPr>
            </w:pPr>
            <w:r w:rsidRPr="00C62C19">
              <w:rPr>
                <w:sz w:val="18"/>
                <w:szCs w:val="18"/>
              </w:rPr>
              <w:t xml:space="preserve">Submission of the final Independent Auditor's Report and Audited Financial Statements (5 copies each, per the </w:t>
            </w:r>
            <w:proofErr w:type="spellStart"/>
            <w:r w:rsidRPr="00C62C19">
              <w:rPr>
                <w:sz w:val="18"/>
                <w:szCs w:val="18"/>
              </w:rPr>
              <w:t>ToR</w:t>
            </w:r>
            <w:proofErr w:type="spellEnd"/>
            <w:r w:rsidRPr="00C62C19">
              <w:rPr>
                <w:sz w:val="18"/>
                <w:szCs w:val="18"/>
              </w:rPr>
              <w:t>) within the stipulated time.</w:t>
            </w:r>
          </w:p>
        </w:tc>
      </w:tr>
      <w:tr w:rsidR="00FA1D68" w:rsidRPr="00C62C19" w14:paraId="30EF0A6D" w14:textId="77777777" w:rsidTr="00C62C19">
        <w:trPr>
          <w:trHeight w:val="20"/>
        </w:trPr>
        <w:tc>
          <w:tcPr>
            <w:tcW w:w="936" w:type="dxa"/>
            <w:vAlign w:val="center"/>
          </w:tcPr>
          <w:p w14:paraId="0080B983" w14:textId="77777777" w:rsidR="00C21A9C" w:rsidRPr="00C62C19" w:rsidRDefault="00C21A9C" w:rsidP="00FA1D68">
            <w:pPr>
              <w:spacing w:before="80"/>
              <w:rPr>
                <w:sz w:val="18"/>
                <w:szCs w:val="18"/>
              </w:rPr>
            </w:pPr>
            <w:r w:rsidRPr="00C62C19">
              <w:rPr>
                <w:sz w:val="18"/>
                <w:szCs w:val="18"/>
              </w:rPr>
              <w:t>Stage 8</w:t>
            </w:r>
          </w:p>
        </w:tc>
        <w:tc>
          <w:tcPr>
            <w:tcW w:w="2569" w:type="dxa"/>
            <w:vAlign w:val="center"/>
          </w:tcPr>
          <w:p w14:paraId="655975AF" w14:textId="77777777" w:rsidR="00C21A9C" w:rsidRPr="00C62C19" w:rsidRDefault="00C21A9C" w:rsidP="00FA1D68">
            <w:pPr>
              <w:spacing w:before="80"/>
              <w:rPr>
                <w:sz w:val="18"/>
                <w:szCs w:val="18"/>
              </w:rPr>
            </w:pPr>
            <w:r w:rsidRPr="00C62C19">
              <w:rPr>
                <w:sz w:val="18"/>
                <w:szCs w:val="18"/>
              </w:rPr>
              <w:t>Final Management Report</w:t>
            </w:r>
          </w:p>
        </w:tc>
        <w:tc>
          <w:tcPr>
            <w:tcW w:w="6359" w:type="dxa"/>
            <w:vAlign w:val="center"/>
          </w:tcPr>
          <w:p w14:paraId="3404A307" w14:textId="77777777" w:rsidR="00C21A9C" w:rsidRPr="00C62C19" w:rsidRDefault="00C21A9C" w:rsidP="00FA1D68">
            <w:pPr>
              <w:spacing w:before="80"/>
              <w:rPr>
                <w:sz w:val="18"/>
                <w:szCs w:val="18"/>
              </w:rPr>
            </w:pPr>
            <w:r w:rsidRPr="00C62C19">
              <w:rPr>
                <w:sz w:val="18"/>
                <w:szCs w:val="18"/>
              </w:rPr>
              <w:t xml:space="preserve">Submission of the final Management Report (5 copies, per the </w:t>
            </w:r>
            <w:proofErr w:type="spellStart"/>
            <w:r w:rsidRPr="00C62C19">
              <w:rPr>
                <w:sz w:val="18"/>
                <w:szCs w:val="18"/>
              </w:rPr>
              <w:t>ToR</w:t>
            </w:r>
            <w:proofErr w:type="spellEnd"/>
            <w:r w:rsidRPr="00C62C19">
              <w:rPr>
                <w:sz w:val="18"/>
                <w:szCs w:val="18"/>
              </w:rPr>
              <w:t>).</w:t>
            </w:r>
          </w:p>
        </w:tc>
      </w:tr>
    </w:tbl>
    <w:p w14:paraId="5D6FCAFE" w14:textId="77777777" w:rsidR="00C21A9C" w:rsidRPr="00FA1D68" w:rsidRDefault="00C21A9C" w:rsidP="00C21A9C">
      <w:pPr>
        <w:keepNext/>
        <w:spacing w:after="40"/>
        <w:jc w:val="both"/>
        <w:rPr>
          <w:sz w:val="14"/>
          <w:szCs w:val="14"/>
        </w:rPr>
      </w:pPr>
    </w:p>
    <w:p w14:paraId="27281B37" w14:textId="088FD6C4" w:rsidR="00FA1D68" w:rsidRDefault="00C21A9C" w:rsidP="00FA1D68">
      <w:pPr>
        <w:jc w:val="both"/>
      </w:pPr>
      <w:r w:rsidRPr="00FA1D68">
        <w:t xml:space="preserve">Auditors are reportable to the Chairman of the General Body of PKSF, as specified in the </w:t>
      </w:r>
      <w:proofErr w:type="spellStart"/>
      <w:r w:rsidRPr="00FA1D68">
        <w:t>ToR</w:t>
      </w:r>
      <w:proofErr w:type="spellEnd"/>
      <w:r w:rsidRPr="00FA1D68">
        <w:t>, and the Independent Auditor's Report will be addressed accordingly</w:t>
      </w:r>
      <w:r w:rsidR="00FA1D68" w:rsidRPr="00FA1D68">
        <w:t xml:space="preserve">. </w:t>
      </w:r>
      <w:r w:rsidRPr="00FA1D68">
        <w:t xml:space="preserve">Maintain a findings and corrections log through the exit meeting and PKSF discussion. Incorporate corrections only </w:t>
      </w:r>
      <w:proofErr w:type="gramStart"/>
      <w:r w:rsidRPr="00FA1D68">
        <w:t>where</w:t>
      </w:r>
      <w:proofErr w:type="gramEnd"/>
      <w:r w:rsidRPr="00FA1D68">
        <w:t xml:space="preserve"> supported by audit evidence and the applicable reporting framework; unresolved disagreement, non-response or scope limitations will remain transparently documented and considered in the opinion. Discussion with management does not transfer responsibility for the auditor’s judgment.</w:t>
      </w:r>
    </w:p>
    <w:p w14:paraId="112EC9A4" w14:textId="1F29766A" w:rsidR="00FA1D68" w:rsidRDefault="00FA1D68">
      <w:pPr>
        <w:spacing w:after="160" w:line="259" w:lineRule="auto"/>
      </w:pPr>
    </w:p>
    <w:p w14:paraId="48A8E159" w14:textId="4E1C4423" w:rsidR="00C21A9C" w:rsidRPr="00466103" w:rsidRDefault="007B6F17" w:rsidP="00466103">
      <w:pPr>
        <w:pStyle w:val="Heading1"/>
        <w:pBdr>
          <w:bottom w:val="single" w:sz="6" w:space="4" w:color="1F3864"/>
        </w:pBdr>
        <w:spacing w:after="160"/>
        <w:jc w:val="both"/>
        <w:rPr>
          <w:rFonts w:ascii="Tahoma" w:hAnsi="Tahoma" w:cs="Tahoma"/>
          <w:sz w:val="22"/>
          <w:szCs w:val="22"/>
        </w:rPr>
      </w:pPr>
      <w:bookmarkStart w:id="168" w:name="_Toc240530344"/>
      <w:r>
        <w:rPr>
          <w:rFonts w:ascii="Tahoma" w:hAnsi="Tahoma" w:cs="Tahoma"/>
          <w:b/>
          <w:bCs/>
          <w:sz w:val="22"/>
          <w:szCs w:val="22"/>
        </w:rPr>
        <w:lastRenderedPageBreak/>
        <w:t>7</w:t>
      </w:r>
      <w:r w:rsidR="00466103">
        <w:rPr>
          <w:rFonts w:ascii="Tahoma" w:hAnsi="Tahoma" w:cs="Tahoma"/>
          <w:b/>
          <w:bCs/>
          <w:sz w:val="22"/>
          <w:szCs w:val="22"/>
        </w:rPr>
        <w:t xml:space="preserve">. </w:t>
      </w:r>
      <w:r w:rsidR="00466103" w:rsidRPr="00466103">
        <w:rPr>
          <w:rFonts w:ascii="Tahoma" w:hAnsi="Tahoma" w:cs="Tahoma"/>
          <w:b/>
          <w:bCs/>
          <w:sz w:val="22"/>
          <w:szCs w:val="22"/>
        </w:rPr>
        <w:t>Prescribed Reporting Format</w:t>
      </w:r>
      <w:bookmarkEnd w:id="168"/>
    </w:p>
    <w:p w14:paraId="11DA0168" w14:textId="77777777" w:rsidR="00C21A9C" w:rsidRDefault="00C21A9C" w:rsidP="00C21A9C">
      <w:pPr>
        <w:jc w:val="both"/>
        <w:rPr>
          <w:color w:val="000000"/>
        </w:rPr>
      </w:pPr>
      <w:r>
        <w:rPr>
          <w:color w:val="000000"/>
        </w:rPr>
        <w:t xml:space="preserve">Each Audit Report package submitted to PKSF will comply with the exact annexure structure prescribed in </w:t>
      </w:r>
      <w:proofErr w:type="spellStart"/>
      <w:r>
        <w:rPr>
          <w:color w:val="000000"/>
        </w:rPr>
        <w:t>ToR</w:t>
      </w:r>
      <w:proofErr w:type="spellEnd"/>
      <w:r>
        <w:rPr>
          <w:color w:val="000000"/>
        </w:rPr>
        <w:t xml:space="preserve"> Section 7.0:</w:t>
      </w:r>
    </w:p>
    <w:p w14:paraId="32FC41F1" w14:textId="77777777" w:rsidR="00466103" w:rsidRDefault="00466103" w:rsidP="00C21A9C">
      <w:pPr>
        <w:jc w:val="both"/>
      </w:pPr>
    </w:p>
    <w:tbl>
      <w:tblPr>
        <w:tblStyle w:val="TableGrid"/>
        <w:tblW w:w="9864" w:type="dxa"/>
        <w:tblLayout w:type="fixed"/>
        <w:tblLook w:val="04A0" w:firstRow="1" w:lastRow="0" w:firstColumn="1" w:lastColumn="0" w:noHBand="0" w:noVBand="1"/>
      </w:tblPr>
      <w:tblGrid>
        <w:gridCol w:w="576"/>
        <w:gridCol w:w="3469"/>
        <w:gridCol w:w="5819"/>
      </w:tblGrid>
      <w:tr w:rsidR="00C21A9C" w14:paraId="3AD1A91F" w14:textId="77777777" w:rsidTr="00466103">
        <w:trPr>
          <w:trHeight w:val="432"/>
        </w:trPr>
        <w:tc>
          <w:tcPr>
            <w:tcW w:w="576" w:type="dxa"/>
            <w:vAlign w:val="center"/>
          </w:tcPr>
          <w:p w14:paraId="73749FBC" w14:textId="77777777" w:rsidR="00C21A9C" w:rsidRDefault="00C21A9C" w:rsidP="00466103">
            <w:pPr>
              <w:keepNext/>
              <w:jc w:val="center"/>
            </w:pPr>
            <w:r>
              <w:rPr>
                <w:b/>
                <w:color w:val="000000"/>
              </w:rPr>
              <w:t>No.</w:t>
            </w:r>
          </w:p>
        </w:tc>
        <w:tc>
          <w:tcPr>
            <w:tcW w:w="3469" w:type="dxa"/>
            <w:vAlign w:val="center"/>
          </w:tcPr>
          <w:p w14:paraId="5C20EEE6" w14:textId="77777777" w:rsidR="00C21A9C" w:rsidRDefault="00C21A9C" w:rsidP="00466103">
            <w:pPr>
              <w:keepNext/>
            </w:pPr>
            <w:r>
              <w:rPr>
                <w:b/>
                <w:color w:val="000000"/>
              </w:rPr>
              <w:t>Component</w:t>
            </w:r>
          </w:p>
        </w:tc>
        <w:tc>
          <w:tcPr>
            <w:tcW w:w="5819" w:type="dxa"/>
            <w:vAlign w:val="center"/>
          </w:tcPr>
          <w:p w14:paraId="7679D447" w14:textId="77777777" w:rsidR="00C21A9C" w:rsidRDefault="00C21A9C" w:rsidP="00466103">
            <w:pPr>
              <w:keepNext/>
            </w:pPr>
            <w:r>
              <w:rPr>
                <w:b/>
                <w:color w:val="000000"/>
              </w:rPr>
              <w:t>Format Reference</w:t>
            </w:r>
          </w:p>
        </w:tc>
      </w:tr>
      <w:tr w:rsidR="00C21A9C" w14:paraId="517B4DD2" w14:textId="77777777" w:rsidTr="00466103">
        <w:trPr>
          <w:trHeight w:val="432"/>
        </w:trPr>
        <w:tc>
          <w:tcPr>
            <w:tcW w:w="576" w:type="dxa"/>
            <w:vAlign w:val="center"/>
          </w:tcPr>
          <w:p w14:paraId="1851D185" w14:textId="77777777" w:rsidR="00C21A9C" w:rsidRDefault="00C21A9C" w:rsidP="00466103">
            <w:pPr>
              <w:jc w:val="center"/>
            </w:pPr>
            <w:r>
              <w:rPr>
                <w:color w:val="000000"/>
              </w:rPr>
              <w:t>1</w:t>
            </w:r>
          </w:p>
        </w:tc>
        <w:tc>
          <w:tcPr>
            <w:tcW w:w="3469" w:type="dxa"/>
            <w:vAlign w:val="center"/>
          </w:tcPr>
          <w:p w14:paraId="15DFAB31" w14:textId="77777777" w:rsidR="00C21A9C" w:rsidRDefault="00C21A9C" w:rsidP="00466103">
            <w:r>
              <w:rPr>
                <w:color w:val="000000"/>
              </w:rPr>
              <w:t>Independent Auditor's Report</w:t>
            </w:r>
          </w:p>
        </w:tc>
        <w:tc>
          <w:tcPr>
            <w:tcW w:w="5819" w:type="dxa"/>
            <w:vAlign w:val="center"/>
          </w:tcPr>
          <w:p w14:paraId="40B74267" w14:textId="77777777" w:rsidR="00C21A9C" w:rsidRDefault="00C21A9C" w:rsidP="00466103">
            <w:r>
              <w:rPr>
                <w:color w:val="000000"/>
              </w:rPr>
              <w:t>To the Chairman of the General Body of PKSF</w:t>
            </w:r>
          </w:p>
        </w:tc>
      </w:tr>
      <w:tr w:rsidR="00C21A9C" w14:paraId="1DDC7B9B" w14:textId="77777777" w:rsidTr="00466103">
        <w:trPr>
          <w:trHeight w:val="432"/>
        </w:trPr>
        <w:tc>
          <w:tcPr>
            <w:tcW w:w="576" w:type="dxa"/>
            <w:vAlign w:val="center"/>
          </w:tcPr>
          <w:p w14:paraId="02655A6B" w14:textId="77777777" w:rsidR="00C21A9C" w:rsidRDefault="00C21A9C" w:rsidP="00466103">
            <w:pPr>
              <w:jc w:val="center"/>
            </w:pPr>
            <w:r>
              <w:rPr>
                <w:color w:val="000000"/>
              </w:rPr>
              <w:t>2</w:t>
            </w:r>
          </w:p>
        </w:tc>
        <w:tc>
          <w:tcPr>
            <w:tcW w:w="3469" w:type="dxa"/>
            <w:vAlign w:val="center"/>
          </w:tcPr>
          <w:p w14:paraId="054A6848" w14:textId="77777777" w:rsidR="00C21A9C" w:rsidRDefault="00C21A9C" w:rsidP="00466103">
            <w:r>
              <w:rPr>
                <w:color w:val="000000"/>
              </w:rPr>
              <w:t>Audited Financial Statements</w:t>
            </w:r>
          </w:p>
        </w:tc>
        <w:tc>
          <w:tcPr>
            <w:tcW w:w="5819" w:type="dxa"/>
            <w:vAlign w:val="center"/>
          </w:tcPr>
          <w:p w14:paraId="128F487C" w14:textId="5161F409" w:rsidR="00C21A9C" w:rsidRDefault="00C21A9C" w:rsidP="00466103">
            <w:r>
              <w:rPr>
                <w:color w:val="000000"/>
              </w:rPr>
              <w:t>Annexures A</w:t>
            </w:r>
            <w:r w:rsidR="006C033C">
              <w:rPr>
                <w:color w:val="000000"/>
              </w:rPr>
              <w:t>-</w:t>
            </w:r>
            <w:r>
              <w:rPr>
                <w:color w:val="000000"/>
              </w:rPr>
              <w:t>D (Statement of Financial Position, Statement of Profit or Loss and Other Comprehensive Income, Statement of Cash Flows, Statement of Changes in Capital Fund), or as near thereto</w:t>
            </w:r>
          </w:p>
        </w:tc>
      </w:tr>
      <w:tr w:rsidR="00C21A9C" w14:paraId="5AE407D9" w14:textId="77777777" w:rsidTr="00466103">
        <w:trPr>
          <w:trHeight w:val="432"/>
        </w:trPr>
        <w:tc>
          <w:tcPr>
            <w:tcW w:w="576" w:type="dxa"/>
            <w:vAlign w:val="center"/>
          </w:tcPr>
          <w:p w14:paraId="2E7EA73D" w14:textId="77777777" w:rsidR="00C21A9C" w:rsidRDefault="00C21A9C" w:rsidP="00466103">
            <w:pPr>
              <w:jc w:val="center"/>
            </w:pPr>
            <w:r>
              <w:rPr>
                <w:color w:val="000000"/>
              </w:rPr>
              <w:t>3</w:t>
            </w:r>
          </w:p>
        </w:tc>
        <w:tc>
          <w:tcPr>
            <w:tcW w:w="3469" w:type="dxa"/>
            <w:vAlign w:val="center"/>
          </w:tcPr>
          <w:p w14:paraId="4BE29AA6" w14:textId="77777777" w:rsidR="00C21A9C" w:rsidRDefault="00C21A9C" w:rsidP="00466103">
            <w:r>
              <w:rPr>
                <w:color w:val="000000"/>
              </w:rPr>
              <w:t>Background &amp; Significant Accounting Policies</w:t>
            </w:r>
          </w:p>
        </w:tc>
        <w:tc>
          <w:tcPr>
            <w:tcW w:w="5819" w:type="dxa"/>
            <w:vAlign w:val="center"/>
          </w:tcPr>
          <w:p w14:paraId="4F53BF70" w14:textId="77777777" w:rsidR="00C21A9C" w:rsidRDefault="00C21A9C" w:rsidP="00466103">
            <w:r>
              <w:rPr>
                <w:color w:val="000000"/>
              </w:rPr>
              <w:t>Annexure E, or as near thereto</w:t>
            </w:r>
          </w:p>
        </w:tc>
      </w:tr>
      <w:tr w:rsidR="00C21A9C" w14:paraId="7C903759" w14:textId="77777777" w:rsidTr="00466103">
        <w:trPr>
          <w:trHeight w:val="432"/>
        </w:trPr>
        <w:tc>
          <w:tcPr>
            <w:tcW w:w="576" w:type="dxa"/>
            <w:vAlign w:val="center"/>
          </w:tcPr>
          <w:p w14:paraId="790DF9B4" w14:textId="77777777" w:rsidR="00C21A9C" w:rsidRDefault="00C21A9C" w:rsidP="00466103">
            <w:pPr>
              <w:jc w:val="center"/>
            </w:pPr>
            <w:r>
              <w:rPr>
                <w:color w:val="000000"/>
              </w:rPr>
              <w:t>4</w:t>
            </w:r>
          </w:p>
        </w:tc>
        <w:tc>
          <w:tcPr>
            <w:tcW w:w="3469" w:type="dxa"/>
            <w:vAlign w:val="center"/>
          </w:tcPr>
          <w:p w14:paraId="2831617B" w14:textId="77777777" w:rsidR="00C21A9C" w:rsidRDefault="00C21A9C" w:rsidP="00466103">
            <w:r>
              <w:rPr>
                <w:color w:val="000000"/>
              </w:rPr>
              <w:t>Notes to the Financial Statements</w:t>
            </w:r>
          </w:p>
        </w:tc>
        <w:tc>
          <w:tcPr>
            <w:tcW w:w="5819" w:type="dxa"/>
            <w:vAlign w:val="center"/>
          </w:tcPr>
          <w:p w14:paraId="09758587" w14:textId="77777777" w:rsidR="00C21A9C" w:rsidRDefault="00C21A9C" w:rsidP="00466103">
            <w:r>
              <w:rPr>
                <w:color w:val="000000"/>
              </w:rPr>
              <w:t>Annexure F, or as near thereto</w:t>
            </w:r>
          </w:p>
        </w:tc>
      </w:tr>
      <w:tr w:rsidR="00C21A9C" w14:paraId="229163F4" w14:textId="77777777" w:rsidTr="00466103">
        <w:trPr>
          <w:trHeight w:val="432"/>
        </w:trPr>
        <w:tc>
          <w:tcPr>
            <w:tcW w:w="576" w:type="dxa"/>
            <w:vAlign w:val="center"/>
          </w:tcPr>
          <w:p w14:paraId="43A85116" w14:textId="77777777" w:rsidR="00C21A9C" w:rsidRDefault="00C21A9C" w:rsidP="00466103">
            <w:pPr>
              <w:jc w:val="center"/>
            </w:pPr>
            <w:r>
              <w:rPr>
                <w:color w:val="000000"/>
              </w:rPr>
              <w:t>5</w:t>
            </w:r>
          </w:p>
        </w:tc>
        <w:tc>
          <w:tcPr>
            <w:tcW w:w="3469" w:type="dxa"/>
            <w:vAlign w:val="center"/>
          </w:tcPr>
          <w:p w14:paraId="2B3B874B" w14:textId="77777777" w:rsidR="00C21A9C" w:rsidRDefault="00C21A9C" w:rsidP="00466103">
            <w:r>
              <w:rPr>
                <w:color w:val="000000"/>
              </w:rPr>
              <w:t>Receipts and Payments Account</w:t>
            </w:r>
          </w:p>
        </w:tc>
        <w:tc>
          <w:tcPr>
            <w:tcW w:w="5819" w:type="dxa"/>
            <w:vAlign w:val="center"/>
          </w:tcPr>
          <w:p w14:paraId="25C21AF8" w14:textId="77777777" w:rsidR="00C21A9C" w:rsidRDefault="00C21A9C" w:rsidP="00466103">
            <w:r>
              <w:rPr>
                <w:color w:val="000000"/>
              </w:rPr>
              <w:t>Annexure G, or as near thereto</w:t>
            </w:r>
          </w:p>
        </w:tc>
      </w:tr>
      <w:tr w:rsidR="00C21A9C" w14:paraId="461ED743" w14:textId="77777777" w:rsidTr="00466103">
        <w:trPr>
          <w:trHeight w:val="432"/>
        </w:trPr>
        <w:tc>
          <w:tcPr>
            <w:tcW w:w="576" w:type="dxa"/>
            <w:vAlign w:val="center"/>
          </w:tcPr>
          <w:p w14:paraId="3EB44289" w14:textId="77777777" w:rsidR="00C21A9C" w:rsidRDefault="00C21A9C" w:rsidP="00466103">
            <w:pPr>
              <w:jc w:val="center"/>
            </w:pPr>
            <w:r>
              <w:rPr>
                <w:color w:val="000000"/>
              </w:rPr>
              <w:t>6</w:t>
            </w:r>
          </w:p>
        </w:tc>
        <w:tc>
          <w:tcPr>
            <w:tcW w:w="3469" w:type="dxa"/>
            <w:vAlign w:val="center"/>
          </w:tcPr>
          <w:p w14:paraId="246952C5" w14:textId="77777777" w:rsidR="00C21A9C" w:rsidRDefault="00C21A9C" w:rsidP="00466103">
            <w:r>
              <w:rPr>
                <w:color w:val="000000"/>
              </w:rPr>
              <w:t>Statement of Performance Analysis</w:t>
            </w:r>
          </w:p>
        </w:tc>
        <w:tc>
          <w:tcPr>
            <w:tcW w:w="5819" w:type="dxa"/>
            <w:vAlign w:val="center"/>
          </w:tcPr>
          <w:p w14:paraId="7799109A" w14:textId="77777777" w:rsidR="00C21A9C" w:rsidRDefault="00C21A9C" w:rsidP="00466103">
            <w:r>
              <w:rPr>
                <w:color w:val="000000"/>
              </w:rPr>
              <w:t>Annexure H, or as near thereto</w:t>
            </w:r>
          </w:p>
        </w:tc>
      </w:tr>
      <w:tr w:rsidR="00C21A9C" w14:paraId="04537876" w14:textId="77777777" w:rsidTr="00466103">
        <w:trPr>
          <w:trHeight w:val="432"/>
        </w:trPr>
        <w:tc>
          <w:tcPr>
            <w:tcW w:w="576" w:type="dxa"/>
            <w:vAlign w:val="center"/>
          </w:tcPr>
          <w:p w14:paraId="2834EDCC" w14:textId="77777777" w:rsidR="00C21A9C" w:rsidRDefault="00C21A9C" w:rsidP="00466103">
            <w:pPr>
              <w:jc w:val="center"/>
            </w:pPr>
            <w:r>
              <w:rPr>
                <w:color w:val="000000"/>
              </w:rPr>
              <w:t>7</w:t>
            </w:r>
          </w:p>
        </w:tc>
        <w:tc>
          <w:tcPr>
            <w:tcW w:w="3469" w:type="dxa"/>
            <w:vAlign w:val="center"/>
          </w:tcPr>
          <w:p w14:paraId="11937764" w14:textId="77777777" w:rsidR="00C21A9C" w:rsidRDefault="00C21A9C" w:rsidP="00466103">
            <w:r>
              <w:rPr>
                <w:color w:val="000000"/>
              </w:rPr>
              <w:t>Portfolio Report</w:t>
            </w:r>
          </w:p>
        </w:tc>
        <w:tc>
          <w:tcPr>
            <w:tcW w:w="5819" w:type="dxa"/>
            <w:vAlign w:val="center"/>
          </w:tcPr>
          <w:p w14:paraId="6157E75B" w14:textId="77777777" w:rsidR="00C21A9C" w:rsidRDefault="00C21A9C" w:rsidP="00466103">
            <w:r>
              <w:rPr>
                <w:color w:val="000000"/>
              </w:rPr>
              <w:t>Annexure I, or as near thereto</w:t>
            </w:r>
          </w:p>
        </w:tc>
      </w:tr>
      <w:tr w:rsidR="00C21A9C" w14:paraId="6FD39804" w14:textId="77777777" w:rsidTr="00466103">
        <w:trPr>
          <w:trHeight w:val="432"/>
        </w:trPr>
        <w:tc>
          <w:tcPr>
            <w:tcW w:w="576" w:type="dxa"/>
            <w:vAlign w:val="center"/>
          </w:tcPr>
          <w:p w14:paraId="1140F7A6" w14:textId="77777777" w:rsidR="00C21A9C" w:rsidRDefault="00C21A9C" w:rsidP="00466103">
            <w:pPr>
              <w:jc w:val="center"/>
            </w:pPr>
            <w:r>
              <w:rPr>
                <w:color w:val="000000"/>
              </w:rPr>
              <w:t>8</w:t>
            </w:r>
          </w:p>
        </w:tc>
        <w:tc>
          <w:tcPr>
            <w:tcW w:w="3469" w:type="dxa"/>
            <w:vAlign w:val="center"/>
          </w:tcPr>
          <w:p w14:paraId="0469584D" w14:textId="77777777" w:rsidR="00C21A9C" w:rsidRDefault="00C21A9C" w:rsidP="00466103">
            <w:r>
              <w:rPr>
                <w:color w:val="000000"/>
              </w:rPr>
              <w:t>Fixed Asset Schedule</w:t>
            </w:r>
          </w:p>
        </w:tc>
        <w:tc>
          <w:tcPr>
            <w:tcW w:w="5819" w:type="dxa"/>
            <w:vAlign w:val="center"/>
          </w:tcPr>
          <w:p w14:paraId="586D2FE7" w14:textId="77777777" w:rsidR="00C21A9C" w:rsidRDefault="00C21A9C" w:rsidP="00466103">
            <w:r>
              <w:rPr>
                <w:color w:val="000000"/>
              </w:rPr>
              <w:t>Annexure J, or as near thereto</w:t>
            </w:r>
          </w:p>
        </w:tc>
      </w:tr>
      <w:tr w:rsidR="00C21A9C" w14:paraId="7597F748" w14:textId="77777777" w:rsidTr="00466103">
        <w:trPr>
          <w:trHeight w:val="1313"/>
        </w:trPr>
        <w:tc>
          <w:tcPr>
            <w:tcW w:w="576" w:type="dxa"/>
            <w:vAlign w:val="center"/>
          </w:tcPr>
          <w:p w14:paraId="237BCF43" w14:textId="77777777" w:rsidR="00C21A9C" w:rsidRDefault="00C21A9C" w:rsidP="00466103">
            <w:pPr>
              <w:jc w:val="center"/>
            </w:pPr>
            <w:r>
              <w:rPr>
                <w:color w:val="000000"/>
              </w:rPr>
              <w:t>9</w:t>
            </w:r>
          </w:p>
        </w:tc>
        <w:tc>
          <w:tcPr>
            <w:tcW w:w="3469" w:type="dxa"/>
            <w:vAlign w:val="center"/>
          </w:tcPr>
          <w:p w14:paraId="5FCAEFEA" w14:textId="77777777" w:rsidR="00C21A9C" w:rsidRDefault="00C21A9C" w:rsidP="00466103">
            <w:r>
              <w:rPr>
                <w:color w:val="000000"/>
              </w:rPr>
              <w:t>Auditor's Comments/Observations</w:t>
            </w:r>
          </w:p>
        </w:tc>
        <w:tc>
          <w:tcPr>
            <w:tcW w:w="5819" w:type="dxa"/>
            <w:vAlign w:val="center"/>
          </w:tcPr>
          <w:p w14:paraId="0762D527" w14:textId="77777777" w:rsidR="00C21A9C" w:rsidRDefault="00C21A9C" w:rsidP="00466103">
            <w:r>
              <w:rPr>
                <w:color w:val="000000"/>
              </w:rPr>
              <w:t>Annexure K, or as near thereto - covering internal control &amp; governance, internal audit function, automation systems, fund utilization, fixed asset management, procurement systems, program/project management, financial management, and operating &amp; financial performance</w:t>
            </w:r>
          </w:p>
        </w:tc>
      </w:tr>
      <w:tr w:rsidR="00C21A9C" w14:paraId="4DEA5ACD" w14:textId="77777777" w:rsidTr="00466103">
        <w:trPr>
          <w:trHeight w:val="1160"/>
        </w:trPr>
        <w:tc>
          <w:tcPr>
            <w:tcW w:w="576" w:type="dxa"/>
            <w:vAlign w:val="center"/>
          </w:tcPr>
          <w:p w14:paraId="61F6753F" w14:textId="77777777" w:rsidR="00C21A9C" w:rsidRDefault="00C21A9C" w:rsidP="00466103">
            <w:pPr>
              <w:jc w:val="center"/>
            </w:pPr>
            <w:r>
              <w:rPr>
                <w:color w:val="000000"/>
              </w:rPr>
              <w:t>10</w:t>
            </w:r>
          </w:p>
        </w:tc>
        <w:tc>
          <w:tcPr>
            <w:tcW w:w="3469" w:type="dxa"/>
            <w:vAlign w:val="center"/>
          </w:tcPr>
          <w:p w14:paraId="46FCE7E6" w14:textId="77777777" w:rsidR="00C21A9C" w:rsidRDefault="00C21A9C" w:rsidP="00466103">
            <w:r>
              <w:rPr>
                <w:color w:val="000000"/>
              </w:rPr>
              <w:t>Compliance Issues</w:t>
            </w:r>
          </w:p>
        </w:tc>
        <w:tc>
          <w:tcPr>
            <w:tcW w:w="5819" w:type="dxa"/>
            <w:vAlign w:val="center"/>
          </w:tcPr>
          <w:p w14:paraId="6F593F9D" w14:textId="77777777" w:rsidR="00C21A9C" w:rsidRDefault="00C21A9C" w:rsidP="00466103">
            <w:r>
              <w:rPr>
                <w:color w:val="000000"/>
              </w:rPr>
              <w:t xml:space="preserve">Annexure L, or as near thereto - covering PKSF loan/grant agreement terms, PKSF policies/guidelines, MRA rules, Income Tax law, VAT law, Money Laundering Prevention Act, Trust Act, and </w:t>
            </w:r>
            <w:proofErr w:type="spellStart"/>
            <w:r>
              <w:rPr>
                <w:color w:val="000000"/>
              </w:rPr>
              <w:t>Labour</w:t>
            </w:r>
            <w:proofErr w:type="spellEnd"/>
            <w:r>
              <w:rPr>
                <w:color w:val="000000"/>
              </w:rPr>
              <w:t xml:space="preserve"> Law</w:t>
            </w:r>
          </w:p>
        </w:tc>
      </w:tr>
    </w:tbl>
    <w:p w14:paraId="32AA528D" w14:textId="77777777" w:rsidR="00C21A9C" w:rsidRDefault="00C21A9C" w:rsidP="00C21A9C">
      <w:pPr>
        <w:keepNext/>
        <w:spacing w:after="40"/>
        <w:jc w:val="both"/>
      </w:pPr>
    </w:p>
    <w:p w14:paraId="234E5B95" w14:textId="126A9E12" w:rsidR="00FA1D68" w:rsidRDefault="00C21A9C" w:rsidP="00466103">
      <w:pPr>
        <w:spacing w:line="276" w:lineRule="auto"/>
        <w:jc w:val="both"/>
        <w:rPr>
          <w:color w:val="000000" w:themeColor="text1"/>
        </w:rPr>
      </w:pPr>
      <w:r w:rsidRPr="00FA1D68">
        <w:rPr>
          <w:color w:val="000000" w:themeColor="text1"/>
        </w:rPr>
        <w:t xml:space="preserve">In parallel, we will prepare a separate Management Report for each PO, setting out the observations revealed from the audit together with their impact and our recommendations, as required by </w:t>
      </w:r>
      <w:proofErr w:type="spellStart"/>
      <w:r w:rsidRPr="00FA1D68">
        <w:rPr>
          <w:color w:val="000000" w:themeColor="text1"/>
        </w:rPr>
        <w:t>ToR</w:t>
      </w:r>
      <w:proofErr w:type="spellEnd"/>
      <w:r w:rsidRPr="00FA1D68">
        <w:rPr>
          <w:color w:val="000000" w:themeColor="text1"/>
        </w:rPr>
        <w:t xml:space="preserve"> Section 7.0(B).</w:t>
      </w:r>
      <w:r w:rsidR="00FA1D68">
        <w:rPr>
          <w:color w:val="000000" w:themeColor="text1"/>
        </w:rPr>
        <w:br w:type="page"/>
      </w:r>
    </w:p>
    <w:p w14:paraId="12AF3C97" w14:textId="0DC15FBD" w:rsidR="00466103" w:rsidRPr="00466103" w:rsidRDefault="007B6F17" w:rsidP="00466103">
      <w:pPr>
        <w:pStyle w:val="Heading1"/>
        <w:pBdr>
          <w:bottom w:val="single" w:sz="6" w:space="4" w:color="1F3864"/>
        </w:pBdr>
        <w:spacing w:after="160"/>
        <w:jc w:val="both"/>
        <w:rPr>
          <w:rFonts w:ascii="Tahoma" w:hAnsi="Tahoma" w:cs="Tahoma"/>
          <w:b/>
          <w:bCs/>
          <w:sz w:val="22"/>
          <w:szCs w:val="22"/>
        </w:rPr>
      </w:pPr>
      <w:bookmarkStart w:id="169" w:name="_Toc240530345"/>
      <w:r>
        <w:rPr>
          <w:rFonts w:ascii="Tahoma" w:hAnsi="Tahoma" w:cs="Tahoma"/>
          <w:b/>
          <w:bCs/>
          <w:sz w:val="22"/>
          <w:szCs w:val="22"/>
        </w:rPr>
        <w:lastRenderedPageBreak/>
        <w:t>8</w:t>
      </w:r>
      <w:r w:rsidR="00466103" w:rsidRPr="00466103">
        <w:rPr>
          <w:rFonts w:ascii="Tahoma" w:hAnsi="Tahoma" w:cs="Tahoma"/>
          <w:b/>
          <w:bCs/>
          <w:sz w:val="22"/>
          <w:szCs w:val="22"/>
        </w:rPr>
        <w:t>.</w:t>
      </w:r>
      <w:r w:rsidR="00466103">
        <w:rPr>
          <w:rFonts w:ascii="Tahoma" w:hAnsi="Tahoma" w:cs="Tahoma"/>
          <w:b/>
          <w:bCs/>
          <w:sz w:val="22"/>
          <w:szCs w:val="22"/>
        </w:rPr>
        <w:t xml:space="preserve"> </w:t>
      </w:r>
      <w:r w:rsidR="00466103" w:rsidRPr="00466103">
        <w:rPr>
          <w:rFonts w:ascii="Tahoma" w:hAnsi="Tahoma" w:cs="Tahoma"/>
          <w:b/>
          <w:bCs/>
          <w:sz w:val="22"/>
          <w:szCs w:val="22"/>
        </w:rPr>
        <w:t>Deliverables</w:t>
      </w:r>
      <w:bookmarkEnd w:id="169"/>
    </w:p>
    <w:p w14:paraId="28BCA997" w14:textId="77777777" w:rsidR="00466103" w:rsidRPr="00466103" w:rsidRDefault="00466103" w:rsidP="00466103"/>
    <w:tbl>
      <w:tblPr>
        <w:tblStyle w:val="TableGrid"/>
        <w:tblW w:w="0" w:type="auto"/>
        <w:tblLayout w:type="fixed"/>
        <w:tblLook w:val="04A0" w:firstRow="1" w:lastRow="0" w:firstColumn="1" w:lastColumn="0" w:noHBand="0" w:noVBand="1"/>
      </w:tblPr>
      <w:tblGrid>
        <w:gridCol w:w="4968"/>
        <w:gridCol w:w="1656"/>
        <w:gridCol w:w="1872"/>
        <w:gridCol w:w="1368"/>
      </w:tblGrid>
      <w:tr w:rsidR="00C21A9C" w14:paraId="7985C852" w14:textId="77777777" w:rsidTr="00FA1D68">
        <w:trPr>
          <w:trHeight w:val="440"/>
        </w:trPr>
        <w:tc>
          <w:tcPr>
            <w:tcW w:w="4968" w:type="dxa"/>
            <w:shd w:val="clear" w:color="auto" w:fill="153D63" w:themeFill="text2" w:themeFillTint="E6"/>
            <w:vAlign w:val="center"/>
          </w:tcPr>
          <w:p w14:paraId="1C321C1F" w14:textId="77777777" w:rsidR="00C21A9C" w:rsidRPr="00FA1D68" w:rsidRDefault="00C21A9C" w:rsidP="00FA1D68">
            <w:pPr>
              <w:keepNext/>
              <w:spacing w:before="80" w:after="80"/>
              <w:jc w:val="center"/>
              <w:rPr>
                <w:color w:val="FFFFFF" w:themeColor="background1"/>
              </w:rPr>
            </w:pPr>
            <w:r w:rsidRPr="00FA1D68">
              <w:rPr>
                <w:b/>
                <w:color w:val="FFFFFF" w:themeColor="background1"/>
              </w:rPr>
              <w:t>Deliverable</w:t>
            </w:r>
          </w:p>
        </w:tc>
        <w:tc>
          <w:tcPr>
            <w:tcW w:w="1656" w:type="dxa"/>
            <w:shd w:val="clear" w:color="auto" w:fill="153D63" w:themeFill="text2" w:themeFillTint="E6"/>
            <w:vAlign w:val="center"/>
          </w:tcPr>
          <w:p w14:paraId="496D9B4A" w14:textId="77777777" w:rsidR="00C21A9C" w:rsidRPr="00FA1D68" w:rsidRDefault="00C21A9C" w:rsidP="00FA1D68">
            <w:pPr>
              <w:keepNext/>
              <w:spacing w:before="80" w:after="80"/>
              <w:jc w:val="center"/>
              <w:rPr>
                <w:color w:val="FFFFFF" w:themeColor="background1"/>
              </w:rPr>
            </w:pPr>
            <w:r w:rsidRPr="00FA1D68">
              <w:rPr>
                <w:b/>
                <w:color w:val="FFFFFF" w:themeColor="background1"/>
              </w:rPr>
              <w:t>Format</w:t>
            </w:r>
          </w:p>
        </w:tc>
        <w:tc>
          <w:tcPr>
            <w:tcW w:w="1872" w:type="dxa"/>
            <w:shd w:val="clear" w:color="auto" w:fill="153D63" w:themeFill="text2" w:themeFillTint="E6"/>
            <w:vAlign w:val="center"/>
          </w:tcPr>
          <w:p w14:paraId="0CEB5169" w14:textId="77777777" w:rsidR="00C21A9C" w:rsidRPr="00FA1D68" w:rsidRDefault="00C21A9C" w:rsidP="00FA1D68">
            <w:pPr>
              <w:keepNext/>
              <w:spacing w:before="80" w:after="80"/>
              <w:jc w:val="center"/>
              <w:rPr>
                <w:color w:val="FFFFFF" w:themeColor="background1"/>
              </w:rPr>
            </w:pPr>
            <w:r w:rsidRPr="00FA1D68">
              <w:rPr>
                <w:b/>
                <w:color w:val="FFFFFF" w:themeColor="background1"/>
              </w:rPr>
              <w:t>Quantity</w:t>
            </w:r>
          </w:p>
        </w:tc>
        <w:tc>
          <w:tcPr>
            <w:tcW w:w="1368" w:type="dxa"/>
            <w:shd w:val="clear" w:color="auto" w:fill="153D63" w:themeFill="text2" w:themeFillTint="E6"/>
            <w:vAlign w:val="center"/>
          </w:tcPr>
          <w:p w14:paraId="3A9ECF5C" w14:textId="77777777" w:rsidR="00C21A9C" w:rsidRPr="00FA1D68" w:rsidRDefault="00C21A9C" w:rsidP="00FA1D68">
            <w:pPr>
              <w:keepNext/>
              <w:spacing w:before="80" w:after="80"/>
              <w:jc w:val="center"/>
              <w:rPr>
                <w:color w:val="FFFFFF" w:themeColor="background1"/>
              </w:rPr>
            </w:pPr>
            <w:r w:rsidRPr="00FA1D68">
              <w:rPr>
                <w:b/>
                <w:color w:val="FFFFFF" w:themeColor="background1"/>
              </w:rPr>
              <w:t>Recipient</w:t>
            </w:r>
          </w:p>
        </w:tc>
      </w:tr>
      <w:tr w:rsidR="00C21A9C" w14:paraId="31D9E86F" w14:textId="77777777" w:rsidTr="00FA1D68">
        <w:trPr>
          <w:trHeight w:val="576"/>
        </w:trPr>
        <w:tc>
          <w:tcPr>
            <w:tcW w:w="4968" w:type="dxa"/>
            <w:vAlign w:val="center"/>
          </w:tcPr>
          <w:p w14:paraId="1C62F212" w14:textId="50CEFCB3" w:rsidR="00C21A9C" w:rsidRDefault="00C21A9C" w:rsidP="00FA1D68">
            <w:pPr>
              <w:spacing w:before="80" w:after="80"/>
            </w:pPr>
            <w:r>
              <w:rPr>
                <w:color w:val="000000"/>
              </w:rPr>
              <w:t>Draft - Independent Auditor's Report &amp; Audited Financial Statements (Annexures A</w:t>
            </w:r>
            <w:r w:rsidR="006C033C">
              <w:rPr>
                <w:color w:val="000000"/>
              </w:rPr>
              <w:t>-</w:t>
            </w:r>
            <w:r>
              <w:rPr>
                <w:color w:val="000000"/>
              </w:rPr>
              <w:t>L)</w:t>
            </w:r>
          </w:p>
        </w:tc>
        <w:tc>
          <w:tcPr>
            <w:tcW w:w="1656" w:type="dxa"/>
            <w:vAlign w:val="center"/>
          </w:tcPr>
          <w:p w14:paraId="1AED4ED2" w14:textId="77777777" w:rsidR="00C21A9C" w:rsidRDefault="00C21A9C" w:rsidP="00FA1D68">
            <w:pPr>
              <w:spacing w:before="80" w:after="80"/>
              <w:jc w:val="center"/>
            </w:pPr>
            <w:r>
              <w:rPr>
                <w:color w:val="000000"/>
              </w:rPr>
              <w:t>Hard copy</w:t>
            </w:r>
            <w:r>
              <w:rPr>
                <w:color w:val="000000"/>
              </w:rPr>
              <w:br/>
              <w:t xml:space="preserve"> (as prescribed)</w:t>
            </w:r>
          </w:p>
        </w:tc>
        <w:tc>
          <w:tcPr>
            <w:tcW w:w="1872" w:type="dxa"/>
            <w:vAlign w:val="center"/>
          </w:tcPr>
          <w:p w14:paraId="1CF57D32" w14:textId="77777777" w:rsidR="00C21A9C" w:rsidRDefault="00C21A9C" w:rsidP="00FA1D68">
            <w:pPr>
              <w:spacing w:before="80" w:after="80"/>
              <w:jc w:val="center"/>
            </w:pPr>
            <w:r>
              <w:rPr>
                <w:color w:val="000000"/>
              </w:rPr>
              <w:t>2 copies per PO</w:t>
            </w:r>
          </w:p>
        </w:tc>
        <w:tc>
          <w:tcPr>
            <w:tcW w:w="1368" w:type="dxa"/>
            <w:vAlign w:val="center"/>
          </w:tcPr>
          <w:p w14:paraId="10D0B5C4" w14:textId="77777777" w:rsidR="00C21A9C" w:rsidRDefault="00C21A9C" w:rsidP="00FA1D68">
            <w:pPr>
              <w:spacing w:before="80" w:after="80"/>
              <w:jc w:val="center"/>
            </w:pPr>
            <w:r>
              <w:rPr>
                <w:color w:val="000000"/>
              </w:rPr>
              <w:t>PKSF</w:t>
            </w:r>
          </w:p>
        </w:tc>
      </w:tr>
      <w:tr w:rsidR="00C21A9C" w14:paraId="6065FA0B" w14:textId="77777777" w:rsidTr="00FA1D68">
        <w:trPr>
          <w:trHeight w:val="576"/>
        </w:trPr>
        <w:tc>
          <w:tcPr>
            <w:tcW w:w="4968" w:type="dxa"/>
            <w:vAlign w:val="center"/>
          </w:tcPr>
          <w:p w14:paraId="0FB6C810" w14:textId="264D04AE" w:rsidR="00C21A9C" w:rsidRDefault="00C21A9C" w:rsidP="00FA1D68">
            <w:pPr>
              <w:spacing w:before="80" w:after="80"/>
            </w:pPr>
            <w:r>
              <w:rPr>
                <w:color w:val="000000"/>
              </w:rPr>
              <w:t>Final - Independent Auditor's Report &amp; Audited Financial Statements (Annexures A</w:t>
            </w:r>
            <w:r w:rsidR="006C033C">
              <w:rPr>
                <w:color w:val="000000"/>
              </w:rPr>
              <w:t>-</w:t>
            </w:r>
            <w:r>
              <w:rPr>
                <w:color w:val="000000"/>
              </w:rPr>
              <w:t>L)</w:t>
            </w:r>
          </w:p>
        </w:tc>
        <w:tc>
          <w:tcPr>
            <w:tcW w:w="1656" w:type="dxa"/>
            <w:vAlign w:val="center"/>
          </w:tcPr>
          <w:p w14:paraId="7225CA34" w14:textId="77777777" w:rsidR="00C21A9C" w:rsidRDefault="00C21A9C" w:rsidP="00FA1D68">
            <w:pPr>
              <w:spacing w:before="80" w:after="80"/>
              <w:jc w:val="center"/>
            </w:pPr>
            <w:r>
              <w:rPr>
                <w:color w:val="000000"/>
              </w:rPr>
              <w:t xml:space="preserve">Hard copy </w:t>
            </w:r>
            <w:r>
              <w:rPr>
                <w:color w:val="000000"/>
              </w:rPr>
              <w:br/>
              <w:t>(as prescribed)</w:t>
            </w:r>
          </w:p>
        </w:tc>
        <w:tc>
          <w:tcPr>
            <w:tcW w:w="1872" w:type="dxa"/>
            <w:vAlign w:val="center"/>
          </w:tcPr>
          <w:p w14:paraId="2ECB162B" w14:textId="77777777" w:rsidR="00C21A9C" w:rsidRDefault="00C21A9C" w:rsidP="00FA1D68">
            <w:pPr>
              <w:spacing w:before="80" w:after="80"/>
              <w:jc w:val="center"/>
            </w:pPr>
            <w:r>
              <w:rPr>
                <w:color w:val="000000"/>
              </w:rPr>
              <w:t>5 copies per PO</w:t>
            </w:r>
          </w:p>
        </w:tc>
        <w:tc>
          <w:tcPr>
            <w:tcW w:w="1368" w:type="dxa"/>
            <w:vAlign w:val="center"/>
          </w:tcPr>
          <w:p w14:paraId="401E2B0A" w14:textId="77777777" w:rsidR="00C21A9C" w:rsidRDefault="00C21A9C" w:rsidP="00FA1D68">
            <w:pPr>
              <w:spacing w:before="80" w:after="80"/>
              <w:jc w:val="center"/>
            </w:pPr>
            <w:r>
              <w:rPr>
                <w:color w:val="000000"/>
              </w:rPr>
              <w:t>PKSF</w:t>
            </w:r>
          </w:p>
        </w:tc>
      </w:tr>
      <w:tr w:rsidR="00C21A9C" w14:paraId="09DD5610" w14:textId="77777777" w:rsidTr="00FA1D68">
        <w:trPr>
          <w:trHeight w:val="576"/>
        </w:trPr>
        <w:tc>
          <w:tcPr>
            <w:tcW w:w="4968" w:type="dxa"/>
            <w:vAlign w:val="center"/>
          </w:tcPr>
          <w:p w14:paraId="433668EA" w14:textId="77777777" w:rsidR="00C21A9C" w:rsidRDefault="00C21A9C" w:rsidP="00FA1D68">
            <w:pPr>
              <w:spacing w:before="80" w:after="80"/>
            </w:pPr>
            <w:r>
              <w:rPr>
                <w:color w:val="000000"/>
              </w:rPr>
              <w:t>Draft - Management Report</w:t>
            </w:r>
          </w:p>
        </w:tc>
        <w:tc>
          <w:tcPr>
            <w:tcW w:w="1656" w:type="dxa"/>
            <w:vAlign w:val="center"/>
          </w:tcPr>
          <w:p w14:paraId="1963A896" w14:textId="77777777" w:rsidR="00C21A9C" w:rsidRDefault="00C21A9C" w:rsidP="00FA1D68">
            <w:pPr>
              <w:spacing w:before="80" w:after="80"/>
              <w:jc w:val="center"/>
            </w:pPr>
            <w:r>
              <w:rPr>
                <w:color w:val="000000"/>
              </w:rPr>
              <w:t xml:space="preserve">Hard copy </w:t>
            </w:r>
            <w:r>
              <w:rPr>
                <w:color w:val="000000"/>
              </w:rPr>
              <w:br/>
              <w:t>(as prescribed)</w:t>
            </w:r>
          </w:p>
        </w:tc>
        <w:tc>
          <w:tcPr>
            <w:tcW w:w="1872" w:type="dxa"/>
            <w:vAlign w:val="center"/>
          </w:tcPr>
          <w:p w14:paraId="1F473239" w14:textId="77777777" w:rsidR="00C21A9C" w:rsidRDefault="00C21A9C" w:rsidP="00FA1D68">
            <w:pPr>
              <w:spacing w:before="80" w:after="80"/>
              <w:jc w:val="center"/>
            </w:pPr>
            <w:r>
              <w:rPr>
                <w:color w:val="000000"/>
              </w:rPr>
              <w:t>2 copies per PO</w:t>
            </w:r>
          </w:p>
        </w:tc>
        <w:tc>
          <w:tcPr>
            <w:tcW w:w="1368" w:type="dxa"/>
            <w:vAlign w:val="center"/>
          </w:tcPr>
          <w:p w14:paraId="095E833C" w14:textId="77777777" w:rsidR="00C21A9C" w:rsidRDefault="00C21A9C" w:rsidP="00FA1D68">
            <w:pPr>
              <w:spacing w:before="80" w:after="80"/>
              <w:jc w:val="center"/>
            </w:pPr>
            <w:r>
              <w:rPr>
                <w:color w:val="000000"/>
              </w:rPr>
              <w:t>PKSF</w:t>
            </w:r>
          </w:p>
        </w:tc>
      </w:tr>
      <w:tr w:rsidR="00C21A9C" w14:paraId="6F5F5C98" w14:textId="77777777" w:rsidTr="00FA1D68">
        <w:trPr>
          <w:trHeight w:val="576"/>
        </w:trPr>
        <w:tc>
          <w:tcPr>
            <w:tcW w:w="4968" w:type="dxa"/>
            <w:vAlign w:val="center"/>
          </w:tcPr>
          <w:p w14:paraId="0B3B5F4F" w14:textId="77777777" w:rsidR="00C21A9C" w:rsidRDefault="00C21A9C" w:rsidP="00FA1D68">
            <w:pPr>
              <w:spacing w:before="80" w:after="80"/>
            </w:pPr>
            <w:r>
              <w:rPr>
                <w:color w:val="000000"/>
              </w:rPr>
              <w:t>Final - Management Report</w:t>
            </w:r>
          </w:p>
        </w:tc>
        <w:tc>
          <w:tcPr>
            <w:tcW w:w="1656" w:type="dxa"/>
            <w:vAlign w:val="center"/>
          </w:tcPr>
          <w:p w14:paraId="7FC415B7" w14:textId="77777777" w:rsidR="00C21A9C" w:rsidRDefault="00C21A9C" w:rsidP="00FA1D68">
            <w:pPr>
              <w:spacing w:before="80" w:after="80"/>
              <w:jc w:val="center"/>
            </w:pPr>
            <w:r>
              <w:rPr>
                <w:color w:val="000000"/>
              </w:rPr>
              <w:t xml:space="preserve">Hard copy </w:t>
            </w:r>
            <w:r>
              <w:rPr>
                <w:color w:val="000000"/>
              </w:rPr>
              <w:br/>
              <w:t>(as prescribed)</w:t>
            </w:r>
          </w:p>
        </w:tc>
        <w:tc>
          <w:tcPr>
            <w:tcW w:w="1872" w:type="dxa"/>
            <w:vAlign w:val="center"/>
          </w:tcPr>
          <w:p w14:paraId="2081FA47" w14:textId="77777777" w:rsidR="00C21A9C" w:rsidRDefault="00C21A9C" w:rsidP="00FA1D68">
            <w:pPr>
              <w:spacing w:before="80" w:after="80"/>
              <w:jc w:val="center"/>
            </w:pPr>
            <w:r>
              <w:rPr>
                <w:color w:val="000000"/>
              </w:rPr>
              <w:t>5 copies per PO</w:t>
            </w:r>
          </w:p>
        </w:tc>
        <w:tc>
          <w:tcPr>
            <w:tcW w:w="1368" w:type="dxa"/>
            <w:vAlign w:val="center"/>
          </w:tcPr>
          <w:p w14:paraId="356B45BE" w14:textId="77777777" w:rsidR="00C21A9C" w:rsidRDefault="00C21A9C" w:rsidP="00FA1D68">
            <w:pPr>
              <w:spacing w:before="80" w:after="80"/>
              <w:jc w:val="center"/>
            </w:pPr>
            <w:r>
              <w:rPr>
                <w:color w:val="000000"/>
              </w:rPr>
              <w:t>PKSF</w:t>
            </w:r>
          </w:p>
        </w:tc>
      </w:tr>
    </w:tbl>
    <w:p w14:paraId="38701381" w14:textId="77777777" w:rsidR="00C21A9C" w:rsidRDefault="00C21A9C" w:rsidP="00C21A9C">
      <w:pPr>
        <w:keepNext/>
        <w:spacing w:after="40"/>
        <w:jc w:val="both"/>
      </w:pPr>
    </w:p>
    <w:p w14:paraId="3EA8FF13" w14:textId="79507131" w:rsidR="00C21A9C" w:rsidRPr="00FA1D68" w:rsidRDefault="007B6F17" w:rsidP="00FA1D68">
      <w:pPr>
        <w:pStyle w:val="Heading2"/>
        <w:spacing w:line="276" w:lineRule="auto"/>
        <w:rPr>
          <w:rFonts w:ascii="Tahoma" w:hAnsi="Tahoma" w:cs="Tahoma"/>
          <w:b/>
          <w:bCs/>
          <w:sz w:val="20"/>
          <w:szCs w:val="20"/>
        </w:rPr>
      </w:pPr>
      <w:bookmarkStart w:id="170" w:name="_Toc240212368"/>
      <w:bookmarkStart w:id="171" w:name="_Toc240468897"/>
      <w:bookmarkStart w:id="172" w:name="_Toc240469062"/>
      <w:bookmarkStart w:id="173" w:name="_Toc240472411"/>
      <w:bookmarkStart w:id="174" w:name="_Toc240530346"/>
      <w:r>
        <w:rPr>
          <w:rFonts w:ascii="Tahoma" w:hAnsi="Tahoma" w:cs="Tahoma"/>
          <w:b/>
          <w:bCs/>
          <w:sz w:val="20"/>
          <w:szCs w:val="20"/>
        </w:rPr>
        <w:t>8</w:t>
      </w:r>
      <w:r w:rsidR="00FA1D68">
        <w:rPr>
          <w:rFonts w:ascii="Tahoma" w:hAnsi="Tahoma" w:cs="Tahoma"/>
          <w:b/>
          <w:bCs/>
          <w:sz w:val="20"/>
          <w:szCs w:val="20"/>
        </w:rPr>
        <w:t xml:space="preserve">.2 </w:t>
      </w:r>
      <w:r w:rsidR="00C21A9C" w:rsidRPr="00FA1D68">
        <w:rPr>
          <w:rFonts w:ascii="Tahoma" w:hAnsi="Tahoma" w:cs="Tahoma"/>
          <w:b/>
          <w:bCs/>
          <w:sz w:val="20"/>
          <w:szCs w:val="20"/>
        </w:rPr>
        <w:t>Deliverable ownership and review</w:t>
      </w:r>
      <w:bookmarkEnd w:id="170"/>
      <w:bookmarkEnd w:id="171"/>
      <w:bookmarkEnd w:id="172"/>
      <w:bookmarkEnd w:id="173"/>
      <w:bookmarkEnd w:id="174"/>
    </w:p>
    <w:p w14:paraId="759BE6F1" w14:textId="77777777" w:rsidR="00FA1D68" w:rsidRPr="00FA1D68" w:rsidRDefault="00FA1D68" w:rsidP="00FA1D68"/>
    <w:tbl>
      <w:tblPr>
        <w:tblW w:w="986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2371"/>
        <w:gridCol w:w="4469"/>
      </w:tblGrid>
      <w:tr w:rsidR="00C21A9C" w14:paraId="6EDF4128" w14:textId="77777777" w:rsidTr="00466103">
        <w:trPr>
          <w:cantSplit/>
          <w:tblHeader/>
        </w:trPr>
        <w:tc>
          <w:tcPr>
            <w:tcW w:w="3024" w:type="dxa"/>
            <w:shd w:val="clear" w:color="auto" w:fill="153D63" w:themeFill="text2" w:themeFillTint="E6"/>
            <w:vAlign w:val="center"/>
          </w:tcPr>
          <w:p w14:paraId="744E531E" w14:textId="77777777" w:rsidR="00C21A9C" w:rsidRPr="00466103" w:rsidRDefault="00C21A9C" w:rsidP="00466103">
            <w:pPr>
              <w:keepNext/>
              <w:spacing w:before="80" w:after="80"/>
              <w:jc w:val="center"/>
              <w:rPr>
                <w:color w:val="FFFFFF" w:themeColor="background1"/>
              </w:rPr>
            </w:pPr>
            <w:r w:rsidRPr="00466103">
              <w:rPr>
                <w:b/>
                <w:color w:val="FFFFFF" w:themeColor="background1"/>
              </w:rPr>
              <w:t>Output</w:t>
            </w:r>
          </w:p>
        </w:tc>
        <w:tc>
          <w:tcPr>
            <w:tcW w:w="2371" w:type="dxa"/>
            <w:shd w:val="clear" w:color="auto" w:fill="153D63" w:themeFill="text2" w:themeFillTint="E6"/>
            <w:vAlign w:val="center"/>
          </w:tcPr>
          <w:p w14:paraId="7BD79038" w14:textId="77777777" w:rsidR="00C21A9C" w:rsidRPr="00466103" w:rsidRDefault="00C21A9C" w:rsidP="00466103">
            <w:pPr>
              <w:keepNext/>
              <w:spacing w:before="80" w:after="80"/>
              <w:jc w:val="center"/>
              <w:rPr>
                <w:color w:val="FFFFFF" w:themeColor="background1"/>
              </w:rPr>
            </w:pPr>
            <w:r w:rsidRPr="00466103">
              <w:rPr>
                <w:b/>
                <w:color w:val="FFFFFF" w:themeColor="background1"/>
              </w:rPr>
              <w:t>Planned timing</w:t>
            </w:r>
          </w:p>
        </w:tc>
        <w:tc>
          <w:tcPr>
            <w:tcW w:w="4469" w:type="dxa"/>
            <w:shd w:val="clear" w:color="auto" w:fill="153D63" w:themeFill="text2" w:themeFillTint="E6"/>
            <w:vAlign w:val="center"/>
          </w:tcPr>
          <w:p w14:paraId="17C4AAF5" w14:textId="77777777" w:rsidR="00C21A9C" w:rsidRPr="00466103" w:rsidRDefault="00C21A9C" w:rsidP="00466103">
            <w:pPr>
              <w:keepNext/>
              <w:spacing w:before="80" w:after="80"/>
              <w:jc w:val="center"/>
              <w:rPr>
                <w:color w:val="FFFFFF" w:themeColor="background1"/>
              </w:rPr>
            </w:pPr>
            <w:r w:rsidRPr="00466103">
              <w:rPr>
                <w:b/>
                <w:color w:val="FFFFFF" w:themeColor="background1"/>
              </w:rPr>
              <w:t>Preparation and approval</w:t>
            </w:r>
          </w:p>
        </w:tc>
      </w:tr>
      <w:tr w:rsidR="00C21A9C" w14:paraId="464221BD" w14:textId="77777777" w:rsidTr="007B6F17">
        <w:trPr>
          <w:cantSplit/>
          <w:trHeight w:val="782"/>
        </w:trPr>
        <w:tc>
          <w:tcPr>
            <w:tcW w:w="3024" w:type="dxa"/>
            <w:vAlign w:val="center"/>
          </w:tcPr>
          <w:p w14:paraId="05D398AA" w14:textId="77777777" w:rsidR="00C21A9C" w:rsidRPr="00466103" w:rsidRDefault="00C21A9C" w:rsidP="00C21A9C">
            <w:pPr>
              <w:spacing w:before="80" w:after="80"/>
              <w:jc w:val="both"/>
              <w:rPr>
                <w:color w:val="000000" w:themeColor="text1"/>
              </w:rPr>
            </w:pPr>
            <w:r w:rsidRPr="00466103">
              <w:rPr>
                <w:color w:val="000000" w:themeColor="text1"/>
              </w:rPr>
              <w:t>Draft audit package and separate management report</w:t>
            </w:r>
          </w:p>
        </w:tc>
        <w:tc>
          <w:tcPr>
            <w:tcW w:w="2371" w:type="dxa"/>
            <w:vAlign w:val="center"/>
          </w:tcPr>
          <w:p w14:paraId="2194726C" w14:textId="77777777" w:rsidR="00C21A9C" w:rsidRPr="00466103" w:rsidRDefault="00C21A9C" w:rsidP="00C21A9C">
            <w:pPr>
              <w:spacing w:before="80" w:after="80"/>
              <w:jc w:val="both"/>
              <w:rPr>
                <w:color w:val="000000" w:themeColor="text1"/>
              </w:rPr>
            </w:pPr>
            <w:r w:rsidRPr="00466103">
              <w:rPr>
                <w:color w:val="000000" w:themeColor="text1"/>
              </w:rPr>
              <w:t>End of Week 3, after exit meeting</w:t>
            </w:r>
          </w:p>
        </w:tc>
        <w:tc>
          <w:tcPr>
            <w:tcW w:w="4469" w:type="dxa"/>
            <w:vAlign w:val="center"/>
          </w:tcPr>
          <w:p w14:paraId="56F669B5" w14:textId="77777777" w:rsidR="00C21A9C" w:rsidRPr="00466103" w:rsidRDefault="00C21A9C" w:rsidP="00C21A9C">
            <w:pPr>
              <w:spacing w:before="80" w:after="80"/>
              <w:jc w:val="both"/>
              <w:rPr>
                <w:color w:val="000000" w:themeColor="text1"/>
              </w:rPr>
            </w:pPr>
            <w:r w:rsidRPr="00466103">
              <w:rPr>
                <w:color w:val="000000" w:themeColor="text1"/>
              </w:rPr>
              <w:t>Manager coordinates; specialists reconcile schedules; Partner reviews before submission.</w:t>
            </w:r>
          </w:p>
        </w:tc>
      </w:tr>
      <w:tr w:rsidR="00C21A9C" w14:paraId="0C04A62A" w14:textId="77777777" w:rsidTr="007B6F17">
        <w:trPr>
          <w:cantSplit/>
          <w:trHeight w:val="980"/>
        </w:trPr>
        <w:tc>
          <w:tcPr>
            <w:tcW w:w="3024" w:type="dxa"/>
            <w:vAlign w:val="center"/>
          </w:tcPr>
          <w:p w14:paraId="72153975" w14:textId="77777777" w:rsidR="00C21A9C" w:rsidRPr="00466103" w:rsidRDefault="00C21A9C" w:rsidP="00C21A9C">
            <w:pPr>
              <w:spacing w:before="80" w:after="80"/>
              <w:jc w:val="both"/>
              <w:rPr>
                <w:color w:val="000000" w:themeColor="text1"/>
              </w:rPr>
            </w:pPr>
            <w:r w:rsidRPr="00466103">
              <w:rPr>
                <w:color w:val="000000" w:themeColor="text1"/>
              </w:rPr>
              <w:t>Final audit package and separate management report</w:t>
            </w:r>
          </w:p>
        </w:tc>
        <w:tc>
          <w:tcPr>
            <w:tcW w:w="2371" w:type="dxa"/>
            <w:vAlign w:val="center"/>
          </w:tcPr>
          <w:p w14:paraId="334A29A0" w14:textId="77777777" w:rsidR="00C21A9C" w:rsidRPr="00466103" w:rsidRDefault="00C21A9C" w:rsidP="00C21A9C">
            <w:pPr>
              <w:spacing w:before="80" w:after="80"/>
              <w:jc w:val="both"/>
              <w:rPr>
                <w:color w:val="000000" w:themeColor="text1"/>
              </w:rPr>
            </w:pPr>
            <w:r w:rsidRPr="00466103">
              <w:rPr>
                <w:color w:val="000000" w:themeColor="text1"/>
              </w:rPr>
              <w:t>Week 4, after PKSF discussion within agreed deadline</w:t>
            </w:r>
          </w:p>
        </w:tc>
        <w:tc>
          <w:tcPr>
            <w:tcW w:w="4469" w:type="dxa"/>
            <w:vAlign w:val="center"/>
          </w:tcPr>
          <w:p w14:paraId="3F2BBD29" w14:textId="77777777" w:rsidR="00C21A9C" w:rsidRPr="00466103" w:rsidRDefault="00C21A9C" w:rsidP="00C21A9C">
            <w:pPr>
              <w:spacing w:before="80" w:after="80"/>
              <w:jc w:val="both"/>
              <w:rPr>
                <w:color w:val="000000" w:themeColor="text1"/>
              </w:rPr>
            </w:pPr>
            <w:r w:rsidRPr="00466103">
              <w:rPr>
                <w:color w:val="000000" w:themeColor="text1"/>
              </w:rPr>
              <w:t>Manager closes evidence-supported corrections; Partner approves opinion and release; quality review where required.</w:t>
            </w:r>
          </w:p>
        </w:tc>
      </w:tr>
    </w:tbl>
    <w:p w14:paraId="29674BB0" w14:textId="6863F040" w:rsidR="00E83622" w:rsidRDefault="00E83622" w:rsidP="00C21A9C">
      <w:pPr>
        <w:keepNext/>
        <w:spacing w:after="40"/>
        <w:jc w:val="both"/>
      </w:pPr>
    </w:p>
    <w:p w14:paraId="77D603FD" w14:textId="50B95E60" w:rsidR="00C21A9C" w:rsidRDefault="00E83622" w:rsidP="007B6F17">
      <w:pPr>
        <w:spacing w:after="160" w:line="259" w:lineRule="auto"/>
      </w:pPr>
      <w:r>
        <w:br w:type="page"/>
      </w:r>
    </w:p>
    <w:p w14:paraId="3CE9D348" w14:textId="37DB8458" w:rsidR="00E83622" w:rsidRPr="00AA6DB0" w:rsidRDefault="007B6F17" w:rsidP="00E83622">
      <w:pPr>
        <w:pStyle w:val="Heading1"/>
        <w:pBdr>
          <w:bottom w:val="single" w:sz="6" w:space="4" w:color="1F3864"/>
        </w:pBdr>
        <w:spacing w:after="160"/>
        <w:jc w:val="both"/>
        <w:rPr>
          <w:rFonts w:ascii="Tahoma" w:hAnsi="Tahoma" w:cs="Tahoma"/>
          <w:b/>
          <w:bCs/>
          <w:sz w:val="22"/>
          <w:szCs w:val="22"/>
        </w:rPr>
      </w:pPr>
      <w:bookmarkStart w:id="175" w:name="_Toc240530347"/>
      <w:bookmarkStart w:id="176" w:name="_Hlk240455837"/>
      <w:r>
        <w:rPr>
          <w:rFonts w:ascii="Tahoma" w:hAnsi="Tahoma" w:cs="Tahoma"/>
          <w:b/>
          <w:bCs/>
          <w:sz w:val="22"/>
          <w:szCs w:val="22"/>
        </w:rPr>
        <w:lastRenderedPageBreak/>
        <w:t>9</w:t>
      </w:r>
      <w:r w:rsidR="00E83622" w:rsidRPr="00466103">
        <w:rPr>
          <w:rFonts w:ascii="Tahoma" w:hAnsi="Tahoma" w:cs="Tahoma"/>
          <w:b/>
          <w:bCs/>
          <w:sz w:val="22"/>
          <w:szCs w:val="22"/>
        </w:rPr>
        <w:t xml:space="preserve">. </w:t>
      </w:r>
      <w:r w:rsidR="00E83622" w:rsidRPr="002B076E">
        <w:rPr>
          <w:rFonts w:ascii="Tahoma" w:hAnsi="Tahoma" w:cs="Tahoma"/>
          <w:b/>
          <w:bCs/>
          <w:sz w:val="22"/>
          <w:szCs w:val="22"/>
        </w:rPr>
        <w:t xml:space="preserve">Proposed Audit Work Plan </w:t>
      </w:r>
      <w:r w:rsidR="00E83622">
        <w:rPr>
          <w:rFonts w:ascii="Tahoma" w:hAnsi="Tahoma" w:cs="Tahoma"/>
          <w:b/>
          <w:bCs/>
          <w:sz w:val="22"/>
          <w:szCs w:val="22"/>
        </w:rPr>
        <w:t>a</w:t>
      </w:r>
      <w:r w:rsidR="00E83622" w:rsidRPr="002B076E">
        <w:rPr>
          <w:rFonts w:ascii="Tahoma" w:hAnsi="Tahoma" w:cs="Tahoma"/>
          <w:b/>
          <w:bCs/>
          <w:sz w:val="22"/>
          <w:szCs w:val="22"/>
        </w:rPr>
        <w:t xml:space="preserve">nd </w:t>
      </w:r>
      <w:r w:rsidR="00302943">
        <w:rPr>
          <w:rFonts w:ascii="Tahoma" w:hAnsi="Tahoma" w:cs="Tahoma"/>
          <w:b/>
          <w:bCs/>
          <w:sz w:val="22"/>
          <w:szCs w:val="22"/>
        </w:rPr>
        <w:t>Timeline</w:t>
      </w:r>
      <w:bookmarkEnd w:id="175"/>
    </w:p>
    <w:bookmarkEnd w:id="176"/>
    <w:p w14:paraId="33ED61FC" w14:textId="11E160DD" w:rsidR="00302943" w:rsidRDefault="007B6F17" w:rsidP="00302943">
      <w:pPr>
        <w:jc w:val="both"/>
        <w:rPr>
          <w:rFonts w:eastAsiaTheme="majorEastAsia"/>
          <w:b/>
          <w:bCs/>
          <w:color w:val="0F4761" w:themeColor="accent1" w:themeShade="BF"/>
        </w:rPr>
      </w:pPr>
      <w:r>
        <w:rPr>
          <w:rFonts w:eastAsiaTheme="majorEastAsia"/>
          <w:b/>
          <w:bCs/>
          <w:color w:val="0F4761" w:themeColor="accent1" w:themeShade="BF"/>
        </w:rPr>
        <w:t>9</w:t>
      </w:r>
      <w:r w:rsidR="00302943" w:rsidRPr="00302943">
        <w:rPr>
          <w:rFonts w:eastAsiaTheme="majorEastAsia"/>
          <w:b/>
          <w:bCs/>
          <w:color w:val="0F4761" w:themeColor="accent1" w:themeShade="BF"/>
        </w:rPr>
        <w:t>. 1 Proposed Audit Work Plan</w:t>
      </w:r>
    </w:p>
    <w:p w14:paraId="5819D0E4" w14:textId="77777777" w:rsidR="00302943" w:rsidRPr="00302943" w:rsidRDefault="00302943" w:rsidP="00302943">
      <w:pPr>
        <w:jc w:val="both"/>
        <w:rPr>
          <w:rFonts w:eastAsiaTheme="majorEastAsia"/>
          <w:b/>
          <w:bCs/>
          <w:color w:val="0F4761" w:themeColor="accent1" w:themeShade="BF"/>
          <w:sz w:val="8"/>
          <w:szCs w:val="8"/>
        </w:rPr>
      </w:pPr>
    </w:p>
    <w:p w14:paraId="25751F11" w14:textId="7E5F953E" w:rsidR="00302943" w:rsidRDefault="00302943" w:rsidP="00A17969">
      <w:pPr>
        <w:spacing w:line="276" w:lineRule="auto"/>
        <w:jc w:val="both"/>
        <w:rPr>
          <w:color w:val="000000" w:themeColor="text1"/>
        </w:rPr>
      </w:pPr>
      <w:r w:rsidRPr="00466103">
        <w:rPr>
          <w:color w:val="000000" w:themeColor="text1"/>
        </w:rPr>
        <w:t>The Engagement Director will review progress daily during fieldwork and report weekly to the Engagement Partner. Significant suspected fraud, evidence restrictions or deadline risks will be escalated immediately. Concurrent PO audits will use separately identified field teams, shared specialist support and reserved partner-review slots; no individual will be scheduled for overlapping full-time assignments. The deployment schedule will state each PO, named staff, working dates and person-days.</w:t>
      </w:r>
    </w:p>
    <w:p w14:paraId="1935A75E" w14:textId="77777777" w:rsidR="00302943" w:rsidRPr="00466103" w:rsidRDefault="00302943" w:rsidP="00302943">
      <w:pPr>
        <w:jc w:val="both"/>
        <w:rPr>
          <w:color w:val="000000" w:themeColor="text1"/>
        </w:rPr>
      </w:pP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76"/>
        <w:gridCol w:w="2448"/>
        <w:gridCol w:w="6840"/>
      </w:tblGrid>
      <w:tr w:rsidR="00302943" w14:paraId="3CD164FF" w14:textId="77777777" w:rsidTr="007A3941">
        <w:trPr>
          <w:cantSplit/>
          <w:tblHeader/>
        </w:trPr>
        <w:tc>
          <w:tcPr>
            <w:tcW w:w="576" w:type="dxa"/>
            <w:shd w:val="clear" w:color="auto" w:fill="153D63" w:themeFill="text2" w:themeFillTint="E6"/>
            <w:vAlign w:val="center"/>
          </w:tcPr>
          <w:p w14:paraId="3A6292F9" w14:textId="77777777" w:rsidR="00302943" w:rsidRPr="00466103" w:rsidRDefault="00302943" w:rsidP="007A3941">
            <w:pPr>
              <w:keepNext/>
              <w:spacing w:before="80" w:after="80"/>
              <w:jc w:val="center"/>
              <w:rPr>
                <w:color w:val="FFFFFF" w:themeColor="background1"/>
              </w:rPr>
            </w:pPr>
            <w:r w:rsidRPr="00466103">
              <w:rPr>
                <w:b/>
                <w:color w:val="FFFFFF" w:themeColor="background1"/>
              </w:rPr>
              <w:t>SL</w:t>
            </w:r>
          </w:p>
        </w:tc>
        <w:tc>
          <w:tcPr>
            <w:tcW w:w="2448" w:type="dxa"/>
            <w:shd w:val="clear" w:color="auto" w:fill="153D63" w:themeFill="text2" w:themeFillTint="E6"/>
            <w:vAlign w:val="center"/>
          </w:tcPr>
          <w:p w14:paraId="72AD1B6B" w14:textId="77777777" w:rsidR="00302943" w:rsidRPr="00466103" w:rsidRDefault="00302943" w:rsidP="007A3941">
            <w:pPr>
              <w:keepNext/>
              <w:spacing w:before="80" w:after="80"/>
              <w:jc w:val="center"/>
              <w:rPr>
                <w:color w:val="FFFFFF" w:themeColor="background1"/>
              </w:rPr>
            </w:pPr>
            <w:r w:rsidRPr="00466103">
              <w:rPr>
                <w:b/>
                <w:color w:val="FFFFFF" w:themeColor="background1"/>
              </w:rPr>
              <w:t>Activity</w:t>
            </w:r>
          </w:p>
        </w:tc>
        <w:tc>
          <w:tcPr>
            <w:tcW w:w="6840" w:type="dxa"/>
            <w:shd w:val="clear" w:color="auto" w:fill="153D63" w:themeFill="text2" w:themeFillTint="E6"/>
            <w:vAlign w:val="center"/>
          </w:tcPr>
          <w:p w14:paraId="7601C437" w14:textId="77777777" w:rsidR="00302943" w:rsidRPr="00466103" w:rsidRDefault="00302943" w:rsidP="007A3941">
            <w:pPr>
              <w:keepNext/>
              <w:spacing w:before="80" w:after="80"/>
              <w:jc w:val="center"/>
              <w:rPr>
                <w:color w:val="FFFFFF" w:themeColor="background1"/>
              </w:rPr>
            </w:pPr>
            <w:r w:rsidRPr="00466103">
              <w:rPr>
                <w:b/>
                <w:color w:val="FFFFFF" w:themeColor="background1"/>
              </w:rPr>
              <w:t>Description</w:t>
            </w:r>
          </w:p>
        </w:tc>
      </w:tr>
      <w:tr w:rsidR="00302943" w14:paraId="465BAF55" w14:textId="77777777" w:rsidTr="007A3941">
        <w:trPr>
          <w:cantSplit/>
        </w:trPr>
        <w:tc>
          <w:tcPr>
            <w:tcW w:w="576" w:type="dxa"/>
            <w:vAlign w:val="center"/>
          </w:tcPr>
          <w:p w14:paraId="481C5D95" w14:textId="77777777" w:rsidR="00302943" w:rsidRDefault="00302943" w:rsidP="007A3941">
            <w:pPr>
              <w:spacing w:before="80" w:after="80"/>
              <w:jc w:val="center"/>
            </w:pPr>
            <w:r>
              <w:rPr>
                <w:color w:val="000000"/>
              </w:rPr>
              <w:t>1</w:t>
            </w:r>
          </w:p>
        </w:tc>
        <w:tc>
          <w:tcPr>
            <w:tcW w:w="2448" w:type="dxa"/>
            <w:vAlign w:val="center"/>
          </w:tcPr>
          <w:p w14:paraId="033EF9E5" w14:textId="77777777" w:rsidR="00302943" w:rsidRDefault="00302943" w:rsidP="00302943">
            <w:pPr>
              <w:spacing w:before="80" w:after="80"/>
              <w:ind w:left="288"/>
            </w:pPr>
            <w:r>
              <w:rPr>
                <w:color w:val="000000"/>
              </w:rPr>
              <w:t>Mobilization</w:t>
            </w:r>
          </w:p>
        </w:tc>
        <w:tc>
          <w:tcPr>
            <w:tcW w:w="6840" w:type="dxa"/>
            <w:vAlign w:val="center"/>
          </w:tcPr>
          <w:p w14:paraId="220574B9" w14:textId="77777777" w:rsidR="00302943" w:rsidRDefault="00302943" w:rsidP="007A3941">
            <w:pPr>
              <w:spacing w:before="80" w:after="80"/>
              <w:jc w:val="both"/>
            </w:pPr>
            <w:r>
              <w:rPr>
                <w:color w:val="000000"/>
              </w:rPr>
              <w:t>Kick-off meeting; confirm scope, PO(s), and logistics with PKSF and PO management</w:t>
            </w:r>
          </w:p>
        </w:tc>
      </w:tr>
      <w:tr w:rsidR="00302943" w14:paraId="49281ABD" w14:textId="77777777" w:rsidTr="007A3941">
        <w:trPr>
          <w:cantSplit/>
        </w:trPr>
        <w:tc>
          <w:tcPr>
            <w:tcW w:w="576" w:type="dxa"/>
            <w:vAlign w:val="center"/>
          </w:tcPr>
          <w:p w14:paraId="46621D5B" w14:textId="77777777" w:rsidR="00302943" w:rsidRDefault="00302943" w:rsidP="007A3941">
            <w:pPr>
              <w:spacing w:before="80" w:after="80"/>
              <w:jc w:val="center"/>
            </w:pPr>
            <w:r>
              <w:rPr>
                <w:color w:val="000000"/>
              </w:rPr>
              <w:t>2</w:t>
            </w:r>
          </w:p>
        </w:tc>
        <w:tc>
          <w:tcPr>
            <w:tcW w:w="2448" w:type="dxa"/>
            <w:vAlign w:val="center"/>
          </w:tcPr>
          <w:p w14:paraId="3D0CFEDB" w14:textId="77777777" w:rsidR="00302943" w:rsidRDefault="00302943" w:rsidP="00302943">
            <w:pPr>
              <w:spacing w:before="80" w:after="80"/>
              <w:ind w:left="288"/>
            </w:pPr>
            <w:r>
              <w:rPr>
                <w:color w:val="000000"/>
              </w:rPr>
              <w:t>Planning &amp; Risk Assessment</w:t>
            </w:r>
          </w:p>
        </w:tc>
        <w:tc>
          <w:tcPr>
            <w:tcW w:w="6840" w:type="dxa"/>
            <w:vAlign w:val="center"/>
          </w:tcPr>
          <w:p w14:paraId="3699E662" w14:textId="77777777" w:rsidR="00302943" w:rsidRDefault="00302943" w:rsidP="007A3941">
            <w:pPr>
              <w:spacing w:before="80" w:after="80"/>
              <w:jc w:val="both"/>
            </w:pPr>
            <w:r>
              <w:rPr>
                <w:color w:val="000000"/>
              </w:rPr>
              <w:t>Preliminary risk assessment, materiality, audit strategy and sampling approach</w:t>
            </w:r>
          </w:p>
        </w:tc>
      </w:tr>
      <w:tr w:rsidR="00302943" w14:paraId="5DC2ED30" w14:textId="77777777" w:rsidTr="007A3941">
        <w:trPr>
          <w:cantSplit/>
        </w:trPr>
        <w:tc>
          <w:tcPr>
            <w:tcW w:w="576" w:type="dxa"/>
            <w:vAlign w:val="center"/>
          </w:tcPr>
          <w:p w14:paraId="22969609" w14:textId="77777777" w:rsidR="00302943" w:rsidRDefault="00302943" w:rsidP="007A3941">
            <w:pPr>
              <w:spacing w:before="80" w:after="80"/>
              <w:jc w:val="center"/>
            </w:pPr>
            <w:r>
              <w:rPr>
                <w:color w:val="000000"/>
              </w:rPr>
              <w:t>3</w:t>
            </w:r>
          </w:p>
        </w:tc>
        <w:tc>
          <w:tcPr>
            <w:tcW w:w="2448" w:type="dxa"/>
            <w:vAlign w:val="center"/>
          </w:tcPr>
          <w:p w14:paraId="060694CA" w14:textId="77777777" w:rsidR="00302943" w:rsidRDefault="00302943" w:rsidP="00302943">
            <w:pPr>
              <w:spacing w:before="80" w:after="80"/>
              <w:ind w:left="288"/>
            </w:pPr>
            <w:r>
              <w:rPr>
                <w:color w:val="000000"/>
              </w:rPr>
              <w:t>Document Review</w:t>
            </w:r>
          </w:p>
        </w:tc>
        <w:tc>
          <w:tcPr>
            <w:tcW w:w="6840" w:type="dxa"/>
            <w:vAlign w:val="center"/>
          </w:tcPr>
          <w:p w14:paraId="4586C1BB" w14:textId="77777777" w:rsidR="00302943" w:rsidRDefault="00302943" w:rsidP="007A3941">
            <w:pPr>
              <w:spacing w:before="80" w:after="80"/>
              <w:jc w:val="both"/>
            </w:pPr>
            <w:r>
              <w:rPr>
                <w:color w:val="000000"/>
              </w:rPr>
              <w:t>Review of policies, agreements, prior audit reports, financial and MIS data</w:t>
            </w:r>
          </w:p>
        </w:tc>
      </w:tr>
      <w:tr w:rsidR="00302943" w14:paraId="49495998" w14:textId="77777777" w:rsidTr="007A3941">
        <w:trPr>
          <w:cantSplit/>
        </w:trPr>
        <w:tc>
          <w:tcPr>
            <w:tcW w:w="576" w:type="dxa"/>
            <w:vAlign w:val="center"/>
          </w:tcPr>
          <w:p w14:paraId="1A122481" w14:textId="77777777" w:rsidR="00302943" w:rsidRDefault="00302943" w:rsidP="007A3941">
            <w:pPr>
              <w:spacing w:before="80" w:after="80"/>
              <w:jc w:val="center"/>
            </w:pPr>
            <w:r>
              <w:rPr>
                <w:color w:val="000000"/>
              </w:rPr>
              <w:t>4</w:t>
            </w:r>
          </w:p>
        </w:tc>
        <w:tc>
          <w:tcPr>
            <w:tcW w:w="2448" w:type="dxa"/>
            <w:vAlign w:val="center"/>
          </w:tcPr>
          <w:p w14:paraId="450F2914" w14:textId="77777777" w:rsidR="00302943" w:rsidRDefault="00302943" w:rsidP="00302943">
            <w:pPr>
              <w:spacing w:before="80" w:after="80"/>
              <w:ind w:left="288"/>
            </w:pPr>
            <w:r>
              <w:rPr>
                <w:color w:val="000000"/>
              </w:rPr>
              <w:t>Head Office Fieldwork</w:t>
            </w:r>
          </w:p>
        </w:tc>
        <w:tc>
          <w:tcPr>
            <w:tcW w:w="6840" w:type="dxa"/>
            <w:vAlign w:val="center"/>
          </w:tcPr>
          <w:p w14:paraId="71A7B14A" w14:textId="77777777" w:rsidR="00302943" w:rsidRDefault="00302943" w:rsidP="007A3941">
            <w:pPr>
              <w:spacing w:before="80" w:after="80"/>
              <w:jc w:val="both"/>
            </w:pPr>
            <w:r>
              <w:rPr>
                <w:color w:val="000000"/>
              </w:rPr>
              <w:t>Internal control, governance, financial management, automation-system review</w:t>
            </w:r>
          </w:p>
        </w:tc>
      </w:tr>
      <w:tr w:rsidR="00302943" w14:paraId="7D9A6733" w14:textId="77777777" w:rsidTr="007A3941">
        <w:trPr>
          <w:cantSplit/>
        </w:trPr>
        <w:tc>
          <w:tcPr>
            <w:tcW w:w="576" w:type="dxa"/>
            <w:vAlign w:val="center"/>
          </w:tcPr>
          <w:p w14:paraId="1DFF03D9" w14:textId="77777777" w:rsidR="00302943" w:rsidRDefault="00302943" w:rsidP="007A3941">
            <w:pPr>
              <w:spacing w:before="80" w:after="80"/>
              <w:jc w:val="center"/>
            </w:pPr>
            <w:r>
              <w:rPr>
                <w:color w:val="000000"/>
              </w:rPr>
              <w:t>5</w:t>
            </w:r>
          </w:p>
        </w:tc>
        <w:tc>
          <w:tcPr>
            <w:tcW w:w="2448" w:type="dxa"/>
            <w:vAlign w:val="center"/>
          </w:tcPr>
          <w:p w14:paraId="5B435753" w14:textId="77777777" w:rsidR="00302943" w:rsidRDefault="00302943" w:rsidP="00302943">
            <w:pPr>
              <w:spacing w:before="80" w:after="80"/>
              <w:ind w:left="288"/>
            </w:pPr>
            <w:r>
              <w:rPr>
                <w:color w:val="000000"/>
              </w:rPr>
              <w:t>Branch &amp; Field Verification</w:t>
            </w:r>
          </w:p>
        </w:tc>
        <w:tc>
          <w:tcPr>
            <w:tcW w:w="6840" w:type="dxa"/>
            <w:vAlign w:val="center"/>
          </w:tcPr>
          <w:p w14:paraId="4179ED89" w14:textId="77777777" w:rsidR="00302943" w:rsidRDefault="00302943" w:rsidP="007A3941">
            <w:pPr>
              <w:spacing w:before="80" w:after="80"/>
              <w:jc w:val="both"/>
            </w:pPr>
            <w:r>
              <w:rPr>
                <w:color w:val="000000"/>
              </w:rPr>
              <w:t>Branch-level testing and field/member-level verification</w:t>
            </w:r>
          </w:p>
        </w:tc>
      </w:tr>
      <w:tr w:rsidR="00302943" w14:paraId="4DD3B187" w14:textId="77777777" w:rsidTr="007A3941">
        <w:trPr>
          <w:cantSplit/>
        </w:trPr>
        <w:tc>
          <w:tcPr>
            <w:tcW w:w="576" w:type="dxa"/>
            <w:vAlign w:val="center"/>
          </w:tcPr>
          <w:p w14:paraId="277605D7" w14:textId="77777777" w:rsidR="00302943" w:rsidRDefault="00302943" w:rsidP="007A3941">
            <w:pPr>
              <w:spacing w:before="80" w:after="80"/>
              <w:jc w:val="center"/>
            </w:pPr>
            <w:r>
              <w:rPr>
                <w:color w:val="000000"/>
              </w:rPr>
              <w:t>6</w:t>
            </w:r>
          </w:p>
        </w:tc>
        <w:tc>
          <w:tcPr>
            <w:tcW w:w="2448" w:type="dxa"/>
            <w:vAlign w:val="center"/>
          </w:tcPr>
          <w:p w14:paraId="75CADBC0" w14:textId="77777777" w:rsidR="00302943" w:rsidRDefault="00302943" w:rsidP="00302943">
            <w:pPr>
              <w:spacing w:before="80" w:after="80"/>
              <w:ind w:left="288"/>
            </w:pPr>
            <w:r>
              <w:rPr>
                <w:color w:val="000000"/>
              </w:rPr>
              <w:t>Analysis</w:t>
            </w:r>
          </w:p>
        </w:tc>
        <w:tc>
          <w:tcPr>
            <w:tcW w:w="6840" w:type="dxa"/>
            <w:vAlign w:val="center"/>
          </w:tcPr>
          <w:p w14:paraId="025D3C01" w14:textId="77777777" w:rsidR="00302943" w:rsidRDefault="00302943" w:rsidP="007A3941">
            <w:pPr>
              <w:spacing w:before="80" w:after="80"/>
              <w:jc w:val="both"/>
            </w:pPr>
            <w:r>
              <w:rPr>
                <w:color w:val="000000"/>
              </w:rPr>
              <w:t>Portfolio quality, ratio and budget-variance analysis; consolidation of findings</w:t>
            </w:r>
          </w:p>
        </w:tc>
      </w:tr>
      <w:tr w:rsidR="00302943" w14:paraId="68AC6E38" w14:textId="77777777" w:rsidTr="007A3941">
        <w:trPr>
          <w:cantSplit/>
        </w:trPr>
        <w:tc>
          <w:tcPr>
            <w:tcW w:w="576" w:type="dxa"/>
            <w:vAlign w:val="center"/>
          </w:tcPr>
          <w:p w14:paraId="4D4E669B" w14:textId="77777777" w:rsidR="00302943" w:rsidRDefault="00302943" w:rsidP="007A3941">
            <w:pPr>
              <w:spacing w:before="80" w:after="80"/>
              <w:jc w:val="center"/>
            </w:pPr>
            <w:r>
              <w:rPr>
                <w:color w:val="000000"/>
              </w:rPr>
              <w:t>7</w:t>
            </w:r>
          </w:p>
        </w:tc>
        <w:tc>
          <w:tcPr>
            <w:tcW w:w="2448" w:type="dxa"/>
            <w:vAlign w:val="center"/>
          </w:tcPr>
          <w:p w14:paraId="53C31BA1" w14:textId="77777777" w:rsidR="00302943" w:rsidRDefault="00302943" w:rsidP="00302943">
            <w:pPr>
              <w:spacing w:before="80" w:after="80"/>
              <w:ind w:left="288"/>
            </w:pPr>
            <w:r>
              <w:rPr>
                <w:color w:val="000000"/>
              </w:rPr>
              <w:t>Drafting</w:t>
            </w:r>
          </w:p>
        </w:tc>
        <w:tc>
          <w:tcPr>
            <w:tcW w:w="6840" w:type="dxa"/>
            <w:vAlign w:val="center"/>
          </w:tcPr>
          <w:p w14:paraId="7F07C8B9" w14:textId="77777777" w:rsidR="00302943" w:rsidRDefault="00302943" w:rsidP="007A3941">
            <w:pPr>
              <w:spacing w:before="80" w:after="80"/>
              <w:jc w:val="both"/>
            </w:pPr>
            <w:r>
              <w:rPr>
                <w:color w:val="000000"/>
              </w:rPr>
              <w:t>Preparation of draft Audit Report, Audited Financial Statements and Management Report</w:t>
            </w:r>
          </w:p>
        </w:tc>
      </w:tr>
      <w:tr w:rsidR="00302943" w14:paraId="1DE990ED" w14:textId="77777777" w:rsidTr="007A3941">
        <w:trPr>
          <w:cantSplit/>
        </w:trPr>
        <w:tc>
          <w:tcPr>
            <w:tcW w:w="576" w:type="dxa"/>
            <w:vAlign w:val="center"/>
          </w:tcPr>
          <w:p w14:paraId="3A0D54DA" w14:textId="77777777" w:rsidR="00302943" w:rsidRDefault="00302943" w:rsidP="007A3941">
            <w:pPr>
              <w:spacing w:before="80" w:after="80"/>
              <w:jc w:val="center"/>
            </w:pPr>
            <w:r>
              <w:rPr>
                <w:color w:val="000000"/>
              </w:rPr>
              <w:t>8</w:t>
            </w:r>
          </w:p>
        </w:tc>
        <w:tc>
          <w:tcPr>
            <w:tcW w:w="2448" w:type="dxa"/>
            <w:vAlign w:val="center"/>
          </w:tcPr>
          <w:p w14:paraId="2C7D085D" w14:textId="77777777" w:rsidR="00302943" w:rsidRDefault="00302943" w:rsidP="00302943">
            <w:pPr>
              <w:spacing w:before="80" w:after="80"/>
              <w:ind w:left="288"/>
            </w:pPr>
            <w:r>
              <w:rPr>
                <w:color w:val="000000"/>
              </w:rPr>
              <w:t>Exit Meeting</w:t>
            </w:r>
          </w:p>
        </w:tc>
        <w:tc>
          <w:tcPr>
            <w:tcW w:w="6840" w:type="dxa"/>
            <w:vAlign w:val="center"/>
          </w:tcPr>
          <w:p w14:paraId="53B6911B" w14:textId="77777777" w:rsidR="00302943" w:rsidRPr="00466103" w:rsidRDefault="00302943" w:rsidP="007A3941">
            <w:pPr>
              <w:spacing w:before="80" w:after="80"/>
              <w:jc w:val="both"/>
            </w:pPr>
            <w:r w:rsidRPr="00466103">
              <w:t>Discussion of observations with PO management and receipt of management response</w:t>
            </w:r>
          </w:p>
        </w:tc>
      </w:tr>
      <w:tr w:rsidR="00302943" w14:paraId="255278BD" w14:textId="77777777" w:rsidTr="007A3941">
        <w:trPr>
          <w:cantSplit/>
        </w:trPr>
        <w:tc>
          <w:tcPr>
            <w:tcW w:w="576" w:type="dxa"/>
            <w:vAlign w:val="center"/>
          </w:tcPr>
          <w:p w14:paraId="24699EF4" w14:textId="77777777" w:rsidR="00302943" w:rsidRDefault="00302943" w:rsidP="007A3941">
            <w:pPr>
              <w:spacing w:before="80" w:after="80"/>
              <w:jc w:val="center"/>
            </w:pPr>
            <w:r>
              <w:rPr>
                <w:color w:val="000000"/>
              </w:rPr>
              <w:t>9</w:t>
            </w:r>
          </w:p>
        </w:tc>
        <w:tc>
          <w:tcPr>
            <w:tcW w:w="2448" w:type="dxa"/>
            <w:vAlign w:val="center"/>
          </w:tcPr>
          <w:p w14:paraId="0303BBBB" w14:textId="77777777" w:rsidR="00302943" w:rsidRDefault="00302943" w:rsidP="00302943">
            <w:pPr>
              <w:spacing w:before="80" w:after="80"/>
              <w:ind w:left="288"/>
            </w:pPr>
            <w:r>
              <w:rPr>
                <w:color w:val="000000"/>
              </w:rPr>
              <w:t>Submission of Draft Reports</w:t>
            </w:r>
          </w:p>
        </w:tc>
        <w:tc>
          <w:tcPr>
            <w:tcW w:w="6840" w:type="dxa"/>
            <w:vAlign w:val="center"/>
          </w:tcPr>
          <w:p w14:paraId="4145942E" w14:textId="77777777" w:rsidR="00302943" w:rsidRPr="00466103" w:rsidRDefault="00302943" w:rsidP="007A3941">
            <w:pPr>
              <w:spacing w:before="80" w:after="80"/>
              <w:jc w:val="both"/>
            </w:pPr>
            <w:r w:rsidRPr="00466103">
              <w:t>Submission of draft reports and annexures to PKSF (2 copies each)</w:t>
            </w:r>
          </w:p>
        </w:tc>
      </w:tr>
      <w:tr w:rsidR="00302943" w14:paraId="2B8D97B9" w14:textId="77777777" w:rsidTr="007A3941">
        <w:trPr>
          <w:cantSplit/>
        </w:trPr>
        <w:tc>
          <w:tcPr>
            <w:tcW w:w="576" w:type="dxa"/>
            <w:vAlign w:val="center"/>
          </w:tcPr>
          <w:p w14:paraId="67EEB4D6" w14:textId="77777777" w:rsidR="00302943" w:rsidRDefault="00302943" w:rsidP="007A3941">
            <w:pPr>
              <w:spacing w:before="80" w:after="80"/>
              <w:jc w:val="center"/>
            </w:pPr>
            <w:r>
              <w:rPr>
                <w:color w:val="000000"/>
              </w:rPr>
              <w:t>10</w:t>
            </w:r>
          </w:p>
        </w:tc>
        <w:tc>
          <w:tcPr>
            <w:tcW w:w="2448" w:type="dxa"/>
            <w:vAlign w:val="center"/>
          </w:tcPr>
          <w:p w14:paraId="4B9C6F33" w14:textId="77777777" w:rsidR="00302943" w:rsidRDefault="00302943" w:rsidP="00302943">
            <w:pPr>
              <w:spacing w:before="80" w:after="80"/>
              <w:ind w:left="288"/>
            </w:pPr>
            <w:r>
              <w:rPr>
                <w:color w:val="000000"/>
              </w:rPr>
              <w:t>PKSF Audit Discussion</w:t>
            </w:r>
          </w:p>
        </w:tc>
        <w:tc>
          <w:tcPr>
            <w:tcW w:w="6840" w:type="dxa"/>
            <w:vAlign w:val="center"/>
          </w:tcPr>
          <w:p w14:paraId="4B62E23A" w14:textId="77777777" w:rsidR="00302943" w:rsidRPr="00466103" w:rsidRDefault="00302943" w:rsidP="007A3941">
            <w:pPr>
              <w:spacing w:before="80" w:after="80"/>
              <w:jc w:val="both"/>
            </w:pPr>
            <w:r w:rsidRPr="00466103">
              <w:t>Joint discussion with PKSF, the auditor and PO representatives (as required)</w:t>
            </w:r>
          </w:p>
        </w:tc>
      </w:tr>
      <w:tr w:rsidR="00302943" w14:paraId="07607EDA" w14:textId="77777777" w:rsidTr="007A3941">
        <w:trPr>
          <w:cantSplit/>
        </w:trPr>
        <w:tc>
          <w:tcPr>
            <w:tcW w:w="576" w:type="dxa"/>
            <w:vAlign w:val="center"/>
          </w:tcPr>
          <w:p w14:paraId="72026713" w14:textId="77777777" w:rsidR="00302943" w:rsidRDefault="00302943" w:rsidP="007A3941">
            <w:pPr>
              <w:spacing w:before="80" w:after="80"/>
              <w:jc w:val="center"/>
            </w:pPr>
            <w:r>
              <w:rPr>
                <w:color w:val="000000"/>
              </w:rPr>
              <w:t>11</w:t>
            </w:r>
          </w:p>
        </w:tc>
        <w:tc>
          <w:tcPr>
            <w:tcW w:w="2448" w:type="dxa"/>
            <w:vAlign w:val="center"/>
          </w:tcPr>
          <w:p w14:paraId="6139400F" w14:textId="77777777" w:rsidR="00302943" w:rsidRDefault="00302943" w:rsidP="00302943">
            <w:pPr>
              <w:spacing w:before="80" w:after="80"/>
              <w:ind w:left="288"/>
            </w:pPr>
            <w:r>
              <w:rPr>
                <w:color w:val="000000"/>
              </w:rPr>
              <w:t>Finalization</w:t>
            </w:r>
          </w:p>
        </w:tc>
        <w:tc>
          <w:tcPr>
            <w:tcW w:w="6840" w:type="dxa"/>
            <w:vAlign w:val="center"/>
          </w:tcPr>
          <w:p w14:paraId="6C5B5889" w14:textId="77777777" w:rsidR="00302943" w:rsidRPr="00466103" w:rsidRDefault="00302943" w:rsidP="007A3941">
            <w:pPr>
              <w:spacing w:before="80" w:after="80"/>
              <w:jc w:val="both"/>
            </w:pPr>
            <w:r w:rsidRPr="00466103">
              <w:t>Incorporation of evidence-supported corrections; resolution and documentation of outstanding matters.</w:t>
            </w:r>
          </w:p>
        </w:tc>
      </w:tr>
      <w:tr w:rsidR="00302943" w14:paraId="69CD5972" w14:textId="77777777" w:rsidTr="007A3941">
        <w:trPr>
          <w:cantSplit/>
        </w:trPr>
        <w:tc>
          <w:tcPr>
            <w:tcW w:w="576" w:type="dxa"/>
            <w:vAlign w:val="center"/>
          </w:tcPr>
          <w:p w14:paraId="1BEF2712" w14:textId="77777777" w:rsidR="00302943" w:rsidRDefault="00302943" w:rsidP="007A3941">
            <w:pPr>
              <w:spacing w:before="80" w:after="80"/>
              <w:jc w:val="center"/>
            </w:pPr>
            <w:r>
              <w:rPr>
                <w:color w:val="000000"/>
              </w:rPr>
              <w:t>12</w:t>
            </w:r>
          </w:p>
        </w:tc>
        <w:tc>
          <w:tcPr>
            <w:tcW w:w="2448" w:type="dxa"/>
            <w:vAlign w:val="center"/>
          </w:tcPr>
          <w:p w14:paraId="40BAA805" w14:textId="77777777" w:rsidR="00302943" w:rsidRDefault="00302943" w:rsidP="00302943">
            <w:pPr>
              <w:spacing w:before="80" w:after="80"/>
              <w:ind w:left="288"/>
            </w:pPr>
            <w:r>
              <w:rPr>
                <w:color w:val="000000"/>
              </w:rPr>
              <w:t>Final Submission</w:t>
            </w:r>
          </w:p>
        </w:tc>
        <w:tc>
          <w:tcPr>
            <w:tcW w:w="6840" w:type="dxa"/>
            <w:vAlign w:val="center"/>
          </w:tcPr>
          <w:p w14:paraId="53CC906C" w14:textId="77777777" w:rsidR="00302943" w:rsidRPr="00466103" w:rsidRDefault="00302943" w:rsidP="007A3941">
            <w:pPr>
              <w:spacing w:before="80" w:after="80"/>
              <w:jc w:val="both"/>
            </w:pPr>
            <w:r w:rsidRPr="00466103">
              <w:t>Submission of final Audit Report, Financial Statements and Management Report (5 copies each)</w:t>
            </w:r>
          </w:p>
        </w:tc>
      </w:tr>
    </w:tbl>
    <w:p w14:paraId="17707726" w14:textId="1717C2BC" w:rsidR="00302943" w:rsidRDefault="00302943" w:rsidP="005338C8"/>
    <w:p w14:paraId="05966DC8" w14:textId="77777777" w:rsidR="00302943" w:rsidRDefault="00302943">
      <w:pPr>
        <w:spacing w:after="160" w:line="259" w:lineRule="auto"/>
      </w:pPr>
      <w:r>
        <w:br w:type="page"/>
      </w:r>
    </w:p>
    <w:p w14:paraId="637B9533" w14:textId="5CAE3316" w:rsidR="005338C8" w:rsidRPr="00330920" w:rsidRDefault="007B6F17" w:rsidP="00330920">
      <w:pPr>
        <w:pStyle w:val="Heading2"/>
        <w:rPr>
          <w:rFonts w:ascii="Tahoma" w:hAnsi="Tahoma" w:cs="Tahoma"/>
          <w:b/>
          <w:bCs/>
          <w:sz w:val="20"/>
          <w:szCs w:val="20"/>
        </w:rPr>
      </w:pPr>
      <w:bookmarkStart w:id="177" w:name="_Toc240468899"/>
      <w:bookmarkStart w:id="178" w:name="_Toc240469064"/>
      <w:bookmarkStart w:id="179" w:name="_Toc240472413"/>
      <w:bookmarkStart w:id="180" w:name="_Toc240530348"/>
      <w:r>
        <w:rPr>
          <w:rFonts w:ascii="Tahoma" w:hAnsi="Tahoma" w:cs="Tahoma"/>
          <w:b/>
          <w:bCs/>
          <w:sz w:val="20"/>
          <w:szCs w:val="20"/>
        </w:rPr>
        <w:lastRenderedPageBreak/>
        <w:t>9</w:t>
      </w:r>
      <w:r w:rsidR="00330920" w:rsidRPr="00330920">
        <w:rPr>
          <w:rFonts w:ascii="Tahoma" w:hAnsi="Tahoma" w:cs="Tahoma"/>
          <w:b/>
          <w:bCs/>
          <w:sz w:val="20"/>
          <w:szCs w:val="20"/>
        </w:rPr>
        <w:t>.2 Proposed Audit Timeline</w:t>
      </w:r>
      <w:bookmarkEnd w:id="177"/>
      <w:bookmarkEnd w:id="178"/>
      <w:bookmarkEnd w:id="179"/>
      <w:bookmarkEnd w:id="180"/>
    </w:p>
    <w:p w14:paraId="1E3B0033" w14:textId="77777777" w:rsidR="004541E1" w:rsidRDefault="004541E1" w:rsidP="00330920">
      <w:pPr>
        <w:jc w:val="center"/>
        <w:rPr>
          <w:b/>
          <w:bCs/>
          <w:color w:val="0E2841" w:themeColor="text2"/>
        </w:rPr>
      </w:pPr>
    </w:p>
    <w:p w14:paraId="715B491F" w14:textId="75BAE6F3" w:rsidR="00E83622" w:rsidRPr="00330920" w:rsidRDefault="00E83622" w:rsidP="00330920">
      <w:pPr>
        <w:jc w:val="center"/>
        <w:rPr>
          <w:b/>
          <w:bCs/>
          <w:color w:val="0E2841" w:themeColor="text2"/>
        </w:rPr>
      </w:pPr>
      <w:r w:rsidRPr="00330920">
        <w:rPr>
          <w:b/>
          <w:bCs/>
          <w:color w:val="0E2841" w:themeColor="text2"/>
        </w:rPr>
        <w:t xml:space="preserve">Small POs </w:t>
      </w:r>
      <w:r w:rsidR="005338C8" w:rsidRPr="00330920">
        <w:rPr>
          <w:b/>
          <w:bCs/>
          <w:color w:val="0E2841" w:themeColor="text2"/>
        </w:rPr>
        <w:t>| 4 Working Weeks</w:t>
      </w:r>
    </w:p>
    <w:p w14:paraId="2476C1AF" w14:textId="77777777" w:rsidR="005338C8" w:rsidRPr="005338C8" w:rsidRDefault="005338C8" w:rsidP="005338C8">
      <w:pPr>
        <w:rPr>
          <w:sz w:val="12"/>
          <w:szCs w:val="12"/>
        </w:rPr>
      </w:pPr>
    </w:p>
    <w:tbl>
      <w:tblPr>
        <w:tblStyle w:val="TableGrid"/>
        <w:tblW w:w="9722" w:type="dxa"/>
        <w:tblLayout w:type="fixed"/>
        <w:tblLook w:val="04A0" w:firstRow="1" w:lastRow="0" w:firstColumn="1" w:lastColumn="0" w:noHBand="0" w:noVBand="1"/>
      </w:tblPr>
      <w:tblGrid>
        <w:gridCol w:w="4766"/>
        <w:gridCol w:w="826"/>
        <w:gridCol w:w="826"/>
        <w:gridCol w:w="826"/>
        <w:gridCol w:w="826"/>
        <w:gridCol w:w="826"/>
        <w:gridCol w:w="826"/>
      </w:tblGrid>
      <w:tr w:rsidR="00E83622" w:rsidRPr="0097043A" w14:paraId="29F239CA" w14:textId="77777777" w:rsidTr="00330920">
        <w:trPr>
          <w:trHeight w:val="288"/>
        </w:trPr>
        <w:tc>
          <w:tcPr>
            <w:tcW w:w="4766" w:type="dxa"/>
            <w:shd w:val="clear" w:color="auto" w:fill="0A2F41" w:themeFill="accent1" w:themeFillShade="80"/>
            <w:vAlign w:val="center"/>
          </w:tcPr>
          <w:p w14:paraId="56110D8A" w14:textId="77777777" w:rsidR="00E83622" w:rsidRPr="0097043A" w:rsidRDefault="00E83622" w:rsidP="007A3941">
            <w:pPr>
              <w:spacing w:before="10" w:after="10"/>
              <w:jc w:val="center"/>
              <w:rPr>
                <w:sz w:val="18"/>
                <w:szCs w:val="18"/>
              </w:rPr>
            </w:pPr>
            <w:r w:rsidRPr="0097043A">
              <w:rPr>
                <w:b/>
                <w:sz w:val="18"/>
                <w:szCs w:val="18"/>
              </w:rPr>
              <w:t>Activity</w:t>
            </w:r>
          </w:p>
        </w:tc>
        <w:tc>
          <w:tcPr>
            <w:tcW w:w="826" w:type="dxa"/>
            <w:shd w:val="clear" w:color="auto" w:fill="0A2F41" w:themeFill="accent1" w:themeFillShade="80"/>
            <w:vAlign w:val="center"/>
          </w:tcPr>
          <w:p w14:paraId="67415AE5" w14:textId="77777777" w:rsidR="00E83622" w:rsidRPr="0097043A" w:rsidRDefault="00E83622" w:rsidP="007A3941">
            <w:pPr>
              <w:spacing w:before="10" w:after="10"/>
              <w:jc w:val="center"/>
              <w:rPr>
                <w:sz w:val="18"/>
                <w:szCs w:val="18"/>
              </w:rPr>
            </w:pPr>
            <w:r w:rsidRPr="0097043A">
              <w:rPr>
                <w:b/>
                <w:sz w:val="18"/>
                <w:szCs w:val="18"/>
              </w:rPr>
              <w:t>Week 1</w:t>
            </w:r>
          </w:p>
        </w:tc>
        <w:tc>
          <w:tcPr>
            <w:tcW w:w="826" w:type="dxa"/>
            <w:shd w:val="clear" w:color="auto" w:fill="0A2F41" w:themeFill="accent1" w:themeFillShade="80"/>
            <w:vAlign w:val="center"/>
          </w:tcPr>
          <w:p w14:paraId="5148F562" w14:textId="77777777" w:rsidR="00E83622" w:rsidRPr="0097043A" w:rsidRDefault="00E83622" w:rsidP="007A3941">
            <w:pPr>
              <w:spacing w:before="10" w:after="10"/>
              <w:jc w:val="center"/>
              <w:rPr>
                <w:sz w:val="18"/>
                <w:szCs w:val="18"/>
              </w:rPr>
            </w:pPr>
            <w:r w:rsidRPr="0097043A">
              <w:rPr>
                <w:b/>
                <w:sz w:val="18"/>
                <w:szCs w:val="18"/>
              </w:rPr>
              <w:t>Week 2</w:t>
            </w:r>
          </w:p>
        </w:tc>
        <w:tc>
          <w:tcPr>
            <w:tcW w:w="826" w:type="dxa"/>
            <w:shd w:val="clear" w:color="auto" w:fill="0A2F41" w:themeFill="accent1" w:themeFillShade="80"/>
            <w:vAlign w:val="center"/>
          </w:tcPr>
          <w:p w14:paraId="76FA838B" w14:textId="77777777" w:rsidR="00E83622" w:rsidRPr="0097043A" w:rsidRDefault="00E83622" w:rsidP="007A3941">
            <w:pPr>
              <w:spacing w:before="10" w:after="10"/>
              <w:jc w:val="center"/>
              <w:rPr>
                <w:sz w:val="18"/>
                <w:szCs w:val="18"/>
              </w:rPr>
            </w:pPr>
            <w:r w:rsidRPr="0097043A">
              <w:rPr>
                <w:b/>
                <w:sz w:val="18"/>
                <w:szCs w:val="18"/>
              </w:rPr>
              <w:t>Week 3</w:t>
            </w:r>
          </w:p>
        </w:tc>
        <w:tc>
          <w:tcPr>
            <w:tcW w:w="826" w:type="dxa"/>
            <w:shd w:val="clear" w:color="auto" w:fill="0A2F41" w:themeFill="accent1" w:themeFillShade="80"/>
            <w:vAlign w:val="center"/>
          </w:tcPr>
          <w:p w14:paraId="03956EA0" w14:textId="77777777" w:rsidR="00E83622" w:rsidRPr="0097043A" w:rsidRDefault="00E83622" w:rsidP="007A3941">
            <w:pPr>
              <w:spacing w:before="10" w:after="10"/>
              <w:jc w:val="center"/>
              <w:rPr>
                <w:sz w:val="18"/>
                <w:szCs w:val="18"/>
              </w:rPr>
            </w:pPr>
            <w:r w:rsidRPr="0097043A">
              <w:rPr>
                <w:b/>
                <w:sz w:val="18"/>
                <w:szCs w:val="18"/>
              </w:rPr>
              <w:t>Week 4</w:t>
            </w:r>
          </w:p>
        </w:tc>
        <w:tc>
          <w:tcPr>
            <w:tcW w:w="826" w:type="dxa"/>
            <w:shd w:val="clear" w:color="auto" w:fill="0A2F41" w:themeFill="accent1" w:themeFillShade="80"/>
            <w:vAlign w:val="center"/>
          </w:tcPr>
          <w:p w14:paraId="16C19ECF" w14:textId="77777777" w:rsidR="00E83622" w:rsidRPr="0097043A" w:rsidRDefault="00E83622" w:rsidP="007A3941">
            <w:pPr>
              <w:spacing w:before="10" w:after="10"/>
              <w:jc w:val="center"/>
              <w:rPr>
                <w:sz w:val="18"/>
                <w:szCs w:val="18"/>
              </w:rPr>
            </w:pPr>
            <w:r w:rsidRPr="0097043A">
              <w:rPr>
                <w:b/>
                <w:sz w:val="18"/>
                <w:szCs w:val="18"/>
              </w:rPr>
              <w:t>Week 5</w:t>
            </w:r>
          </w:p>
        </w:tc>
        <w:tc>
          <w:tcPr>
            <w:tcW w:w="826" w:type="dxa"/>
            <w:shd w:val="clear" w:color="auto" w:fill="0A2F41" w:themeFill="accent1" w:themeFillShade="80"/>
            <w:vAlign w:val="center"/>
          </w:tcPr>
          <w:p w14:paraId="1CF624E5" w14:textId="77777777" w:rsidR="00E83622" w:rsidRPr="0097043A" w:rsidRDefault="00E83622" w:rsidP="007A3941">
            <w:pPr>
              <w:spacing w:before="10" w:after="10"/>
              <w:jc w:val="center"/>
              <w:rPr>
                <w:sz w:val="18"/>
                <w:szCs w:val="18"/>
              </w:rPr>
            </w:pPr>
            <w:r w:rsidRPr="0097043A">
              <w:rPr>
                <w:b/>
                <w:sz w:val="18"/>
                <w:szCs w:val="18"/>
              </w:rPr>
              <w:t>Week 6</w:t>
            </w:r>
          </w:p>
        </w:tc>
      </w:tr>
      <w:tr w:rsidR="00E83622" w:rsidRPr="0097043A" w14:paraId="6CF4529B" w14:textId="77777777" w:rsidTr="00330920">
        <w:trPr>
          <w:trHeight w:val="288"/>
        </w:trPr>
        <w:tc>
          <w:tcPr>
            <w:tcW w:w="4766" w:type="dxa"/>
            <w:vAlign w:val="center"/>
          </w:tcPr>
          <w:p w14:paraId="4C9FB0A1" w14:textId="77777777" w:rsidR="00E83622" w:rsidRPr="0097043A" w:rsidRDefault="00E83622" w:rsidP="007A3941">
            <w:pPr>
              <w:spacing w:before="10" w:after="10"/>
              <w:rPr>
                <w:sz w:val="18"/>
                <w:szCs w:val="18"/>
              </w:rPr>
            </w:pPr>
            <w:r w:rsidRPr="0097043A">
              <w:rPr>
                <w:sz w:val="18"/>
                <w:szCs w:val="18"/>
              </w:rPr>
              <w:t>Mobilization, records review and risk assessment</w:t>
            </w:r>
          </w:p>
        </w:tc>
        <w:tc>
          <w:tcPr>
            <w:tcW w:w="826" w:type="dxa"/>
            <w:shd w:val="clear" w:color="auto" w:fill="D9F2D0" w:themeFill="accent6" w:themeFillTint="33"/>
            <w:vAlign w:val="center"/>
          </w:tcPr>
          <w:p w14:paraId="2547FDD0" w14:textId="77777777" w:rsidR="00E83622" w:rsidRPr="0097043A" w:rsidRDefault="00E83622" w:rsidP="007A3941">
            <w:pPr>
              <w:spacing w:before="10" w:after="10"/>
              <w:jc w:val="center"/>
              <w:rPr>
                <w:sz w:val="18"/>
                <w:szCs w:val="18"/>
              </w:rPr>
            </w:pPr>
            <w:r w:rsidRPr="0097043A">
              <w:rPr>
                <w:sz w:val="18"/>
                <w:szCs w:val="18"/>
              </w:rPr>
              <w:t>X</w:t>
            </w:r>
          </w:p>
        </w:tc>
        <w:tc>
          <w:tcPr>
            <w:tcW w:w="826" w:type="dxa"/>
            <w:vAlign w:val="center"/>
          </w:tcPr>
          <w:p w14:paraId="55E0C890" w14:textId="77777777" w:rsidR="00E83622" w:rsidRPr="0097043A" w:rsidRDefault="00E83622" w:rsidP="007A3941">
            <w:pPr>
              <w:spacing w:before="10" w:after="10"/>
              <w:jc w:val="center"/>
              <w:rPr>
                <w:sz w:val="18"/>
                <w:szCs w:val="18"/>
              </w:rPr>
            </w:pPr>
          </w:p>
        </w:tc>
        <w:tc>
          <w:tcPr>
            <w:tcW w:w="826" w:type="dxa"/>
            <w:vAlign w:val="center"/>
          </w:tcPr>
          <w:p w14:paraId="2B7B1867" w14:textId="77777777" w:rsidR="00E83622" w:rsidRPr="0097043A" w:rsidRDefault="00E83622" w:rsidP="007A3941">
            <w:pPr>
              <w:spacing w:before="10" w:after="10"/>
              <w:jc w:val="center"/>
              <w:rPr>
                <w:sz w:val="18"/>
                <w:szCs w:val="18"/>
              </w:rPr>
            </w:pPr>
          </w:p>
        </w:tc>
        <w:tc>
          <w:tcPr>
            <w:tcW w:w="826" w:type="dxa"/>
            <w:vAlign w:val="center"/>
          </w:tcPr>
          <w:p w14:paraId="2C63E3F6" w14:textId="77777777" w:rsidR="00E83622" w:rsidRPr="0097043A" w:rsidRDefault="00E83622" w:rsidP="007A3941">
            <w:pPr>
              <w:spacing w:before="10" w:after="10"/>
              <w:jc w:val="center"/>
              <w:rPr>
                <w:sz w:val="18"/>
                <w:szCs w:val="18"/>
              </w:rPr>
            </w:pPr>
          </w:p>
        </w:tc>
        <w:tc>
          <w:tcPr>
            <w:tcW w:w="826" w:type="dxa"/>
            <w:vAlign w:val="center"/>
          </w:tcPr>
          <w:p w14:paraId="0F2D2538" w14:textId="5A8A0A6B" w:rsidR="00E83622" w:rsidRPr="0097043A" w:rsidRDefault="005338C8" w:rsidP="007A3941">
            <w:pPr>
              <w:spacing w:before="10" w:after="10"/>
              <w:jc w:val="center"/>
              <w:rPr>
                <w:sz w:val="18"/>
                <w:szCs w:val="18"/>
              </w:rPr>
            </w:pPr>
            <w:r>
              <w:rPr>
                <w:sz w:val="18"/>
                <w:szCs w:val="18"/>
              </w:rPr>
              <w:t>-</w:t>
            </w:r>
          </w:p>
        </w:tc>
        <w:tc>
          <w:tcPr>
            <w:tcW w:w="826" w:type="dxa"/>
            <w:vAlign w:val="center"/>
          </w:tcPr>
          <w:p w14:paraId="51F98872" w14:textId="38A4B5DC" w:rsidR="00E83622" w:rsidRPr="0097043A" w:rsidRDefault="005338C8" w:rsidP="007A3941">
            <w:pPr>
              <w:spacing w:before="10" w:after="10"/>
              <w:jc w:val="center"/>
              <w:rPr>
                <w:sz w:val="18"/>
                <w:szCs w:val="18"/>
              </w:rPr>
            </w:pPr>
            <w:r>
              <w:rPr>
                <w:sz w:val="18"/>
                <w:szCs w:val="18"/>
              </w:rPr>
              <w:t>-</w:t>
            </w:r>
          </w:p>
        </w:tc>
      </w:tr>
      <w:tr w:rsidR="00E83622" w:rsidRPr="0097043A" w14:paraId="3A74EF1D" w14:textId="77777777" w:rsidTr="00330920">
        <w:trPr>
          <w:trHeight w:val="288"/>
        </w:trPr>
        <w:tc>
          <w:tcPr>
            <w:tcW w:w="4766" w:type="dxa"/>
            <w:vAlign w:val="center"/>
          </w:tcPr>
          <w:p w14:paraId="7411F24D" w14:textId="77777777" w:rsidR="00E83622" w:rsidRPr="0097043A" w:rsidRDefault="00E83622" w:rsidP="007A3941">
            <w:pPr>
              <w:spacing w:before="10" w:after="10"/>
              <w:rPr>
                <w:sz w:val="18"/>
                <w:szCs w:val="18"/>
              </w:rPr>
            </w:pPr>
            <w:r w:rsidRPr="0097043A">
              <w:rPr>
                <w:sz w:val="18"/>
                <w:szCs w:val="18"/>
              </w:rPr>
              <w:t>Head office audit and IT systems review</w:t>
            </w:r>
          </w:p>
        </w:tc>
        <w:tc>
          <w:tcPr>
            <w:tcW w:w="826" w:type="dxa"/>
            <w:shd w:val="clear" w:color="auto" w:fill="D9F2D0" w:themeFill="accent6" w:themeFillTint="33"/>
            <w:vAlign w:val="center"/>
          </w:tcPr>
          <w:p w14:paraId="6F8966AF" w14:textId="77777777" w:rsidR="00E83622" w:rsidRPr="0097043A" w:rsidRDefault="00E83622" w:rsidP="007A3941">
            <w:pPr>
              <w:spacing w:before="10" w:after="10"/>
              <w:jc w:val="center"/>
              <w:rPr>
                <w:sz w:val="18"/>
                <w:szCs w:val="18"/>
              </w:rPr>
            </w:pPr>
            <w:r w:rsidRPr="0097043A">
              <w:rPr>
                <w:sz w:val="18"/>
                <w:szCs w:val="18"/>
              </w:rPr>
              <w:t>X</w:t>
            </w:r>
          </w:p>
        </w:tc>
        <w:tc>
          <w:tcPr>
            <w:tcW w:w="826" w:type="dxa"/>
            <w:shd w:val="clear" w:color="auto" w:fill="D9F2D0" w:themeFill="accent6" w:themeFillTint="33"/>
            <w:vAlign w:val="center"/>
          </w:tcPr>
          <w:p w14:paraId="05354B61" w14:textId="77777777" w:rsidR="00E83622" w:rsidRPr="0097043A" w:rsidRDefault="00E83622" w:rsidP="007A3941">
            <w:pPr>
              <w:spacing w:before="10" w:after="10"/>
              <w:jc w:val="center"/>
              <w:rPr>
                <w:sz w:val="18"/>
                <w:szCs w:val="18"/>
              </w:rPr>
            </w:pPr>
            <w:r w:rsidRPr="0097043A">
              <w:rPr>
                <w:sz w:val="18"/>
                <w:szCs w:val="18"/>
              </w:rPr>
              <w:t>X</w:t>
            </w:r>
          </w:p>
        </w:tc>
        <w:tc>
          <w:tcPr>
            <w:tcW w:w="826" w:type="dxa"/>
            <w:vAlign w:val="center"/>
          </w:tcPr>
          <w:p w14:paraId="689968D4" w14:textId="77777777" w:rsidR="00E83622" w:rsidRPr="0097043A" w:rsidRDefault="00E83622" w:rsidP="007A3941">
            <w:pPr>
              <w:spacing w:before="10" w:after="10"/>
              <w:jc w:val="center"/>
              <w:rPr>
                <w:sz w:val="18"/>
                <w:szCs w:val="18"/>
              </w:rPr>
            </w:pPr>
          </w:p>
        </w:tc>
        <w:tc>
          <w:tcPr>
            <w:tcW w:w="826" w:type="dxa"/>
            <w:vAlign w:val="center"/>
          </w:tcPr>
          <w:p w14:paraId="60578DBE" w14:textId="77777777" w:rsidR="00E83622" w:rsidRPr="0097043A" w:rsidRDefault="00E83622" w:rsidP="007A3941">
            <w:pPr>
              <w:spacing w:before="10" w:after="10"/>
              <w:jc w:val="center"/>
              <w:rPr>
                <w:sz w:val="18"/>
                <w:szCs w:val="18"/>
              </w:rPr>
            </w:pPr>
          </w:p>
        </w:tc>
        <w:tc>
          <w:tcPr>
            <w:tcW w:w="826" w:type="dxa"/>
            <w:vAlign w:val="center"/>
          </w:tcPr>
          <w:p w14:paraId="19E58E1D" w14:textId="66E78794" w:rsidR="00E83622" w:rsidRPr="0097043A" w:rsidRDefault="005338C8" w:rsidP="007A3941">
            <w:pPr>
              <w:spacing w:before="10" w:after="10"/>
              <w:jc w:val="center"/>
              <w:rPr>
                <w:sz w:val="18"/>
                <w:szCs w:val="18"/>
              </w:rPr>
            </w:pPr>
            <w:r>
              <w:rPr>
                <w:sz w:val="18"/>
                <w:szCs w:val="18"/>
              </w:rPr>
              <w:t>-</w:t>
            </w:r>
          </w:p>
        </w:tc>
        <w:tc>
          <w:tcPr>
            <w:tcW w:w="826" w:type="dxa"/>
            <w:vAlign w:val="center"/>
          </w:tcPr>
          <w:p w14:paraId="1689AB14" w14:textId="1EC5C5B0" w:rsidR="00E83622" w:rsidRPr="0097043A" w:rsidRDefault="005338C8" w:rsidP="007A3941">
            <w:pPr>
              <w:spacing w:before="10" w:after="10"/>
              <w:jc w:val="center"/>
              <w:rPr>
                <w:sz w:val="18"/>
                <w:szCs w:val="18"/>
              </w:rPr>
            </w:pPr>
            <w:r>
              <w:rPr>
                <w:sz w:val="18"/>
                <w:szCs w:val="18"/>
              </w:rPr>
              <w:t>-</w:t>
            </w:r>
          </w:p>
        </w:tc>
      </w:tr>
      <w:tr w:rsidR="00E83622" w:rsidRPr="0097043A" w14:paraId="7DCBBD88" w14:textId="77777777" w:rsidTr="00330920">
        <w:trPr>
          <w:trHeight w:val="288"/>
        </w:trPr>
        <w:tc>
          <w:tcPr>
            <w:tcW w:w="4766" w:type="dxa"/>
            <w:vAlign w:val="center"/>
          </w:tcPr>
          <w:p w14:paraId="33060500" w14:textId="77777777" w:rsidR="00E83622" w:rsidRPr="0097043A" w:rsidRDefault="00E83622" w:rsidP="007A3941">
            <w:pPr>
              <w:spacing w:before="10" w:after="10"/>
              <w:rPr>
                <w:sz w:val="18"/>
                <w:szCs w:val="18"/>
              </w:rPr>
            </w:pPr>
            <w:r w:rsidRPr="0097043A">
              <w:rPr>
                <w:sz w:val="18"/>
                <w:szCs w:val="18"/>
              </w:rPr>
              <w:t>Branch visits and member verification</w:t>
            </w:r>
          </w:p>
        </w:tc>
        <w:tc>
          <w:tcPr>
            <w:tcW w:w="826" w:type="dxa"/>
            <w:vAlign w:val="center"/>
          </w:tcPr>
          <w:p w14:paraId="08FAA632" w14:textId="77777777" w:rsidR="00E83622" w:rsidRPr="0097043A" w:rsidRDefault="00E83622" w:rsidP="007A3941">
            <w:pPr>
              <w:spacing w:before="10" w:after="10"/>
              <w:jc w:val="center"/>
              <w:rPr>
                <w:sz w:val="18"/>
                <w:szCs w:val="18"/>
              </w:rPr>
            </w:pPr>
          </w:p>
        </w:tc>
        <w:tc>
          <w:tcPr>
            <w:tcW w:w="826" w:type="dxa"/>
            <w:shd w:val="clear" w:color="auto" w:fill="D9F2D0" w:themeFill="accent6" w:themeFillTint="33"/>
            <w:vAlign w:val="center"/>
          </w:tcPr>
          <w:p w14:paraId="12C693CC" w14:textId="77777777" w:rsidR="00E83622" w:rsidRPr="0097043A" w:rsidRDefault="00E83622" w:rsidP="007A3941">
            <w:pPr>
              <w:spacing w:before="10" w:after="10"/>
              <w:jc w:val="center"/>
              <w:rPr>
                <w:sz w:val="18"/>
                <w:szCs w:val="18"/>
              </w:rPr>
            </w:pPr>
            <w:r w:rsidRPr="0097043A">
              <w:rPr>
                <w:sz w:val="18"/>
                <w:szCs w:val="18"/>
              </w:rPr>
              <w:t>X</w:t>
            </w:r>
          </w:p>
        </w:tc>
        <w:tc>
          <w:tcPr>
            <w:tcW w:w="826" w:type="dxa"/>
            <w:shd w:val="clear" w:color="auto" w:fill="D9F2D0" w:themeFill="accent6" w:themeFillTint="33"/>
            <w:vAlign w:val="center"/>
          </w:tcPr>
          <w:p w14:paraId="6720C576" w14:textId="77777777" w:rsidR="00E83622" w:rsidRPr="0097043A" w:rsidRDefault="00E83622" w:rsidP="007A3941">
            <w:pPr>
              <w:spacing w:before="10" w:after="10"/>
              <w:jc w:val="center"/>
              <w:rPr>
                <w:sz w:val="18"/>
                <w:szCs w:val="18"/>
              </w:rPr>
            </w:pPr>
            <w:r w:rsidRPr="0097043A">
              <w:rPr>
                <w:sz w:val="18"/>
                <w:szCs w:val="18"/>
              </w:rPr>
              <w:t>X</w:t>
            </w:r>
          </w:p>
        </w:tc>
        <w:tc>
          <w:tcPr>
            <w:tcW w:w="826" w:type="dxa"/>
            <w:vAlign w:val="center"/>
          </w:tcPr>
          <w:p w14:paraId="6F441D3A" w14:textId="77777777" w:rsidR="00E83622" w:rsidRPr="0097043A" w:rsidRDefault="00E83622" w:rsidP="007A3941">
            <w:pPr>
              <w:spacing w:before="10" w:after="10"/>
              <w:jc w:val="center"/>
              <w:rPr>
                <w:sz w:val="18"/>
                <w:szCs w:val="18"/>
              </w:rPr>
            </w:pPr>
          </w:p>
        </w:tc>
        <w:tc>
          <w:tcPr>
            <w:tcW w:w="826" w:type="dxa"/>
            <w:vAlign w:val="center"/>
          </w:tcPr>
          <w:p w14:paraId="23222059" w14:textId="6E742A2C" w:rsidR="00E83622" w:rsidRPr="0097043A" w:rsidRDefault="005338C8" w:rsidP="007A3941">
            <w:pPr>
              <w:spacing w:before="10" w:after="10"/>
              <w:jc w:val="center"/>
              <w:rPr>
                <w:sz w:val="18"/>
                <w:szCs w:val="18"/>
              </w:rPr>
            </w:pPr>
            <w:r>
              <w:rPr>
                <w:sz w:val="18"/>
                <w:szCs w:val="18"/>
              </w:rPr>
              <w:t>-</w:t>
            </w:r>
          </w:p>
        </w:tc>
        <w:tc>
          <w:tcPr>
            <w:tcW w:w="826" w:type="dxa"/>
            <w:vAlign w:val="center"/>
          </w:tcPr>
          <w:p w14:paraId="6F3FCDEC" w14:textId="2C5AF0CA" w:rsidR="00E83622" w:rsidRPr="0097043A" w:rsidRDefault="005338C8" w:rsidP="007A3941">
            <w:pPr>
              <w:spacing w:before="10" w:after="10"/>
              <w:jc w:val="center"/>
              <w:rPr>
                <w:sz w:val="18"/>
                <w:szCs w:val="18"/>
              </w:rPr>
            </w:pPr>
            <w:r>
              <w:rPr>
                <w:sz w:val="18"/>
                <w:szCs w:val="18"/>
              </w:rPr>
              <w:t>-</w:t>
            </w:r>
          </w:p>
        </w:tc>
      </w:tr>
      <w:tr w:rsidR="00E83622" w:rsidRPr="0097043A" w14:paraId="0A17E40E" w14:textId="77777777" w:rsidTr="00330920">
        <w:trPr>
          <w:trHeight w:val="288"/>
        </w:trPr>
        <w:tc>
          <w:tcPr>
            <w:tcW w:w="4766" w:type="dxa"/>
            <w:vAlign w:val="center"/>
          </w:tcPr>
          <w:p w14:paraId="0C3312B4" w14:textId="77777777" w:rsidR="00E83622" w:rsidRPr="0097043A" w:rsidRDefault="00E83622" w:rsidP="007A3941">
            <w:pPr>
              <w:spacing w:before="10" w:after="10"/>
              <w:rPr>
                <w:sz w:val="18"/>
                <w:szCs w:val="18"/>
              </w:rPr>
            </w:pPr>
            <w:r w:rsidRPr="0097043A">
              <w:rPr>
                <w:sz w:val="18"/>
                <w:szCs w:val="18"/>
              </w:rPr>
              <w:t>Analysis, exit meeting and draft report submission</w:t>
            </w:r>
          </w:p>
        </w:tc>
        <w:tc>
          <w:tcPr>
            <w:tcW w:w="826" w:type="dxa"/>
            <w:vAlign w:val="center"/>
          </w:tcPr>
          <w:p w14:paraId="1E614674" w14:textId="77777777" w:rsidR="00E83622" w:rsidRPr="0097043A" w:rsidRDefault="00E83622" w:rsidP="007A3941">
            <w:pPr>
              <w:spacing w:before="10" w:after="10"/>
              <w:jc w:val="center"/>
              <w:rPr>
                <w:sz w:val="18"/>
                <w:szCs w:val="18"/>
              </w:rPr>
            </w:pPr>
          </w:p>
        </w:tc>
        <w:tc>
          <w:tcPr>
            <w:tcW w:w="826" w:type="dxa"/>
            <w:vAlign w:val="center"/>
          </w:tcPr>
          <w:p w14:paraId="14D8996C" w14:textId="77777777" w:rsidR="00E83622" w:rsidRPr="0097043A" w:rsidRDefault="00E83622" w:rsidP="007A3941">
            <w:pPr>
              <w:spacing w:before="10" w:after="10"/>
              <w:jc w:val="center"/>
              <w:rPr>
                <w:sz w:val="18"/>
                <w:szCs w:val="18"/>
              </w:rPr>
            </w:pPr>
          </w:p>
        </w:tc>
        <w:tc>
          <w:tcPr>
            <w:tcW w:w="826" w:type="dxa"/>
            <w:shd w:val="clear" w:color="auto" w:fill="D9F2D0" w:themeFill="accent6" w:themeFillTint="33"/>
            <w:vAlign w:val="center"/>
          </w:tcPr>
          <w:p w14:paraId="5482906F" w14:textId="77777777" w:rsidR="00E83622" w:rsidRPr="0097043A" w:rsidRDefault="00E83622" w:rsidP="007A3941">
            <w:pPr>
              <w:spacing w:before="10" w:after="10"/>
              <w:jc w:val="center"/>
              <w:rPr>
                <w:sz w:val="18"/>
                <w:szCs w:val="18"/>
              </w:rPr>
            </w:pPr>
            <w:r w:rsidRPr="0097043A">
              <w:rPr>
                <w:sz w:val="18"/>
                <w:szCs w:val="18"/>
              </w:rPr>
              <w:t>X</w:t>
            </w:r>
          </w:p>
        </w:tc>
        <w:tc>
          <w:tcPr>
            <w:tcW w:w="826" w:type="dxa"/>
            <w:vAlign w:val="center"/>
          </w:tcPr>
          <w:p w14:paraId="2FEBE81D" w14:textId="77777777" w:rsidR="00E83622" w:rsidRPr="0097043A" w:rsidRDefault="00E83622" w:rsidP="007A3941">
            <w:pPr>
              <w:spacing w:before="10" w:after="10"/>
              <w:jc w:val="center"/>
              <w:rPr>
                <w:sz w:val="18"/>
                <w:szCs w:val="18"/>
              </w:rPr>
            </w:pPr>
          </w:p>
        </w:tc>
        <w:tc>
          <w:tcPr>
            <w:tcW w:w="826" w:type="dxa"/>
            <w:vAlign w:val="center"/>
          </w:tcPr>
          <w:p w14:paraId="083468B2" w14:textId="642CEF31" w:rsidR="00E83622" w:rsidRPr="0097043A" w:rsidRDefault="005338C8" w:rsidP="007A3941">
            <w:pPr>
              <w:spacing w:before="10" w:after="10"/>
              <w:jc w:val="center"/>
              <w:rPr>
                <w:sz w:val="18"/>
                <w:szCs w:val="18"/>
              </w:rPr>
            </w:pPr>
            <w:r>
              <w:rPr>
                <w:sz w:val="18"/>
                <w:szCs w:val="18"/>
              </w:rPr>
              <w:t>-</w:t>
            </w:r>
          </w:p>
        </w:tc>
        <w:tc>
          <w:tcPr>
            <w:tcW w:w="826" w:type="dxa"/>
            <w:vAlign w:val="center"/>
          </w:tcPr>
          <w:p w14:paraId="5DA12511" w14:textId="17DD3DD6" w:rsidR="00E83622" w:rsidRPr="0097043A" w:rsidRDefault="005338C8" w:rsidP="007A3941">
            <w:pPr>
              <w:spacing w:before="10" w:after="10"/>
              <w:jc w:val="center"/>
              <w:rPr>
                <w:sz w:val="18"/>
                <w:szCs w:val="18"/>
              </w:rPr>
            </w:pPr>
            <w:r>
              <w:rPr>
                <w:sz w:val="18"/>
                <w:szCs w:val="18"/>
              </w:rPr>
              <w:t>-</w:t>
            </w:r>
          </w:p>
        </w:tc>
      </w:tr>
      <w:tr w:rsidR="00E83622" w:rsidRPr="0097043A" w14:paraId="2FFC8EC3" w14:textId="77777777" w:rsidTr="00330920">
        <w:trPr>
          <w:trHeight w:val="288"/>
        </w:trPr>
        <w:tc>
          <w:tcPr>
            <w:tcW w:w="4766" w:type="dxa"/>
            <w:vAlign w:val="center"/>
          </w:tcPr>
          <w:p w14:paraId="5194AF9F" w14:textId="77777777" w:rsidR="00E83622" w:rsidRPr="0097043A" w:rsidRDefault="00E83622" w:rsidP="007A3941">
            <w:pPr>
              <w:spacing w:before="10" w:after="10"/>
              <w:rPr>
                <w:sz w:val="18"/>
                <w:szCs w:val="18"/>
              </w:rPr>
            </w:pPr>
            <w:r w:rsidRPr="0097043A">
              <w:rPr>
                <w:sz w:val="18"/>
                <w:szCs w:val="18"/>
              </w:rPr>
              <w:t>PKSF audit discussion and resolution of comments</w:t>
            </w:r>
          </w:p>
        </w:tc>
        <w:tc>
          <w:tcPr>
            <w:tcW w:w="826" w:type="dxa"/>
            <w:vAlign w:val="center"/>
          </w:tcPr>
          <w:p w14:paraId="50224BFD" w14:textId="77777777" w:rsidR="00E83622" w:rsidRPr="0097043A" w:rsidRDefault="00E83622" w:rsidP="007A3941">
            <w:pPr>
              <w:spacing w:before="10" w:after="10"/>
              <w:jc w:val="center"/>
              <w:rPr>
                <w:sz w:val="18"/>
                <w:szCs w:val="18"/>
              </w:rPr>
            </w:pPr>
          </w:p>
        </w:tc>
        <w:tc>
          <w:tcPr>
            <w:tcW w:w="826" w:type="dxa"/>
            <w:vAlign w:val="center"/>
          </w:tcPr>
          <w:p w14:paraId="4ECA11F6" w14:textId="77777777" w:rsidR="00E83622" w:rsidRPr="0097043A" w:rsidRDefault="00E83622" w:rsidP="007A3941">
            <w:pPr>
              <w:spacing w:before="10" w:after="10"/>
              <w:jc w:val="center"/>
              <w:rPr>
                <w:sz w:val="18"/>
                <w:szCs w:val="18"/>
              </w:rPr>
            </w:pPr>
          </w:p>
        </w:tc>
        <w:tc>
          <w:tcPr>
            <w:tcW w:w="826" w:type="dxa"/>
            <w:vAlign w:val="center"/>
          </w:tcPr>
          <w:p w14:paraId="391FD72B" w14:textId="77777777" w:rsidR="00E83622" w:rsidRPr="0097043A" w:rsidRDefault="00E83622" w:rsidP="007A3941">
            <w:pPr>
              <w:spacing w:before="10" w:after="10"/>
              <w:jc w:val="center"/>
              <w:rPr>
                <w:sz w:val="18"/>
                <w:szCs w:val="18"/>
              </w:rPr>
            </w:pPr>
          </w:p>
        </w:tc>
        <w:tc>
          <w:tcPr>
            <w:tcW w:w="826" w:type="dxa"/>
            <w:shd w:val="clear" w:color="auto" w:fill="D9F2D0" w:themeFill="accent6" w:themeFillTint="33"/>
            <w:vAlign w:val="center"/>
          </w:tcPr>
          <w:p w14:paraId="158E6D6E" w14:textId="77777777" w:rsidR="00E83622" w:rsidRPr="0097043A" w:rsidRDefault="00E83622" w:rsidP="007A3941">
            <w:pPr>
              <w:spacing w:before="10" w:after="10"/>
              <w:jc w:val="center"/>
              <w:rPr>
                <w:sz w:val="18"/>
                <w:szCs w:val="18"/>
              </w:rPr>
            </w:pPr>
            <w:r w:rsidRPr="0097043A">
              <w:rPr>
                <w:sz w:val="18"/>
                <w:szCs w:val="18"/>
              </w:rPr>
              <w:t>X</w:t>
            </w:r>
          </w:p>
        </w:tc>
        <w:tc>
          <w:tcPr>
            <w:tcW w:w="826" w:type="dxa"/>
            <w:vAlign w:val="center"/>
          </w:tcPr>
          <w:p w14:paraId="1408E284" w14:textId="3690DDCA" w:rsidR="00E83622" w:rsidRPr="0097043A" w:rsidRDefault="005338C8" w:rsidP="007A3941">
            <w:pPr>
              <w:spacing w:before="10" w:after="10"/>
              <w:jc w:val="center"/>
              <w:rPr>
                <w:sz w:val="18"/>
                <w:szCs w:val="18"/>
              </w:rPr>
            </w:pPr>
            <w:r>
              <w:rPr>
                <w:sz w:val="18"/>
                <w:szCs w:val="18"/>
              </w:rPr>
              <w:t>-</w:t>
            </w:r>
          </w:p>
        </w:tc>
        <w:tc>
          <w:tcPr>
            <w:tcW w:w="826" w:type="dxa"/>
            <w:vAlign w:val="center"/>
          </w:tcPr>
          <w:p w14:paraId="33E6955B" w14:textId="0F3D1900" w:rsidR="00E83622" w:rsidRPr="0097043A" w:rsidRDefault="005338C8" w:rsidP="007A3941">
            <w:pPr>
              <w:spacing w:before="10" w:after="10"/>
              <w:jc w:val="center"/>
              <w:rPr>
                <w:sz w:val="18"/>
                <w:szCs w:val="18"/>
              </w:rPr>
            </w:pPr>
            <w:r>
              <w:rPr>
                <w:sz w:val="18"/>
                <w:szCs w:val="18"/>
              </w:rPr>
              <w:t>-</w:t>
            </w:r>
          </w:p>
        </w:tc>
      </w:tr>
      <w:tr w:rsidR="00E83622" w:rsidRPr="0097043A" w14:paraId="385F8901" w14:textId="77777777" w:rsidTr="00330920">
        <w:trPr>
          <w:trHeight w:val="288"/>
        </w:trPr>
        <w:tc>
          <w:tcPr>
            <w:tcW w:w="4766" w:type="dxa"/>
            <w:vAlign w:val="center"/>
          </w:tcPr>
          <w:p w14:paraId="06FDAC5B" w14:textId="77777777" w:rsidR="00E83622" w:rsidRPr="0097043A" w:rsidRDefault="00E83622" w:rsidP="007A3941">
            <w:pPr>
              <w:spacing w:before="10" w:after="10"/>
              <w:rPr>
                <w:sz w:val="18"/>
                <w:szCs w:val="18"/>
              </w:rPr>
            </w:pPr>
            <w:r w:rsidRPr="0097043A">
              <w:rPr>
                <w:sz w:val="18"/>
                <w:szCs w:val="18"/>
              </w:rPr>
              <w:t>Final partner review and final report submission</w:t>
            </w:r>
          </w:p>
        </w:tc>
        <w:tc>
          <w:tcPr>
            <w:tcW w:w="826" w:type="dxa"/>
            <w:vAlign w:val="center"/>
          </w:tcPr>
          <w:p w14:paraId="4CC9C68C" w14:textId="77777777" w:rsidR="00E83622" w:rsidRPr="0097043A" w:rsidRDefault="00E83622" w:rsidP="007A3941">
            <w:pPr>
              <w:spacing w:before="10" w:after="10"/>
              <w:jc w:val="center"/>
              <w:rPr>
                <w:sz w:val="18"/>
                <w:szCs w:val="18"/>
              </w:rPr>
            </w:pPr>
          </w:p>
        </w:tc>
        <w:tc>
          <w:tcPr>
            <w:tcW w:w="826" w:type="dxa"/>
            <w:vAlign w:val="center"/>
          </w:tcPr>
          <w:p w14:paraId="73D2B821" w14:textId="77777777" w:rsidR="00E83622" w:rsidRPr="0097043A" w:rsidRDefault="00E83622" w:rsidP="007A3941">
            <w:pPr>
              <w:spacing w:before="10" w:after="10"/>
              <w:jc w:val="center"/>
              <w:rPr>
                <w:sz w:val="18"/>
                <w:szCs w:val="18"/>
              </w:rPr>
            </w:pPr>
          </w:p>
        </w:tc>
        <w:tc>
          <w:tcPr>
            <w:tcW w:w="826" w:type="dxa"/>
            <w:vAlign w:val="center"/>
          </w:tcPr>
          <w:p w14:paraId="75EED0EE" w14:textId="77777777" w:rsidR="00E83622" w:rsidRPr="0097043A" w:rsidRDefault="00E83622" w:rsidP="007A3941">
            <w:pPr>
              <w:spacing w:before="10" w:after="10"/>
              <w:jc w:val="center"/>
              <w:rPr>
                <w:sz w:val="18"/>
                <w:szCs w:val="18"/>
              </w:rPr>
            </w:pPr>
          </w:p>
        </w:tc>
        <w:tc>
          <w:tcPr>
            <w:tcW w:w="826" w:type="dxa"/>
            <w:shd w:val="clear" w:color="auto" w:fill="D9F2D0" w:themeFill="accent6" w:themeFillTint="33"/>
            <w:vAlign w:val="center"/>
          </w:tcPr>
          <w:p w14:paraId="65D23FE8" w14:textId="77777777" w:rsidR="00E83622" w:rsidRPr="0097043A" w:rsidRDefault="00E83622" w:rsidP="007A3941">
            <w:pPr>
              <w:spacing w:before="10" w:after="10"/>
              <w:jc w:val="center"/>
              <w:rPr>
                <w:sz w:val="18"/>
                <w:szCs w:val="18"/>
              </w:rPr>
            </w:pPr>
            <w:r w:rsidRPr="0097043A">
              <w:rPr>
                <w:sz w:val="18"/>
                <w:szCs w:val="18"/>
              </w:rPr>
              <w:t>X</w:t>
            </w:r>
          </w:p>
        </w:tc>
        <w:tc>
          <w:tcPr>
            <w:tcW w:w="826" w:type="dxa"/>
            <w:vAlign w:val="center"/>
          </w:tcPr>
          <w:p w14:paraId="4DEA9474" w14:textId="0DD51E4D" w:rsidR="00E83622" w:rsidRPr="0097043A" w:rsidRDefault="005338C8" w:rsidP="007A3941">
            <w:pPr>
              <w:spacing w:before="10" w:after="10"/>
              <w:jc w:val="center"/>
              <w:rPr>
                <w:sz w:val="18"/>
                <w:szCs w:val="18"/>
              </w:rPr>
            </w:pPr>
            <w:r>
              <w:rPr>
                <w:sz w:val="18"/>
                <w:szCs w:val="18"/>
              </w:rPr>
              <w:t>-</w:t>
            </w:r>
          </w:p>
        </w:tc>
        <w:tc>
          <w:tcPr>
            <w:tcW w:w="826" w:type="dxa"/>
            <w:vAlign w:val="center"/>
          </w:tcPr>
          <w:p w14:paraId="3B4DF291" w14:textId="2368EDF3" w:rsidR="00E83622" w:rsidRPr="0097043A" w:rsidRDefault="005338C8" w:rsidP="007A3941">
            <w:pPr>
              <w:spacing w:before="10" w:after="10"/>
              <w:jc w:val="center"/>
              <w:rPr>
                <w:sz w:val="18"/>
                <w:szCs w:val="18"/>
              </w:rPr>
            </w:pPr>
            <w:r>
              <w:rPr>
                <w:sz w:val="18"/>
                <w:szCs w:val="18"/>
              </w:rPr>
              <w:t>-</w:t>
            </w:r>
          </w:p>
        </w:tc>
      </w:tr>
      <w:tr w:rsidR="00E83622" w:rsidRPr="0097043A" w14:paraId="3F8A6123" w14:textId="77777777" w:rsidTr="00330920">
        <w:trPr>
          <w:trHeight w:val="288"/>
        </w:trPr>
        <w:tc>
          <w:tcPr>
            <w:tcW w:w="4766" w:type="dxa"/>
            <w:vAlign w:val="center"/>
          </w:tcPr>
          <w:p w14:paraId="4417CD85" w14:textId="77777777" w:rsidR="00E83622" w:rsidRPr="0097043A" w:rsidRDefault="00E83622" w:rsidP="007A3941">
            <w:pPr>
              <w:spacing w:before="10" w:after="10"/>
              <w:rPr>
                <w:sz w:val="18"/>
                <w:szCs w:val="18"/>
              </w:rPr>
            </w:pPr>
            <w:r w:rsidRPr="0097043A">
              <w:rPr>
                <w:sz w:val="18"/>
                <w:szCs w:val="18"/>
              </w:rPr>
              <w:t>Supervision and quality review</w:t>
            </w:r>
          </w:p>
        </w:tc>
        <w:tc>
          <w:tcPr>
            <w:tcW w:w="826" w:type="dxa"/>
            <w:vAlign w:val="center"/>
          </w:tcPr>
          <w:p w14:paraId="60343F35" w14:textId="77777777" w:rsidR="00E83622" w:rsidRPr="0097043A" w:rsidRDefault="00E83622" w:rsidP="007A3941">
            <w:pPr>
              <w:spacing w:before="10" w:after="10"/>
              <w:jc w:val="center"/>
              <w:rPr>
                <w:sz w:val="18"/>
                <w:szCs w:val="18"/>
              </w:rPr>
            </w:pPr>
            <w:r w:rsidRPr="0097043A">
              <w:rPr>
                <w:sz w:val="18"/>
                <w:szCs w:val="18"/>
              </w:rPr>
              <w:t>X</w:t>
            </w:r>
          </w:p>
        </w:tc>
        <w:tc>
          <w:tcPr>
            <w:tcW w:w="826" w:type="dxa"/>
            <w:vAlign w:val="center"/>
          </w:tcPr>
          <w:p w14:paraId="4F69B091" w14:textId="77777777" w:rsidR="00E83622" w:rsidRPr="0097043A" w:rsidRDefault="00E83622" w:rsidP="007A3941">
            <w:pPr>
              <w:spacing w:before="10" w:after="10"/>
              <w:jc w:val="center"/>
              <w:rPr>
                <w:sz w:val="18"/>
                <w:szCs w:val="18"/>
              </w:rPr>
            </w:pPr>
            <w:r w:rsidRPr="0097043A">
              <w:rPr>
                <w:sz w:val="18"/>
                <w:szCs w:val="18"/>
              </w:rPr>
              <w:t>X</w:t>
            </w:r>
          </w:p>
        </w:tc>
        <w:tc>
          <w:tcPr>
            <w:tcW w:w="826" w:type="dxa"/>
            <w:vAlign w:val="center"/>
          </w:tcPr>
          <w:p w14:paraId="24A77C20" w14:textId="77777777" w:rsidR="00E83622" w:rsidRPr="0097043A" w:rsidRDefault="00E83622" w:rsidP="007A3941">
            <w:pPr>
              <w:spacing w:before="10" w:after="10"/>
              <w:jc w:val="center"/>
              <w:rPr>
                <w:sz w:val="18"/>
                <w:szCs w:val="18"/>
              </w:rPr>
            </w:pPr>
            <w:r w:rsidRPr="0097043A">
              <w:rPr>
                <w:sz w:val="18"/>
                <w:szCs w:val="18"/>
              </w:rPr>
              <w:t>X</w:t>
            </w:r>
          </w:p>
        </w:tc>
        <w:tc>
          <w:tcPr>
            <w:tcW w:w="826" w:type="dxa"/>
            <w:shd w:val="clear" w:color="auto" w:fill="D9F2D0" w:themeFill="accent6" w:themeFillTint="33"/>
            <w:vAlign w:val="center"/>
          </w:tcPr>
          <w:p w14:paraId="48519C1C" w14:textId="77777777" w:rsidR="00E83622" w:rsidRPr="0097043A" w:rsidRDefault="00E83622" w:rsidP="007A3941">
            <w:pPr>
              <w:spacing w:before="10" w:after="10"/>
              <w:jc w:val="center"/>
              <w:rPr>
                <w:sz w:val="18"/>
                <w:szCs w:val="18"/>
              </w:rPr>
            </w:pPr>
            <w:r w:rsidRPr="0097043A">
              <w:rPr>
                <w:sz w:val="18"/>
                <w:szCs w:val="18"/>
              </w:rPr>
              <w:t>X</w:t>
            </w:r>
          </w:p>
        </w:tc>
        <w:tc>
          <w:tcPr>
            <w:tcW w:w="826" w:type="dxa"/>
            <w:vAlign w:val="center"/>
          </w:tcPr>
          <w:p w14:paraId="7DDEB8C2" w14:textId="5F5F4820" w:rsidR="00E83622" w:rsidRPr="0097043A" w:rsidRDefault="005338C8" w:rsidP="007A3941">
            <w:pPr>
              <w:spacing w:before="10" w:after="10"/>
              <w:jc w:val="center"/>
              <w:rPr>
                <w:sz w:val="18"/>
                <w:szCs w:val="18"/>
              </w:rPr>
            </w:pPr>
            <w:r>
              <w:rPr>
                <w:sz w:val="18"/>
                <w:szCs w:val="18"/>
              </w:rPr>
              <w:t>-</w:t>
            </w:r>
          </w:p>
        </w:tc>
        <w:tc>
          <w:tcPr>
            <w:tcW w:w="826" w:type="dxa"/>
            <w:vAlign w:val="center"/>
          </w:tcPr>
          <w:p w14:paraId="6462DB77" w14:textId="04C8B432" w:rsidR="00E83622" w:rsidRPr="0097043A" w:rsidRDefault="005338C8" w:rsidP="007A3941">
            <w:pPr>
              <w:spacing w:before="10" w:after="10"/>
              <w:jc w:val="center"/>
              <w:rPr>
                <w:sz w:val="18"/>
                <w:szCs w:val="18"/>
              </w:rPr>
            </w:pPr>
            <w:r>
              <w:rPr>
                <w:sz w:val="18"/>
                <w:szCs w:val="18"/>
              </w:rPr>
              <w:t>-</w:t>
            </w:r>
          </w:p>
        </w:tc>
      </w:tr>
    </w:tbl>
    <w:p w14:paraId="3ABD4DB0" w14:textId="77777777" w:rsidR="00E83622" w:rsidRDefault="00E83622" w:rsidP="00E83622">
      <w:pPr>
        <w:spacing w:line="20" w:lineRule="exact"/>
      </w:pPr>
    </w:p>
    <w:p w14:paraId="3A5AFFCF" w14:textId="77777777" w:rsidR="005338C8" w:rsidRDefault="005338C8" w:rsidP="005338C8"/>
    <w:p w14:paraId="74F2CD04" w14:textId="77777777" w:rsidR="00330920" w:rsidRDefault="00330920" w:rsidP="005338C8"/>
    <w:p w14:paraId="0B5A27D7" w14:textId="13FF14BE" w:rsidR="00E83622" w:rsidRPr="00330920" w:rsidRDefault="00E83622" w:rsidP="00330920">
      <w:pPr>
        <w:jc w:val="center"/>
        <w:rPr>
          <w:b/>
          <w:bCs/>
          <w:color w:val="0E2841" w:themeColor="text2"/>
        </w:rPr>
      </w:pPr>
      <w:r w:rsidRPr="00330920">
        <w:rPr>
          <w:b/>
          <w:bCs/>
          <w:color w:val="0E2841" w:themeColor="text2"/>
        </w:rPr>
        <w:t xml:space="preserve">Medium POs | </w:t>
      </w:r>
      <w:r w:rsidR="005338C8" w:rsidRPr="00330920">
        <w:rPr>
          <w:b/>
          <w:bCs/>
          <w:color w:val="0E2841" w:themeColor="text2"/>
        </w:rPr>
        <w:t>5 Working Weeks</w:t>
      </w:r>
    </w:p>
    <w:p w14:paraId="073A862A" w14:textId="77777777" w:rsidR="005338C8" w:rsidRPr="005338C8" w:rsidRDefault="005338C8" w:rsidP="005338C8">
      <w:pPr>
        <w:rPr>
          <w:sz w:val="16"/>
          <w:szCs w:val="16"/>
        </w:rPr>
      </w:pPr>
    </w:p>
    <w:tbl>
      <w:tblPr>
        <w:tblStyle w:val="TableGrid"/>
        <w:tblW w:w="0" w:type="auto"/>
        <w:tblLayout w:type="fixed"/>
        <w:tblLook w:val="04A0" w:firstRow="1" w:lastRow="0" w:firstColumn="1" w:lastColumn="0" w:noHBand="0" w:noVBand="1"/>
      </w:tblPr>
      <w:tblGrid>
        <w:gridCol w:w="4767"/>
        <w:gridCol w:w="827"/>
        <w:gridCol w:w="827"/>
        <w:gridCol w:w="827"/>
        <w:gridCol w:w="827"/>
        <w:gridCol w:w="827"/>
        <w:gridCol w:w="827"/>
      </w:tblGrid>
      <w:tr w:rsidR="00E83622" w14:paraId="07D08D19" w14:textId="77777777" w:rsidTr="00330920">
        <w:trPr>
          <w:trHeight w:val="288"/>
        </w:trPr>
        <w:tc>
          <w:tcPr>
            <w:tcW w:w="4767" w:type="dxa"/>
            <w:shd w:val="clear" w:color="auto" w:fill="0E2841" w:themeFill="text2"/>
            <w:vAlign w:val="center"/>
          </w:tcPr>
          <w:p w14:paraId="1CB720D9" w14:textId="77777777" w:rsidR="00E83622" w:rsidRPr="0097043A" w:rsidRDefault="00E83622" w:rsidP="007A3941">
            <w:pPr>
              <w:spacing w:before="10" w:after="10"/>
              <w:jc w:val="center"/>
              <w:rPr>
                <w:b/>
                <w:sz w:val="18"/>
                <w:szCs w:val="18"/>
              </w:rPr>
            </w:pPr>
            <w:r w:rsidRPr="0097043A">
              <w:rPr>
                <w:b/>
                <w:sz w:val="18"/>
                <w:szCs w:val="18"/>
              </w:rPr>
              <w:t>Activity</w:t>
            </w:r>
          </w:p>
        </w:tc>
        <w:tc>
          <w:tcPr>
            <w:tcW w:w="827" w:type="dxa"/>
            <w:shd w:val="clear" w:color="auto" w:fill="0E2841" w:themeFill="text2"/>
            <w:vAlign w:val="center"/>
          </w:tcPr>
          <w:p w14:paraId="3873F215" w14:textId="77777777" w:rsidR="00E83622" w:rsidRPr="0097043A" w:rsidRDefault="00E83622" w:rsidP="007A3941">
            <w:pPr>
              <w:spacing w:before="10" w:after="10"/>
              <w:jc w:val="center"/>
              <w:rPr>
                <w:b/>
                <w:sz w:val="18"/>
                <w:szCs w:val="18"/>
              </w:rPr>
            </w:pPr>
            <w:r w:rsidRPr="0097043A">
              <w:rPr>
                <w:b/>
                <w:sz w:val="18"/>
                <w:szCs w:val="18"/>
              </w:rPr>
              <w:t>Week 1</w:t>
            </w:r>
          </w:p>
        </w:tc>
        <w:tc>
          <w:tcPr>
            <w:tcW w:w="827" w:type="dxa"/>
            <w:shd w:val="clear" w:color="auto" w:fill="0E2841" w:themeFill="text2"/>
            <w:vAlign w:val="center"/>
          </w:tcPr>
          <w:p w14:paraId="531AF3E2" w14:textId="77777777" w:rsidR="00E83622" w:rsidRPr="0097043A" w:rsidRDefault="00E83622" w:rsidP="007A3941">
            <w:pPr>
              <w:spacing w:before="10" w:after="10"/>
              <w:jc w:val="center"/>
              <w:rPr>
                <w:b/>
                <w:sz w:val="18"/>
                <w:szCs w:val="18"/>
              </w:rPr>
            </w:pPr>
            <w:r w:rsidRPr="0097043A">
              <w:rPr>
                <w:b/>
                <w:sz w:val="18"/>
                <w:szCs w:val="18"/>
              </w:rPr>
              <w:t>Week 2</w:t>
            </w:r>
          </w:p>
        </w:tc>
        <w:tc>
          <w:tcPr>
            <w:tcW w:w="827" w:type="dxa"/>
            <w:shd w:val="clear" w:color="auto" w:fill="0E2841" w:themeFill="text2"/>
            <w:vAlign w:val="center"/>
          </w:tcPr>
          <w:p w14:paraId="4C0B004A" w14:textId="77777777" w:rsidR="00E83622" w:rsidRPr="0097043A" w:rsidRDefault="00E83622" w:rsidP="007A3941">
            <w:pPr>
              <w:spacing w:before="10" w:after="10"/>
              <w:jc w:val="center"/>
              <w:rPr>
                <w:b/>
                <w:sz w:val="18"/>
                <w:szCs w:val="18"/>
              </w:rPr>
            </w:pPr>
            <w:r w:rsidRPr="0097043A">
              <w:rPr>
                <w:b/>
                <w:sz w:val="18"/>
                <w:szCs w:val="18"/>
              </w:rPr>
              <w:t>Week 3</w:t>
            </w:r>
          </w:p>
        </w:tc>
        <w:tc>
          <w:tcPr>
            <w:tcW w:w="827" w:type="dxa"/>
            <w:shd w:val="clear" w:color="auto" w:fill="0E2841" w:themeFill="text2"/>
            <w:vAlign w:val="center"/>
          </w:tcPr>
          <w:p w14:paraId="5D16F2E5" w14:textId="77777777" w:rsidR="00E83622" w:rsidRPr="0097043A" w:rsidRDefault="00E83622" w:rsidP="007A3941">
            <w:pPr>
              <w:spacing w:before="10" w:after="10"/>
              <w:jc w:val="center"/>
              <w:rPr>
                <w:b/>
                <w:sz w:val="18"/>
                <w:szCs w:val="18"/>
              </w:rPr>
            </w:pPr>
            <w:r w:rsidRPr="0097043A">
              <w:rPr>
                <w:b/>
                <w:sz w:val="18"/>
                <w:szCs w:val="18"/>
              </w:rPr>
              <w:t>Week 4</w:t>
            </w:r>
          </w:p>
        </w:tc>
        <w:tc>
          <w:tcPr>
            <w:tcW w:w="827" w:type="dxa"/>
            <w:shd w:val="clear" w:color="auto" w:fill="0E2841" w:themeFill="text2"/>
            <w:vAlign w:val="center"/>
          </w:tcPr>
          <w:p w14:paraId="54711721" w14:textId="77777777" w:rsidR="00E83622" w:rsidRPr="0097043A" w:rsidRDefault="00E83622" w:rsidP="007A3941">
            <w:pPr>
              <w:spacing w:before="10" w:after="10"/>
              <w:jc w:val="center"/>
              <w:rPr>
                <w:b/>
                <w:sz w:val="18"/>
                <w:szCs w:val="18"/>
              </w:rPr>
            </w:pPr>
            <w:r w:rsidRPr="0097043A">
              <w:rPr>
                <w:b/>
                <w:sz w:val="18"/>
                <w:szCs w:val="18"/>
              </w:rPr>
              <w:t>Week 5</w:t>
            </w:r>
          </w:p>
        </w:tc>
        <w:tc>
          <w:tcPr>
            <w:tcW w:w="827" w:type="dxa"/>
            <w:shd w:val="clear" w:color="auto" w:fill="0E2841" w:themeFill="text2"/>
            <w:vAlign w:val="center"/>
          </w:tcPr>
          <w:p w14:paraId="119121F6" w14:textId="77777777" w:rsidR="00E83622" w:rsidRPr="0097043A" w:rsidRDefault="00E83622" w:rsidP="007A3941">
            <w:pPr>
              <w:spacing w:before="10" w:after="10"/>
              <w:jc w:val="center"/>
              <w:rPr>
                <w:b/>
                <w:sz w:val="18"/>
                <w:szCs w:val="18"/>
              </w:rPr>
            </w:pPr>
            <w:r w:rsidRPr="0097043A">
              <w:rPr>
                <w:b/>
                <w:sz w:val="18"/>
                <w:szCs w:val="18"/>
              </w:rPr>
              <w:t>Week 6</w:t>
            </w:r>
          </w:p>
        </w:tc>
      </w:tr>
      <w:tr w:rsidR="00E83622" w14:paraId="54593F4A" w14:textId="77777777" w:rsidTr="00330920">
        <w:trPr>
          <w:trHeight w:val="288"/>
        </w:trPr>
        <w:tc>
          <w:tcPr>
            <w:tcW w:w="4767" w:type="dxa"/>
          </w:tcPr>
          <w:p w14:paraId="66C1AA6F" w14:textId="77777777" w:rsidR="00E83622" w:rsidRPr="0097043A" w:rsidRDefault="00E83622" w:rsidP="007A3941">
            <w:pPr>
              <w:spacing w:before="10" w:after="10"/>
              <w:rPr>
                <w:bCs/>
                <w:sz w:val="18"/>
                <w:szCs w:val="18"/>
              </w:rPr>
            </w:pPr>
            <w:r w:rsidRPr="0097043A">
              <w:rPr>
                <w:bCs/>
                <w:sz w:val="18"/>
                <w:szCs w:val="18"/>
              </w:rPr>
              <w:t>Mobilization, records review and risk assessment</w:t>
            </w:r>
          </w:p>
        </w:tc>
        <w:tc>
          <w:tcPr>
            <w:tcW w:w="827" w:type="dxa"/>
            <w:shd w:val="clear" w:color="auto" w:fill="D9F2D0" w:themeFill="accent6" w:themeFillTint="33"/>
          </w:tcPr>
          <w:p w14:paraId="2EB44090" w14:textId="77777777" w:rsidR="00E83622" w:rsidRPr="0097043A" w:rsidRDefault="00E83622" w:rsidP="007A3941">
            <w:pPr>
              <w:spacing w:before="10" w:after="10"/>
              <w:jc w:val="center"/>
              <w:rPr>
                <w:bCs/>
                <w:sz w:val="18"/>
                <w:szCs w:val="18"/>
              </w:rPr>
            </w:pPr>
            <w:r w:rsidRPr="0097043A">
              <w:rPr>
                <w:bCs/>
                <w:sz w:val="18"/>
                <w:szCs w:val="18"/>
              </w:rPr>
              <w:t>X</w:t>
            </w:r>
          </w:p>
        </w:tc>
        <w:tc>
          <w:tcPr>
            <w:tcW w:w="827" w:type="dxa"/>
          </w:tcPr>
          <w:p w14:paraId="541D9ECA" w14:textId="77777777" w:rsidR="00E83622" w:rsidRPr="0097043A" w:rsidRDefault="00E83622" w:rsidP="007A3941">
            <w:pPr>
              <w:spacing w:before="10" w:after="10"/>
              <w:jc w:val="center"/>
              <w:rPr>
                <w:bCs/>
                <w:sz w:val="18"/>
                <w:szCs w:val="18"/>
              </w:rPr>
            </w:pPr>
          </w:p>
        </w:tc>
        <w:tc>
          <w:tcPr>
            <w:tcW w:w="827" w:type="dxa"/>
          </w:tcPr>
          <w:p w14:paraId="0F619A5B" w14:textId="77777777" w:rsidR="00E83622" w:rsidRPr="0097043A" w:rsidRDefault="00E83622" w:rsidP="007A3941">
            <w:pPr>
              <w:spacing w:before="10" w:after="10"/>
              <w:jc w:val="center"/>
              <w:rPr>
                <w:bCs/>
                <w:sz w:val="18"/>
                <w:szCs w:val="18"/>
              </w:rPr>
            </w:pPr>
          </w:p>
        </w:tc>
        <w:tc>
          <w:tcPr>
            <w:tcW w:w="827" w:type="dxa"/>
          </w:tcPr>
          <w:p w14:paraId="2E6B48E9" w14:textId="77777777" w:rsidR="00E83622" w:rsidRPr="0097043A" w:rsidRDefault="00E83622" w:rsidP="007A3941">
            <w:pPr>
              <w:spacing w:before="10" w:after="10"/>
              <w:jc w:val="center"/>
              <w:rPr>
                <w:bCs/>
                <w:sz w:val="18"/>
                <w:szCs w:val="18"/>
              </w:rPr>
            </w:pPr>
          </w:p>
        </w:tc>
        <w:tc>
          <w:tcPr>
            <w:tcW w:w="827" w:type="dxa"/>
          </w:tcPr>
          <w:p w14:paraId="64D8E0CB" w14:textId="77777777" w:rsidR="00E83622" w:rsidRPr="0097043A" w:rsidRDefault="00E83622" w:rsidP="007A3941">
            <w:pPr>
              <w:spacing w:before="10" w:after="10"/>
              <w:jc w:val="center"/>
              <w:rPr>
                <w:bCs/>
                <w:sz w:val="18"/>
                <w:szCs w:val="18"/>
              </w:rPr>
            </w:pPr>
          </w:p>
        </w:tc>
        <w:tc>
          <w:tcPr>
            <w:tcW w:w="827" w:type="dxa"/>
          </w:tcPr>
          <w:p w14:paraId="6F34B6E4" w14:textId="29631B76" w:rsidR="00E83622" w:rsidRPr="0097043A" w:rsidRDefault="005338C8" w:rsidP="007A3941">
            <w:pPr>
              <w:spacing w:before="10" w:after="10"/>
              <w:jc w:val="center"/>
              <w:rPr>
                <w:bCs/>
                <w:sz w:val="18"/>
                <w:szCs w:val="18"/>
              </w:rPr>
            </w:pPr>
            <w:r>
              <w:rPr>
                <w:bCs/>
                <w:sz w:val="18"/>
                <w:szCs w:val="18"/>
              </w:rPr>
              <w:t>-</w:t>
            </w:r>
          </w:p>
        </w:tc>
      </w:tr>
      <w:tr w:rsidR="00E83622" w14:paraId="05C4B76D" w14:textId="77777777" w:rsidTr="00330920">
        <w:trPr>
          <w:trHeight w:val="288"/>
        </w:trPr>
        <w:tc>
          <w:tcPr>
            <w:tcW w:w="4767" w:type="dxa"/>
          </w:tcPr>
          <w:p w14:paraId="7EDDDA76" w14:textId="77777777" w:rsidR="00E83622" w:rsidRPr="0097043A" w:rsidRDefault="00E83622" w:rsidP="007A3941">
            <w:pPr>
              <w:spacing w:before="10" w:after="10"/>
              <w:rPr>
                <w:bCs/>
                <w:sz w:val="18"/>
                <w:szCs w:val="18"/>
              </w:rPr>
            </w:pPr>
            <w:r w:rsidRPr="0097043A">
              <w:rPr>
                <w:bCs/>
                <w:sz w:val="18"/>
                <w:szCs w:val="18"/>
              </w:rPr>
              <w:t>Head office audit and IT systems review</w:t>
            </w:r>
          </w:p>
        </w:tc>
        <w:tc>
          <w:tcPr>
            <w:tcW w:w="827" w:type="dxa"/>
            <w:shd w:val="clear" w:color="auto" w:fill="D9F2D0" w:themeFill="accent6" w:themeFillTint="33"/>
          </w:tcPr>
          <w:p w14:paraId="2012E63E" w14:textId="77777777" w:rsidR="00E83622" w:rsidRPr="0097043A" w:rsidRDefault="00E83622" w:rsidP="007A3941">
            <w:pPr>
              <w:spacing w:before="10" w:after="10"/>
              <w:jc w:val="center"/>
              <w:rPr>
                <w:bCs/>
                <w:sz w:val="18"/>
                <w:szCs w:val="18"/>
              </w:rPr>
            </w:pPr>
            <w:r w:rsidRPr="0097043A">
              <w:rPr>
                <w:bCs/>
                <w:sz w:val="18"/>
                <w:szCs w:val="18"/>
              </w:rPr>
              <w:t>X</w:t>
            </w:r>
          </w:p>
        </w:tc>
        <w:tc>
          <w:tcPr>
            <w:tcW w:w="827" w:type="dxa"/>
            <w:shd w:val="clear" w:color="auto" w:fill="D9F2D0" w:themeFill="accent6" w:themeFillTint="33"/>
          </w:tcPr>
          <w:p w14:paraId="1017984A" w14:textId="77777777" w:rsidR="00E83622" w:rsidRPr="0097043A" w:rsidRDefault="00E83622" w:rsidP="007A3941">
            <w:pPr>
              <w:spacing w:before="10" w:after="10"/>
              <w:jc w:val="center"/>
              <w:rPr>
                <w:bCs/>
                <w:sz w:val="18"/>
                <w:szCs w:val="18"/>
              </w:rPr>
            </w:pPr>
            <w:r w:rsidRPr="0097043A">
              <w:rPr>
                <w:bCs/>
                <w:sz w:val="18"/>
                <w:szCs w:val="18"/>
              </w:rPr>
              <w:t>X</w:t>
            </w:r>
          </w:p>
        </w:tc>
        <w:tc>
          <w:tcPr>
            <w:tcW w:w="827" w:type="dxa"/>
          </w:tcPr>
          <w:p w14:paraId="743A1876" w14:textId="77777777" w:rsidR="00E83622" w:rsidRPr="0097043A" w:rsidRDefault="00E83622" w:rsidP="007A3941">
            <w:pPr>
              <w:spacing w:before="10" w:after="10"/>
              <w:jc w:val="center"/>
              <w:rPr>
                <w:bCs/>
                <w:sz w:val="18"/>
                <w:szCs w:val="18"/>
              </w:rPr>
            </w:pPr>
          </w:p>
        </w:tc>
        <w:tc>
          <w:tcPr>
            <w:tcW w:w="827" w:type="dxa"/>
          </w:tcPr>
          <w:p w14:paraId="73C94EF1" w14:textId="77777777" w:rsidR="00E83622" w:rsidRPr="0097043A" w:rsidRDefault="00E83622" w:rsidP="007A3941">
            <w:pPr>
              <w:spacing w:before="10" w:after="10"/>
              <w:jc w:val="center"/>
              <w:rPr>
                <w:bCs/>
                <w:sz w:val="18"/>
                <w:szCs w:val="18"/>
              </w:rPr>
            </w:pPr>
          </w:p>
        </w:tc>
        <w:tc>
          <w:tcPr>
            <w:tcW w:w="827" w:type="dxa"/>
          </w:tcPr>
          <w:p w14:paraId="0CE658EF" w14:textId="77777777" w:rsidR="00E83622" w:rsidRPr="0097043A" w:rsidRDefault="00E83622" w:rsidP="007A3941">
            <w:pPr>
              <w:spacing w:before="10" w:after="10"/>
              <w:jc w:val="center"/>
              <w:rPr>
                <w:bCs/>
                <w:sz w:val="18"/>
                <w:szCs w:val="18"/>
              </w:rPr>
            </w:pPr>
          </w:p>
        </w:tc>
        <w:tc>
          <w:tcPr>
            <w:tcW w:w="827" w:type="dxa"/>
          </w:tcPr>
          <w:p w14:paraId="7BEE7328" w14:textId="401F6D0D" w:rsidR="00E83622" w:rsidRPr="0097043A" w:rsidRDefault="005338C8" w:rsidP="007A3941">
            <w:pPr>
              <w:spacing w:before="10" w:after="10"/>
              <w:jc w:val="center"/>
              <w:rPr>
                <w:bCs/>
                <w:sz w:val="18"/>
                <w:szCs w:val="18"/>
              </w:rPr>
            </w:pPr>
            <w:r>
              <w:rPr>
                <w:bCs/>
                <w:sz w:val="18"/>
                <w:szCs w:val="18"/>
              </w:rPr>
              <w:t>-</w:t>
            </w:r>
          </w:p>
        </w:tc>
      </w:tr>
      <w:tr w:rsidR="00E83622" w14:paraId="52C3958B" w14:textId="77777777" w:rsidTr="00330920">
        <w:trPr>
          <w:trHeight w:val="288"/>
        </w:trPr>
        <w:tc>
          <w:tcPr>
            <w:tcW w:w="4767" w:type="dxa"/>
          </w:tcPr>
          <w:p w14:paraId="66BD87AB" w14:textId="77777777" w:rsidR="00E83622" w:rsidRPr="0097043A" w:rsidRDefault="00E83622" w:rsidP="007A3941">
            <w:pPr>
              <w:spacing w:before="10" w:after="10"/>
              <w:rPr>
                <w:bCs/>
                <w:sz w:val="18"/>
                <w:szCs w:val="18"/>
              </w:rPr>
            </w:pPr>
            <w:r w:rsidRPr="0097043A">
              <w:rPr>
                <w:bCs/>
                <w:sz w:val="18"/>
                <w:szCs w:val="18"/>
              </w:rPr>
              <w:t>Branch visits and member verification</w:t>
            </w:r>
          </w:p>
        </w:tc>
        <w:tc>
          <w:tcPr>
            <w:tcW w:w="827" w:type="dxa"/>
          </w:tcPr>
          <w:p w14:paraId="100A985F" w14:textId="77777777" w:rsidR="00E83622" w:rsidRPr="0097043A" w:rsidRDefault="00E83622" w:rsidP="007A3941">
            <w:pPr>
              <w:spacing w:before="10" w:after="10"/>
              <w:jc w:val="center"/>
              <w:rPr>
                <w:bCs/>
                <w:sz w:val="18"/>
                <w:szCs w:val="18"/>
              </w:rPr>
            </w:pPr>
          </w:p>
        </w:tc>
        <w:tc>
          <w:tcPr>
            <w:tcW w:w="827" w:type="dxa"/>
            <w:shd w:val="clear" w:color="auto" w:fill="D9F2D0" w:themeFill="accent6" w:themeFillTint="33"/>
          </w:tcPr>
          <w:p w14:paraId="0184218C" w14:textId="77777777" w:rsidR="00E83622" w:rsidRPr="0097043A" w:rsidRDefault="00E83622" w:rsidP="007A3941">
            <w:pPr>
              <w:spacing w:before="10" w:after="10"/>
              <w:jc w:val="center"/>
              <w:rPr>
                <w:bCs/>
                <w:sz w:val="18"/>
                <w:szCs w:val="18"/>
              </w:rPr>
            </w:pPr>
            <w:r w:rsidRPr="0097043A">
              <w:rPr>
                <w:bCs/>
                <w:sz w:val="18"/>
                <w:szCs w:val="18"/>
              </w:rPr>
              <w:t>X</w:t>
            </w:r>
          </w:p>
        </w:tc>
        <w:tc>
          <w:tcPr>
            <w:tcW w:w="827" w:type="dxa"/>
            <w:shd w:val="clear" w:color="auto" w:fill="D9F2D0" w:themeFill="accent6" w:themeFillTint="33"/>
          </w:tcPr>
          <w:p w14:paraId="4507B1B4" w14:textId="77777777" w:rsidR="00E83622" w:rsidRPr="0097043A" w:rsidRDefault="00E83622" w:rsidP="007A3941">
            <w:pPr>
              <w:spacing w:before="10" w:after="10"/>
              <w:jc w:val="center"/>
              <w:rPr>
                <w:bCs/>
                <w:sz w:val="18"/>
                <w:szCs w:val="18"/>
              </w:rPr>
            </w:pPr>
            <w:r w:rsidRPr="0097043A">
              <w:rPr>
                <w:bCs/>
                <w:sz w:val="18"/>
                <w:szCs w:val="18"/>
              </w:rPr>
              <w:t>X</w:t>
            </w:r>
          </w:p>
        </w:tc>
        <w:tc>
          <w:tcPr>
            <w:tcW w:w="827" w:type="dxa"/>
            <w:shd w:val="clear" w:color="auto" w:fill="D9F2D0" w:themeFill="accent6" w:themeFillTint="33"/>
          </w:tcPr>
          <w:p w14:paraId="533928EC" w14:textId="77777777" w:rsidR="00E83622" w:rsidRPr="0097043A" w:rsidRDefault="00E83622" w:rsidP="007A3941">
            <w:pPr>
              <w:spacing w:before="10" w:after="10"/>
              <w:jc w:val="center"/>
              <w:rPr>
                <w:bCs/>
                <w:sz w:val="18"/>
                <w:szCs w:val="18"/>
              </w:rPr>
            </w:pPr>
            <w:r w:rsidRPr="0097043A">
              <w:rPr>
                <w:bCs/>
                <w:sz w:val="18"/>
                <w:szCs w:val="18"/>
              </w:rPr>
              <w:t>X</w:t>
            </w:r>
          </w:p>
        </w:tc>
        <w:tc>
          <w:tcPr>
            <w:tcW w:w="827" w:type="dxa"/>
          </w:tcPr>
          <w:p w14:paraId="52E3C591" w14:textId="77777777" w:rsidR="00E83622" w:rsidRPr="0097043A" w:rsidRDefault="00E83622" w:rsidP="007A3941">
            <w:pPr>
              <w:spacing w:before="10" w:after="10"/>
              <w:jc w:val="center"/>
              <w:rPr>
                <w:bCs/>
                <w:sz w:val="18"/>
                <w:szCs w:val="18"/>
              </w:rPr>
            </w:pPr>
          </w:p>
        </w:tc>
        <w:tc>
          <w:tcPr>
            <w:tcW w:w="827" w:type="dxa"/>
          </w:tcPr>
          <w:p w14:paraId="071F31BB" w14:textId="7F4C69DD" w:rsidR="00E83622" w:rsidRPr="0097043A" w:rsidRDefault="005338C8" w:rsidP="007A3941">
            <w:pPr>
              <w:spacing w:before="10" w:after="10"/>
              <w:jc w:val="center"/>
              <w:rPr>
                <w:bCs/>
                <w:sz w:val="18"/>
                <w:szCs w:val="18"/>
              </w:rPr>
            </w:pPr>
            <w:r>
              <w:rPr>
                <w:bCs/>
                <w:sz w:val="18"/>
                <w:szCs w:val="18"/>
              </w:rPr>
              <w:t>-</w:t>
            </w:r>
          </w:p>
        </w:tc>
      </w:tr>
      <w:tr w:rsidR="00E83622" w14:paraId="1F3937A0" w14:textId="77777777" w:rsidTr="00330920">
        <w:trPr>
          <w:trHeight w:val="288"/>
        </w:trPr>
        <w:tc>
          <w:tcPr>
            <w:tcW w:w="4767" w:type="dxa"/>
          </w:tcPr>
          <w:p w14:paraId="344CE1B2" w14:textId="77777777" w:rsidR="00E83622" w:rsidRPr="0097043A" w:rsidRDefault="00E83622" w:rsidP="007A3941">
            <w:pPr>
              <w:spacing w:before="10" w:after="10"/>
              <w:rPr>
                <w:bCs/>
                <w:sz w:val="18"/>
                <w:szCs w:val="18"/>
              </w:rPr>
            </w:pPr>
            <w:r w:rsidRPr="0097043A">
              <w:rPr>
                <w:bCs/>
                <w:sz w:val="18"/>
                <w:szCs w:val="18"/>
              </w:rPr>
              <w:t>Analysis, exit meeting and draft report submission</w:t>
            </w:r>
          </w:p>
        </w:tc>
        <w:tc>
          <w:tcPr>
            <w:tcW w:w="827" w:type="dxa"/>
          </w:tcPr>
          <w:p w14:paraId="047B283C" w14:textId="77777777" w:rsidR="00E83622" w:rsidRPr="0097043A" w:rsidRDefault="00E83622" w:rsidP="007A3941">
            <w:pPr>
              <w:spacing w:before="10" w:after="10"/>
              <w:jc w:val="center"/>
              <w:rPr>
                <w:bCs/>
                <w:sz w:val="18"/>
                <w:szCs w:val="18"/>
              </w:rPr>
            </w:pPr>
          </w:p>
        </w:tc>
        <w:tc>
          <w:tcPr>
            <w:tcW w:w="827" w:type="dxa"/>
          </w:tcPr>
          <w:p w14:paraId="03C32C9D" w14:textId="77777777" w:rsidR="00E83622" w:rsidRPr="0097043A" w:rsidRDefault="00E83622" w:rsidP="007A3941">
            <w:pPr>
              <w:spacing w:before="10" w:after="10"/>
              <w:jc w:val="center"/>
              <w:rPr>
                <w:bCs/>
                <w:sz w:val="18"/>
                <w:szCs w:val="18"/>
              </w:rPr>
            </w:pPr>
          </w:p>
        </w:tc>
        <w:tc>
          <w:tcPr>
            <w:tcW w:w="827" w:type="dxa"/>
          </w:tcPr>
          <w:p w14:paraId="719339F4" w14:textId="77777777" w:rsidR="00E83622" w:rsidRPr="0097043A" w:rsidRDefault="00E83622" w:rsidP="007A3941">
            <w:pPr>
              <w:spacing w:before="10" w:after="10"/>
              <w:jc w:val="center"/>
              <w:rPr>
                <w:bCs/>
                <w:sz w:val="18"/>
                <w:szCs w:val="18"/>
              </w:rPr>
            </w:pPr>
          </w:p>
        </w:tc>
        <w:tc>
          <w:tcPr>
            <w:tcW w:w="827" w:type="dxa"/>
            <w:shd w:val="clear" w:color="auto" w:fill="D9F2D0" w:themeFill="accent6" w:themeFillTint="33"/>
          </w:tcPr>
          <w:p w14:paraId="38234B50" w14:textId="77777777" w:rsidR="00E83622" w:rsidRPr="0097043A" w:rsidRDefault="00E83622" w:rsidP="007A3941">
            <w:pPr>
              <w:spacing w:before="10" w:after="10"/>
              <w:jc w:val="center"/>
              <w:rPr>
                <w:bCs/>
                <w:sz w:val="18"/>
                <w:szCs w:val="18"/>
              </w:rPr>
            </w:pPr>
            <w:r w:rsidRPr="0097043A">
              <w:rPr>
                <w:bCs/>
                <w:sz w:val="18"/>
                <w:szCs w:val="18"/>
              </w:rPr>
              <w:t>X</w:t>
            </w:r>
          </w:p>
        </w:tc>
        <w:tc>
          <w:tcPr>
            <w:tcW w:w="827" w:type="dxa"/>
          </w:tcPr>
          <w:p w14:paraId="3D0D17B3" w14:textId="77777777" w:rsidR="00E83622" w:rsidRPr="0097043A" w:rsidRDefault="00E83622" w:rsidP="007A3941">
            <w:pPr>
              <w:spacing w:before="10" w:after="10"/>
              <w:jc w:val="center"/>
              <w:rPr>
                <w:bCs/>
                <w:sz w:val="18"/>
                <w:szCs w:val="18"/>
              </w:rPr>
            </w:pPr>
          </w:p>
        </w:tc>
        <w:tc>
          <w:tcPr>
            <w:tcW w:w="827" w:type="dxa"/>
          </w:tcPr>
          <w:p w14:paraId="3A530D7D" w14:textId="04F4F9E3" w:rsidR="00E83622" w:rsidRPr="0097043A" w:rsidRDefault="005338C8" w:rsidP="007A3941">
            <w:pPr>
              <w:spacing w:before="10" w:after="10"/>
              <w:jc w:val="center"/>
              <w:rPr>
                <w:bCs/>
                <w:sz w:val="18"/>
                <w:szCs w:val="18"/>
              </w:rPr>
            </w:pPr>
            <w:r>
              <w:rPr>
                <w:bCs/>
                <w:sz w:val="18"/>
                <w:szCs w:val="18"/>
              </w:rPr>
              <w:t>-</w:t>
            </w:r>
          </w:p>
        </w:tc>
      </w:tr>
      <w:tr w:rsidR="00E83622" w14:paraId="6A2A26A2" w14:textId="77777777" w:rsidTr="00330920">
        <w:trPr>
          <w:trHeight w:val="288"/>
        </w:trPr>
        <w:tc>
          <w:tcPr>
            <w:tcW w:w="4767" w:type="dxa"/>
          </w:tcPr>
          <w:p w14:paraId="7117A5FA" w14:textId="77777777" w:rsidR="00E83622" w:rsidRPr="0097043A" w:rsidRDefault="00E83622" w:rsidP="007A3941">
            <w:pPr>
              <w:spacing w:before="10" w:after="10"/>
              <w:rPr>
                <w:bCs/>
                <w:sz w:val="18"/>
                <w:szCs w:val="18"/>
              </w:rPr>
            </w:pPr>
            <w:r w:rsidRPr="0097043A">
              <w:rPr>
                <w:bCs/>
                <w:sz w:val="18"/>
                <w:szCs w:val="18"/>
              </w:rPr>
              <w:t>PKSF audit discussion and resolution of comments</w:t>
            </w:r>
          </w:p>
        </w:tc>
        <w:tc>
          <w:tcPr>
            <w:tcW w:w="827" w:type="dxa"/>
          </w:tcPr>
          <w:p w14:paraId="33475225" w14:textId="77777777" w:rsidR="00E83622" w:rsidRPr="0097043A" w:rsidRDefault="00E83622" w:rsidP="007A3941">
            <w:pPr>
              <w:spacing w:before="10" w:after="10"/>
              <w:jc w:val="center"/>
              <w:rPr>
                <w:bCs/>
                <w:sz w:val="18"/>
                <w:szCs w:val="18"/>
              </w:rPr>
            </w:pPr>
          </w:p>
        </w:tc>
        <w:tc>
          <w:tcPr>
            <w:tcW w:w="827" w:type="dxa"/>
          </w:tcPr>
          <w:p w14:paraId="522725B0" w14:textId="77777777" w:rsidR="00E83622" w:rsidRPr="0097043A" w:rsidRDefault="00E83622" w:rsidP="007A3941">
            <w:pPr>
              <w:spacing w:before="10" w:after="10"/>
              <w:jc w:val="center"/>
              <w:rPr>
                <w:bCs/>
                <w:sz w:val="18"/>
                <w:szCs w:val="18"/>
              </w:rPr>
            </w:pPr>
          </w:p>
        </w:tc>
        <w:tc>
          <w:tcPr>
            <w:tcW w:w="827" w:type="dxa"/>
          </w:tcPr>
          <w:p w14:paraId="42DDBF62" w14:textId="77777777" w:rsidR="00E83622" w:rsidRPr="0097043A" w:rsidRDefault="00E83622" w:rsidP="007A3941">
            <w:pPr>
              <w:spacing w:before="10" w:after="10"/>
              <w:jc w:val="center"/>
              <w:rPr>
                <w:bCs/>
                <w:sz w:val="18"/>
                <w:szCs w:val="18"/>
              </w:rPr>
            </w:pPr>
          </w:p>
        </w:tc>
        <w:tc>
          <w:tcPr>
            <w:tcW w:w="827" w:type="dxa"/>
          </w:tcPr>
          <w:p w14:paraId="5003E266" w14:textId="77777777" w:rsidR="00E83622" w:rsidRPr="0097043A" w:rsidRDefault="00E83622" w:rsidP="007A3941">
            <w:pPr>
              <w:spacing w:before="10" w:after="10"/>
              <w:jc w:val="center"/>
              <w:rPr>
                <w:bCs/>
                <w:sz w:val="18"/>
                <w:szCs w:val="18"/>
              </w:rPr>
            </w:pPr>
          </w:p>
        </w:tc>
        <w:tc>
          <w:tcPr>
            <w:tcW w:w="827" w:type="dxa"/>
            <w:shd w:val="clear" w:color="auto" w:fill="D9F2D0" w:themeFill="accent6" w:themeFillTint="33"/>
          </w:tcPr>
          <w:p w14:paraId="40114E0D" w14:textId="77777777" w:rsidR="00E83622" w:rsidRPr="0097043A" w:rsidRDefault="00E83622" w:rsidP="007A3941">
            <w:pPr>
              <w:spacing w:before="10" w:after="10"/>
              <w:jc w:val="center"/>
              <w:rPr>
                <w:bCs/>
                <w:sz w:val="18"/>
                <w:szCs w:val="18"/>
              </w:rPr>
            </w:pPr>
            <w:r w:rsidRPr="0097043A">
              <w:rPr>
                <w:bCs/>
                <w:sz w:val="18"/>
                <w:szCs w:val="18"/>
              </w:rPr>
              <w:t>X</w:t>
            </w:r>
          </w:p>
        </w:tc>
        <w:tc>
          <w:tcPr>
            <w:tcW w:w="827" w:type="dxa"/>
          </w:tcPr>
          <w:p w14:paraId="72EC313F" w14:textId="72BEFCDD" w:rsidR="00E83622" w:rsidRPr="0097043A" w:rsidRDefault="005338C8" w:rsidP="007A3941">
            <w:pPr>
              <w:spacing w:before="10" w:after="10"/>
              <w:jc w:val="center"/>
              <w:rPr>
                <w:bCs/>
                <w:sz w:val="18"/>
                <w:szCs w:val="18"/>
              </w:rPr>
            </w:pPr>
            <w:r>
              <w:rPr>
                <w:bCs/>
                <w:sz w:val="18"/>
                <w:szCs w:val="18"/>
              </w:rPr>
              <w:t>-</w:t>
            </w:r>
          </w:p>
        </w:tc>
      </w:tr>
      <w:tr w:rsidR="00E83622" w14:paraId="19EDC23C" w14:textId="77777777" w:rsidTr="00330920">
        <w:trPr>
          <w:trHeight w:val="288"/>
        </w:trPr>
        <w:tc>
          <w:tcPr>
            <w:tcW w:w="4767" w:type="dxa"/>
          </w:tcPr>
          <w:p w14:paraId="6E1912A7" w14:textId="77777777" w:rsidR="00E83622" w:rsidRPr="0097043A" w:rsidRDefault="00E83622" w:rsidP="007A3941">
            <w:pPr>
              <w:spacing w:before="10" w:after="10"/>
              <w:rPr>
                <w:bCs/>
                <w:sz w:val="18"/>
                <w:szCs w:val="18"/>
              </w:rPr>
            </w:pPr>
            <w:r w:rsidRPr="0097043A">
              <w:rPr>
                <w:bCs/>
                <w:sz w:val="18"/>
                <w:szCs w:val="18"/>
              </w:rPr>
              <w:t>Final partner review and final report submission</w:t>
            </w:r>
          </w:p>
        </w:tc>
        <w:tc>
          <w:tcPr>
            <w:tcW w:w="827" w:type="dxa"/>
          </w:tcPr>
          <w:p w14:paraId="52ED8FE5" w14:textId="77777777" w:rsidR="00E83622" w:rsidRPr="0097043A" w:rsidRDefault="00E83622" w:rsidP="007A3941">
            <w:pPr>
              <w:spacing w:before="10" w:after="10"/>
              <w:jc w:val="center"/>
              <w:rPr>
                <w:bCs/>
                <w:sz w:val="18"/>
                <w:szCs w:val="18"/>
              </w:rPr>
            </w:pPr>
          </w:p>
        </w:tc>
        <w:tc>
          <w:tcPr>
            <w:tcW w:w="827" w:type="dxa"/>
          </w:tcPr>
          <w:p w14:paraId="7EB62E83" w14:textId="77777777" w:rsidR="00E83622" w:rsidRPr="0097043A" w:rsidRDefault="00E83622" w:rsidP="007A3941">
            <w:pPr>
              <w:spacing w:before="10" w:after="10"/>
              <w:jc w:val="center"/>
              <w:rPr>
                <w:bCs/>
                <w:sz w:val="18"/>
                <w:szCs w:val="18"/>
              </w:rPr>
            </w:pPr>
          </w:p>
        </w:tc>
        <w:tc>
          <w:tcPr>
            <w:tcW w:w="827" w:type="dxa"/>
          </w:tcPr>
          <w:p w14:paraId="2E234E21" w14:textId="77777777" w:rsidR="00E83622" w:rsidRPr="0097043A" w:rsidRDefault="00E83622" w:rsidP="007A3941">
            <w:pPr>
              <w:spacing w:before="10" w:after="10"/>
              <w:jc w:val="center"/>
              <w:rPr>
                <w:bCs/>
                <w:sz w:val="18"/>
                <w:szCs w:val="18"/>
              </w:rPr>
            </w:pPr>
          </w:p>
        </w:tc>
        <w:tc>
          <w:tcPr>
            <w:tcW w:w="827" w:type="dxa"/>
          </w:tcPr>
          <w:p w14:paraId="1B790941" w14:textId="77777777" w:rsidR="00E83622" w:rsidRPr="0097043A" w:rsidRDefault="00E83622" w:rsidP="007A3941">
            <w:pPr>
              <w:spacing w:before="10" w:after="10"/>
              <w:jc w:val="center"/>
              <w:rPr>
                <w:bCs/>
                <w:sz w:val="18"/>
                <w:szCs w:val="18"/>
              </w:rPr>
            </w:pPr>
          </w:p>
        </w:tc>
        <w:tc>
          <w:tcPr>
            <w:tcW w:w="827" w:type="dxa"/>
            <w:shd w:val="clear" w:color="auto" w:fill="D9F2D0" w:themeFill="accent6" w:themeFillTint="33"/>
          </w:tcPr>
          <w:p w14:paraId="0D64BE1C" w14:textId="77777777" w:rsidR="00E83622" w:rsidRPr="0097043A" w:rsidRDefault="00E83622" w:rsidP="007A3941">
            <w:pPr>
              <w:spacing w:before="10" w:after="10"/>
              <w:jc w:val="center"/>
              <w:rPr>
                <w:bCs/>
                <w:sz w:val="18"/>
                <w:szCs w:val="18"/>
              </w:rPr>
            </w:pPr>
            <w:r w:rsidRPr="0097043A">
              <w:rPr>
                <w:bCs/>
                <w:sz w:val="18"/>
                <w:szCs w:val="18"/>
              </w:rPr>
              <w:t>X</w:t>
            </w:r>
          </w:p>
        </w:tc>
        <w:tc>
          <w:tcPr>
            <w:tcW w:w="827" w:type="dxa"/>
          </w:tcPr>
          <w:p w14:paraId="6CDDF430" w14:textId="6FB32AD0" w:rsidR="00E83622" w:rsidRPr="0097043A" w:rsidRDefault="005338C8" w:rsidP="007A3941">
            <w:pPr>
              <w:spacing w:before="10" w:after="10"/>
              <w:jc w:val="center"/>
              <w:rPr>
                <w:bCs/>
                <w:sz w:val="18"/>
                <w:szCs w:val="18"/>
              </w:rPr>
            </w:pPr>
            <w:r>
              <w:rPr>
                <w:bCs/>
                <w:sz w:val="18"/>
                <w:szCs w:val="18"/>
              </w:rPr>
              <w:t>-</w:t>
            </w:r>
          </w:p>
        </w:tc>
      </w:tr>
      <w:tr w:rsidR="00E83622" w14:paraId="64E802ED" w14:textId="77777777" w:rsidTr="00330920">
        <w:trPr>
          <w:trHeight w:val="288"/>
        </w:trPr>
        <w:tc>
          <w:tcPr>
            <w:tcW w:w="4767" w:type="dxa"/>
          </w:tcPr>
          <w:p w14:paraId="514147BF" w14:textId="77777777" w:rsidR="00E83622" w:rsidRPr="0097043A" w:rsidRDefault="00E83622" w:rsidP="007A3941">
            <w:pPr>
              <w:spacing w:before="10" w:after="10"/>
              <w:rPr>
                <w:bCs/>
                <w:sz w:val="18"/>
                <w:szCs w:val="18"/>
              </w:rPr>
            </w:pPr>
            <w:r w:rsidRPr="0097043A">
              <w:rPr>
                <w:bCs/>
                <w:sz w:val="18"/>
                <w:szCs w:val="18"/>
              </w:rPr>
              <w:t>Supervision and quality review</w:t>
            </w:r>
          </w:p>
        </w:tc>
        <w:tc>
          <w:tcPr>
            <w:tcW w:w="827" w:type="dxa"/>
            <w:shd w:val="clear" w:color="auto" w:fill="D9F2D0" w:themeFill="accent6" w:themeFillTint="33"/>
          </w:tcPr>
          <w:p w14:paraId="506A3CF5" w14:textId="77777777" w:rsidR="00E83622" w:rsidRPr="0097043A" w:rsidRDefault="00E83622" w:rsidP="007A3941">
            <w:pPr>
              <w:spacing w:before="10" w:after="10"/>
              <w:jc w:val="center"/>
              <w:rPr>
                <w:bCs/>
                <w:sz w:val="18"/>
                <w:szCs w:val="18"/>
              </w:rPr>
            </w:pPr>
            <w:r w:rsidRPr="0097043A">
              <w:rPr>
                <w:bCs/>
                <w:sz w:val="18"/>
                <w:szCs w:val="18"/>
              </w:rPr>
              <w:t>X</w:t>
            </w:r>
          </w:p>
        </w:tc>
        <w:tc>
          <w:tcPr>
            <w:tcW w:w="827" w:type="dxa"/>
            <w:shd w:val="clear" w:color="auto" w:fill="D9F2D0" w:themeFill="accent6" w:themeFillTint="33"/>
          </w:tcPr>
          <w:p w14:paraId="16B1634A" w14:textId="77777777" w:rsidR="00E83622" w:rsidRPr="0097043A" w:rsidRDefault="00E83622" w:rsidP="007A3941">
            <w:pPr>
              <w:spacing w:before="10" w:after="10"/>
              <w:jc w:val="center"/>
              <w:rPr>
                <w:bCs/>
                <w:sz w:val="18"/>
                <w:szCs w:val="18"/>
              </w:rPr>
            </w:pPr>
            <w:r w:rsidRPr="0097043A">
              <w:rPr>
                <w:bCs/>
                <w:sz w:val="18"/>
                <w:szCs w:val="18"/>
              </w:rPr>
              <w:t>X</w:t>
            </w:r>
          </w:p>
        </w:tc>
        <w:tc>
          <w:tcPr>
            <w:tcW w:w="827" w:type="dxa"/>
            <w:shd w:val="clear" w:color="auto" w:fill="D9F2D0" w:themeFill="accent6" w:themeFillTint="33"/>
          </w:tcPr>
          <w:p w14:paraId="2E3AD105" w14:textId="77777777" w:rsidR="00E83622" w:rsidRPr="0097043A" w:rsidRDefault="00E83622" w:rsidP="007A3941">
            <w:pPr>
              <w:spacing w:before="10" w:after="10"/>
              <w:jc w:val="center"/>
              <w:rPr>
                <w:bCs/>
                <w:sz w:val="18"/>
                <w:szCs w:val="18"/>
              </w:rPr>
            </w:pPr>
            <w:r w:rsidRPr="0097043A">
              <w:rPr>
                <w:bCs/>
                <w:sz w:val="18"/>
                <w:szCs w:val="18"/>
              </w:rPr>
              <w:t>X</w:t>
            </w:r>
          </w:p>
        </w:tc>
        <w:tc>
          <w:tcPr>
            <w:tcW w:w="827" w:type="dxa"/>
            <w:shd w:val="clear" w:color="auto" w:fill="D9F2D0" w:themeFill="accent6" w:themeFillTint="33"/>
          </w:tcPr>
          <w:p w14:paraId="21717D11" w14:textId="77777777" w:rsidR="00E83622" w:rsidRPr="0097043A" w:rsidRDefault="00E83622" w:rsidP="007A3941">
            <w:pPr>
              <w:spacing w:before="10" w:after="10"/>
              <w:jc w:val="center"/>
              <w:rPr>
                <w:bCs/>
                <w:sz w:val="18"/>
                <w:szCs w:val="18"/>
              </w:rPr>
            </w:pPr>
            <w:r w:rsidRPr="0097043A">
              <w:rPr>
                <w:bCs/>
                <w:sz w:val="18"/>
                <w:szCs w:val="18"/>
              </w:rPr>
              <w:t>X</w:t>
            </w:r>
          </w:p>
        </w:tc>
        <w:tc>
          <w:tcPr>
            <w:tcW w:w="827" w:type="dxa"/>
            <w:shd w:val="clear" w:color="auto" w:fill="D9F2D0" w:themeFill="accent6" w:themeFillTint="33"/>
          </w:tcPr>
          <w:p w14:paraId="19D7BD42" w14:textId="77777777" w:rsidR="00E83622" w:rsidRPr="0097043A" w:rsidRDefault="00E83622" w:rsidP="007A3941">
            <w:pPr>
              <w:spacing w:before="10" w:after="10"/>
              <w:jc w:val="center"/>
              <w:rPr>
                <w:bCs/>
                <w:sz w:val="18"/>
                <w:szCs w:val="18"/>
              </w:rPr>
            </w:pPr>
            <w:r w:rsidRPr="0097043A">
              <w:rPr>
                <w:bCs/>
                <w:sz w:val="18"/>
                <w:szCs w:val="18"/>
              </w:rPr>
              <w:t>X</w:t>
            </w:r>
          </w:p>
        </w:tc>
        <w:tc>
          <w:tcPr>
            <w:tcW w:w="827" w:type="dxa"/>
          </w:tcPr>
          <w:p w14:paraId="04845CC7" w14:textId="55128EE2" w:rsidR="00E83622" w:rsidRPr="0097043A" w:rsidRDefault="005338C8" w:rsidP="007A3941">
            <w:pPr>
              <w:spacing w:before="10" w:after="10"/>
              <w:jc w:val="center"/>
              <w:rPr>
                <w:bCs/>
                <w:sz w:val="18"/>
                <w:szCs w:val="18"/>
              </w:rPr>
            </w:pPr>
            <w:r>
              <w:rPr>
                <w:bCs/>
                <w:sz w:val="18"/>
                <w:szCs w:val="18"/>
              </w:rPr>
              <w:t>-</w:t>
            </w:r>
          </w:p>
        </w:tc>
      </w:tr>
    </w:tbl>
    <w:p w14:paraId="33C526A0" w14:textId="77777777" w:rsidR="00E83622" w:rsidRDefault="00E83622" w:rsidP="00E83622">
      <w:pPr>
        <w:spacing w:line="20" w:lineRule="exact"/>
      </w:pPr>
    </w:p>
    <w:p w14:paraId="61CF19FF" w14:textId="77777777" w:rsidR="005338C8" w:rsidRDefault="005338C8" w:rsidP="005338C8"/>
    <w:p w14:paraId="01738532" w14:textId="77777777" w:rsidR="00330920" w:rsidRDefault="00330920" w:rsidP="005338C8"/>
    <w:p w14:paraId="2D678A83" w14:textId="359D68BE" w:rsidR="00E83622" w:rsidRPr="00330920" w:rsidRDefault="00E83622" w:rsidP="00330920">
      <w:pPr>
        <w:jc w:val="center"/>
        <w:rPr>
          <w:b/>
          <w:bCs/>
          <w:color w:val="0E2841" w:themeColor="text2"/>
        </w:rPr>
      </w:pPr>
      <w:r w:rsidRPr="00330920">
        <w:rPr>
          <w:b/>
          <w:bCs/>
          <w:color w:val="0E2841" w:themeColor="text2"/>
        </w:rPr>
        <w:t>Large POs</w:t>
      </w:r>
      <w:r w:rsidR="005338C8" w:rsidRPr="00330920">
        <w:rPr>
          <w:b/>
          <w:bCs/>
          <w:color w:val="0E2841" w:themeColor="text2"/>
        </w:rPr>
        <w:t xml:space="preserve"> </w:t>
      </w:r>
      <w:r w:rsidRPr="00330920">
        <w:rPr>
          <w:b/>
          <w:bCs/>
          <w:color w:val="0E2841" w:themeColor="text2"/>
        </w:rPr>
        <w:t>|</w:t>
      </w:r>
      <w:r w:rsidR="005338C8" w:rsidRPr="00330920">
        <w:rPr>
          <w:b/>
          <w:bCs/>
          <w:color w:val="0E2841" w:themeColor="text2"/>
        </w:rPr>
        <w:t xml:space="preserve"> </w:t>
      </w:r>
      <w:r w:rsidRPr="00330920">
        <w:rPr>
          <w:b/>
          <w:bCs/>
          <w:color w:val="0E2841" w:themeColor="text2"/>
        </w:rPr>
        <w:t xml:space="preserve">6 working weeks </w:t>
      </w:r>
    </w:p>
    <w:p w14:paraId="0E8E0686" w14:textId="77777777" w:rsidR="005338C8" w:rsidRPr="005338C8" w:rsidRDefault="005338C8" w:rsidP="005338C8">
      <w:pPr>
        <w:rPr>
          <w:sz w:val="16"/>
          <w:szCs w:val="16"/>
        </w:rPr>
      </w:pPr>
    </w:p>
    <w:tbl>
      <w:tblPr>
        <w:tblStyle w:val="TableGrid"/>
        <w:tblW w:w="0" w:type="auto"/>
        <w:tblLayout w:type="fixed"/>
        <w:tblLook w:val="04A0" w:firstRow="1" w:lastRow="0" w:firstColumn="1" w:lastColumn="0" w:noHBand="0" w:noVBand="1"/>
      </w:tblPr>
      <w:tblGrid>
        <w:gridCol w:w="4767"/>
        <w:gridCol w:w="827"/>
        <w:gridCol w:w="827"/>
        <w:gridCol w:w="827"/>
        <w:gridCol w:w="827"/>
        <w:gridCol w:w="827"/>
        <w:gridCol w:w="827"/>
      </w:tblGrid>
      <w:tr w:rsidR="005338C8" w14:paraId="5B2A120B" w14:textId="77777777" w:rsidTr="00330920">
        <w:trPr>
          <w:trHeight w:val="288"/>
        </w:trPr>
        <w:tc>
          <w:tcPr>
            <w:tcW w:w="4767" w:type="dxa"/>
            <w:shd w:val="clear" w:color="auto" w:fill="0E2841" w:themeFill="text2"/>
            <w:vAlign w:val="center"/>
          </w:tcPr>
          <w:p w14:paraId="78399AE1" w14:textId="77777777" w:rsidR="00E83622" w:rsidRDefault="00E83622" w:rsidP="005338C8">
            <w:pPr>
              <w:spacing w:before="10" w:after="10"/>
              <w:jc w:val="center"/>
            </w:pPr>
            <w:r>
              <w:rPr>
                <w:b/>
                <w:sz w:val="19"/>
              </w:rPr>
              <w:t>Activity</w:t>
            </w:r>
          </w:p>
        </w:tc>
        <w:tc>
          <w:tcPr>
            <w:tcW w:w="827" w:type="dxa"/>
            <w:shd w:val="clear" w:color="auto" w:fill="0E2841" w:themeFill="text2"/>
            <w:vAlign w:val="center"/>
          </w:tcPr>
          <w:p w14:paraId="54F79B07" w14:textId="77777777" w:rsidR="00E83622" w:rsidRDefault="00E83622" w:rsidP="005338C8">
            <w:pPr>
              <w:spacing w:before="10" w:after="10"/>
              <w:jc w:val="center"/>
            </w:pPr>
            <w:r>
              <w:rPr>
                <w:b/>
                <w:sz w:val="19"/>
              </w:rPr>
              <w:t>Week 1</w:t>
            </w:r>
          </w:p>
        </w:tc>
        <w:tc>
          <w:tcPr>
            <w:tcW w:w="827" w:type="dxa"/>
            <w:shd w:val="clear" w:color="auto" w:fill="0E2841" w:themeFill="text2"/>
            <w:vAlign w:val="center"/>
          </w:tcPr>
          <w:p w14:paraId="3A034DF6" w14:textId="77777777" w:rsidR="00E83622" w:rsidRDefault="00E83622" w:rsidP="005338C8">
            <w:pPr>
              <w:spacing w:before="10" w:after="10"/>
              <w:jc w:val="center"/>
            </w:pPr>
            <w:r>
              <w:rPr>
                <w:b/>
                <w:sz w:val="19"/>
              </w:rPr>
              <w:t>Week 2</w:t>
            </w:r>
          </w:p>
        </w:tc>
        <w:tc>
          <w:tcPr>
            <w:tcW w:w="827" w:type="dxa"/>
            <w:shd w:val="clear" w:color="auto" w:fill="0E2841" w:themeFill="text2"/>
            <w:vAlign w:val="center"/>
          </w:tcPr>
          <w:p w14:paraId="2BD297DB" w14:textId="77777777" w:rsidR="00E83622" w:rsidRDefault="00E83622" w:rsidP="005338C8">
            <w:pPr>
              <w:spacing w:before="10" w:after="10"/>
              <w:jc w:val="center"/>
            </w:pPr>
            <w:r>
              <w:rPr>
                <w:b/>
                <w:sz w:val="19"/>
              </w:rPr>
              <w:t>Week 3</w:t>
            </w:r>
          </w:p>
        </w:tc>
        <w:tc>
          <w:tcPr>
            <w:tcW w:w="827" w:type="dxa"/>
            <w:shd w:val="clear" w:color="auto" w:fill="0E2841" w:themeFill="text2"/>
            <w:vAlign w:val="center"/>
          </w:tcPr>
          <w:p w14:paraId="49187CF5" w14:textId="77777777" w:rsidR="00E83622" w:rsidRDefault="00E83622" w:rsidP="005338C8">
            <w:pPr>
              <w:spacing w:before="10" w:after="10"/>
              <w:jc w:val="center"/>
            </w:pPr>
            <w:r>
              <w:rPr>
                <w:b/>
                <w:sz w:val="19"/>
              </w:rPr>
              <w:t>Week 4</w:t>
            </w:r>
          </w:p>
        </w:tc>
        <w:tc>
          <w:tcPr>
            <w:tcW w:w="827" w:type="dxa"/>
            <w:shd w:val="clear" w:color="auto" w:fill="0E2841" w:themeFill="text2"/>
            <w:vAlign w:val="center"/>
          </w:tcPr>
          <w:p w14:paraId="4B7E9905" w14:textId="77777777" w:rsidR="00E83622" w:rsidRDefault="00E83622" w:rsidP="005338C8">
            <w:pPr>
              <w:spacing w:before="10" w:after="10"/>
              <w:jc w:val="center"/>
            </w:pPr>
            <w:r>
              <w:rPr>
                <w:b/>
                <w:sz w:val="19"/>
              </w:rPr>
              <w:t>Week 5</w:t>
            </w:r>
          </w:p>
        </w:tc>
        <w:tc>
          <w:tcPr>
            <w:tcW w:w="827" w:type="dxa"/>
            <w:shd w:val="clear" w:color="auto" w:fill="0E2841" w:themeFill="text2"/>
            <w:vAlign w:val="center"/>
          </w:tcPr>
          <w:p w14:paraId="52C142BC" w14:textId="77777777" w:rsidR="00E83622" w:rsidRDefault="00E83622" w:rsidP="005338C8">
            <w:pPr>
              <w:spacing w:before="10" w:after="10"/>
              <w:jc w:val="center"/>
            </w:pPr>
            <w:r>
              <w:rPr>
                <w:b/>
                <w:sz w:val="19"/>
              </w:rPr>
              <w:t>Week 6</w:t>
            </w:r>
          </w:p>
        </w:tc>
      </w:tr>
      <w:tr w:rsidR="00E83622" w14:paraId="3EEA646A" w14:textId="77777777" w:rsidTr="00330920">
        <w:trPr>
          <w:trHeight w:val="288"/>
        </w:trPr>
        <w:tc>
          <w:tcPr>
            <w:tcW w:w="4767" w:type="dxa"/>
            <w:vAlign w:val="center"/>
          </w:tcPr>
          <w:p w14:paraId="7803117A" w14:textId="77777777" w:rsidR="00E83622" w:rsidRDefault="00E83622" w:rsidP="005338C8">
            <w:pPr>
              <w:spacing w:before="10" w:after="10"/>
            </w:pPr>
            <w:r>
              <w:rPr>
                <w:sz w:val="19"/>
              </w:rPr>
              <w:t>Mobilization, records review and risk assessment</w:t>
            </w:r>
          </w:p>
        </w:tc>
        <w:tc>
          <w:tcPr>
            <w:tcW w:w="827" w:type="dxa"/>
            <w:shd w:val="clear" w:color="auto" w:fill="D9F2D0" w:themeFill="accent6" w:themeFillTint="33"/>
            <w:vAlign w:val="center"/>
          </w:tcPr>
          <w:p w14:paraId="28C25B39" w14:textId="77777777" w:rsidR="00E83622" w:rsidRDefault="00E83622" w:rsidP="005338C8">
            <w:pPr>
              <w:spacing w:before="10" w:after="10"/>
              <w:jc w:val="center"/>
            </w:pPr>
            <w:r>
              <w:rPr>
                <w:sz w:val="19"/>
              </w:rPr>
              <w:t>X</w:t>
            </w:r>
          </w:p>
        </w:tc>
        <w:tc>
          <w:tcPr>
            <w:tcW w:w="827" w:type="dxa"/>
            <w:vAlign w:val="center"/>
          </w:tcPr>
          <w:p w14:paraId="433274BF" w14:textId="77777777" w:rsidR="00E83622" w:rsidRDefault="00E83622" w:rsidP="005338C8">
            <w:pPr>
              <w:spacing w:before="10" w:after="10"/>
              <w:jc w:val="center"/>
            </w:pPr>
          </w:p>
        </w:tc>
        <w:tc>
          <w:tcPr>
            <w:tcW w:w="827" w:type="dxa"/>
            <w:vAlign w:val="center"/>
          </w:tcPr>
          <w:p w14:paraId="01B59177" w14:textId="77777777" w:rsidR="00E83622" w:rsidRDefault="00E83622" w:rsidP="005338C8">
            <w:pPr>
              <w:spacing w:before="10" w:after="10"/>
              <w:jc w:val="center"/>
            </w:pPr>
          </w:p>
        </w:tc>
        <w:tc>
          <w:tcPr>
            <w:tcW w:w="827" w:type="dxa"/>
            <w:vAlign w:val="center"/>
          </w:tcPr>
          <w:p w14:paraId="2D9A400C" w14:textId="77777777" w:rsidR="00E83622" w:rsidRDefault="00E83622" w:rsidP="005338C8">
            <w:pPr>
              <w:spacing w:before="10" w:after="10"/>
              <w:jc w:val="center"/>
            </w:pPr>
          </w:p>
        </w:tc>
        <w:tc>
          <w:tcPr>
            <w:tcW w:w="827" w:type="dxa"/>
            <w:vAlign w:val="center"/>
          </w:tcPr>
          <w:p w14:paraId="1197E096" w14:textId="77777777" w:rsidR="00E83622" w:rsidRDefault="00E83622" w:rsidP="005338C8">
            <w:pPr>
              <w:spacing w:before="10" w:after="10"/>
              <w:jc w:val="center"/>
            </w:pPr>
          </w:p>
        </w:tc>
        <w:tc>
          <w:tcPr>
            <w:tcW w:w="827" w:type="dxa"/>
            <w:vAlign w:val="center"/>
          </w:tcPr>
          <w:p w14:paraId="0A8F84E8" w14:textId="77777777" w:rsidR="00E83622" w:rsidRDefault="00E83622" w:rsidP="005338C8">
            <w:pPr>
              <w:spacing w:before="10" w:after="10"/>
              <w:jc w:val="center"/>
            </w:pPr>
          </w:p>
        </w:tc>
      </w:tr>
      <w:tr w:rsidR="004541E1" w14:paraId="6B46413E" w14:textId="77777777" w:rsidTr="004541E1">
        <w:trPr>
          <w:trHeight w:val="288"/>
        </w:trPr>
        <w:tc>
          <w:tcPr>
            <w:tcW w:w="4767" w:type="dxa"/>
            <w:vAlign w:val="center"/>
          </w:tcPr>
          <w:p w14:paraId="411B0FD3" w14:textId="77777777" w:rsidR="00E83622" w:rsidRDefault="00E83622" w:rsidP="005338C8">
            <w:pPr>
              <w:spacing w:before="10" w:after="10"/>
            </w:pPr>
            <w:r>
              <w:rPr>
                <w:sz w:val="19"/>
              </w:rPr>
              <w:t>Head office audit and IT systems review</w:t>
            </w:r>
          </w:p>
        </w:tc>
        <w:tc>
          <w:tcPr>
            <w:tcW w:w="827" w:type="dxa"/>
            <w:shd w:val="clear" w:color="auto" w:fill="D9F2D0" w:themeFill="accent6" w:themeFillTint="33"/>
            <w:vAlign w:val="center"/>
          </w:tcPr>
          <w:p w14:paraId="463AD8E9" w14:textId="77777777" w:rsidR="00E83622" w:rsidRDefault="00E83622" w:rsidP="005338C8">
            <w:pPr>
              <w:spacing w:before="10" w:after="10"/>
              <w:jc w:val="center"/>
            </w:pPr>
            <w:r>
              <w:rPr>
                <w:sz w:val="19"/>
              </w:rPr>
              <w:t>X</w:t>
            </w:r>
          </w:p>
        </w:tc>
        <w:tc>
          <w:tcPr>
            <w:tcW w:w="827" w:type="dxa"/>
            <w:shd w:val="clear" w:color="auto" w:fill="D9F2D0" w:themeFill="accent6" w:themeFillTint="33"/>
            <w:vAlign w:val="center"/>
          </w:tcPr>
          <w:p w14:paraId="5AA03284" w14:textId="77777777" w:rsidR="00E83622" w:rsidRDefault="00E83622" w:rsidP="005338C8">
            <w:pPr>
              <w:spacing w:before="10" w:after="10"/>
              <w:jc w:val="center"/>
            </w:pPr>
            <w:r>
              <w:rPr>
                <w:sz w:val="19"/>
              </w:rPr>
              <w:t>X</w:t>
            </w:r>
          </w:p>
        </w:tc>
        <w:tc>
          <w:tcPr>
            <w:tcW w:w="827" w:type="dxa"/>
            <w:shd w:val="clear" w:color="auto" w:fill="D9F2D0" w:themeFill="accent6" w:themeFillTint="33"/>
            <w:vAlign w:val="center"/>
          </w:tcPr>
          <w:p w14:paraId="4EBEE3EB" w14:textId="77777777" w:rsidR="00E83622" w:rsidRDefault="00E83622" w:rsidP="005338C8">
            <w:pPr>
              <w:spacing w:before="10" w:after="10"/>
              <w:jc w:val="center"/>
            </w:pPr>
            <w:r>
              <w:rPr>
                <w:sz w:val="19"/>
              </w:rPr>
              <w:t>X</w:t>
            </w:r>
          </w:p>
        </w:tc>
        <w:tc>
          <w:tcPr>
            <w:tcW w:w="827" w:type="dxa"/>
            <w:vAlign w:val="center"/>
          </w:tcPr>
          <w:p w14:paraId="0C3A92C7" w14:textId="77777777" w:rsidR="00E83622" w:rsidRDefault="00E83622" w:rsidP="005338C8">
            <w:pPr>
              <w:spacing w:before="10" w:after="10"/>
              <w:jc w:val="center"/>
            </w:pPr>
          </w:p>
        </w:tc>
        <w:tc>
          <w:tcPr>
            <w:tcW w:w="827" w:type="dxa"/>
            <w:vAlign w:val="center"/>
          </w:tcPr>
          <w:p w14:paraId="3E1D9F0E" w14:textId="77777777" w:rsidR="00E83622" w:rsidRDefault="00E83622" w:rsidP="005338C8">
            <w:pPr>
              <w:spacing w:before="10" w:after="10"/>
              <w:jc w:val="center"/>
            </w:pPr>
          </w:p>
        </w:tc>
        <w:tc>
          <w:tcPr>
            <w:tcW w:w="827" w:type="dxa"/>
            <w:vAlign w:val="center"/>
          </w:tcPr>
          <w:p w14:paraId="116BAFDC" w14:textId="77777777" w:rsidR="00E83622" w:rsidRDefault="00E83622" w:rsidP="005338C8">
            <w:pPr>
              <w:spacing w:before="10" w:after="10"/>
              <w:jc w:val="center"/>
            </w:pPr>
          </w:p>
        </w:tc>
      </w:tr>
      <w:tr w:rsidR="004541E1" w14:paraId="79E60197" w14:textId="77777777" w:rsidTr="004541E1">
        <w:trPr>
          <w:trHeight w:val="288"/>
        </w:trPr>
        <w:tc>
          <w:tcPr>
            <w:tcW w:w="4767" w:type="dxa"/>
            <w:vAlign w:val="center"/>
          </w:tcPr>
          <w:p w14:paraId="0141DBD1" w14:textId="77777777" w:rsidR="00E83622" w:rsidRDefault="00E83622" w:rsidP="005338C8">
            <w:pPr>
              <w:spacing w:before="10" w:after="10"/>
            </w:pPr>
            <w:r>
              <w:rPr>
                <w:sz w:val="19"/>
              </w:rPr>
              <w:t>Branch visits and member verification</w:t>
            </w:r>
          </w:p>
        </w:tc>
        <w:tc>
          <w:tcPr>
            <w:tcW w:w="827" w:type="dxa"/>
            <w:vAlign w:val="center"/>
          </w:tcPr>
          <w:p w14:paraId="569A90CE" w14:textId="77777777" w:rsidR="00E83622" w:rsidRDefault="00E83622" w:rsidP="005338C8">
            <w:pPr>
              <w:spacing w:before="10" w:after="10"/>
              <w:jc w:val="center"/>
            </w:pPr>
          </w:p>
        </w:tc>
        <w:tc>
          <w:tcPr>
            <w:tcW w:w="827" w:type="dxa"/>
            <w:shd w:val="clear" w:color="auto" w:fill="D9F2D0" w:themeFill="accent6" w:themeFillTint="33"/>
            <w:vAlign w:val="center"/>
          </w:tcPr>
          <w:p w14:paraId="02B20B4D" w14:textId="77777777" w:rsidR="00E83622" w:rsidRDefault="00E83622" w:rsidP="005338C8">
            <w:pPr>
              <w:spacing w:before="10" w:after="10"/>
              <w:jc w:val="center"/>
            </w:pPr>
            <w:r>
              <w:rPr>
                <w:sz w:val="19"/>
              </w:rPr>
              <w:t>X</w:t>
            </w:r>
          </w:p>
        </w:tc>
        <w:tc>
          <w:tcPr>
            <w:tcW w:w="827" w:type="dxa"/>
            <w:shd w:val="clear" w:color="auto" w:fill="D9F2D0" w:themeFill="accent6" w:themeFillTint="33"/>
            <w:vAlign w:val="center"/>
          </w:tcPr>
          <w:p w14:paraId="03684D76" w14:textId="77777777" w:rsidR="00E83622" w:rsidRDefault="00E83622" w:rsidP="005338C8">
            <w:pPr>
              <w:spacing w:before="10" w:after="10"/>
              <w:jc w:val="center"/>
            </w:pPr>
            <w:r>
              <w:rPr>
                <w:sz w:val="19"/>
              </w:rPr>
              <w:t>X</w:t>
            </w:r>
          </w:p>
        </w:tc>
        <w:tc>
          <w:tcPr>
            <w:tcW w:w="827" w:type="dxa"/>
            <w:shd w:val="clear" w:color="auto" w:fill="D9F2D0" w:themeFill="accent6" w:themeFillTint="33"/>
            <w:vAlign w:val="center"/>
          </w:tcPr>
          <w:p w14:paraId="53705C18" w14:textId="77777777" w:rsidR="00E83622" w:rsidRDefault="00E83622" w:rsidP="005338C8">
            <w:pPr>
              <w:spacing w:before="10" w:after="10"/>
              <w:jc w:val="center"/>
            </w:pPr>
            <w:r>
              <w:rPr>
                <w:sz w:val="19"/>
              </w:rPr>
              <w:t>X</w:t>
            </w:r>
          </w:p>
        </w:tc>
        <w:tc>
          <w:tcPr>
            <w:tcW w:w="827" w:type="dxa"/>
            <w:vAlign w:val="center"/>
          </w:tcPr>
          <w:p w14:paraId="1889E658" w14:textId="77777777" w:rsidR="00E83622" w:rsidRDefault="00E83622" w:rsidP="005338C8">
            <w:pPr>
              <w:spacing w:before="10" w:after="10"/>
              <w:jc w:val="center"/>
            </w:pPr>
          </w:p>
        </w:tc>
        <w:tc>
          <w:tcPr>
            <w:tcW w:w="827" w:type="dxa"/>
            <w:vAlign w:val="center"/>
          </w:tcPr>
          <w:p w14:paraId="7D567C28" w14:textId="77777777" w:rsidR="00E83622" w:rsidRDefault="00E83622" w:rsidP="005338C8">
            <w:pPr>
              <w:spacing w:before="10" w:after="10"/>
              <w:jc w:val="center"/>
            </w:pPr>
          </w:p>
        </w:tc>
      </w:tr>
      <w:tr w:rsidR="00E83622" w14:paraId="4E853CA6" w14:textId="77777777" w:rsidTr="004541E1">
        <w:trPr>
          <w:trHeight w:val="288"/>
        </w:trPr>
        <w:tc>
          <w:tcPr>
            <w:tcW w:w="4767" w:type="dxa"/>
            <w:vAlign w:val="center"/>
          </w:tcPr>
          <w:p w14:paraId="07D7EFD3" w14:textId="77777777" w:rsidR="00E83622" w:rsidRDefault="00E83622" w:rsidP="005338C8">
            <w:pPr>
              <w:spacing w:before="10" w:after="10"/>
            </w:pPr>
            <w:r>
              <w:rPr>
                <w:sz w:val="19"/>
              </w:rPr>
              <w:t>Analysis, exit meeting and draft report submission</w:t>
            </w:r>
          </w:p>
        </w:tc>
        <w:tc>
          <w:tcPr>
            <w:tcW w:w="827" w:type="dxa"/>
            <w:vAlign w:val="center"/>
          </w:tcPr>
          <w:p w14:paraId="02182FC6" w14:textId="77777777" w:rsidR="00E83622" w:rsidRDefault="00E83622" w:rsidP="005338C8">
            <w:pPr>
              <w:spacing w:before="10" w:after="10"/>
              <w:jc w:val="center"/>
            </w:pPr>
          </w:p>
        </w:tc>
        <w:tc>
          <w:tcPr>
            <w:tcW w:w="827" w:type="dxa"/>
            <w:vAlign w:val="center"/>
          </w:tcPr>
          <w:p w14:paraId="74ED624B" w14:textId="77777777" w:rsidR="00E83622" w:rsidRDefault="00E83622" w:rsidP="005338C8">
            <w:pPr>
              <w:spacing w:before="10" w:after="10"/>
              <w:jc w:val="center"/>
            </w:pPr>
          </w:p>
        </w:tc>
        <w:tc>
          <w:tcPr>
            <w:tcW w:w="827" w:type="dxa"/>
            <w:vAlign w:val="center"/>
          </w:tcPr>
          <w:p w14:paraId="51E0CD42" w14:textId="77777777" w:rsidR="00E83622" w:rsidRDefault="00E83622" w:rsidP="005338C8">
            <w:pPr>
              <w:spacing w:before="10" w:after="10"/>
              <w:jc w:val="center"/>
            </w:pPr>
          </w:p>
        </w:tc>
        <w:tc>
          <w:tcPr>
            <w:tcW w:w="827" w:type="dxa"/>
            <w:shd w:val="clear" w:color="auto" w:fill="D9F2D0" w:themeFill="accent6" w:themeFillTint="33"/>
            <w:vAlign w:val="center"/>
          </w:tcPr>
          <w:p w14:paraId="382F510B" w14:textId="77777777" w:rsidR="00E83622" w:rsidRDefault="00E83622" w:rsidP="005338C8">
            <w:pPr>
              <w:spacing w:before="10" w:after="10"/>
              <w:jc w:val="center"/>
            </w:pPr>
            <w:r>
              <w:rPr>
                <w:sz w:val="19"/>
              </w:rPr>
              <w:t>X</w:t>
            </w:r>
          </w:p>
        </w:tc>
        <w:tc>
          <w:tcPr>
            <w:tcW w:w="827" w:type="dxa"/>
            <w:shd w:val="clear" w:color="auto" w:fill="D9F2D0" w:themeFill="accent6" w:themeFillTint="33"/>
            <w:vAlign w:val="center"/>
          </w:tcPr>
          <w:p w14:paraId="0A44D456" w14:textId="77777777" w:rsidR="00E83622" w:rsidRDefault="00E83622" w:rsidP="005338C8">
            <w:pPr>
              <w:spacing w:before="10" w:after="10"/>
              <w:jc w:val="center"/>
            </w:pPr>
            <w:r>
              <w:rPr>
                <w:sz w:val="19"/>
              </w:rPr>
              <w:t>X</w:t>
            </w:r>
          </w:p>
        </w:tc>
        <w:tc>
          <w:tcPr>
            <w:tcW w:w="827" w:type="dxa"/>
            <w:vAlign w:val="center"/>
          </w:tcPr>
          <w:p w14:paraId="0D92A9B5" w14:textId="77777777" w:rsidR="00E83622" w:rsidRDefault="00E83622" w:rsidP="005338C8">
            <w:pPr>
              <w:spacing w:before="10" w:after="10"/>
              <w:jc w:val="center"/>
            </w:pPr>
          </w:p>
        </w:tc>
      </w:tr>
      <w:tr w:rsidR="00E83622" w14:paraId="0630DF9B" w14:textId="77777777" w:rsidTr="004541E1">
        <w:trPr>
          <w:trHeight w:val="288"/>
        </w:trPr>
        <w:tc>
          <w:tcPr>
            <w:tcW w:w="4767" w:type="dxa"/>
            <w:vAlign w:val="center"/>
          </w:tcPr>
          <w:p w14:paraId="68749979" w14:textId="77777777" w:rsidR="00E83622" w:rsidRDefault="00E83622" w:rsidP="005338C8">
            <w:pPr>
              <w:spacing w:before="10" w:after="10"/>
            </w:pPr>
            <w:r>
              <w:rPr>
                <w:sz w:val="19"/>
              </w:rPr>
              <w:t>PKSF audit discussion and resolution of comments</w:t>
            </w:r>
          </w:p>
        </w:tc>
        <w:tc>
          <w:tcPr>
            <w:tcW w:w="827" w:type="dxa"/>
            <w:vAlign w:val="center"/>
          </w:tcPr>
          <w:p w14:paraId="5C30A9BF" w14:textId="77777777" w:rsidR="00E83622" w:rsidRDefault="00E83622" w:rsidP="005338C8">
            <w:pPr>
              <w:spacing w:before="10" w:after="10"/>
              <w:jc w:val="center"/>
            </w:pPr>
          </w:p>
        </w:tc>
        <w:tc>
          <w:tcPr>
            <w:tcW w:w="827" w:type="dxa"/>
            <w:vAlign w:val="center"/>
          </w:tcPr>
          <w:p w14:paraId="51ECE8B7" w14:textId="77777777" w:rsidR="00E83622" w:rsidRDefault="00E83622" w:rsidP="005338C8">
            <w:pPr>
              <w:spacing w:before="10" w:after="10"/>
              <w:jc w:val="center"/>
            </w:pPr>
          </w:p>
        </w:tc>
        <w:tc>
          <w:tcPr>
            <w:tcW w:w="827" w:type="dxa"/>
            <w:vAlign w:val="center"/>
          </w:tcPr>
          <w:p w14:paraId="08A896A4" w14:textId="77777777" w:rsidR="00E83622" w:rsidRDefault="00E83622" w:rsidP="005338C8">
            <w:pPr>
              <w:spacing w:before="10" w:after="10"/>
              <w:jc w:val="center"/>
            </w:pPr>
          </w:p>
        </w:tc>
        <w:tc>
          <w:tcPr>
            <w:tcW w:w="827" w:type="dxa"/>
            <w:vAlign w:val="center"/>
          </w:tcPr>
          <w:p w14:paraId="46A7C31B" w14:textId="77777777" w:rsidR="00E83622" w:rsidRDefault="00E83622" w:rsidP="005338C8">
            <w:pPr>
              <w:spacing w:before="10" w:after="10"/>
              <w:jc w:val="center"/>
            </w:pPr>
          </w:p>
        </w:tc>
        <w:tc>
          <w:tcPr>
            <w:tcW w:w="827" w:type="dxa"/>
            <w:vAlign w:val="center"/>
          </w:tcPr>
          <w:p w14:paraId="2CF4BF1F" w14:textId="77777777" w:rsidR="00E83622" w:rsidRDefault="00E83622" w:rsidP="005338C8">
            <w:pPr>
              <w:spacing w:before="10" w:after="10"/>
              <w:jc w:val="center"/>
            </w:pPr>
          </w:p>
        </w:tc>
        <w:tc>
          <w:tcPr>
            <w:tcW w:w="827" w:type="dxa"/>
            <w:shd w:val="clear" w:color="auto" w:fill="D9F2D0" w:themeFill="accent6" w:themeFillTint="33"/>
            <w:vAlign w:val="center"/>
          </w:tcPr>
          <w:p w14:paraId="4454D9B5" w14:textId="77777777" w:rsidR="00E83622" w:rsidRDefault="00E83622" w:rsidP="005338C8">
            <w:pPr>
              <w:spacing w:before="10" w:after="10"/>
              <w:jc w:val="center"/>
            </w:pPr>
            <w:r>
              <w:rPr>
                <w:sz w:val="19"/>
              </w:rPr>
              <w:t>X</w:t>
            </w:r>
          </w:p>
        </w:tc>
      </w:tr>
      <w:tr w:rsidR="00E83622" w14:paraId="5644B620" w14:textId="77777777" w:rsidTr="004541E1">
        <w:trPr>
          <w:trHeight w:val="288"/>
        </w:trPr>
        <w:tc>
          <w:tcPr>
            <w:tcW w:w="4767" w:type="dxa"/>
            <w:vAlign w:val="center"/>
          </w:tcPr>
          <w:p w14:paraId="1BFEF189" w14:textId="77777777" w:rsidR="00E83622" w:rsidRDefault="00E83622" w:rsidP="005338C8">
            <w:pPr>
              <w:spacing w:before="10" w:after="10"/>
            </w:pPr>
            <w:r>
              <w:rPr>
                <w:sz w:val="19"/>
              </w:rPr>
              <w:t>Final partner review and final report submission</w:t>
            </w:r>
          </w:p>
        </w:tc>
        <w:tc>
          <w:tcPr>
            <w:tcW w:w="827" w:type="dxa"/>
            <w:vAlign w:val="center"/>
          </w:tcPr>
          <w:p w14:paraId="1E84DF67" w14:textId="77777777" w:rsidR="00E83622" w:rsidRDefault="00E83622" w:rsidP="005338C8">
            <w:pPr>
              <w:spacing w:before="10" w:after="10"/>
              <w:jc w:val="center"/>
            </w:pPr>
          </w:p>
        </w:tc>
        <w:tc>
          <w:tcPr>
            <w:tcW w:w="827" w:type="dxa"/>
            <w:vAlign w:val="center"/>
          </w:tcPr>
          <w:p w14:paraId="6A7B2298" w14:textId="77777777" w:rsidR="00E83622" w:rsidRDefault="00E83622" w:rsidP="005338C8">
            <w:pPr>
              <w:spacing w:before="10" w:after="10"/>
              <w:jc w:val="center"/>
            </w:pPr>
          </w:p>
        </w:tc>
        <w:tc>
          <w:tcPr>
            <w:tcW w:w="827" w:type="dxa"/>
            <w:vAlign w:val="center"/>
          </w:tcPr>
          <w:p w14:paraId="10EB198F" w14:textId="77777777" w:rsidR="00E83622" w:rsidRDefault="00E83622" w:rsidP="005338C8">
            <w:pPr>
              <w:spacing w:before="10" w:after="10"/>
              <w:jc w:val="center"/>
            </w:pPr>
          </w:p>
        </w:tc>
        <w:tc>
          <w:tcPr>
            <w:tcW w:w="827" w:type="dxa"/>
            <w:vAlign w:val="center"/>
          </w:tcPr>
          <w:p w14:paraId="26402B7D" w14:textId="77777777" w:rsidR="00E83622" w:rsidRDefault="00E83622" w:rsidP="005338C8">
            <w:pPr>
              <w:spacing w:before="10" w:after="10"/>
              <w:jc w:val="center"/>
            </w:pPr>
          </w:p>
        </w:tc>
        <w:tc>
          <w:tcPr>
            <w:tcW w:w="827" w:type="dxa"/>
            <w:vAlign w:val="center"/>
          </w:tcPr>
          <w:p w14:paraId="06D11828" w14:textId="77777777" w:rsidR="00E83622" w:rsidRDefault="00E83622" w:rsidP="005338C8">
            <w:pPr>
              <w:spacing w:before="10" w:after="10"/>
              <w:jc w:val="center"/>
            </w:pPr>
          </w:p>
        </w:tc>
        <w:tc>
          <w:tcPr>
            <w:tcW w:w="827" w:type="dxa"/>
            <w:shd w:val="clear" w:color="auto" w:fill="D9F2D0" w:themeFill="accent6" w:themeFillTint="33"/>
            <w:vAlign w:val="center"/>
          </w:tcPr>
          <w:p w14:paraId="1E985D6C" w14:textId="77777777" w:rsidR="00E83622" w:rsidRDefault="00E83622" w:rsidP="005338C8">
            <w:pPr>
              <w:spacing w:before="10" w:after="10"/>
              <w:jc w:val="center"/>
            </w:pPr>
            <w:r>
              <w:rPr>
                <w:sz w:val="19"/>
              </w:rPr>
              <w:t>X</w:t>
            </w:r>
          </w:p>
        </w:tc>
      </w:tr>
      <w:tr w:rsidR="004541E1" w14:paraId="16D317DC" w14:textId="77777777" w:rsidTr="004541E1">
        <w:trPr>
          <w:trHeight w:val="288"/>
        </w:trPr>
        <w:tc>
          <w:tcPr>
            <w:tcW w:w="4767" w:type="dxa"/>
            <w:vAlign w:val="center"/>
          </w:tcPr>
          <w:p w14:paraId="250BC4D1" w14:textId="77777777" w:rsidR="00E83622" w:rsidRDefault="00E83622" w:rsidP="005338C8">
            <w:pPr>
              <w:spacing w:before="10" w:after="10"/>
            </w:pPr>
            <w:r>
              <w:rPr>
                <w:sz w:val="19"/>
              </w:rPr>
              <w:t>Supervision and quality review</w:t>
            </w:r>
          </w:p>
        </w:tc>
        <w:tc>
          <w:tcPr>
            <w:tcW w:w="827" w:type="dxa"/>
            <w:shd w:val="clear" w:color="auto" w:fill="D9F2D0" w:themeFill="accent6" w:themeFillTint="33"/>
            <w:vAlign w:val="center"/>
          </w:tcPr>
          <w:p w14:paraId="4F8A3B93" w14:textId="77777777" w:rsidR="00E83622" w:rsidRDefault="00E83622" w:rsidP="005338C8">
            <w:pPr>
              <w:spacing w:before="10" w:after="10"/>
              <w:jc w:val="center"/>
            </w:pPr>
            <w:r>
              <w:rPr>
                <w:sz w:val="19"/>
              </w:rPr>
              <w:t>X</w:t>
            </w:r>
          </w:p>
        </w:tc>
        <w:tc>
          <w:tcPr>
            <w:tcW w:w="827" w:type="dxa"/>
            <w:shd w:val="clear" w:color="auto" w:fill="D9F2D0" w:themeFill="accent6" w:themeFillTint="33"/>
            <w:vAlign w:val="center"/>
          </w:tcPr>
          <w:p w14:paraId="051C5258" w14:textId="77777777" w:rsidR="00E83622" w:rsidRDefault="00E83622" w:rsidP="005338C8">
            <w:pPr>
              <w:spacing w:before="10" w:after="10"/>
              <w:jc w:val="center"/>
            </w:pPr>
            <w:r>
              <w:rPr>
                <w:sz w:val="19"/>
              </w:rPr>
              <w:t>X</w:t>
            </w:r>
          </w:p>
        </w:tc>
        <w:tc>
          <w:tcPr>
            <w:tcW w:w="827" w:type="dxa"/>
            <w:shd w:val="clear" w:color="auto" w:fill="D9F2D0" w:themeFill="accent6" w:themeFillTint="33"/>
            <w:vAlign w:val="center"/>
          </w:tcPr>
          <w:p w14:paraId="2A8FA893" w14:textId="77777777" w:rsidR="00E83622" w:rsidRDefault="00E83622" w:rsidP="005338C8">
            <w:pPr>
              <w:spacing w:before="10" w:after="10"/>
              <w:jc w:val="center"/>
            </w:pPr>
            <w:r>
              <w:rPr>
                <w:sz w:val="19"/>
              </w:rPr>
              <w:t>X</w:t>
            </w:r>
          </w:p>
        </w:tc>
        <w:tc>
          <w:tcPr>
            <w:tcW w:w="827" w:type="dxa"/>
            <w:shd w:val="clear" w:color="auto" w:fill="D9F2D0" w:themeFill="accent6" w:themeFillTint="33"/>
            <w:vAlign w:val="center"/>
          </w:tcPr>
          <w:p w14:paraId="6442E87D" w14:textId="77777777" w:rsidR="00E83622" w:rsidRDefault="00E83622" w:rsidP="005338C8">
            <w:pPr>
              <w:spacing w:before="10" w:after="10"/>
              <w:jc w:val="center"/>
            </w:pPr>
            <w:r>
              <w:rPr>
                <w:sz w:val="19"/>
              </w:rPr>
              <w:t>X</w:t>
            </w:r>
          </w:p>
        </w:tc>
        <w:tc>
          <w:tcPr>
            <w:tcW w:w="827" w:type="dxa"/>
            <w:shd w:val="clear" w:color="auto" w:fill="D9F2D0" w:themeFill="accent6" w:themeFillTint="33"/>
            <w:vAlign w:val="center"/>
          </w:tcPr>
          <w:p w14:paraId="75DE027C" w14:textId="77777777" w:rsidR="00E83622" w:rsidRDefault="00E83622" w:rsidP="005338C8">
            <w:pPr>
              <w:spacing w:before="10" w:after="10"/>
              <w:jc w:val="center"/>
            </w:pPr>
            <w:r>
              <w:rPr>
                <w:sz w:val="19"/>
              </w:rPr>
              <w:t>X</w:t>
            </w:r>
          </w:p>
        </w:tc>
        <w:tc>
          <w:tcPr>
            <w:tcW w:w="827" w:type="dxa"/>
            <w:shd w:val="clear" w:color="auto" w:fill="D9F2D0" w:themeFill="accent6" w:themeFillTint="33"/>
            <w:vAlign w:val="center"/>
          </w:tcPr>
          <w:p w14:paraId="611251A5" w14:textId="77777777" w:rsidR="00E83622" w:rsidRDefault="00E83622" w:rsidP="005338C8">
            <w:pPr>
              <w:spacing w:before="10" w:after="10"/>
              <w:jc w:val="center"/>
            </w:pPr>
            <w:r>
              <w:rPr>
                <w:sz w:val="19"/>
              </w:rPr>
              <w:t>X</w:t>
            </w:r>
          </w:p>
        </w:tc>
      </w:tr>
    </w:tbl>
    <w:p w14:paraId="3B47227F" w14:textId="77777777" w:rsidR="00E83622" w:rsidRDefault="00E83622" w:rsidP="00E83622">
      <w:pPr>
        <w:spacing w:line="20" w:lineRule="exact"/>
      </w:pPr>
    </w:p>
    <w:p w14:paraId="49E9E68D" w14:textId="77777777" w:rsidR="005338C8" w:rsidRDefault="005338C8" w:rsidP="00E83622"/>
    <w:p w14:paraId="3303383B" w14:textId="5A214892" w:rsidR="00E83622" w:rsidRPr="00D44240" w:rsidRDefault="00E83622" w:rsidP="00A17969">
      <w:pPr>
        <w:spacing w:line="276" w:lineRule="auto"/>
        <w:jc w:val="both"/>
        <w:rPr>
          <w:i/>
          <w:iCs/>
        </w:rPr>
      </w:pPr>
      <w:r w:rsidRPr="00D44240">
        <w:rPr>
          <w:i/>
          <w:iCs/>
        </w:rPr>
        <w:t>X / green shading = planned activity. Grey cells with a dash fall outside the proposed duration.</w:t>
      </w:r>
    </w:p>
    <w:p w14:paraId="2A389AB4" w14:textId="77777777" w:rsidR="00D44240" w:rsidRDefault="00D44240" w:rsidP="00A17969">
      <w:pPr>
        <w:spacing w:line="276" w:lineRule="auto"/>
        <w:jc w:val="both"/>
      </w:pPr>
    </w:p>
    <w:p w14:paraId="2AD18DAC" w14:textId="768011D2" w:rsidR="00D44240" w:rsidRPr="00D44240" w:rsidRDefault="00D44240" w:rsidP="00A17969">
      <w:pPr>
        <w:spacing w:line="276" w:lineRule="auto"/>
        <w:jc w:val="both"/>
      </w:pPr>
      <w:r w:rsidRPr="00D44240">
        <w:rPr>
          <w:b/>
          <w:bCs/>
        </w:rPr>
        <w:t>Planning basis:</w:t>
      </w:r>
      <w:r w:rsidRPr="00D44240">
        <w:t xml:space="preserve"> These are indicative timelines proposed by ACNABIN, not durations prescribed by PKSF. Each working week comprises five working days from the agreed commencement date. Activities within the same week will follow the required sequence: exit meeting, draft submission, PKSF discussion, then final reporting. Final dates depend on timely records, field access, management responses and PKSF’s discussion schedule; staffing and coverage will be aligned with each PO’s size and risk.</w:t>
      </w:r>
    </w:p>
    <w:p w14:paraId="35E5D26B" w14:textId="4CD47350" w:rsidR="00302943" w:rsidRDefault="00302943" w:rsidP="00A17969">
      <w:pPr>
        <w:spacing w:after="160" w:line="276" w:lineRule="auto"/>
        <w:rPr>
          <w:color w:val="000000" w:themeColor="text1"/>
        </w:rPr>
      </w:pPr>
      <w:r>
        <w:rPr>
          <w:color w:val="000000" w:themeColor="text1"/>
        </w:rPr>
        <w:br w:type="page"/>
      </w:r>
    </w:p>
    <w:p w14:paraId="54163271" w14:textId="3D363FA1" w:rsidR="000B03AD" w:rsidRPr="007E6AA2" w:rsidRDefault="000B03AD" w:rsidP="000B03AD">
      <w:pPr>
        <w:pStyle w:val="Heading1"/>
        <w:pBdr>
          <w:bottom w:val="single" w:sz="6" w:space="4" w:color="1F3864"/>
        </w:pBdr>
        <w:spacing w:after="160"/>
        <w:jc w:val="both"/>
        <w:rPr>
          <w:rFonts w:ascii="Tahoma" w:hAnsi="Tahoma" w:cs="Tahoma"/>
          <w:b/>
          <w:bCs/>
          <w:sz w:val="22"/>
          <w:szCs w:val="22"/>
        </w:rPr>
      </w:pPr>
      <w:bookmarkStart w:id="181" w:name="_Toc240530349"/>
      <w:r w:rsidRPr="00557CFB">
        <w:rPr>
          <w:rFonts w:ascii="Tahoma" w:hAnsi="Tahoma" w:cs="Tahoma"/>
          <w:b/>
          <w:bCs/>
          <w:sz w:val="22"/>
          <w:szCs w:val="22"/>
        </w:rPr>
        <w:lastRenderedPageBreak/>
        <w:t>1</w:t>
      </w:r>
      <w:r>
        <w:rPr>
          <w:rFonts w:ascii="Tahoma" w:hAnsi="Tahoma" w:cs="Tahoma"/>
          <w:b/>
          <w:bCs/>
          <w:sz w:val="22"/>
          <w:szCs w:val="22"/>
        </w:rPr>
        <w:t>0</w:t>
      </w:r>
      <w:r w:rsidRPr="00557CFB">
        <w:rPr>
          <w:rFonts w:ascii="Tahoma" w:hAnsi="Tahoma" w:cs="Tahoma"/>
          <w:b/>
          <w:bCs/>
          <w:sz w:val="22"/>
          <w:szCs w:val="22"/>
        </w:rPr>
        <w:t>. Team Structure and Personnel</w:t>
      </w:r>
      <w:bookmarkEnd w:id="181"/>
    </w:p>
    <w:p w14:paraId="19D9660B" w14:textId="6944AAB8" w:rsidR="000B03AD" w:rsidRDefault="000B03AD" w:rsidP="00F0655C">
      <w:pPr>
        <w:spacing w:line="276" w:lineRule="auto"/>
        <w:jc w:val="both"/>
      </w:pPr>
      <w:r w:rsidRPr="00557CFB">
        <w:t>The roles below describe the proposed delivery structure. A qualified team member may cover more than one specialist function where competence and workload permit, while preserving independent review. The final named schedule will identify the Engagement Partner, field team leader, audit staff and specialist support, their qualifications, experience,</w:t>
      </w:r>
      <w:r>
        <w:t xml:space="preserve"> and a</w:t>
      </w:r>
      <w:r w:rsidRPr="00557CFB">
        <w:t>vailability</w:t>
      </w:r>
      <w:r>
        <w:t>.</w:t>
      </w:r>
      <w:r w:rsidRPr="00557CFB">
        <w:t xml:space="preserve"> </w:t>
      </w:r>
    </w:p>
    <w:p w14:paraId="05596F0C" w14:textId="77777777" w:rsidR="00F0655C" w:rsidRDefault="00F0655C" w:rsidP="00F0655C">
      <w:pPr>
        <w:spacing w:line="276" w:lineRule="auto"/>
        <w:jc w:val="both"/>
      </w:pP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4"/>
        <w:gridCol w:w="4824"/>
        <w:gridCol w:w="2736"/>
      </w:tblGrid>
      <w:tr w:rsidR="000B03AD" w14:paraId="7EC92BE0" w14:textId="77777777" w:rsidTr="00D95491">
        <w:trPr>
          <w:cantSplit/>
          <w:tblHeader/>
        </w:trPr>
        <w:tc>
          <w:tcPr>
            <w:tcW w:w="2304" w:type="dxa"/>
            <w:shd w:val="clear" w:color="auto" w:fill="153D63" w:themeFill="text2" w:themeFillTint="E6"/>
            <w:vAlign w:val="center"/>
          </w:tcPr>
          <w:p w14:paraId="442C6885" w14:textId="77777777" w:rsidR="000B03AD" w:rsidRPr="00557CFB" w:rsidRDefault="000B03AD" w:rsidP="00C64D91">
            <w:pPr>
              <w:keepNext/>
              <w:spacing w:before="80" w:after="80"/>
              <w:jc w:val="center"/>
              <w:rPr>
                <w:color w:val="FFFFFF" w:themeColor="background1"/>
              </w:rPr>
            </w:pPr>
            <w:r w:rsidRPr="00557CFB">
              <w:rPr>
                <w:b/>
                <w:color w:val="FFFFFF" w:themeColor="background1"/>
              </w:rPr>
              <w:t>Position</w:t>
            </w:r>
          </w:p>
        </w:tc>
        <w:tc>
          <w:tcPr>
            <w:tcW w:w="4824" w:type="dxa"/>
            <w:shd w:val="clear" w:color="auto" w:fill="153D63" w:themeFill="text2" w:themeFillTint="E6"/>
            <w:vAlign w:val="center"/>
          </w:tcPr>
          <w:p w14:paraId="76B29CD1" w14:textId="77777777" w:rsidR="000B03AD" w:rsidRPr="00557CFB" w:rsidRDefault="000B03AD" w:rsidP="00C64D91">
            <w:pPr>
              <w:keepNext/>
              <w:spacing w:before="80" w:after="80"/>
              <w:jc w:val="center"/>
              <w:rPr>
                <w:color w:val="FFFFFF" w:themeColor="background1"/>
              </w:rPr>
            </w:pPr>
            <w:r w:rsidRPr="00557CFB">
              <w:rPr>
                <w:b/>
                <w:color w:val="FFFFFF" w:themeColor="background1"/>
              </w:rPr>
              <w:t>Key Responsibilities</w:t>
            </w:r>
          </w:p>
        </w:tc>
        <w:tc>
          <w:tcPr>
            <w:tcW w:w="2736" w:type="dxa"/>
            <w:shd w:val="clear" w:color="auto" w:fill="153D63" w:themeFill="text2" w:themeFillTint="E6"/>
            <w:vAlign w:val="center"/>
          </w:tcPr>
          <w:p w14:paraId="3D36EA59" w14:textId="77777777" w:rsidR="000B03AD" w:rsidRPr="00557CFB" w:rsidRDefault="000B03AD" w:rsidP="00C64D91">
            <w:pPr>
              <w:keepNext/>
              <w:spacing w:before="80" w:after="80"/>
              <w:jc w:val="center"/>
              <w:rPr>
                <w:color w:val="FFFFFF" w:themeColor="background1"/>
              </w:rPr>
            </w:pPr>
            <w:r w:rsidRPr="00557CFB">
              <w:rPr>
                <w:b/>
                <w:color w:val="FFFFFF" w:themeColor="background1"/>
              </w:rPr>
              <w:t>Relevant Expertise</w:t>
            </w:r>
          </w:p>
        </w:tc>
      </w:tr>
      <w:tr w:rsidR="00D95491" w14:paraId="410C2168" w14:textId="77777777" w:rsidTr="00D95491">
        <w:trPr>
          <w:cantSplit/>
        </w:trPr>
        <w:tc>
          <w:tcPr>
            <w:tcW w:w="2304" w:type="dxa"/>
            <w:vAlign w:val="center"/>
          </w:tcPr>
          <w:p w14:paraId="06A51E86" w14:textId="696052D9" w:rsidR="00D95491" w:rsidRPr="00D95491" w:rsidRDefault="00D95491" w:rsidP="00D95491">
            <w:pPr>
              <w:spacing w:after="80"/>
              <w:jc w:val="center"/>
            </w:pPr>
            <w:r w:rsidRPr="00D95491">
              <w:t>Engagement Partner</w:t>
            </w:r>
          </w:p>
        </w:tc>
        <w:tc>
          <w:tcPr>
            <w:tcW w:w="4824" w:type="dxa"/>
            <w:vAlign w:val="center"/>
          </w:tcPr>
          <w:p w14:paraId="0790AEC2" w14:textId="77777777" w:rsidR="00D95491" w:rsidRDefault="00D95491" w:rsidP="00D95491">
            <w:pPr>
              <w:spacing w:after="80"/>
              <w:jc w:val="both"/>
            </w:pPr>
            <w:r>
              <w:rPr>
                <w:color w:val="000000"/>
              </w:rPr>
              <w:t>Overall engagement responsibility, acceptance and independence assessment, final sign-off of the Independent Auditor's Report</w:t>
            </w:r>
          </w:p>
        </w:tc>
        <w:tc>
          <w:tcPr>
            <w:tcW w:w="2736" w:type="dxa"/>
            <w:vAlign w:val="center"/>
          </w:tcPr>
          <w:p w14:paraId="548D052B" w14:textId="77777777" w:rsidR="00D95491" w:rsidRDefault="00D95491" w:rsidP="00D95491">
            <w:pPr>
              <w:spacing w:after="80"/>
              <w:jc w:val="both"/>
            </w:pPr>
            <w:r>
              <w:rPr>
                <w:color w:val="000000"/>
              </w:rPr>
              <w:t>Statutory and development-sector audit leadership</w:t>
            </w:r>
          </w:p>
        </w:tc>
      </w:tr>
      <w:tr w:rsidR="00D95491" w14:paraId="29E28B64" w14:textId="77777777" w:rsidTr="00D95491">
        <w:trPr>
          <w:cantSplit/>
        </w:trPr>
        <w:tc>
          <w:tcPr>
            <w:tcW w:w="2304" w:type="dxa"/>
            <w:vAlign w:val="center"/>
          </w:tcPr>
          <w:p w14:paraId="096A6402" w14:textId="417A7538" w:rsidR="00D95491" w:rsidRPr="00D95491" w:rsidRDefault="00D95491" w:rsidP="00D95491">
            <w:pPr>
              <w:spacing w:after="80"/>
              <w:jc w:val="center"/>
            </w:pPr>
            <w:r w:rsidRPr="00D95491">
              <w:t>Engagement Director / Team Lead</w:t>
            </w:r>
          </w:p>
        </w:tc>
        <w:tc>
          <w:tcPr>
            <w:tcW w:w="4824" w:type="dxa"/>
            <w:vAlign w:val="center"/>
          </w:tcPr>
          <w:p w14:paraId="518B504E" w14:textId="77777777" w:rsidR="00D95491" w:rsidRDefault="00D95491" w:rsidP="00D95491">
            <w:pPr>
              <w:spacing w:after="80"/>
              <w:jc w:val="both"/>
            </w:pPr>
            <w:r>
              <w:rPr>
                <w:color w:val="000000"/>
              </w:rPr>
              <w:t>Day-to-day engagement management, fieldwork planning and supervision, first-level review of working papers</w:t>
            </w:r>
          </w:p>
        </w:tc>
        <w:tc>
          <w:tcPr>
            <w:tcW w:w="2736" w:type="dxa"/>
            <w:vAlign w:val="center"/>
          </w:tcPr>
          <w:p w14:paraId="6894A749" w14:textId="77777777" w:rsidR="00D95491" w:rsidRDefault="00D95491" w:rsidP="00D95491">
            <w:pPr>
              <w:spacing w:after="80"/>
              <w:jc w:val="both"/>
            </w:pPr>
            <w:r>
              <w:rPr>
                <w:color w:val="000000"/>
              </w:rPr>
              <w:t>Microfinance/NGO audit and field-audit coordination</w:t>
            </w:r>
          </w:p>
        </w:tc>
      </w:tr>
      <w:tr w:rsidR="00D95491" w14:paraId="05A8592B" w14:textId="77777777" w:rsidTr="00D95491">
        <w:trPr>
          <w:cantSplit/>
        </w:trPr>
        <w:tc>
          <w:tcPr>
            <w:tcW w:w="2304" w:type="dxa"/>
            <w:vAlign w:val="center"/>
          </w:tcPr>
          <w:p w14:paraId="730A3612" w14:textId="37636A47" w:rsidR="00D95491" w:rsidRPr="00D95491" w:rsidRDefault="00D95491" w:rsidP="00D95491">
            <w:pPr>
              <w:spacing w:after="80"/>
              <w:jc w:val="center"/>
            </w:pPr>
            <w:r w:rsidRPr="00D95491">
              <w:t xml:space="preserve">Engagement Manager </w:t>
            </w:r>
          </w:p>
        </w:tc>
        <w:tc>
          <w:tcPr>
            <w:tcW w:w="4824" w:type="dxa"/>
            <w:vAlign w:val="center"/>
          </w:tcPr>
          <w:p w14:paraId="69C939F6" w14:textId="5A368363" w:rsidR="00D95491" w:rsidRDefault="00D95491" w:rsidP="00D95491">
            <w:pPr>
              <w:spacing w:after="80"/>
              <w:jc w:val="both"/>
            </w:pPr>
            <w:r>
              <w:rPr>
                <w:color w:val="000000"/>
              </w:rPr>
              <w:t>Day-to-day engagement management, fieldwork planning and supervision</w:t>
            </w:r>
          </w:p>
        </w:tc>
        <w:tc>
          <w:tcPr>
            <w:tcW w:w="2736" w:type="dxa"/>
            <w:vAlign w:val="center"/>
          </w:tcPr>
          <w:p w14:paraId="67C18215" w14:textId="77777777" w:rsidR="00D95491" w:rsidRDefault="00D95491" w:rsidP="00D95491">
            <w:pPr>
              <w:spacing w:after="80"/>
              <w:jc w:val="both"/>
            </w:pPr>
            <w:r>
              <w:rPr>
                <w:color w:val="000000"/>
              </w:rPr>
              <w:t>Financial reporting and IFRS as adopted in Bangladesh</w:t>
            </w:r>
          </w:p>
        </w:tc>
      </w:tr>
      <w:tr w:rsidR="00D95491" w14:paraId="0C8E5EC1" w14:textId="77777777" w:rsidTr="00D95491">
        <w:trPr>
          <w:cantSplit/>
          <w:trHeight w:val="323"/>
        </w:trPr>
        <w:tc>
          <w:tcPr>
            <w:tcW w:w="2304" w:type="dxa"/>
            <w:vAlign w:val="center"/>
          </w:tcPr>
          <w:p w14:paraId="26716B90" w14:textId="6871B12D" w:rsidR="00D95491" w:rsidRPr="00D95491" w:rsidRDefault="00D95491" w:rsidP="00D95491">
            <w:pPr>
              <w:spacing w:after="80"/>
              <w:jc w:val="center"/>
            </w:pPr>
            <w:r w:rsidRPr="00D95491">
              <w:t>Financial &amp; Accounting Specialist(s)</w:t>
            </w:r>
          </w:p>
        </w:tc>
        <w:tc>
          <w:tcPr>
            <w:tcW w:w="4824" w:type="dxa"/>
            <w:vAlign w:val="center"/>
          </w:tcPr>
          <w:p w14:paraId="68383BD7" w14:textId="26437EBB" w:rsidR="00D95491" w:rsidRDefault="00D95491" w:rsidP="00D95491">
            <w:pPr>
              <w:spacing w:after="80"/>
              <w:jc w:val="both"/>
            </w:pPr>
            <w:r>
              <w:rPr>
                <w:color w:val="000000"/>
              </w:rPr>
              <w:t>Financial statement audit, accounting-policy evaluation, IFRS compliance assessment</w:t>
            </w:r>
          </w:p>
        </w:tc>
        <w:tc>
          <w:tcPr>
            <w:tcW w:w="2736" w:type="dxa"/>
            <w:vAlign w:val="center"/>
          </w:tcPr>
          <w:p w14:paraId="505CA0B7" w14:textId="77777777" w:rsidR="00D95491" w:rsidRDefault="00D95491" w:rsidP="00D95491">
            <w:pPr>
              <w:spacing w:after="80"/>
              <w:jc w:val="both"/>
            </w:pPr>
            <w:r>
              <w:rPr>
                <w:color w:val="000000"/>
              </w:rPr>
              <w:t>MRA regulatory framework and microfinance operations</w:t>
            </w:r>
          </w:p>
        </w:tc>
      </w:tr>
      <w:tr w:rsidR="000B03AD" w14:paraId="318BDD60" w14:textId="77777777" w:rsidTr="00D95491">
        <w:trPr>
          <w:cantSplit/>
        </w:trPr>
        <w:tc>
          <w:tcPr>
            <w:tcW w:w="2304" w:type="dxa"/>
            <w:vAlign w:val="center"/>
          </w:tcPr>
          <w:p w14:paraId="4CD5D686" w14:textId="77777777" w:rsidR="000B03AD" w:rsidRDefault="000B03AD" w:rsidP="00C64D91">
            <w:pPr>
              <w:spacing w:after="80"/>
              <w:jc w:val="center"/>
            </w:pPr>
            <w:r>
              <w:rPr>
                <w:color w:val="000000"/>
              </w:rPr>
              <w:t>IT / System Control Specialist</w:t>
            </w:r>
          </w:p>
        </w:tc>
        <w:tc>
          <w:tcPr>
            <w:tcW w:w="4824" w:type="dxa"/>
            <w:vAlign w:val="center"/>
          </w:tcPr>
          <w:p w14:paraId="4293A64D" w14:textId="77777777" w:rsidR="000B03AD" w:rsidRDefault="000B03AD" w:rsidP="00C64D91">
            <w:pPr>
              <w:spacing w:after="80"/>
              <w:jc w:val="both"/>
            </w:pPr>
            <w:r>
              <w:rPr>
                <w:color w:val="000000"/>
              </w:rPr>
              <w:t>Automation-system and application-control review, system-vs-manual reconciliation testing</w:t>
            </w:r>
          </w:p>
        </w:tc>
        <w:tc>
          <w:tcPr>
            <w:tcW w:w="2736" w:type="dxa"/>
            <w:vAlign w:val="center"/>
          </w:tcPr>
          <w:p w14:paraId="355FA6B9" w14:textId="77777777" w:rsidR="000B03AD" w:rsidRDefault="000B03AD" w:rsidP="00C64D91">
            <w:pPr>
              <w:spacing w:after="80"/>
              <w:jc w:val="both"/>
            </w:pPr>
            <w:r>
              <w:rPr>
                <w:color w:val="000000"/>
              </w:rPr>
              <w:t>MIS/software control assessment for financial institutions</w:t>
            </w:r>
          </w:p>
        </w:tc>
      </w:tr>
      <w:tr w:rsidR="000B03AD" w14:paraId="5DC9A46A" w14:textId="77777777" w:rsidTr="00D95491">
        <w:trPr>
          <w:cantSplit/>
        </w:trPr>
        <w:tc>
          <w:tcPr>
            <w:tcW w:w="2304" w:type="dxa"/>
            <w:vAlign w:val="center"/>
          </w:tcPr>
          <w:p w14:paraId="5DB8815E" w14:textId="09F0D045" w:rsidR="000B03AD" w:rsidRDefault="000B03AD" w:rsidP="00C64D91">
            <w:pPr>
              <w:spacing w:after="80"/>
              <w:jc w:val="center"/>
            </w:pPr>
            <w:r>
              <w:rPr>
                <w:color w:val="000000"/>
              </w:rPr>
              <w:t>Tax Specialist</w:t>
            </w:r>
          </w:p>
        </w:tc>
        <w:tc>
          <w:tcPr>
            <w:tcW w:w="4824" w:type="dxa"/>
            <w:vAlign w:val="center"/>
          </w:tcPr>
          <w:p w14:paraId="0A47D6A8" w14:textId="77777777" w:rsidR="000B03AD" w:rsidRDefault="000B03AD" w:rsidP="00C64D91">
            <w:pPr>
              <w:spacing w:after="80"/>
              <w:jc w:val="both"/>
            </w:pPr>
            <w:r>
              <w:rPr>
                <w:color w:val="000000"/>
              </w:rPr>
              <w:t>MRA, PKSF, tax, VAT, and other legal-compliance testing</w:t>
            </w:r>
          </w:p>
        </w:tc>
        <w:tc>
          <w:tcPr>
            <w:tcW w:w="2736" w:type="dxa"/>
            <w:vAlign w:val="center"/>
          </w:tcPr>
          <w:p w14:paraId="0102A6E7" w14:textId="77777777" w:rsidR="000B03AD" w:rsidRDefault="000B03AD" w:rsidP="00C64D91">
            <w:pPr>
              <w:spacing w:after="80"/>
              <w:jc w:val="both"/>
            </w:pPr>
            <w:r>
              <w:rPr>
                <w:color w:val="000000"/>
              </w:rPr>
              <w:t>Bangladesh tax, VAT and regulatory compliance</w:t>
            </w:r>
          </w:p>
        </w:tc>
      </w:tr>
      <w:tr w:rsidR="000B03AD" w14:paraId="0C5EBA27" w14:textId="77777777" w:rsidTr="00D95491">
        <w:trPr>
          <w:cantSplit/>
        </w:trPr>
        <w:tc>
          <w:tcPr>
            <w:tcW w:w="2304" w:type="dxa"/>
            <w:vAlign w:val="center"/>
          </w:tcPr>
          <w:p w14:paraId="1BB54EB4" w14:textId="77777777" w:rsidR="000B03AD" w:rsidRDefault="000B03AD" w:rsidP="00C64D91">
            <w:pPr>
              <w:spacing w:after="80"/>
              <w:jc w:val="center"/>
            </w:pPr>
            <w:r>
              <w:rPr>
                <w:color w:val="000000"/>
              </w:rPr>
              <w:t>Field Audit Team</w:t>
            </w:r>
          </w:p>
        </w:tc>
        <w:tc>
          <w:tcPr>
            <w:tcW w:w="4824" w:type="dxa"/>
            <w:vAlign w:val="center"/>
          </w:tcPr>
          <w:p w14:paraId="15990651" w14:textId="77777777" w:rsidR="000B03AD" w:rsidRDefault="000B03AD" w:rsidP="00C64D91">
            <w:pPr>
              <w:spacing w:after="80"/>
              <w:jc w:val="both"/>
            </w:pPr>
            <w:r>
              <w:rPr>
                <w:color w:val="000000"/>
              </w:rPr>
              <w:t>Branch and field-level verification, member/borrower confirmation, physical asset verification</w:t>
            </w:r>
          </w:p>
        </w:tc>
        <w:tc>
          <w:tcPr>
            <w:tcW w:w="2736" w:type="dxa"/>
            <w:vAlign w:val="center"/>
          </w:tcPr>
          <w:p w14:paraId="2A940A5F" w14:textId="77777777" w:rsidR="000B03AD" w:rsidRDefault="000B03AD" w:rsidP="00C64D91">
            <w:pPr>
              <w:spacing w:after="80"/>
              <w:jc w:val="both"/>
            </w:pPr>
            <w:r>
              <w:rPr>
                <w:color w:val="000000"/>
              </w:rPr>
              <w:t>Field-audit execution across multiple branch locations</w:t>
            </w:r>
          </w:p>
        </w:tc>
      </w:tr>
    </w:tbl>
    <w:p w14:paraId="6E8C99DD" w14:textId="26ABD867" w:rsidR="00F0655C" w:rsidRPr="00F0655C" w:rsidRDefault="00F0655C" w:rsidP="000B03AD">
      <w:pPr>
        <w:spacing w:after="160" w:line="259" w:lineRule="auto"/>
        <w:rPr>
          <w:b/>
          <w:bCs/>
          <w:color w:val="1F3864"/>
          <w:sz w:val="6"/>
          <w:szCs w:val="6"/>
        </w:rPr>
      </w:pPr>
    </w:p>
    <w:p w14:paraId="22594333" w14:textId="77777777" w:rsidR="00F0655C" w:rsidRDefault="00F0655C" w:rsidP="000B03AD">
      <w:pPr>
        <w:spacing w:after="160" w:line="259" w:lineRule="auto"/>
        <w:rPr>
          <w:b/>
          <w:bCs/>
          <w:color w:val="1F3864"/>
        </w:rPr>
      </w:pPr>
    </w:p>
    <w:p w14:paraId="54F049CC" w14:textId="310473FA" w:rsidR="00F0655C" w:rsidRPr="00015BA3" w:rsidRDefault="000B03AD" w:rsidP="000B03AD">
      <w:pPr>
        <w:spacing w:after="160" w:line="259" w:lineRule="auto"/>
        <w:rPr>
          <w:b/>
          <w:bCs/>
          <w:color w:val="1F3864"/>
        </w:rPr>
      </w:pPr>
      <w:r>
        <w:rPr>
          <w:b/>
          <w:bCs/>
          <w:color w:val="1F3864"/>
        </w:rPr>
        <w:t>10.2.</w:t>
      </w:r>
      <w:r w:rsidR="00C62C19">
        <w:rPr>
          <w:b/>
          <w:bCs/>
          <w:color w:val="1F3864"/>
        </w:rPr>
        <w:t>1</w:t>
      </w:r>
      <w:r>
        <w:rPr>
          <w:b/>
          <w:bCs/>
          <w:color w:val="1F3864"/>
        </w:rPr>
        <w:t xml:space="preserve"> Proposed </w:t>
      </w:r>
      <w:r w:rsidRPr="00015BA3">
        <w:rPr>
          <w:b/>
          <w:bCs/>
          <w:color w:val="1F3864"/>
        </w:rPr>
        <w:t xml:space="preserve">Core Team </w:t>
      </w:r>
      <w:r>
        <w:rPr>
          <w:b/>
          <w:bCs/>
          <w:color w:val="1F3864"/>
        </w:rPr>
        <w:t>Members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6"/>
        <w:gridCol w:w="2379"/>
        <w:gridCol w:w="1530"/>
        <w:gridCol w:w="2757"/>
        <w:gridCol w:w="1404"/>
      </w:tblGrid>
      <w:tr w:rsidR="00614195" w:rsidRPr="00015BA3" w14:paraId="391148F2" w14:textId="77777777" w:rsidTr="00502118">
        <w:trPr>
          <w:cantSplit/>
          <w:trHeight w:val="432"/>
          <w:tblHeader/>
        </w:trPr>
        <w:tc>
          <w:tcPr>
            <w:tcW w:w="855" w:type="pct"/>
            <w:tcBorders>
              <w:top w:val="single" w:sz="4" w:space="0" w:color="auto"/>
              <w:left w:val="single" w:sz="4" w:space="0" w:color="auto"/>
              <w:bottom w:val="single" w:sz="4" w:space="0" w:color="auto"/>
              <w:right w:val="single" w:sz="4" w:space="0" w:color="auto"/>
            </w:tcBorders>
            <w:shd w:val="clear" w:color="auto" w:fill="153D63" w:themeFill="text2" w:themeFillTint="E6"/>
            <w:vAlign w:val="center"/>
            <w:hideMark/>
          </w:tcPr>
          <w:p w14:paraId="0D62AA3A" w14:textId="77777777" w:rsidR="00614195" w:rsidRPr="00015BA3" w:rsidRDefault="00614195" w:rsidP="00C64D91">
            <w:pPr>
              <w:spacing w:line="259" w:lineRule="auto"/>
              <w:jc w:val="center"/>
              <w:rPr>
                <w:b/>
                <w:bCs/>
              </w:rPr>
            </w:pPr>
            <w:r w:rsidRPr="00015BA3">
              <w:rPr>
                <w:b/>
                <w:bCs/>
              </w:rPr>
              <w:t>Position</w:t>
            </w:r>
          </w:p>
        </w:tc>
        <w:tc>
          <w:tcPr>
            <w:tcW w:w="1222" w:type="pct"/>
            <w:tcBorders>
              <w:top w:val="single" w:sz="4" w:space="0" w:color="auto"/>
              <w:left w:val="single" w:sz="4" w:space="0" w:color="auto"/>
              <w:bottom w:val="single" w:sz="4" w:space="0" w:color="auto"/>
              <w:right w:val="single" w:sz="4" w:space="0" w:color="auto"/>
            </w:tcBorders>
            <w:shd w:val="clear" w:color="auto" w:fill="153D63" w:themeFill="text2" w:themeFillTint="E6"/>
            <w:vAlign w:val="center"/>
            <w:hideMark/>
          </w:tcPr>
          <w:p w14:paraId="1D293708" w14:textId="77777777" w:rsidR="00614195" w:rsidRPr="00015BA3" w:rsidRDefault="00614195" w:rsidP="00C64D91">
            <w:pPr>
              <w:spacing w:line="259" w:lineRule="auto"/>
              <w:jc w:val="center"/>
              <w:rPr>
                <w:b/>
                <w:bCs/>
              </w:rPr>
            </w:pPr>
            <w:r w:rsidRPr="00015BA3">
              <w:rPr>
                <w:b/>
                <w:bCs/>
              </w:rPr>
              <w:t>Name of Personnel</w:t>
            </w:r>
          </w:p>
        </w:tc>
        <w:tc>
          <w:tcPr>
            <w:tcW w:w="786" w:type="pct"/>
            <w:tcBorders>
              <w:top w:val="single" w:sz="4" w:space="0" w:color="auto"/>
              <w:left w:val="single" w:sz="4" w:space="0" w:color="auto"/>
              <w:bottom w:val="single" w:sz="4" w:space="0" w:color="auto"/>
              <w:right w:val="single" w:sz="4" w:space="0" w:color="auto"/>
            </w:tcBorders>
            <w:shd w:val="clear" w:color="auto" w:fill="153D63" w:themeFill="text2" w:themeFillTint="E6"/>
            <w:vAlign w:val="center"/>
          </w:tcPr>
          <w:p w14:paraId="60C22209" w14:textId="15316826" w:rsidR="00614195" w:rsidRPr="00015BA3" w:rsidRDefault="00614195" w:rsidP="00614195">
            <w:pPr>
              <w:spacing w:line="259" w:lineRule="auto"/>
              <w:jc w:val="center"/>
              <w:rPr>
                <w:b/>
                <w:bCs/>
              </w:rPr>
            </w:pPr>
            <w:r>
              <w:rPr>
                <w:b/>
                <w:bCs/>
              </w:rPr>
              <w:t>Designation</w:t>
            </w:r>
          </w:p>
        </w:tc>
        <w:tc>
          <w:tcPr>
            <w:tcW w:w="1416" w:type="pct"/>
            <w:tcBorders>
              <w:top w:val="single" w:sz="4" w:space="0" w:color="auto"/>
              <w:left w:val="single" w:sz="4" w:space="0" w:color="auto"/>
              <w:bottom w:val="single" w:sz="4" w:space="0" w:color="auto"/>
              <w:right w:val="single" w:sz="4" w:space="0" w:color="auto"/>
            </w:tcBorders>
            <w:shd w:val="clear" w:color="auto" w:fill="153D63" w:themeFill="text2" w:themeFillTint="E6"/>
            <w:vAlign w:val="center"/>
            <w:hideMark/>
          </w:tcPr>
          <w:p w14:paraId="5130FE14" w14:textId="37FC2FCA" w:rsidR="00614195" w:rsidRPr="00015BA3" w:rsidRDefault="00614195" w:rsidP="00C64D91">
            <w:pPr>
              <w:spacing w:line="259" w:lineRule="auto"/>
              <w:jc w:val="center"/>
              <w:rPr>
                <w:b/>
                <w:bCs/>
              </w:rPr>
            </w:pPr>
            <w:r w:rsidRPr="00015BA3">
              <w:rPr>
                <w:b/>
                <w:bCs/>
              </w:rPr>
              <w:t>Qualification</w:t>
            </w:r>
          </w:p>
        </w:tc>
        <w:tc>
          <w:tcPr>
            <w:tcW w:w="721" w:type="pct"/>
            <w:tcBorders>
              <w:top w:val="single" w:sz="4" w:space="0" w:color="auto"/>
              <w:left w:val="single" w:sz="4" w:space="0" w:color="auto"/>
              <w:bottom w:val="single" w:sz="4" w:space="0" w:color="auto"/>
              <w:right w:val="single" w:sz="4" w:space="0" w:color="auto"/>
            </w:tcBorders>
            <w:shd w:val="clear" w:color="auto" w:fill="153D63" w:themeFill="text2" w:themeFillTint="E6"/>
            <w:vAlign w:val="center"/>
            <w:hideMark/>
          </w:tcPr>
          <w:p w14:paraId="5F902CBD" w14:textId="77777777" w:rsidR="00614195" w:rsidRPr="00015BA3" w:rsidRDefault="00614195" w:rsidP="00C64D91">
            <w:pPr>
              <w:spacing w:line="259" w:lineRule="auto"/>
              <w:jc w:val="center"/>
              <w:rPr>
                <w:b/>
                <w:bCs/>
              </w:rPr>
            </w:pPr>
            <w:r w:rsidRPr="00015BA3">
              <w:rPr>
                <w:b/>
                <w:bCs/>
              </w:rPr>
              <w:t>Experience</w:t>
            </w:r>
          </w:p>
        </w:tc>
      </w:tr>
      <w:tr w:rsidR="00614195" w:rsidRPr="00015BA3" w14:paraId="47F39DFE" w14:textId="77777777" w:rsidTr="00502118">
        <w:trPr>
          <w:cantSplit/>
          <w:trHeight w:val="432"/>
        </w:trPr>
        <w:tc>
          <w:tcPr>
            <w:tcW w:w="855" w:type="pct"/>
            <w:tcBorders>
              <w:top w:val="single" w:sz="4" w:space="0" w:color="auto"/>
              <w:left w:val="single" w:sz="4" w:space="0" w:color="auto"/>
              <w:bottom w:val="single" w:sz="4" w:space="0" w:color="auto"/>
              <w:right w:val="single" w:sz="4" w:space="0" w:color="auto"/>
            </w:tcBorders>
            <w:vAlign w:val="center"/>
            <w:hideMark/>
          </w:tcPr>
          <w:p w14:paraId="6728302C" w14:textId="77777777" w:rsidR="00614195" w:rsidRPr="00502118" w:rsidRDefault="00614195" w:rsidP="00C64D91">
            <w:pPr>
              <w:spacing w:line="259" w:lineRule="auto"/>
              <w:jc w:val="center"/>
              <w:rPr>
                <w:sz w:val="18"/>
                <w:szCs w:val="18"/>
              </w:rPr>
            </w:pPr>
            <w:r w:rsidRPr="00502118">
              <w:rPr>
                <w:sz w:val="18"/>
                <w:szCs w:val="18"/>
              </w:rPr>
              <w:t>Engagement Partner</w:t>
            </w:r>
          </w:p>
        </w:tc>
        <w:tc>
          <w:tcPr>
            <w:tcW w:w="1222" w:type="pct"/>
            <w:tcBorders>
              <w:top w:val="single" w:sz="4" w:space="0" w:color="auto"/>
              <w:left w:val="single" w:sz="4" w:space="0" w:color="auto"/>
              <w:bottom w:val="single" w:sz="4" w:space="0" w:color="auto"/>
              <w:right w:val="single" w:sz="4" w:space="0" w:color="auto"/>
            </w:tcBorders>
            <w:vAlign w:val="center"/>
          </w:tcPr>
          <w:p w14:paraId="0BCCF409" w14:textId="26A6FEA2" w:rsidR="00614195" w:rsidRPr="00502118" w:rsidRDefault="00614195" w:rsidP="00BB68B3">
            <w:pPr>
              <w:spacing w:line="259" w:lineRule="auto"/>
              <w:rPr>
                <w:sz w:val="18"/>
                <w:szCs w:val="18"/>
              </w:rPr>
            </w:pPr>
            <w:r w:rsidRPr="00502118">
              <w:rPr>
                <w:sz w:val="18"/>
                <w:szCs w:val="18"/>
              </w:rPr>
              <w:t xml:space="preserve">Muhammad </w:t>
            </w:r>
            <w:proofErr w:type="spellStart"/>
            <w:r w:rsidRPr="00502118">
              <w:rPr>
                <w:sz w:val="18"/>
                <w:szCs w:val="18"/>
              </w:rPr>
              <w:t>Aminul</w:t>
            </w:r>
            <w:proofErr w:type="spellEnd"/>
            <w:r w:rsidRPr="00502118">
              <w:rPr>
                <w:sz w:val="18"/>
                <w:szCs w:val="18"/>
              </w:rPr>
              <w:t xml:space="preserve"> Hoque, FCA</w:t>
            </w:r>
          </w:p>
        </w:tc>
        <w:tc>
          <w:tcPr>
            <w:tcW w:w="786" w:type="pct"/>
            <w:tcBorders>
              <w:top w:val="single" w:sz="4" w:space="0" w:color="auto"/>
              <w:left w:val="single" w:sz="4" w:space="0" w:color="auto"/>
              <w:bottom w:val="single" w:sz="4" w:space="0" w:color="auto"/>
              <w:right w:val="single" w:sz="4" w:space="0" w:color="auto"/>
            </w:tcBorders>
            <w:vAlign w:val="center"/>
          </w:tcPr>
          <w:p w14:paraId="64FE8687" w14:textId="4F1B3369" w:rsidR="00614195" w:rsidRPr="00502118" w:rsidRDefault="00614195" w:rsidP="00614195">
            <w:pPr>
              <w:spacing w:line="259" w:lineRule="auto"/>
              <w:jc w:val="center"/>
              <w:rPr>
                <w:color w:val="262626"/>
                <w:sz w:val="18"/>
                <w:szCs w:val="18"/>
              </w:rPr>
            </w:pPr>
            <w:r w:rsidRPr="00502118">
              <w:rPr>
                <w:color w:val="262626"/>
                <w:sz w:val="18"/>
                <w:szCs w:val="18"/>
              </w:rPr>
              <w:t>Partner</w:t>
            </w:r>
          </w:p>
        </w:tc>
        <w:tc>
          <w:tcPr>
            <w:tcW w:w="1416" w:type="pct"/>
            <w:tcBorders>
              <w:top w:val="single" w:sz="4" w:space="0" w:color="auto"/>
              <w:left w:val="single" w:sz="4" w:space="0" w:color="auto"/>
              <w:bottom w:val="single" w:sz="4" w:space="0" w:color="auto"/>
              <w:right w:val="single" w:sz="4" w:space="0" w:color="auto"/>
            </w:tcBorders>
            <w:vAlign w:val="center"/>
          </w:tcPr>
          <w:p w14:paraId="50BAADE6" w14:textId="39CC12EB" w:rsidR="00614195" w:rsidRPr="00502118" w:rsidRDefault="00614195" w:rsidP="00502118">
            <w:pPr>
              <w:spacing w:line="259" w:lineRule="auto"/>
              <w:rPr>
                <w:b/>
                <w:bCs/>
                <w:sz w:val="18"/>
                <w:szCs w:val="18"/>
              </w:rPr>
            </w:pPr>
            <w:r w:rsidRPr="00502118">
              <w:rPr>
                <w:color w:val="262626"/>
                <w:sz w:val="18"/>
                <w:szCs w:val="18"/>
              </w:rPr>
              <w:t>Fellow Chartered Accountant (FCA), ICAB, BBA &amp; MBA</w:t>
            </w:r>
          </w:p>
        </w:tc>
        <w:tc>
          <w:tcPr>
            <w:tcW w:w="721" w:type="pct"/>
            <w:tcBorders>
              <w:top w:val="single" w:sz="4" w:space="0" w:color="auto"/>
              <w:left w:val="single" w:sz="4" w:space="0" w:color="auto"/>
              <w:bottom w:val="single" w:sz="4" w:space="0" w:color="auto"/>
              <w:right w:val="single" w:sz="4" w:space="0" w:color="auto"/>
            </w:tcBorders>
            <w:vAlign w:val="center"/>
          </w:tcPr>
          <w:p w14:paraId="24AE25FA" w14:textId="16406F6F" w:rsidR="00614195" w:rsidRPr="00502118" w:rsidRDefault="00614195" w:rsidP="00C64D91">
            <w:pPr>
              <w:spacing w:line="259" w:lineRule="auto"/>
              <w:jc w:val="center"/>
              <w:rPr>
                <w:sz w:val="18"/>
                <w:szCs w:val="18"/>
              </w:rPr>
            </w:pPr>
            <w:r w:rsidRPr="00502118">
              <w:rPr>
                <w:sz w:val="18"/>
                <w:szCs w:val="18"/>
              </w:rPr>
              <w:t>21+</w:t>
            </w:r>
          </w:p>
        </w:tc>
      </w:tr>
      <w:tr w:rsidR="00614195" w:rsidRPr="00015BA3" w14:paraId="67F7F2FE" w14:textId="77777777" w:rsidTr="00502118">
        <w:trPr>
          <w:cantSplit/>
          <w:trHeight w:val="432"/>
        </w:trPr>
        <w:tc>
          <w:tcPr>
            <w:tcW w:w="855" w:type="pct"/>
            <w:tcBorders>
              <w:top w:val="single" w:sz="4" w:space="0" w:color="auto"/>
              <w:left w:val="single" w:sz="4" w:space="0" w:color="auto"/>
              <w:bottom w:val="single" w:sz="4" w:space="0" w:color="auto"/>
              <w:right w:val="single" w:sz="4" w:space="0" w:color="auto"/>
            </w:tcBorders>
            <w:vAlign w:val="center"/>
            <w:hideMark/>
          </w:tcPr>
          <w:p w14:paraId="6800FFA0" w14:textId="77777777" w:rsidR="00614195" w:rsidRPr="00502118" w:rsidRDefault="00614195" w:rsidP="00C64D91">
            <w:pPr>
              <w:spacing w:line="259" w:lineRule="auto"/>
              <w:jc w:val="center"/>
              <w:rPr>
                <w:sz w:val="18"/>
                <w:szCs w:val="18"/>
              </w:rPr>
            </w:pPr>
            <w:r w:rsidRPr="00502118">
              <w:rPr>
                <w:sz w:val="18"/>
                <w:szCs w:val="18"/>
              </w:rPr>
              <w:t>Engagement Director / Team Lead</w:t>
            </w:r>
          </w:p>
        </w:tc>
        <w:tc>
          <w:tcPr>
            <w:tcW w:w="1222" w:type="pct"/>
            <w:tcBorders>
              <w:top w:val="single" w:sz="4" w:space="0" w:color="auto"/>
              <w:left w:val="single" w:sz="4" w:space="0" w:color="auto"/>
              <w:bottom w:val="single" w:sz="4" w:space="0" w:color="auto"/>
              <w:right w:val="single" w:sz="4" w:space="0" w:color="auto"/>
            </w:tcBorders>
            <w:vAlign w:val="center"/>
          </w:tcPr>
          <w:p w14:paraId="095B7B9D" w14:textId="3F7DACA9" w:rsidR="00614195" w:rsidRPr="00502118" w:rsidRDefault="00614195" w:rsidP="00BB68B3">
            <w:pPr>
              <w:spacing w:line="259" w:lineRule="auto"/>
              <w:rPr>
                <w:sz w:val="18"/>
                <w:szCs w:val="18"/>
              </w:rPr>
            </w:pPr>
            <w:r w:rsidRPr="00502118">
              <w:rPr>
                <w:sz w:val="18"/>
                <w:szCs w:val="18"/>
              </w:rPr>
              <w:t>Abdullah-Al-Mamun, FCA</w:t>
            </w:r>
          </w:p>
        </w:tc>
        <w:tc>
          <w:tcPr>
            <w:tcW w:w="786" w:type="pct"/>
            <w:tcBorders>
              <w:top w:val="single" w:sz="4" w:space="0" w:color="auto"/>
              <w:left w:val="single" w:sz="4" w:space="0" w:color="auto"/>
              <w:bottom w:val="single" w:sz="4" w:space="0" w:color="auto"/>
              <w:right w:val="single" w:sz="4" w:space="0" w:color="auto"/>
            </w:tcBorders>
            <w:vAlign w:val="center"/>
          </w:tcPr>
          <w:p w14:paraId="70FB8DF0" w14:textId="5F6F1E59" w:rsidR="00614195" w:rsidRPr="00502118" w:rsidRDefault="00614195" w:rsidP="00614195">
            <w:pPr>
              <w:spacing w:line="259" w:lineRule="auto"/>
              <w:jc w:val="center"/>
              <w:rPr>
                <w:color w:val="262626"/>
                <w:sz w:val="18"/>
                <w:szCs w:val="18"/>
              </w:rPr>
            </w:pPr>
            <w:r w:rsidRPr="00502118">
              <w:rPr>
                <w:color w:val="262626"/>
                <w:sz w:val="18"/>
                <w:szCs w:val="18"/>
              </w:rPr>
              <w:t>Director</w:t>
            </w:r>
          </w:p>
        </w:tc>
        <w:tc>
          <w:tcPr>
            <w:tcW w:w="1416" w:type="pct"/>
            <w:tcBorders>
              <w:top w:val="single" w:sz="4" w:space="0" w:color="auto"/>
              <w:left w:val="single" w:sz="4" w:space="0" w:color="auto"/>
              <w:bottom w:val="single" w:sz="4" w:space="0" w:color="auto"/>
              <w:right w:val="single" w:sz="4" w:space="0" w:color="auto"/>
            </w:tcBorders>
            <w:vAlign w:val="center"/>
          </w:tcPr>
          <w:p w14:paraId="15A1EB63" w14:textId="1FA3FBB2" w:rsidR="00614195" w:rsidRPr="00502118" w:rsidRDefault="00614195" w:rsidP="00502118">
            <w:pPr>
              <w:spacing w:line="259" w:lineRule="auto"/>
              <w:rPr>
                <w:sz w:val="18"/>
                <w:szCs w:val="18"/>
              </w:rPr>
            </w:pPr>
            <w:r w:rsidRPr="00502118">
              <w:rPr>
                <w:color w:val="262626"/>
                <w:sz w:val="18"/>
                <w:szCs w:val="18"/>
              </w:rPr>
              <w:t>Fellow Chartered Accountant (FCA), ICAB, BBA &amp; MBA</w:t>
            </w:r>
          </w:p>
        </w:tc>
        <w:tc>
          <w:tcPr>
            <w:tcW w:w="721" w:type="pct"/>
            <w:tcBorders>
              <w:top w:val="single" w:sz="4" w:space="0" w:color="auto"/>
              <w:left w:val="single" w:sz="4" w:space="0" w:color="auto"/>
              <w:bottom w:val="single" w:sz="4" w:space="0" w:color="auto"/>
              <w:right w:val="single" w:sz="4" w:space="0" w:color="auto"/>
            </w:tcBorders>
            <w:vAlign w:val="center"/>
          </w:tcPr>
          <w:p w14:paraId="7FCFF506" w14:textId="12287001" w:rsidR="00614195" w:rsidRPr="00502118" w:rsidRDefault="00614195" w:rsidP="00C64D91">
            <w:pPr>
              <w:spacing w:line="259" w:lineRule="auto"/>
              <w:jc w:val="center"/>
              <w:rPr>
                <w:sz w:val="18"/>
                <w:szCs w:val="18"/>
              </w:rPr>
            </w:pPr>
            <w:r w:rsidRPr="00502118">
              <w:rPr>
                <w:sz w:val="18"/>
                <w:szCs w:val="18"/>
              </w:rPr>
              <w:t>20+</w:t>
            </w:r>
          </w:p>
        </w:tc>
      </w:tr>
      <w:tr w:rsidR="00614195" w:rsidRPr="00015BA3" w14:paraId="1BFFEFD2" w14:textId="77777777" w:rsidTr="00502118">
        <w:trPr>
          <w:cantSplit/>
          <w:trHeight w:val="432"/>
        </w:trPr>
        <w:tc>
          <w:tcPr>
            <w:tcW w:w="855" w:type="pct"/>
            <w:tcBorders>
              <w:top w:val="single" w:sz="4" w:space="0" w:color="auto"/>
              <w:left w:val="single" w:sz="4" w:space="0" w:color="auto"/>
              <w:bottom w:val="single" w:sz="4" w:space="0" w:color="auto"/>
              <w:right w:val="single" w:sz="4" w:space="0" w:color="auto"/>
            </w:tcBorders>
            <w:vAlign w:val="center"/>
          </w:tcPr>
          <w:p w14:paraId="126B3F65" w14:textId="1E13FAB4" w:rsidR="00614195" w:rsidRPr="00502118" w:rsidRDefault="00614195" w:rsidP="007D3907">
            <w:pPr>
              <w:spacing w:line="259" w:lineRule="auto"/>
              <w:jc w:val="center"/>
              <w:rPr>
                <w:sz w:val="18"/>
                <w:szCs w:val="18"/>
              </w:rPr>
            </w:pPr>
            <w:r w:rsidRPr="00502118">
              <w:rPr>
                <w:sz w:val="18"/>
                <w:szCs w:val="18"/>
              </w:rPr>
              <w:t>Tax Specialist</w:t>
            </w:r>
          </w:p>
        </w:tc>
        <w:tc>
          <w:tcPr>
            <w:tcW w:w="1222" w:type="pct"/>
            <w:tcBorders>
              <w:top w:val="single" w:sz="4" w:space="0" w:color="auto"/>
              <w:left w:val="single" w:sz="4" w:space="0" w:color="auto"/>
              <w:bottom w:val="single" w:sz="4" w:space="0" w:color="auto"/>
              <w:right w:val="single" w:sz="4" w:space="0" w:color="auto"/>
            </w:tcBorders>
            <w:vAlign w:val="center"/>
          </w:tcPr>
          <w:p w14:paraId="376BB892" w14:textId="4D834693" w:rsidR="00614195" w:rsidRPr="00502118" w:rsidRDefault="00614195" w:rsidP="007D3907">
            <w:pPr>
              <w:spacing w:line="259" w:lineRule="auto"/>
              <w:rPr>
                <w:sz w:val="18"/>
                <w:szCs w:val="18"/>
              </w:rPr>
            </w:pPr>
            <w:r w:rsidRPr="00502118">
              <w:rPr>
                <w:sz w:val="18"/>
                <w:szCs w:val="18"/>
              </w:rPr>
              <w:t>Mohammad Mutasim Hossain FCA</w:t>
            </w:r>
          </w:p>
        </w:tc>
        <w:tc>
          <w:tcPr>
            <w:tcW w:w="786" w:type="pct"/>
            <w:tcBorders>
              <w:top w:val="single" w:sz="4" w:space="0" w:color="auto"/>
              <w:left w:val="single" w:sz="4" w:space="0" w:color="auto"/>
              <w:bottom w:val="single" w:sz="4" w:space="0" w:color="auto"/>
              <w:right w:val="single" w:sz="4" w:space="0" w:color="auto"/>
            </w:tcBorders>
            <w:vAlign w:val="center"/>
          </w:tcPr>
          <w:p w14:paraId="5D4DE4D6" w14:textId="3D54B318" w:rsidR="00614195" w:rsidRPr="00502118" w:rsidRDefault="00614195" w:rsidP="00614195">
            <w:pPr>
              <w:spacing w:line="259" w:lineRule="auto"/>
              <w:jc w:val="center"/>
              <w:rPr>
                <w:color w:val="262626"/>
                <w:sz w:val="18"/>
                <w:szCs w:val="18"/>
              </w:rPr>
            </w:pPr>
            <w:r w:rsidRPr="00502118">
              <w:rPr>
                <w:color w:val="262626"/>
                <w:sz w:val="18"/>
                <w:szCs w:val="18"/>
              </w:rPr>
              <w:t>Director</w:t>
            </w:r>
          </w:p>
        </w:tc>
        <w:tc>
          <w:tcPr>
            <w:tcW w:w="1416" w:type="pct"/>
            <w:tcBorders>
              <w:top w:val="single" w:sz="4" w:space="0" w:color="auto"/>
              <w:left w:val="single" w:sz="4" w:space="0" w:color="auto"/>
              <w:bottom w:val="single" w:sz="4" w:space="0" w:color="auto"/>
              <w:right w:val="single" w:sz="4" w:space="0" w:color="auto"/>
            </w:tcBorders>
            <w:vAlign w:val="center"/>
          </w:tcPr>
          <w:p w14:paraId="3A947954" w14:textId="436BADC3" w:rsidR="00614195" w:rsidRPr="00502118" w:rsidRDefault="008A0922" w:rsidP="00502118">
            <w:pPr>
              <w:spacing w:line="259" w:lineRule="auto"/>
              <w:rPr>
                <w:color w:val="262626"/>
                <w:sz w:val="18"/>
                <w:szCs w:val="18"/>
              </w:rPr>
            </w:pPr>
            <w:r w:rsidRPr="00502118">
              <w:rPr>
                <w:color w:val="262626"/>
                <w:sz w:val="18"/>
                <w:szCs w:val="18"/>
              </w:rPr>
              <w:t>Fellow Chartered Accountant (FCA), ICAB, BBA &amp; MBA</w:t>
            </w:r>
          </w:p>
        </w:tc>
        <w:tc>
          <w:tcPr>
            <w:tcW w:w="721" w:type="pct"/>
            <w:tcBorders>
              <w:top w:val="single" w:sz="4" w:space="0" w:color="auto"/>
              <w:left w:val="single" w:sz="4" w:space="0" w:color="auto"/>
              <w:bottom w:val="single" w:sz="4" w:space="0" w:color="auto"/>
              <w:right w:val="single" w:sz="4" w:space="0" w:color="auto"/>
            </w:tcBorders>
            <w:vAlign w:val="center"/>
          </w:tcPr>
          <w:p w14:paraId="6CFF5F82" w14:textId="2451A55C" w:rsidR="00614195" w:rsidRPr="00502118" w:rsidRDefault="008A0922" w:rsidP="007D3907">
            <w:pPr>
              <w:spacing w:line="259" w:lineRule="auto"/>
              <w:jc w:val="center"/>
              <w:rPr>
                <w:sz w:val="18"/>
                <w:szCs w:val="18"/>
              </w:rPr>
            </w:pPr>
            <w:r w:rsidRPr="00502118">
              <w:rPr>
                <w:sz w:val="18"/>
                <w:szCs w:val="18"/>
              </w:rPr>
              <w:t>1</w:t>
            </w:r>
            <w:r w:rsidR="00CC53C8" w:rsidRPr="00502118">
              <w:rPr>
                <w:sz w:val="18"/>
                <w:szCs w:val="18"/>
              </w:rPr>
              <w:t>6</w:t>
            </w:r>
            <w:r w:rsidRPr="00502118">
              <w:rPr>
                <w:sz w:val="18"/>
                <w:szCs w:val="18"/>
              </w:rPr>
              <w:t>+</w:t>
            </w:r>
          </w:p>
        </w:tc>
      </w:tr>
      <w:tr w:rsidR="002E503E" w:rsidRPr="00015BA3" w14:paraId="2E0CB4C3" w14:textId="77777777" w:rsidTr="00502118">
        <w:trPr>
          <w:cantSplit/>
          <w:trHeight w:val="432"/>
        </w:trPr>
        <w:tc>
          <w:tcPr>
            <w:tcW w:w="855" w:type="pct"/>
            <w:tcBorders>
              <w:top w:val="single" w:sz="4" w:space="0" w:color="auto"/>
              <w:left w:val="single" w:sz="4" w:space="0" w:color="auto"/>
              <w:bottom w:val="single" w:sz="4" w:space="0" w:color="auto"/>
              <w:right w:val="single" w:sz="4" w:space="0" w:color="auto"/>
            </w:tcBorders>
            <w:vAlign w:val="center"/>
          </w:tcPr>
          <w:p w14:paraId="0025D9B2" w14:textId="6D6D8640" w:rsidR="002E503E" w:rsidRPr="00502118" w:rsidRDefault="002E503E" w:rsidP="007D3907">
            <w:pPr>
              <w:spacing w:line="259" w:lineRule="auto"/>
              <w:jc w:val="center"/>
              <w:rPr>
                <w:sz w:val="18"/>
                <w:szCs w:val="18"/>
                <w:highlight w:val="yellow"/>
              </w:rPr>
            </w:pPr>
            <w:r w:rsidRPr="00502118">
              <w:rPr>
                <w:sz w:val="18"/>
                <w:szCs w:val="18"/>
              </w:rPr>
              <w:t>IT / System Control Specialist</w:t>
            </w:r>
          </w:p>
        </w:tc>
        <w:tc>
          <w:tcPr>
            <w:tcW w:w="1222" w:type="pct"/>
            <w:tcBorders>
              <w:top w:val="single" w:sz="4" w:space="0" w:color="auto"/>
              <w:left w:val="single" w:sz="4" w:space="0" w:color="auto"/>
              <w:bottom w:val="single" w:sz="4" w:space="0" w:color="auto"/>
              <w:right w:val="single" w:sz="4" w:space="0" w:color="auto"/>
            </w:tcBorders>
            <w:vAlign w:val="center"/>
          </w:tcPr>
          <w:p w14:paraId="471D3956" w14:textId="55F5CC48" w:rsidR="002E503E" w:rsidRPr="00502118" w:rsidRDefault="002E503E" w:rsidP="007D3907">
            <w:pPr>
              <w:spacing w:line="259" w:lineRule="auto"/>
              <w:rPr>
                <w:sz w:val="18"/>
                <w:szCs w:val="18"/>
              </w:rPr>
            </w:pPr>
            <w:r w:rsidRPr="00502118">
              <w:rPr>
                <w:sz w:val="18"/>
                <w:szCs w:val="18"/>
              </w:rPr>
              <w:t>Hasan-Al-</w:t>
            </w:r>
            <w:proofErr w:type="spellStart"/>
            <w:r w:rsidRPr="00502118">
              <w:rPr>
                <w:sz w:val="18"/>
                <w:szCs w:val="18"/>
              </w:rPr>
              <w:t>Monsur</w:t>
            </w:r>
            <w:proofErr w:type="spellEnd"/>
          </w:p>
        </w:tc>
        <w:tc>
          <w:tcPr>
            <w:tcW w:w="786" w:type="pct"/>
            <w:tcBorders>
              <w:top w:val="single" w:sz="4" w:space="0" w:color="auto"/>
              <w:left w:val="single" w:sz="4" w:space="0" w:color="auto"/>
              <w:bottom w:val="single" w:sz="4" w:space="0" w:color="auto"/>
              <w:right w:val="single" w:sz="4" w:space="0" w:color="auto"/>
            </w:tcBorders>
            <w:vAlign w:val="center"/>
          </w:tcPr>
          <w:p w14:paraId="472D7082" w14:textId="2E62C45D" w:rsidR="002E503E" w:rsidRPr="00502118" w:rsidRDefault="008A0922" w:rsidP="00614195">
            <w:pPr>
              <w:spacing w:line="259" w:lineRule="auto"/>
              <w:jc w:val="center"/>
              <w:rPr>
                <w:color w:val="262626"/>
                <w:sz w:val="18"/>
                <w:szCs w:val="18"/>
              </w:rPr>
            </w:pPr>
            <w:r w:rsidRPr="00502118">
              <w:rPr>
                <w:color w:val="262626"/>
                <w:sz w:val="18"/>
                <w:szCs w:val="18"/>
              </w:rPr>
              <w:t>Associate Director</w:t>
            </w:r>
          </w:p>
        </w:tc>
        <w:tc>
          <w:tcPr>
            <w:tcW w:w="1416" w:type="pct"/>
            <w:tcBorders>
              <w:top w:val="single" w:sz="4" w:space="0" w:color="auto"/>
              <w:left w:val="single" w:sz="4" w:space="0" w:color="auto"/>
              <w:bottom w:val="single" w:sz="4" w:space="0" w:color="auto"/>
              <w:right w:val="single" w:sz="4" w:space="0" w:color="auto"/>
            </w:tcBorders>
            <w:vAlign w:val="center"/>
          </w:tcPr>
          <w:p w14:paraId="35421267" w14:textId="741089EB" w:rsidR="002E503E" w:rsidRPr="00502118" w:rsidRDefault="009F274A" w:rsidP="00502118">
            <w:pPr>
              <w:spacing w:line="259" w:lineRule="auto"/>
              <w:rPr>
                <w:color w:val="262626"/>
                <w:sz w:val="18"/>
                <w:szCs w:val="18"/>
              </w:rPr>
            </w:pPr>
            <w:r w:rsidRPr="00502118">
              <w:rPr>
                <w:color w:val="262626"/>
                <w:sz w:val="18"/>
                <w:szCs w:val="18"/>
              </w:rPr>
              <w:t>CISA, ISMS-LA, CEH, CPISI</w:t>
            </w:r>
          </w:p>
        </w:tc>
        <w:tc>
          <w:tcPr>
            <w:tcW w:w="721" w:type="pct"/>
            <w:tcBorders>
              <w:top w:val="single" w:sz="4" w:space="0" w:color="auto"/>
              <w:left w:val="single" w:sz="4" w:space="0" w:color="auto"/>
              <w:bottom w:val="single" w:sz="4" w:space="0" w:color="auto"/>
              <w:right w:val="single" w:sz="4" w:space="0" w:color="auto"/>
            </w:tcBorders>
            <w:vAlign w:val="center"/>
          </w:tcPr>
          <w:p w14:paraId="42C8D7D4" w14:textId="6204C4E2" w:rsidR="002E503E" w:rsidRPr="00502118" w:rsidRDefault="00C01FE0" w:rsidP="007D3907">
            <w:pPr>
              <w:spacing w:line="259" w:lineRule="auto"/>
              <w:jc w:val="center"/>
              <w:rPr>
                <w:sz w:val="18"/>
                <w:szCs w:val="18"/>
              </w:rPr>
            </w:pPr>
            <w:r w:rsidRPr="00502118">
              <w:rPr>
                <w:sz w:val="18"/>
                <w:szCs w:val="18"/>
              </w:rPr>
              <w:t>1</w:t>
            </w:r>
            <w:r w:rsidR="00CC53C8" w:rsidRPr="00502118">
              <w:rPr>
                <w:sz w:val="18"/>
                <w:szCs w:val="18"/>
              </w:rPr>
              <w:t>5</w:t>
            </w:r>
            <w:r w:rsidRPr="00502118">
              <w:rPr>
                <w:sz w:val="18"/>
                <w:szCs w:val="18"/>
              </w:rPr>
              <w:t>+</w:t>
            </w:r>
          </w:p>
        </w:tc>
      </w:tr>
      <w:tr w:rsidR="00614195" w:rsidRPr="00015BA3" w14:paraId="359153F8" w14:textId="77777777" w:rsidTr="00502118">
        <w:trPr>
          <w:cantSplit/>
          <w:trHeight w:val="432"/>
        </w:trPr>
        <w:tc>
          <w:tcPr>
            <w:tcW w:w="855" w:type="pct"/>
            <w:tcBorders>
              <w:top w:val="single" w:sz="4" w:space="0" w:color="auto"/>
              <w:left w:val="single" w:sz="4" w:space="0" w:color="auto"/>
              <w:bottom w:val="single" w:sz="4" w:space="0" w:color="auto"/>
              <w:right w:val="single" w:sz="4" w:space="0" w:color="auto"/>
            </w:tcBorders>
            <w:vAlign w:val="center"/>
            <w:hideMark/>
          </w:tcPr>
          <w:p w14:paraId="2E31F861" w14:textId="5355A197" w:rsidR="00614195" w:rsidRPr="00502118" w:rsidRDefault="00614195" w:rsidP="007D3907">
            <w:pPr>
              <w:spacing w:line="259" w:lineRule="auto"/>
              <w:jc w:val="center"/>
              <w:rPr>
                <w:sz w:val="18"/>
                <w:szCs w:val="18"/>
              </w:rPr>
            </w:pPr>
            <w:r w:rsidRPr="00502118">
              <w:rPr>
                <w:sz w:val="18"/>
                <w:szCs w:val="18"/>
              </w:rPr>
              <w:t xml:space="preserve">Engagement Manager </w:t>
            </w:r>
          </w:p>
        </w:tc>
        <w:tc>
          <w:tcPr>
            <w:tcW w:w="1222" w:type="pct"/>
            <w:tcBorders>
              <w:top w:val="single" w:sz="4" w:space="0" w:color="auto"/>
              <w:left w:val="single" w:sz="4" w:space="0" w:color="auto"/>
              <w:bottom w:val="single" w:sz="4" w:space="0" w:color="auto"/>
              <w:right w:val="single" w:sz="4" w:space="0" w:color="auto"/>
            </w:tcBorders>
            <w:vAlign w:val="center"/>
          </w:tcPr>
          <w:p w14:paraId="4E126F9D" w14:textId="4D449D4F" w:rsidR="00614195" w:rsidRPr="00502118" w:rsidRDefault="00614195" w:rsidP="007D3907">
            <w:pPr>
              <w:spacing w:line="259" w:lineRule="auto"/>
              <w:rPr>
                <w:sz w:val="18"/>
                <w:szCs w:val="18"/>
              </w:rPr>
            </w:pPr>
            <w:r w:rsidRPr="00502118">
              <w:rPr>
                <w:sz w:val="18"/>
                <w:szCs w:val="18"/>
              </w:rPr>
              <w:t>Nusrat Maria, FCCA, ACA (ICAEW)</w:t>
            </w:r>
          </w:p>
        </w:tc>
        <w:tc>
          <w:tcPr>
            <w:tcW w:w="786" w:type="pct"/>
            <w:tcBorders>
              <w:top w:val="single" w:sz="4" w:space="0" w:color="auto"/>
              <w:left w:val="single" w:sz="4" w:space="0" w:color="auto"/>
              <w:bottom w:val="single" w:sz="4" w:space="0" w:color="auto"/>
              <w:right w:val="single" w:sz="4" w:space="0" w:color="auto"/>
            </w:tcBorders>
            <w:vAlign w:val="center"/>
          </w:tcPr>
          <w:p w14:paraId="154B9085" w14:textId="0463D678" w:rsidR="00614195" w:rsidRPr="00502118" w:rsidRDefault="00C4330E" w:rsidP="00614195">
            <w:pPr>
              <w:spacing w:line="259" w:lineRule="auto"/>
              <w:jc w:val="center"/>
              <w:rPr>
                <w:sz w:val="18"/>
                <w:szCs w:val="18"/>
              </w:rPr>
            </w:pPr>
            <w:r w:rsidRPr="00502118">
              <w:rPr>
                <w:sz w:val="18"/>
                <w:szCs w:val="18"/>
              </w:rPr>
              <w:t xml:space="preserve">Deputy Director </w:t>
            </w:r>
          </w:p>
        </w:tc>
        <w:tc>
          <w:tcPr>
            <w:tcW w:w="1416" w:type="pct"/>
            <w:tcBorders>
              <w:top w:val="single" w:sz="4" w:space="0" w:color="auto"/>
              <w:left w:val="single" w:sz="4" w:space="0" w:color="auto"/>
              <w:bottom w:val="single" w:sz="4" w:space="0" w:color="auto"/>
              <w:right w:val="single" w:sz="4" w:space="0" w:color="auto"/>
            </w:tcBorders>
            <w:vAlign w:val="center"/>
          </w:tcPr>
          <w:p w14:paraId="3450B3BA" w14:textId="7C3195C5" w:rsidR="00614195" w:rsidRPr="00502118" w:rsidRDefault="00614195" w:rsidP="00502118">
            <w:pPr>
              <w:spacing w:line="259" w:lineRule="auto"/>
              <w:rPr>
                <w:sz w:val="18"/>
                <w:szCs w:val="18"/>
              </w:rPr>
            </w:pPr>
            <w:r w:rsidRPr="00502118">
              <w:rPr>
                <w:sz w:val="18"/>
                <w:szCs w:val="18"/>
              </w:rPr>
              <w:t>FCCA (ACCA, UK), ACA (ICAEW)</w:t>
            </w:r>
          </w:p>
        </w:tc>
        <w:tc>
          <w:tcPr>
            <w:tcW w:w="721" w:type="pct"/>
            <w:tcBorders>
              <w:top w:val="single" w:sz="4" w:space="0" w:color="auto"/>
              <w:left w:val="single" w:sz="4" w:space="0" w:color="auto"/>
              <w:bottom w:val="single" w:sz="4" w:space="0" w:color="auto"/>
              <w:right w:val="single" w:sz="4" w:space="0" w:color="auto"/>
            </w:tcBorders>
            <w:vAlign w:val="center"/>
          </w:tcPr>
          <w:p w14:paraId="170BAA4F" w14:textId="50C835AF" w:rsidR="00614195" w:rsidRPr="00502118" w:rsidRDefault="00614195" w:rsidP="007D3907">
            <w:pPr>
              <w:spacing w:line="259" w:lineRule="auto"/>
              <w:jc w:val="center"/>
              <w:rPr>
                <w:sz w:val="18"/>
                <w:szCs w:val="18"/>
              </w:rPr>
            </w:pPr>
            <w:r w:rsidRPr="00502118">
              <w:rPr>
                <w:sz w:val="18"/>
                <w:szCs w:val="18"/>
              </w:rPr>
              <w:t>10+</w:t>
            </w:r>
          </w:p>
        </w:tc>
      </w:tr>
      <w:tr w:rsidR="00614195" w:rsidRPr="007B553D" w14:paraId="45F1B4EF" w14:textId="77777777" w:rsidTr="00502118">
        <w:trPr>
          <w:cantSplit/>
          <w:trHeight w:val="432"/>
        </w:trPr>
        <w:tc>
          <w:tcPr>
            <w:tcW w:w="855" w:type="pct"/>
            <w:tcBorders>
              <w:top w:val="single" w:sz="4" w:space="0" w:color="auto"/>
              <w:left w:val="single" w:sz="4" w:space="0" w:color="auto"/>
              <w:bottom w:val="single" w:sz="4" w:space="0" w:color="auto"/>
              <w:right w:val="single" w:sz="4" w:space="0" w:color="auto"/>
            </w:tcBorders>
            <w:vAlign w:val="center"/>
          </w:tcPr>
          <w:p w14:paraId="234F1E92" w14:textId="77777777" w:rsidR="00614195" w:rsidRPr="00502118" w:rsidRDefault="00614195" w:rsidP="007D3907">
            <w:pPr>
              <w:spacing w:line="259" w:lineRule="auto"/>
              <w:jc w:val="center"/>
              <w:rPr>
                <w:sz w:val="18"/>
                <w:szCs w:val="18"/>
              </w:rPr>
            </w:pPr>
            <w:r w:rsidRPr="00502118">
              <w:rPr>
                <w:sz w:val="18"/>
                <w:szCs w:val="18"/>
              </w:rPr>
              <w:t>Financial &amp; Accounting Specialist(s)</w:t>
            </w:r>
          </w:p>
        </w:tc>
        <w:tc>
          <w:tcPr>
            <w:tcW w:w="1222" w:type="pct"/>
            <w:tcBorders>
              <w:top w:val="single" w:sz="4" w:space="0" w:color="auto"/>
              <w:left w:val="single" w:sz="4" w:space="0" w:color="auto"/>
              <w:bottom w:val="single" w:sz="4" w:space="0" w:color="auto"/>
              <w:right w:val="single" w:sz="4" w:space="0" w:color="auto"/>
            </w:tcBorders>
            <w:vAlign w:val="center"/>
          </w:tcPr>
          <w:p w14:paraId="2D5499D6" w14:textId="1F978102" w:rsidR="00614195" w:rsidRPr="00502118" w:rsidRDefault="00614195" w:rsidP="007D3907">
            <w:pPr>
              <w:spacing w:line="259" w:lineRule="auto"/>
              <w:rPr>
                <w:sz w:val="18"/>
                <w:szCs w:val="18"/>
              </w:rPr>
            </w:pPr>
            <w:r w:rsidRPr="00502118">
              <w:rPr>
                <w:sz w:val="18"/>
                <w:szCs w:val="18"/>
              </w:rPr>
              <w:t xml:space="preserve">Md. </w:t>
            </w:r>
            <w:proofErr w:type="spellStart"/>
            <w:r w:rsidRPr="00502118">
              <w:rPr>
                <w:sz w:val="18"/>
                <w:szCs w:val="18"/>
              </w:rPr>
              <w:t>Shif</w:t>
            </w:r>
            <w:proofErr w:type="spellEnd"/>
            <w:r w:rsidRPr="00502118">
              <w:rPr>
                <w:sz w:val="18"/>
                <w:szCs w:val="18"/>
              </w:rPr>
              <w:t xml:space="preserve"> All </w:t>
            </w:r>
            <w:proofErr w:type="spellStart"/>
            <w:r w:rsidRPr="00502118">
              <w:rPr>
                <w:sz w:val="18"/>
                <w:szCs w:val="18"/>
              </w:rPr>
              <w:t>Mostakin</w:t>
            </w:r>
            <w:proofErr w:type="spellEnd"/>
          </w:p>
        </w:tc>
        <w:tc>
          <w:tcPr>
            <w:tcW w:w="786" w:type="pct"/>
            <w:tcBorders>
              <w:top w:val="single" w:sz="4" w:space="0" w:color="auto"/>
              <w:left w:val="single" w:sz="4" w:space="0" w:color="auto"/>
              <w:bottom w:val="single" w:sz="4" w:space="0" w:color="auto"/>
              <w:right w:val="single" w:sz="4" w:space="0" w:color="auto"/>
            </w:tcBorders>
            <w:vAlign w:val="center"/>
          </w:tcPr>
          <w:p w14:paraId="7C4F7C57" w14:textId="12A8113C" w:rsidR="00614195" w:rsidRPr="00502118" w:rsidRDefault="00C4330E" w:rsidP="00614195">
            <w:pPr>
              <w:spacing w:line="259" w:lineRule="auto"/>
              <w:jc w:val="center"/>
              <w:rPr>
                <w:sz w:val="18"/>
                <w:szCs w:val="18"/>
              </w:rPr>
            </w:pPr>
            <w:r w:rsidRPr="00502118">
              <w:rPr>
                <w:sz w:val="18"/>
                <w:szCs w:val="18"/>
              </w:rPr>
              <w:t>Assistant Director</w:t>
            </w:r>
          </w:p>
        </w:tc>
        <w:tc>
          <w:tcPr>
            <w:tcW w:w="1416" w:type="pct"/>
            <w:tcBorders>
              <w:top w:val="single" w:sz="4" w:space="0" w:color="auto"/>
              <w:left w:val="single" w:sz="4" w:space="0" w:color="auto"/>
              <w:bottom w:val="single" w:sz="4" w:space="0" w:color="auto"/>
              <w:right w:val="single" w:sz="4" w:space="0" w:color="auto"/>
            </w:tcBorders>
            <w:vAlign w:val="center"/>
          </w:tcPr>
          <w:p w14:paraId="219E7592" w14:textId="14542D03" w:rsidR="00614195" w:rsidRPr="00502118" w:rsidRDefault="00614195" w:rsidP="00502118">
            <w:pPr>
              <w:spacing w:line="259" w:lineRule="auto"/>
              <w:rPr>
                <w:sz w:val="18"/>
                <w:szCs w:val="18"/>
              </w:rPr>
            </w:pPr>
            <w:r w:rsidRPr="00502118">
              <w:rPr>
                <w:sz w:val="18"/>
                <w:szCs w:val="18"/>
              </w:rPr>
              <w:t>Chartered Accountancy Final Level, BBA - AIUB</w:t>
            </w:r>
          </w:p>
        </w:tc>
        <w:tc>
          <w:tcPr>
            <w:tcW w:w="721" w:type="pct"/>
            <w:tcBorders>
              <w:top w:val="single" w:sz="4" w:space="0" w:color="auto"/>
              <w:left w:val="single" w:sz="4" w:space="0" w:color="auto"/>
              <w:bottom w:val="single" w:sz="4" w:space="0" w:color="auto"/>
              <w:right w:val="single" w:sz="4" w:space="0" w:color="auto"/>
            </w:tcBorders>
            <w:vAlign w:val="center"/>
          </w:tcPr>
          <w:p w14:paraId="571118D0" w14:textId="3B201681" w:rsidR="00614195" w:rsidRPr="00502118" w:rsidRDefault="00614195" w:rsidP="007D3907">
            <w:pPr>
              <w:spacing w:line="259" w:lineRule="auto"/>
              <w:jc w:val="center"/>
              <w:rPr>
                <w:sz w:val="18"/>
                <w:szCs w:val="18"/>
              </w:rPr>
            </w:pPr>
            <w:r w:rsidRPr="00502118">
              <w:rPr>
                <w:sz w:val="18"/>
                <w:szCs w:val="18"/>
              </w:rPr>
              <w:t>15+</w:t>
            </w:r>
          </w:p>
        </w:tc>
      </w:tr>
    </w:tbl>
    <w:p w14:paraId="2E772342" w14:textId="77777777" w:rsidR="000B03AD" w:rsidRPr="00015BA3" w:rsidRDefault="000B03AD" w:rsidP="000B03AD">
      <w:pPr>
        <w:spacing w:after="160" w:line="259" w:lineRule="auto"/>
      </w:pPr>
    </w:p>
    <w:p w14:paraId="51C9EF4B" w14:textId="152F9E92" w:rsidR="000B03AD" w:rsidRPr="00015BA3" w:rsidRDefault="000B03AD" w:rsidP="000B03AD">
      <w:pPr>
        <w:spacing w:after="160" w:line="259" w:lineRule="auto"/>
        <w:rPr>
          <w:b/>
          <w:bCs/>
          <w:color w:val="1F3864"/>
        </w:rPr>
      </w:pPr>
      <w:r w:rsidRPr="00015BA3">
        <w:rPr>
          <w:i/>
          <w:iCs/>
        </w:rPr>
        <w:t xml:space="preserve">Please see annexure </w:t>
      </w:r>
      <w:r w:rsidR="00AD0F9A">
        <w:rPr>
          <w:i/>
          <w:iCs/>
        </w:rPr>
        <w:t xml:space="preserve">3 </w:t>
      </w:r>
      <w:r w:rsidRPr="00015BA3">
        <w:rPr>
          <w:i/>
          <w:iCs/>
        </w:rPr>
        <w:t>for detailed CV.</w:t>
      </w:r>
    </w:p>
    <w:p w14:paraId="7B97F2BA" w14:textId="77777777" w:rsidR="00F0655C" w:rsidRDefault="00F0655C">
      <w:pPr>
        <w:spacing w:after="160" w:line="259" w:lineRule="auto"/>
        <w:rPr>
          <w:b/>
          <w:bCs/>
          <w:color w:val="1F3864"/>
        </w:rPr>
      </w:pPr>
      <w:r>
        <w:rPr>
          <w:b/>
          <w:bCs/>
          <w:color w:val="1F3864"/>
        </w:rPr>
        <w:br w:type="page"/>
      </w:r>
    </w:p>
    <w:p w14:paraId="2702FF98" w14:textId="1AC5CADE" w:rsidR="000B03AD" w:rsidRDefault="00C62C19" w:rsidP="000B03AD">
      <w:pPr>
        <w:spacing w:after="160" w:line="259" w:lineRule="auto"/>
        <w:rPr>
          <w:b/>
          <w:bCs/>
          <w:color w:val="1F3864"/>
        </w:rPr>
      </w:pPr>
      <w:r>
        <w:rPr>
          <w:b/>
          <w:bCs/>
          <w:color w:val="1F3864"/>
        </w:rPr>
        <w:lastRenderedPageBreak/>
        <w:t xml:space="preserve">10.2.2 </w:t>
      </w:r>
      <w:r w:rsidR="000B03AD" w:rsidRPr="00015BA3">
        <w:rPr>
          <w:b/>
          <w:bCs/>
          <w:color w:val="1F3864"/>
        </w:rPr>
        <w:t>Field Audit Team</w:t>
      </w:r>
    </w:p>
    <w:p w14:paraId="33105E19" w14:textId="77777777" w:rsidR="00F0655C" w:rsidRPr="00015BA3" w:rsidRDefault="00F0655C" w:rsidP="000B03AD">
      <w:pPr>
        <w:spacing w:after="160" w:line="259" w:lineRule="auto"/>
        <w:rPr>
          <w:b/>
          <w:bCs/>
          <w:color w:val="1F3864"/>
          <w:sz w:val="2"/>
          <w:szCs w:val="2"/>
        </w:rPr>
      </w:pPr>
    </w:p>
    <w:tbl>
      <w:tblPr>
        <w:tblStyle w:val="TableGrid"/>
        <w:tblW w:w="5000" w:type="pct"/>
        <w:tblLayout w:type="fixed"/>
        <w:tblLook w:val="04A0" w:firstRow="1" w:lastRow="0" w:firstColumn="1" w:lastColumn="0" w:noHBand="0" w:noVBand="1"/>
      </w:tblPr>
      <w:tblGrid>
        <w:gridCol w:w="1524"/>
        <w:gridCol w:w="902"/>
        <w:gridCol w:w="1079"/>
        <w:gridCol w:w="991"/>
        <w:gridCol w:w="2788"/>
        <w:gridCol w:w="2452"/>
      </w:tblGrid>
      <w:tr w:rsidR="00F0655C" w:rsidRPr="00015BA3" w14:paraId="2CC8EAB3" w14:textId="77777777" w:rsidTr="00AF3C4D">
        <w:trPr>
          <w:trHeight w:val="278"/>
        </w:trPr>
        <w:tc>
          <w:tcPr>
            <w:tcW w:w="783" w:type="pct"/>
            <w:vMerge w:val="restart"/>
            <w:shd w:val="clear" w:color="auto" w:fill="0E2841" w:themeFill="text2"/>
            <w:vAlign w:val="center"/>
            <w:hideMark/>
          </w:tcPr>
          <w:p w14:paraId="39142B08" w14:textId="77777777" w:rsidR="000B03AD" w:rsidRPr="00015BA3" w:rsidRDefault="000B03AD" w:rsidP="00F0655C">
            <w:pPr>
              <w:spacing w:line="259" w:lineRule="auto"/>
              <w:jc w:val="center"/>
              <w:rPr>
                <w:b/>
                <w:bCs/>
                <w:sz w:val="18"/>
                <w:szCs w:val="18"/>
              </w:rPr>
            </w:pPr>
            <w:r w:rsidRPr="00015BA3">
              <w:rPr>
                <w:b/>
                <w:bCs/>
                <w:sz w:val="18"/>
                <w:szCs w:val="18"/>
              </w:rPr>
              <w:t>Position</w:t>
            </w:r>
          </w:p>
        </w:tc>
        <w:tc>
          <w:tcPr>
            <w:tcW w:w="1526" w:type="pct"/>
            <w:gridSpan w:val="3"/>
            <w:shd w:val="clear" w:color="auto" w:fill="0E2841" w:themeFill="text2"/>
            <w:vAlign w:val="center"/>
            <w:hideMark/>
          </w:tcPr>
          <w:p w14:paraId="55C3B051" w14:textId="32585FD4" w:rsidR="000B03AD" w:rsidRPr="00015BA3" w:rsidRDefault="000B03AD" w:rsidP="00F0655C">
            <w:pPr>
              <w:spacing w:line="259" w:lineRule="auto"/>
              <w:jc w:val="center"/>
              <w:rPr>
                <w:b/>
                <w:bCs/>
                <w:sz w:val="18"/>
                <w:szCs w:val="18"/>
              </w:rPr>
            </w:pPr>
            <w:r w:rsidRPr="00015BA3">
              <w:rPr>
                <w:b/>
                <w:bCs/>
                <w:sz w:val="18"/>
                <w:szCs w:val="18"/>
              </w:rPr>
              <w:t xml:space="preserve">No of </w:t>
            </w:r>
            <w:r w:rsidR="00F0655C" w:rsidRPr="00F0655C">
              <w:rPr>
                <w:b/>
                <w:bCs/>
                <w:sz w:val="18"/>
                <w:szCs w:val="18"/>
              </w:rPr>
              <w:t>Personnel</w:t>
            </w:r>
          </w:p>
        </w:tc>
        <w:tc>
          <w:tcPr>
            <w:tcW w:w="1432" w:type="pct"/>
            <w:vMerge w:val="restart"/>
            <w:shd w:val="clear" w:color="auto" w:fill="0E2841" w:themeFill="text2"/>
            <w:vAlign w:val="center"/>
            <w:hideMark/>
          </w:tcPr>
          <w:p w14:paraId="4F4FE82B" w14:textId="77777777" w:rsidR="000B03AD" w:rsidRPr="00015BA3" w:rsidRDefault="000B03AD" w:rsidP="00F0655C">
            <w:pPr>
              <w:spacing w:line="259" w:lineRule="auto"/>
              <w:jc w:val="center"/>
              <w:rPr>
                <w:b/>
                <w:bCs/>
                <w:sz w:val="18"/>
                <w:szCs w:val="18"/>
              </w:rPr>
            </w:pPr>
            <w:r w:rsidRPr="00015BA3">
              <w:rPr>
                <w:b/>
                <w:bCs/>
                <w:sz w:val="18"/>
                <w:szCs w:val="18"/>
              </w:rPr>
              <w:t>Qualification</w:t>
            </w:r>
          </w:p>
        </w:tc>
        <w:tc>
          <w:tcPr>
            <w:tcW w:w="1259" w:type="pct"/>
            <w:vMerge w:val="restart"/>
            <w:shd w:val="clear" w:color="auto" w:fill="0E2841" w:themeFill="text2"/>
            <w:vAlign w:val="center"/>
            <w:hideMark/>
          </w:tcPr>
          <w:p w14:paraId="478AA42B" w14:textId="77777777" w:rsidR="000B03AD" w:rsidRPr="00015BA3" w:rsidRDefault="000B03AD" w:rsidP="00F0655C">
            <w:pPr>
              <w:spacing w:line="259" w:lineRule="auto"/>
              <w:jc w:val="center"/>
              <w:rPr>
                <w:b/>
                <w:bCs/>
                <w:sz w:val="18"/>
                <w:szCs w:val="18"/>
              </w:rPr>
            </w:pPr>
            <w:r w:rsidRPr="00015BA3">
              <w:rPr>
                <w:b/>
                <w:bCs/>
                <w:sz w:val="18"/>
                <w:szCs w:val="18"/>
              </w:rPr>
              <w:t>Experience</w:t>
            </w:r>
          </w:p>
        </w:tc>
      </w:tr>
      <w:tr w:rsidR="00F0655C" w:rsidRPr="00015BA3" w14:paraId="2627DEF5" w14:textId="77777777" w:rsidTr="00AF3C4D">
        <w:trPr>
          <w:trHeight w:val="47"/>
        </w:trPr>
        <w:tc>
          <w:tcPr>
            <w:tcW w:w="783" w:type="pct"/>
            <w:vMerge/>
            <w:vAlign w:val="center"/>
            <w:hideMark/>
          </w:tcPr>
          <w:p w14:paraId="32E0B024" w14:textId="77777777" w:rsidR="000B03AD" w:rsidRPr="00015BA3" w:rsidRDefault="000B03AD" w:rsidP="00F0655C">
            <w:pPr>
              <w:spacing w:line="259" w:lineRule="auto"/>
              <w:jc w:val="center"/>
              <w:rPr>
                <w:b/>
                <w:bCs/>
                <w:color w:val="1F3864"/>
              </w:rPr>
            </w:pPr>
          </w:p>
        </w:tc>
        <w:tc>
          <w:tcPr>
            <w:tcW w:w="463" w:type="pct"/>
            <w:shd w:val="clear" w:color="auto" w:fill="0E2841" w:themeFill="text2"/>
            <w:vAlign w:val="center"/>
            <w:hideMark/>
          </w:tcPr>
          <w:p w14:paraId="70D22A1E" w14:textId="77777777" w:rsidR="000B03AD" w:rsidRPr="00015BA3" w:rsidRDefault="000B03AD" w:rsidP="00F0655C">
            <w:pPr>
              <w:spacing w:line="259" w:lineRule="auto"/>
              <w:jc w:val="center"/>
              <w:rPr>
                <w:b/>
                <w:bCs/>
                <w:sz w:val="16"/>
                <w:szCs w:val="16"/>
              </w:rPr>
            </w:pPr>
            <w:r w:rsidRPr="00015BA3">
              <w:rPr>
                <w:b/>
                <w:bCs/>
                <w:sz w:val="16"/>
                <w:szCs w:val="16"/>
              </w:rPr>
              <w:t>Small PO</w:t>
            </w:r>
          </w:p>
        </w:tc>
        <w:tc>
          <w:tcPr>
            <w:tcW w:w="554" w:type="pct"/>
            <w:shd w:val="clear" w:color="auto" w:fill="0E2841" w:themeFill="text2"/>
            <w:vAlign w:val="center"/>
            <w:hideMark/>
          </w:tcPr>
          <w:p w14:paraId="49A6C752" w14:textId="77777777" w:rsidR="000B03AD" w:rsidRPr="00015BA3" w:rsidRDefault="000B03AD" w:rsidP="00F0655C">
            <w:pPr>
              <w:spacing w:line="259" w:lineRule="auto"/>
              <w:jc w:val="center"/>
              <w:rPr>
                <w:b/>
                <w:bCs/>
                <w:sz w:val="16"/>
                <w:szCs w:val="16"/>
              </w:rPr>
            </w:pPr>
            <w:r w:rsidRPr="00015BA3">
              <w:rPr>
                <w:b/>
                <w:bCs/>
                <w:sz w:val="16"/>
                <w:szCs w:val="16"/>
              </w:rPr>
              <w:t>Medium PO</w:t>
            </w:r>
          </w:p>
        </w:tc>
        <w:tc>
          <w:tcPr>
            <w:tcW w:w="509" w:type="pct"/>
            <w:shd w:val="clear" w:color="auto" w:fill="0E2841" w:themeFill="text2"/>
            <w:vAlign w:val="center"/>
            <w:hideMark/>
          </w:tcPr>
          <w:p w14:paraId="1E396989" w14:textId="77777777" w:rsidR="000B03AD" w:rsidRPr="00015BA3" w:rsidRDefault="000B03AD" w:rsidP="00F0655C">
            <w:pPr>
              <w:spacing w:line="259" w:lineRule="auto"/>
              <w:jc w:val="center"/>
              <w:rPr>
                <w:b/>
                <w:bCs/>
                <w:sz w:val="16"/>
                <w:szCs w:val="16"/>
              </w:rPr>
            </w:pPr>
            <w:r w:rsidRPr="00015BA3">
              <w:rPr>
                <w:b/>
                <w:bCs/>
                <w:sz w:val="16"/>
                <w:szCs w:val="16"/>
              </w:rPr>
              <w:t>Large PO</w:t>
            </w:r>
          </w:p>
        </w:tc>
        <w:tc>
          <w:tcPr>
            <w:tcW w:w="1432" w:type="pct"/>
            <w:vMerge/>
            <w:vAlign w:val="center"/>
            <w:hideMark/>
          </w:tcPr>
          <w:p w14:paraId="1B9270F5" w14:textId="77777777" w:rsidR="000B03AD" w:rsidRPr="00015BA3" w:rsidRDefault="000B03AD" w:rsidP="00F0655C">
            <w:pPr>
              <w:spacing w:line="259" w:lineRule="auto"/>
              <w:jc w:val="center"/>
              <w:rPr>
                <w:b/>
                <w:bCs/>
                <w:color w:val="1F3864"/>
              </w:rPr>
            </w:pPr>
          </w:p>
        </w:tc>
        <w:tc>
          <w:tcPr>
            <w:tcW w:w="1259" w:type="pct"/>
            <w:vMerge/>
            <w:vAlign w:val="center"/>
            <w:hideMark/>
          </w:tcPr>
          <w:p w14:paraId="5C0425B8" w14:textId="77777777" w:rsidR="000B03AD" w:rsidRPr="00015BA3" w:rsidRDefault="000B03AD" w:rsidP="00F0655C">
            <w:pPr>
              <w:spacing w:line="259" w:lineRule="auto"/>
              <w:jc w:val="center"/>
              <w:rPr>
                <w:b/>
                <w:bCs/>
                <w:color w:val="1F3864"/>
              </w:rPr>
            </w:pPr>
          </w:p>
        </w:tc>
      </w:tr>
      <w:tr w:rsidR="00F0655C" w:rsidRPr="00015BA3" w14:paraId="2328D975" w14:textId="77777777" w:rsidTr="00AF3C4D">
        <w:trPr>
          <w:trHeight w:val="576"/>
        </w:trPr>
        <w:tc>
          <w:tcPr>
            <w:tcW w:w="783" w:type="pct"/>
            <w:vAlign w:val="center"/>
            <w:hideMark/>
          </w:tcPr>
          <w:p w14:paraId="62A1320C" w14:textId="77777777" w:rsidR="000B03AD" w:rsidRPr="00015BA3" w:rsidRDefault="000B03AD" w:rsidP="00F0655C">
            <w:pPr>
              <w:spacing w:line="259" w:lineRule="auto"/>
              <w:jc w:val="center"/>
              <w:rPr>
                <w:sz w:val="18"/>
                <w:szCs w:val="18"/>
              </w:rPr>
            </w:pPr>
            <w:r w:rsidRPr="00015BA3">
              <w:rPr>
                <w:sz w:val="18"/>
                <w:szCs w:val="18"/>
              </w:rPr>
              <w:t>Audit In-Charge</w:t>
            </w:r>
          </w:p>
        </w:tc>
        <w:tc>
          <w:tcPr>
            <w:tcW w:w="463" w:type="pct"/>
            <w:vAlign w:val="center"/>
            <w:hideMark/>
          </w:tcPr>
          <w:p w14:paraId="5D09D66A" w14:textId="77777777" w:rsidR="000B03AD" w:rsidRPr="00015BA3" w:rsidRDefault="000B03AD" w:rsidP="00F0655C">
            <w:pPr>
              <w:spacing w:line="259" w:lineRule="auto"/>
              <w:jc w:val="center"/>
              <w:rPr>
                <w:sz w:val="18"/>
                <w:szCs w:val="18"/>
              </w:rPr>
            </w:pPr>
            <w:r w:rsidRPr="00015BA3">
              <w:rPr>
                <w:sz w:val="18"/>
                <w:szCs w:val="18"/>
              </w:rPr>
              <w:t>1</w:t>
            </w:r>
          </w:p>
        </w:tc>
        <w:tc>
          <w:tcPr>
            <w:tcW w:w="554" w:type="pct"/>
            <w:vAlign w:val="center"/>
            <w:hideMark/>
          </w:tcPr>
          <w:p w14:paraId="5D739B77" w14:textId="77777777" w:rsidR="000B03AD" w:rsidRPr="00015BA3" w:rsidRDefault="000B03AD" w:rsidP="00F0655C">
            <w:pPr>
              <w:spacing w:line="259" w:lineRule="auto"/>
              <w:jc w:val="center"/>
              <w:rPr>
                <w:sz w:val="18"/>
                <w:szCs w:val="18"/>
              </w:rPr>
            </w:pPr>
            <w:r w:rsidRPr="00015BA3">
              <w:rPr>
                <w:sz w:val="18"/>
                <w:szCs w:val="18"/>
              </w:rPr>
              <w:t>1</w:t>
            </w:r>
          </w:p>
        </w:tc>
        <w:tc>
          <w:tcPr>
            <w:tcW w:w="509" w:type="pct"/>
            <w:vAlign w:val="center"/>
            <w:hideMark/>
          </w:tcPr>
          <w:p w14:paraId="372000D8" w14:textId="77777777" w:rsidR="000B03AD" w:rsidRPr="00015BA3" w:rsidRDefault="000B03AD" w:rsidP="00F0655C">
            <w:pPr>
              <w:spacing w:line="259" w:lineRule="auto"/>
              <w:jc w:val="center"/>
              <w:rPr>
                <w:sz w:val="18"/>
                <w:szCs w:val="18"/>
              </w:rPr>
            </w:pPr>
            <w:r w:rsidRPr="00015BA3">
              <w:rPr>
                <w:sz w:val="18"/>
                <w:szCs w:val="18"/>
              </w:rPr>
              <w:t>1</w:t>
            </w:r>
          </w:p>
        </w:tc>
        <w:tc>
          <w:tcPr>
            <w:tcW w:w="1432" w:type="pct"/>
            <w:vAlign w:val="center"/>
            <w:hideMark/>
          </w:tcPr>
          <w:p w14:paraId="61CD256D" w14:textId="1B293028" w:rsidR="000B03AD" w:rsidRPr="00015BA3" w:rsidRDefault="00F0655C" w:rsidP="00F0655C">
            <w:pPr>
              <w:spacing w:line="259" w:lineRule="auto"/>
              <w:jc w:val="center"/>
              <w:rPr>
                <w:sz w:val="18"/>
                <w:szCs w:val="18"/>
              </w:rPr>
            </w:pPr>
            <w:r>
              <w:rPr>
                <w:sz w:val="18"/>
                <w:szCs w:val="18"/>
              </w:rPr>
              <w:t xml:space="preserve">Professional Level and Course Complete </w:t>
            </w:r>
            <w:r w:rsidR="006E5A51">
              <w:rPr>
                <w:sz w:val="18"/>
                <w:szCs w:val="18"/>
              </w:rPr>
              <w:t xml:space="preserve">Audit Associate </w:t>
            </w:r>
          </w:p>
        </w:tc>
        <w:tc>
          <w:tcPr>
            <w:tcW w:w="1259" w:type="pct"/>
            <w:vAlign w:val="center"/>
            <w:hideMark/>
          </w:tcPr>
          <w:p w14:paraId="1621A0F7" w14:textId="16292981" w:rsidR="000B03AD" w:rsidRPr="00015BA3" w:rsidRDefault="000B03AD" w:rsidP="00F0655C">
            <w:pPr>
              <w:spacing w:line="259" w:lineRule="auto"/>
              <w:jc w:val="center"/>
              <w:rPr>
                <w:sz w:val="18"/>
                <w:szCs w:val="18"/>
              </w:rPr>
            </w:pPr>
            <w:r w:rsidRPr="00015BA3">
              <w:rPr>
                <w:sz w:val="18"/>
                <w:szCs w:val="18"/>
              </w:rPr>
              <w:t>3</w:t>
            </w:r>
            <w:r w:rsidR="006E5A51">
              <w:rPr>
                <w:sz w:val="18"/>
                <w:szCs w:val="18"/>
              </w:rPr>
              <w:t>+</w:t>
            </w:r>
            <w:r w:rsidRPr="00015BA3">
              <w:rPr>
                <w:sz w:val="18"/>
                <w:szCs w:val="18"/>
              </w:rPr>
              <w:t xml:space="preserve"> years of experience</w:t>
            </w:r>
          </w:p>
        </w:tc>
      </w:tr>
      <w:tr w:rsidR="00F0655C" w:rsidRPr="00015BA3" w14:paraId="40AA61D2" w14:textId="77777777" w:rsidTr="00AF3C4D">
        <w:trPr>
          <w:trHeight w:val="576"/>
        </w:trPr>
        <w:tc>
          <w:tcPr>
            <w:tcW w:w="783" w:type="pct"/>
            <w:vAlign w:val="center"/>
            <w:hideMark/>
          </w:tcPr>
          <w:p w14:paraId="712B1A0B" w14:textId="1179C812" w:rsidR="000B03AD" w:rsidRPr="00015BA3" w:rsidRDefault="000B03AD" w:rsidP="00F0655C">
            <w:pPr>
              <w:spacing w:line="259" w:lineRule="auto"/>
              <w:jc w:val="center"/>
              <w:rPr>
                <w:sz w:val="18"/>
                <w:szCs w:val="18"/>
              </w:rPr>
            </w:pPr>
            <w:r w:rsidRPr="00015BA3">
              <w:rPr>
                <w:sz w:val="18"/>
                <w:szCs w:val="18"/>
              </w:rPr>
              <w:t>Senior Student</w:t>
            </w:r>
          </w:p>
        </w:tc>
        <w:tc>
          <w:tcPr>
            <w:tcW w:w="463" w:type="pct"/>
            <w:vAlign w:val="center"/>
            <w:hideMark/>
          </w:tcPr>
          <w:p w14:paraId="1D930F36" w14:textId="77777777" w:rsidR="000B03AD" w:rsidRPr="00015BA3" w:rsidRDefault="000B03AD" w:rsidP="00F0655C">
            <w:pPr>
              <w:spacing w:line="259" w:lineRule="auto"/>
              <w:jc w:val="center"/>
              <w:rPr>
                <w:sz w:val="18"/>
                <w:szCs w:val="18"/>
              </w:rPr>
            </w:pPr>
            <w:r w:rsidRPr="00015BA3">
              <w:rPr>
                <w:sz w:val="18"/>
                <w:szCs w:val="18"/>
              </w:rPr>
              <w:t>2</w:t>
            </w:r>
          </w:p>
        </w:tc>
        <w:tc>
          <w:tcPr>
            <w:tcW w:w="554" w:type="pct"/>
            <w:vAlign w:val="center"/>
            <w:hideMark/>
          </w:tcPr>
          <w:p w14:paraId="2DBB3DCB" w14:textId="77777777" w:rsidR="000B03AD" w:rsidRPr="00015BA3" w:rsidRDefault="000B03AD" w:rsidP="00F0655C">
            <w:pPr>
              <w:spacing w:line="259" w:lineRule="auto"/>
              <w:jc w:val="center"/>
              <w:rPr>
                <w:sz w:val="18"/>
                <w:szCs w:val="18"/>
              </w:rPr>
            </w:pPr>
            <w:r w:rsidRPr="00015BA3">
              <w:rPr>
                <w:sz w:val="18"/>
                <w:szCs w:val="18"/>
              </w:rPr>
              <w:t>2</w:t>
            </w:r>
          </w:p>
        </w:tc>
        <w:tc>
          <w:tcPr>
            <w:tcW w:w="509" w:type="pct"/>
            <w:vAlign w:val="center"/>
            <w:hideMark/>
          </w:tcPr>
          <w:p w14:paraId="033E70E9" w14:textId="77777777" w:rsidR="000B03AD" w:rsidRPr="00015BA3" w:rsidRDefault="000B03AD" w:rsidP="00F0655C">
            <w:pPr>
              <w:spacing w:line="259" w:lineRule="auto"/>
              <w:jc w:val="center"/>
              <w:rPr>
                <w:sz w:val="18"/>
                <w:szCs w:val="18"/>
              </w:rPr>
            </w:pPr>
            <w:r w:rsidRPr="00015BA3">
              <w:rPr>
                <w:sz w:val="18"/>
                <w:szCs w:val="18"/>
              </w:rPr>
              <w:t>3</w:t>
            </w:r>
          </w:p>
        </w:tc>
        <w:tc>
          <w:tcPr>
            <w:tcW w:w="1432" w:type="pct"/>
            <w:vAlign w:val="center"/>
            <w:hideMark/>
          </w:tcPr>
          <w:p w14:paraId="0D7E5E29" w14:textId="5D88EA51" w:rsidR="000B03AD" w:rsidRPr="00015BA3" w:rsidRDefault="006E5A51" w:rsidP="00F0655C">
            <w:pPr>
              <w:spacing w:line="259" w:lineRule="auto"/>
              <w:jc w:val="center"/>
              <w:rPr>
                <w:sz w:val="18"/>
                <w:szCs w:val="18"/>
              </w:rPr>
            </w:pPr>
            <w:r>
              <w:rPr>
                <w:sz w:val="18"/>
                <w:szCs w:val="18"/>
              </w:rPr>
              <w:t>Certificate Level and 2 Years Complete Audit Associate</w:t>
            </w:r>
          </w:p>
        </w:tc>
        <w:tc>
          <w:tcPr>
            <w:tcW w:w="1259" w:type="pct"/>
            <w:vAlign w:val="center"/>
            <w:hideMark/>
          </w:tcPr>
          <w:p w14:paraId="43EEF143" w14:textId="6891FDD7" w:rsidR="000B03AD" w:rsidRPr="00015BA3" w:rsidRDefault="000B03AD" w:rsidP="00F0655C">
            <w:pPr>
              <w:spacing w:line="259" w:lineRule="auto"/>
              <w:jc w:val="center"/>
              <w:rPr>
                <w:sz w:val="18"/>
                <w:szCs w:val="18"/>
              </w:rPr>
            </w:pPr>
            <w:r w:rsidRPr="00015BA3">
              <w:rPr>
                <w:sz w:val="18"/>
                <w:szCs w:val="18"/>
              </w:rPr>
              <w:t>2</w:t>
            </w:r>
            <w:r w:rsidR="006E5A51">
              <w:rPr>
                <w:sz w:val="18"/>
                <w:szCs w:val="18"/>
              </w:rPr>
              <w:t>+</w:t>
            </w:r>
            <w:r w:rsidRPr="00015BA3">
              <w:rPr>
                <w:sz w:val="18"/>
                <w:szCs w:val="18"/>
              </w:rPr>
              <w:t xml:space="preserve"> years of experience</w:t>
            </w:r>
          </w:p>
        </w:tc>
      </w:tr>
      <w:tr w:rsidR="00F0655C" w:rsidRPr="00015BA3" w14:paraId="1D977F26" w14:textId="77777777" w:rsidTr="00AF3C4D">
        <w:trPr>
          <w:trHeight w:val="576"/>
        </w:trPr>
        <w:tc>
          <w:tcPr>
            <w:tcW w:w="783" w:type="pct"/>
            <w:vAlign w:val="center"/>
            <w:hideMark/>
          </w:tcPr>
          <w:p w14:paraId="63777DE5" w14:textId="77777777" w:rsidR="000B03AD" w:rsidRPr="00015BA3" w:rsidRDefault="000B03AD" w:rsidP="00F0655C">
            <w:pPr>
              <w:spacing w:line="259" w:lineRule="auto"/>
              <w:jc w:val="center"/>
              <w:rPr>
                <w:sz w:val="18"/>
                <w:szCs w:val="18"/>
              </w:rPr>
            </w:pPr>
            <w:r w:rsidRPr="00015BA3">
              <w:rPr>
                <w:sz w:val="18"/>
                <w:szCs w:val="18"/>
              </w:rPr>
              <w:t>IT Specialist</w:t>
            </w:r>
          </w:p>
        </w:tc>
        <w:tc>
          <w:tcPr>
            <w:tcW w:w="463" w:type="pct"/>
            <w:vAlign w:val="center"/>
            <w:hideMark/>
          </w:tcPr>
          <w:p w14:paraId="7A259467" w14:textId="77777777" w:rsidR="000B03AD" w:rsidRPr="00015BA3" w:rsidRDefault="000B03AD" w:rsidP="00F0655C">
            <w:pPr>
              <w:spacing w:line="259" w:lineRule="auto"/>
              <w:jc w:val="center"/>
              <w:rPr>
                <w:sz w:val="18"/>
                <w:szCs w:val="18"/>
              </w:rPr>
            </w:pPr>
            <w:r w:rsidRPr="00015BA3">
              <w:rPr>
                <w:sz w:val="18"/>
                <w:szCs w:val="18"/>
              </w:rPr>
              <w:t>1</w:t>
            </w:r>
          </w:p>
        </w:tc>
        <w:tc>
          <w:tcPr>
            <w:tcW w:w="554" w:type="pct"/>
            <w:vAlign w:val="center"/>
            <w:hideMark/>
          </w:tcPr>
          <w:p w14:paraId="0EBB27EF" w14:textId="77777777" w:rsidR="000B03AD" w:rsidRPr="00015BA3" w:rsidRDefault="000B03AD" w:rsidP="00F0655C">
            <w:pPr>
              <w:spacing w:line="259" w:lineRule="auto"/>
              <w:jc w:val="center"/>
              <w:rPr>
                <w:sz w:val="18"/>
                <w:szCs w:val="18"/>
              </w:rPr>
            </w:pPr>
            <w:r w:rsidRPr="00015BA3">
              <w:rPr>
                <w:sz w:val="18"/>
                <w:szCs w:val="18"/>
              </w:rPr>
              <w:t>1</w:t>
            </w:r>
          </w:p>
        </w:tc>
        <w:tc>
          <w:tcPr>
            <w:tcW w:w="509" w:type="pct"/>
            <w:vAlign w:val="center"/>
            <w:hideMark/>
          </w:tcPr>
          <w:p w14:paraId="3CF7C0AF" w14:textId="77777777" w:rsidR="000B03AD" w:rsidRPr="00015BA3" w:rsidRDefault="000B03AD" w:rsidP="00F0655C">
            <w:pPr>
              <w:spacing w:line="259" w:lineRule="auto"/>
              <w:jc w:val="center"/>
              <w:rPr>
                <w:sz w:val="18"/>
                <w:szCs w:val="18"/>
              </w:rPr>
            </w:pPr>
            <w:r w:rsidRPr="00015BA3">
              <w:rPr>
                <w:sz w:val="18"/>
                <w:szCs w:val="18"/>
              </w:rPr>
              <w:t>1</w:t>
            </w:r>
          </w:p>
        </w:tc>
        <w:tc>
          <w:tcPr>
            <w:tcW w:w="1432" w:type="pct"/>
            <w:vAlign w:val="center"/>
          </w:tcPr>
          <w:p w14:paraId="07A7D0A5" w14:textId="00F0A86E" w:rsidR="000B03AD" w:rsidRPr="00015BA3" w:rsidRDefault="00AF3C4D" w:rsidP="00F0655C">
            <w:pPr>
              <w:spacing w:line="259" w:lineRule="auto"/>
              <w:jc w:val="center"/>
              <w:rPr>
                <w:sz w:val="18"/>
                <w:szCs w:val="18"/>
              </w:rPr>
            </w:pPr>
            <w:r>
              <w:rPr>
                <w:sz w:val="18"/>
                <w:szCs w:val="18"/>
              </w:rPr>
              <w:t xml:space="preserve">BSC in Computer Science and Relevant IT </w:t>
            </w:r>
            <w:r w:rsidR="009C0418">
              <w:rPr>
                <w:sz w:val="18"/>
                <w:szCs w:val="18"/>
              </w:rPr>
              <w:t>Certification</w:t>
            </w:r>
          </w:p>
        </w:tc>
        <w:tc>
          <w:tcPr>
            <w:tcW w:w="1259" w:type="pct"/>
            <w:vAlign w:val="center"/>
          </w:tcPr>
          <w:p w14:paraId="4BFBFFF7" w14:textId="69292EF3" w:rsidR="000B03AD" w:rsidRPr="00015BA3" w:rsidRDefault="006E5A51" w:rsidP="00F0655C">
            <w:pPr>
              <w:spacing w:line="259" w:lineRule="auto"/>
              <w:jc w:val="center"/>
              <w:rPr>
                <w:sz w:val="18"/>
                <w:szCs w:val="18"/>
              </w:rPr>
            </w:pPr>
            <w:r w:rsidRPr="006E5A51">
              <w:rPr>
                <w:sz w:val="18"/>
                <w:szCs w:val="18"/>
              </w:rPr>
              <w:t>2</w:t>
            </w:r>
            <w:r>
              <w:rPr>
                <w:sz w:val="18"/>
                <w:szCs w:val="18"/>
              </w:rPr>
              <w:t>+</w:t>
            </w:r>
            <w:r w:rsidRPr="006E5A51">
              <w:rPr>
                <w:sz w:val="18"/>
                <w:szCs w:val="18"/>
              </w:rPr>
              <w:t xml:space="preserve"> years of exp</w:t>
            </w:r>
            <w:r>
              <w:rPr>
                <w:sz w:val="18"/>
                <w:szCs w:val="18"/>
              </w:rPr>
              <w:t xml:space="preserve">erience </w:t>
            </w:r>
            <w:r w:rsidRPr="006E5A51">
              <w:rPr>
                <w:sz w:val="18"/>
                <w:szCs w:val="18"/>
              </w:rPr>
              <w:t xml:space="preserve">in </w:t>
            </w:r>
            <w:r>
              <w:rPr>
                <w:sz w:val="18"/>
                <w:szCs w:val="18"/>
              </w:rPr>
              <w:t>IT and Cybers</w:t>
            </w:r>
            <w:r w:rsidR="00AF3C4D">
              <w:rPr>
                <w:sz w:val="18"/>
                <w:szCs w:val="18"/>
              </w:rPr>
              <w:t xml:space="preserve">ecurity Audit </w:t>
            </w:r>
          </w:p>
        </w:tc>
      </w:tr>
    </w:tbl>
    <w:p w14:paraId="57F5952B" w14:textId="77777777" w:rsidR="000B03AD" w:rsidRDefault="000B03AD" w:rsidP="000B03AD">
      <w:pPr>
        <w:spacing w:after="160" w:line="259" w:lineRule="auto"/>
        <w:rPr>
          <w:rFonts w:eastAsiaTheme="majorEastAsia"/>
          <w:b/>
          <w:bCs/>
          <w:color w:val="1F3864"/>
        </w:rPr>
      </w:pPr>
      <w:r>
        <w:rPr>
          <w:b/>
          <w:bCs/>
          <w:color w:val="1F3864"/>
        </w:rPr>
        <w:br w:type="page"/>
      </w:r>
    </w:p>
    <w:p w14:paraId="4B7F279A" w14:textId="4DEFC8EA" w:rsidR="00C1490B" w:rsidRPr="009C2299" w:rsidRDefault="00C1490B" w:rsidP="00C21A9C">
      <w:pPr>
        <w:pStyle w:val="Heading1"/>
        <w:pBdr>
          <w:bottom w:val="single" w:sz="6" w:space="4" w:color="1F3864"/>
        </w:pBdr>
        <w:spacing w:after="160"/>
        <w:jc w:val="both"/>
        <w:rPr>
          <w:rFonts w:ascii="Tahoma" w:hAnsi="Tahoma" w:cs="Tahoma"/>
          <w:sz w:val="20"/>
          <w:szCs w:val="20"/>
        </w:rPr>
      </w:pPr>
      <w:bookmarkStart w:id="182" w:name="_Toc240530350"/>
      <w:r w:rsidRPr="009C2299">
        <w:rPr>
          <w:rFonts w:ascii="Tahoma" w:hAnsi="Tahoma" w:cs="Tahoma"/>
          <w:b/>
          <w:bCs/>
          <w:color w:val="1F3864"/>
          <w:sz w:val="20"/>
          <w:szCs w:val="20"/>
        </w:rPr>
        <w:lastRenderedPageBreak/>
        <w:t>1</w:t>
      </w:r>
      <w:r w:rsidR="000B03AD">
        <w:rPr>
          <w:rFonts w:ascii="Tahoma" w:hAnsi="Tahoma" w:cs="Tahoma"/>
          <w:b/>
          <w:bCs/>
          <w:color w:val="1F3864"/>
          <w:sz w:val="20"/>
          <w:szCs w:val="20"/>
        </w:rPr>
        <w:t>1</w:t>
      </w:r>
      <w:r w:rsidRPr="009C2299">
        <w:rPr>
          <w:rFonts w:ascii="Tahoma" w:hAnsi="Tahoma" w:cs="Tahoma"/>
          <w:b/>
          <w:bCs/>
          <w:color w:val="1F3864"/>
          <w:sz w:val="20"/>
          <w:szCs w:val="20"/>
        </w:rPr>
        <w:t>. Responsibility (RACI) Matrix</w:t>
      </w:r>
      <w:bookmarkEnd w:id="182"/>
    </w:p>
    <w:p w14:paraId="321F53ED" w14:textId="77777777" w:rsidR="007E6AA2" w:rsidRDefault="007E6AA2" w:rsidP="007E6AA2">
      <w:pPr>
        <w:jc w:val="both"/>
      </w:pPr>
      <w:r w:rsidRPr="00115358">
        <w:t>The matrix below distinguishes management’s responsibility for records and financial statements, PKSF’s coordination role and the auditor’s independent responsibility for audit procedures, conclusions and report issuance.</w:t>
      </w:r>
    </w:p>
    <w:p w14:paraId="7A7BC1E5" w14:textId="77777777" w:rsidR="007E6AA2" w:rsidRPr="00115358" w:rsidRDefault="007E6AA2" w:rsidP="007E6AA2">
      <w:pPr>
        <w:jc w:val="both"/>
      </w:pPr>
    </w:p>
    <w:tbl>
      <w:tblPr>
        <w:tblStyle w:val="TableGrid"/>
        <w:tblW w:w="0" w:type="auto"/>
        <w:tblLayout w:type="fixed"/>
        <w:tblLook w:val="04A0" w:firstRow="1" w:lastRow="0" w:firstColumn="1" w:lastColumn="0" w:noHBand="0" w:noVBand="1"/>
      </w:tblPr>
      <w:tblGrid>
        <w:gridCol w:w="5184"/>
        <w:gridCol w:w="1584"/>
        <w:gridCol w:w="1512"/>
        <w:gridCol w:w="1584"/>
      </w:tblGrid>
      <w:tr w:rsidR="007E6AA2" w:rsidRPr="00115358" w14:paraId="5586FC68" w14:textId="77777777" w:rsidTr="007E6AA2">
        <w:trPr>
          <w:trHeight w:val="432"/>
        </w:trPr>
        <w:tc>
          <w:tcPr>
            <w:tcW w:w="5184" w:type="dxa"/>
            <w:shd w:val="clear" w:color="auto" w:fill="153D63" w:themeFill="text2" w:themeFillTint="E6"/>
            <w:vAlign w:val="center"/>
          </w:tcPr>
          <w:p w14:paraId="76E37546" w14:textId="77777777" w:rsidR="007E6AA2" w:rsidRPr="007E6AA2" w:rsidRDefault="007E6AA2" w:rsidP="007E6AA2">
            <w:pPr>
              <w:keepNext/>
              <w:spacing w:before="80" w:after="80"/>
              <w:jc w:val="center"/>
              <w:rPr>
                <w:color w:val="FFFFFF" w:themeColor="background1"/>
              </w:rPr>
            </w:pPr>
            <w:r w:rsidRPr="007E6AA2">
              <w:rPr>
                <w:b/>
                <w:color w:val="FFFFFF" w:themeColor="background1"/>
              </w:rPr>
              <w:t>Activity</w:t>
            </w:r>
          </w:p>
        </w:tc>
        <w:tc>
          <w:tcPr>
            <w:tcW w:w="1584" w:type="dxa"/>
            <w:shd w:val="clear" w:color="auto" w:fill="153D63" w:themeFill="text2" w:themeFillTint="E6"/>
            <w:vAlign w:val="center"/>
          </w:tcPr>
          <w:p w14:paraId="0F16F7E4" w14:textId="77777777" w:rsidR="007E6AA2" w:rsidRPr="007E6AA2" w:rsidRDefault="007E6AA2" w:rsidP="007E6AA2">
            <w:pPr>
              <w:keepNext/>
              <w:spacing w:before="80" w:after="80"/>
              <w:jc w:val="center"/>
              <w:rPr>
                <w:color w:val="FFFFFF" w:themeColor="background1"/>
              </w:rPr>
            </w:pPr>
            <w:r w:rsidRPr="007E6AA2">
              <w:rPr>
                <w:b/>
                <w:color w:val="FFFFFF" w:themeColor="background1"/>
              </w:rPr>
              <w:t>Audit Team</w:t>
            </w:r>
          </w:p>
        </w:tc>
        <w:tc>
          <w:tcPr>
            <w:tcW w:w="1512" w:type="dxa"/>
            <w:shd w:val="clear" w:color="auto" w:fill="153D63" w:themeFill="text2" w:themeFillTint="E6"/>
            <w:vAlign w:val="center"/>
          </w:tcPr>
          <w:p w14:paraId="7F30AA3C" w14:textId="77777777" w:rsidR="007E6AA2" w:rsidRPr="007E6AA2" w:rsidRDefault="007E6AA2" w:rsidP="007E6AA2">
            <w:pPr>
              <w:keepNext/>
              <w:spacing w:before="80" w:after="80"/>
              <w:jc w:val="center"/>
              <w:rPr>
                <w:color w:val="FFFFFF" w:themeColor="background1"/>
              </w:rPr>
            </w:pPr>
            <w:r w:rsidRPr="007E6AA2">
              <w:rPr>
                <w:b/>
                <w:color w:val="FFFFFF" w:themeColor="background1"/>
              </w:rPr>
              <w:t>PKSF</w:t>
            </w:r>
          </w:p>
        </w:tc>
        <w:tc>
          <w:tcPr>
            <w:tcW w:w="1584" w:type="dxa"/>
            <w:shd w:val="clear" w:color="auto" w:fill="153D63" w:themeFill="text2" w:themeFillTint="E6"/>
            <w:vAlign w:val="center"/>
          </w:tcPr>
          <w:p w14:paraId="08FFB9C9" w14:textId="77777777" w:rsidR="007E6AA2" w:rsidRPr="007E6AA2" w:rsidRDefault="007E6AA2" w:rsidP="007E6AA2">
            <w:pPr>
              <w:keepNext/>
              <w:spacing w:before="80" w:after="80"/>
              <w:jc w:val="center"/>
              <w:rPr>
                <w:color w:val="FFFFFF" w:themeColor="background1"/>
              </w:rPr>
            </w:pPr>
            <w:r w:rsidRPr="007E6AA2">
              <w:rPr>
                <w:b/>
                <w:color w:val="FFFFFF" w:themeColor="background1"/>
              </w:rPr>
              <w:t>PO</w:t>
            </w:r>
          </w:p>
        </w:tc>
      </w:tr>
      <w:tr w:rsidR="007E6AA2" w:rsidRPr="00115358" w14:paraId="31127B6D" w14:textId="77777777" w:rsidTr="007E6AA2">
        <w:trPr>
          <w:trHeight w:val="432"/>
        </w:trPr>
        <w:tc>
          <w:tcPr>
            <w:tcW w:w="5184" w:type="dxa"/>
          </w:tcPr>
          <w:p w14:paraId="368DF7F3" w14:textId="77777777" w:rsidR="007E6AA2" w:rsidRPr="00115358" w:rsidRDefault="007E6AA2" w:rsidP="003B638B">
            <w:pPr>
              <w:spacing w:before="80" w:after="80"/>
              <w:jc w:val="both"/>
            </w:pPr>
            <w:r w:rsidRPr="00115358">
              <w:t>Provision of PO records, policies and system access</w:t>
            </w:r>
          </w:p>
        </w:tc>
        <w:tc>
          <w:tcPr>
            <w:tcW w:w="1584" w:type="dxa"/>
            <w:vAlign w:val="center"/>
          </w:tcPr>
          <w:p w14:paraId="7F6DFAC4" w14:textId="0D6DB890" w:rsidR="007E6AA2" w:rsidRPr="00115358" w:rsidRDefault="007E6AA2" w:rsidP="007E6AA2">
            <w:pPr>
              <w:spacing w:before="80" w:after="80"/>
              <w:jc w:val="center"/>
            </w:pPr>
            <w:r w:rsidRPr="00115358">
              <w:t>C</w:t>
            </w:r>
          </w:p>
        </w:tc>
        <w:tc>
          <w:tcPr>
            <w:tcW w:w="1512" w:type="dxa"/>
            <w:vAlign w:val="center"/>
          </w:tcPr>
          <w:p w14:paraId="393A3B12" w14:textId="77777777" w:rsidR="007E6AA2" w:rsidRPr="00115358" w:rsidRDefault="007E6AA2" w:rsidP="007E6AA2">
            <w:pPr>
              <w:spacing w:before="80" w:after="80"/>
              <w:jc w:val="center"/>
            </w:pPr>
            <w:r w:rsidRPr="00115358">
              <w:t>I</w:t>
            </w:r>
          </w:p>
        </w:tc>
        <w:tc>
          <w:tcPr>
            <w:tcW w:w="1584" w:type="dxa"/>
            <w:vAlign w:val="center"/>
          </w:tcPr>
          <w:p w14:paraId="09F903C6" w14:textId="454E324C" w:rsidR="007E6AA2" w:rsidRPr="00115358" w:rsidRDefault="007E6AA2" w:rsidP="007E6AA2">
            <w:pPr>
              <w:spacing w:before="80" w:after="80"/>
              <w:jc w:val="center"/>
            </w:pPr>
            <w:r w:rsidRPr="00115358">
              <w:t>R / A</w:t>
            </w:r>
          </w:p>
        </w:tc>
      </w:tr>
      <w:tr w:rsidR="007E6AA2" w:rsidRPr="00115358" w14:paraId="2FDB7605" w14:textId="77777777" w:rsidTr="007E6AA2">
        <w:trPr>
          <w:trHeight w:val="432"/>
        </w:trPr>
        <w:tc>
          <w:tcPr>
            <w:tcW w:w="5184" w:type="dxa"/>
          </w:tcPr>
          <w:p w14:paraId="2D15DCCA" w14:textId="77777777" w:rsidR="007E6AA2" w:rsidRPr="00115358" w:rsidRDefault="007E6AA2" w:rsidP="003B638B">
            <w:pPr>
              <w:spacing w:before="80" w:after="80"/>
              <w:jc w:val="both"/>
            </w:pPr>
            <w:r w:rsidRPr="00115358">
              <w:t>Field access and coordination with branches/members</w:t>
            </w:r>
          </w:p>
        </w:tc>
        <w:tc>
          <w:tcPr>
            <w:tcW w:w="1584" w:type="dxa"/>
            <w:vAlign w:val="center"/>
          </w:tcPr>
          <w:p w14:paraId="3AC40335" w14:textId="63EC5A1C" w:rsidR="007E6AA2" w:rsidRPr="00115358" w:rsidRDefault="007E6AA2" w:rsidP="007E6AA2">
            <w:pPr>
              <w:spacing w:before="80" w:after="80"/>
              <w:jc w:val="center"/>
            </w:pPr>
            <w:r w:rsidRPr="00115358">
              <w:t>C</w:t>
            </w:r>
          </w:p>
        </w:tc>
        <w:tc>
          <w:tcPr>
            <w:tcW w:w="1512" w:type="dxa"/>
            <w:vAlign w:val="center"/>
          </w:tcPr>
          <w:p w14:paraId="0CBBC938" w14:textId="77777777" w:rsidR="007E6AA2" w:rsidRPr="00115358" w:rsidRDefault="007E6AA2" w:rsidP="007E6AA2">
            <w:pPr>
              <w:spacing w:before="80" w:after="80"/>
              <w:jc w:val="center"/>
            </w:pPr>
            <w:r w:rsidRPr="00115358">
              <w:t>I</w:t>
            </w:r>
          </w:p>
        </w:tc>
        <w:tc>
          <w:tcPr>
            <w:tcW w:w="1584" w:type="dxa"/>
            <w:vAlign w:val="center"/>
          </w:tcPr>
          <w:p w14:paraId="1B232F54" w14:textId="77777777" w:rsidR="007E6AA2" w:rsidRPr="00115358" w:rsidRDefault="007E6AA2" w:rsidP="007E6AA2">
            <w:pPr>
              <w:spacing w:before="80" w:after="80"/>
              <w:jc w:val="center"/>
            </w:pPr>
            <w:r w:rsidRPr="00115358">
              <w:t>A / R</w:t>
            </w:r>
          </w:p>
        </w:tc>
      </w:tr>
      <w:tr w:rsidR="007E6AA2" w:rsidRPr="00115358" w14:paraId="6BCADEE7" w14:textId="77777777" w:rsidTr="007E6AA2">
        <w:trPr>
          <w:trHeight w:val="432"/>
        </w:trPr>
        <w:tc>
          <w:tcPr>
            <w:tcW w:w="5184" w:type="dxa"/>
          </w:tcPr>
          <w:p w14:paraId="114B62C1" w14:textId="77777777" w:rsidR="007E6AA2" w:rsidRPr="00115358" w:rsidRDefault="007E6AA2" w:rsidP="003B638B">
            <w:pPr>
              <w:spacing w:before="80" w:after="80"/>
              <w:jc w:val="both"/>
            </w:pPr>
            <w:r w:rsidRPr="00115358">
              <w:t>Performance of audit procedures (HO, branch, field)</w:t>
            </w:r>
          </w:p>
        </w:tc>
        <w:tc>
          <w:tcPr>
            <w:tcW w:w="1584" w:type="dxa"/>
            <w:vAlign w:val="center"/>
          </w:tcPr>
          <w:p w14:paraId="14183DCA" w14:textId="77777777" w:rsidR="007E6AA2" w:rsidRPr="00115358" w:rsidRDefault="007E6AA2" w:rsidP="007E6AA2">
            <w:pPr>
              <w:spacing w:before="80" w:after="80"/>
              <w:jc w:val="center"/>
            </w:pPr>
            <w:r w:rsidRPr="00115358">
              <w:t>R / A</w:t>
            </w:r>
          </w:p>
        </w:tc>
        <w:tc>
          <w:tcPr>
            <w:tcW w:w="1512" w:type="dxa"/>
            <w:vAlign w:val="center"/>
          </w:tcPr>
          <w:p w14:paraId="0107204A" w14:textId="77777777" w:rsidR="007E6AA2" w:rsidRPr="00115358" w:rsidRDefault="007E6AA2" w:rsidP="007E6AA2">
            <w:pPr>
              <w:spacing w:before="80" w:after="80"/>
              <w:jc w:val="center"/>
            </w:pPr>
            <w:r w:rsidRPr="00115358">
              <w:t>I</w:t>
            </w:r>
          </w:p>
        </w:tc>
        <w:tc>
          <w:tcPr>
            <w:tcW w:w="1584" w:type="dxa"/>
            <w:vAlign w:val="center"/>
          </w:tcPr>
          <w:p w14:paraId="096E6950" w14:textId="77777777" w:rsidR="007E6AA2" w:rsidRPr="00115358" w:rsidRDefault="007E6AA2" w:rsidP="007E6AA2">
            <w:pPr>
              <w:spacing w:before="80" w:after="80"/>
              <w:jc w:val="center"/>
            </w:pPr>
            <w:r w:rsidRPr="00115358">
              <w:t>C</w:t>
            </w:r>
          </w:p>
        </w:tc>
      </w:tr>
      <w:tr w:rsidR="007E6AA2" w:rsidRPr="00115358" w14:paraId="63134483" w14:textId="77777777" w:rsidTr="007E6AA2">
        <w:trPr>
          <w:trHeight w:val="432"/>
        </w:trPr>
        <w:tc>
          <w:tcPr>
            <w:tcW w:w="5184" w:type="dxa"/>
          </w:tcPr>
          <w:p w14:paraId="60D63C24" w14:textId="77777777" w:rsidR="007E6AA2" w:rsidRPr="00115358" w:rsidRDefault="007E6AA2" w:rsidP="003B638B">
            <w:pPr>
              <w:spacing w:before="80" w:after="80"/>
              <w:jc w:val="both"/>
            </w:pPr>
            <w:r w:rsidRPr="00115358">
              <w:t>Attendance at Exit Meeting; management response</w:t>
            </w:r>
          </w:p>
        </w:tc>
        <w:tc>
          <w:tcPr>
            <w:tcW w:w="1584" w:type="dxa"/>
            <w:vAlign w:val="center"/>
          </w:tcPr>
          <w:p w14:paraId="15CE08D2" w14:textId="7D49CF77" w:rsidR="007E6AA2" w:rsidRPr="00115358" w:rsidRDefault="007E6AA2" w:rsidP="007E6AA2">
            <w:pPr>
              <w:spacing w:before="80" w:after="80"/>
              <w:jc w:val="center"/>
            </w:pPr>
            <w:r w:rsidRPr="00115358">
              <w:t>R</w:t>
            </w:r>
          </w:p>
        </w:tc>
        <w:tc>
          <w:tcPr>
            <w:tcW w:w="1512" w:type="dxa"/>
            <w:vAlign w:val="center"/>
          </w:tcPr>
          <w:p w14:paraId="1C352EAB" w14:textId="77777777" w:rsidR="007E6AA2" w:rsidRPr="00115358" w:rsidRDefault="007E6AA2" w:rsidP="007E6AA2">
            <w:pPr>
              <w:spacing w:before="80" w:after="80"/>
              <w:jc w:val="center"/>
            </w:pPr>
            <w:r w:rsidRPr="00115358">
              <w:t>I</w:t>
            </w:r>
          </w:p>
        </w:tc>
        <w:tc>
          <w:tcPr>
            <w:tcW w:w="1584" w:type="dxa"/>
            <w:vAlign w:val="center"/>
          </w:tcPr>
          <w:p w14:paraId="3F4C0973" w14:textId="13A90CA2" w:rsidR="007E6AA2" w:rsidRPr="00115358" w:rsidRDefault="007E6AA2" w:rsidP="007E6AA2">
            <w:pPr>
              <w:spacing w:before="80" w:after="80"/>
              <w:jc w:val="center"/>
            </w:pPr>
            <w:r w:rsidRPr="00115358">
              <w:t>R / A</w:t>
            </w:r>
          </w:p>
        </w:tc>
      </w:tr>
      <w:tr w:rsidR="007E6AA2" w:rsidRPr="00115358" w14:paraId="70EC9BA8" w14:textId="77777777" w:rsidTr="007E6AA2">
        <w:trPr>
          <w:trHeight w:val="432"/>
        </w:trPr>
        <w:tc>
          <w:tcPr>
            <w:tcW w:w="5184" w:type="dxa"/>
          </w:tcPr>
          <w:p w14:paraId="75383738" w14:textId="77777777" w:rsidR="007E6AA2" w:rsidRPr="00115358" w:rsidRDefault="007E6AA2" w:rsidP="003B638B">
            <w:pPr>
              <w:spacing w:before="80" w:after="80"/>
              <w:jc w:val="both"/>
            </w:pPr>
            <w:r w:rsidRPr="00115358">
              <w:t>Submission of draft reports to PKSF</w:t>
            </w:r>
          </w:p>
        </w:tc>
        <w:tc>
          <w:tcPr>
            <w:tcW w:w="1584" w:type="dxa"/>
            <w:vAlign w:val="center"/>
          </w:tcPr>
          <w:p w14:paraId="08AB5330" w14:textId="77777777" w:rsidR="007E6AA2" w:rsidRPr="00115358" w:rsidRDefault="007E6AA2" w:rsidP="007E6AA2">
            <w:pPr>
              <w:spacing w:before="80" w:after="80"/>
              <w:jc w:val="center"/>
            </w:pPr>
            <w:r w:rsidRPr="00115358">
              <w:t>R / A</w:t>
            </w:r>
          </w:p>
        </w:tc>
        <w:tc>
          <w:tcPr>
            <w:tcW w:w="1512" w:type="dxa"/>
            <w:vAlign w:val="center"/>
          </w:tcPr>
          <w:p w14:paraId="2FA30505" w14:textId="575654D4" w:rsidR="007E6AA2" w:rsidRPr="00115358" w:rsidRDefault="007E6AA2" w:rsidP="007E6AA2">
            <w:pPr>
              <w:spacing w:before="80" w:after="80"/>
              <w:jc w:val="center"/>
            </w:pPr>
            <w:r w:rsidRPr="00115358">
              <w:t>I</w:t>
            </w:r>
          </w:p>
        </w:tc>
        <w:tc>
          <w:tcPr>
            <w:tcW w:w="1584" w:type="dxa"/>
            <w:vAlign w:val="center"/>
          </w:tcPr>
          <w:p w14:paraId="1C046D95" w14:textId="77777777" w:rsidR="007E6AA2" w:rsidRPr="00115358" w:rsidRDefault="007E6AA2" w:rsidP="007E6AA2">
            <w:pPr>
              <w:spacing w:before="80" w:after="80"/>
              <w:jc w:val="center"/>
            </w:pPr>
            <w:r w:rsidRPr="00115358">
              <w:t>I</w:t>
            </w:r>
          </w:p>
        </w:tc>
      </w:tr>
      <w:tr w:rsidR="007E6AA2" w:rsidRPr="00115358" w14:paraId="085B38AE" w14:textId="77777777" w:rsidTr="007E6AA2">
        <w:trPr>
          <w:trHeight w:val="432"/>
        </w:trPr>
        <w:tc>
          <w:tcPr>
            <w:tcW w:w="5184" w:type="dxa"/>
          </w:tcPr>
          <w:p w14:paraId="401C7484" w14:textId="77777777" w:rsidR="007E6AA2" w:rsidRPr="00115358" w:rsidRDefault="007E6AA2" w:rsidP="003B638B">
            <w:pPr>
              <w:spacing w:before="80" w:after="80"/>
              <w:jc w:val="both"/>
            </w:pPr>
            <w:r w:rsidRPr="00115358">
              <w:t>PKSF audit discussion</w:t>
            </w:r>
          </w:p>
        </w:tc>
        <w:tc>
          <w:tcPr>
            <w:tcW w:w="1584" w:type="dxa"/>
            <w:vAlign w:val="center"/>
          </w:tcPr>
          <w:p w14:paraId="1EAEC8CB" w14:textId="77777777" w:rsidR="007E6AA2" w:rsidRPr="00115358" w:rsidRDefault="007E6AA2" w:rsidP="007E6AA2">
            <w:pPr>
              <w:spacing w:before="80" w:after="80"/>
              <w:jc w:val="center"/>
            </w:pPr>
            <w:r w:rsidRPr="00115358">
              <w:t>R</w:t>
            </w:r>
          </w:p>
        </w:tc>
        <w:tc>
          <w:tcPr>
            <w:tcW w:w="1512" w:type="dxa"/>
            <w:vAlign w:val="center"/>
          </w:tcPr>
          <w:p w14:paraId="3259C93F" w14:textId="77777777" w:rsidR="007E6AA2" w:rsidRPr="00115358" w:rsidRDefault="007E6AA2" w:rsidP="007E6AA2">
            <w:pPr>
              <w:spacing w:before="80" w:after="80"/>
              <w:jc w:val="center"/>
            </w:pPr>
            <w:r w:rsidRPr="00115358">
              <w:t>R / A</w:t>
            </w:r>
          </w:p>
        </w:tc>
        <w:tc>
          <w:tcPr>
            <w:tcW w:w="1584" w:type="dxa"/>
            <w:vAlign w:val="center"/>
          </w:tcPr>
          <w:p w14:paraId="398A43E3" w14:textId="77777777" w:rsidR="007E6AA2" w:rsidRPr="00115358" w:rsidRDefault="007E6AA2" w:rsidP="007E6AA2">
            <w:pPr>
              <w:spacing w:before="80" w:after="80"/>
              <w:jc w:val="center"/>
            </w:pPr>
            <w:r w:rsidRPr="00115358">
              <w:t>C</w:t>
            </w:r>
          </w:p>
        </w:tc>
      </w:tr>
      <w:tr w:rsidR="007E6AA2" w:rsidRPr="00115358" w14:paraId="57EF5901" w14:textId="77777777" w:rsidTr="007E6AA2">
        <w:trPr>
          <w:trHeight w:val="432"/>
        </w:trPr>
        <w:tc>
          <w:tcPr>
            <w:tcW w:w="5184" w:type="dxa"/>
          </w:tcPr>
          <w:p w14:paraId="2E9A1D31" w14:textId="77777777" w:rsidR="007E6AA2" w:rsidRPr="00115358" w:rsidRDefault="007E6AA2" w:rsidP="003B638B">
            <w:pPr>
              <w:spacing w:before="80" w:after="80"/>
              <w:jc w:val="both"/>
            </w:pPr>
            <w:r w:rsidRPr="00115358">
              <w:t>Incorporation of agreed corrections</w:t>
            </w:r>
          </w:p>
        </w:tc>
        <w:tc>
          <w:tcPr>
            <w:tcW w:w="1584" w:type="dxa"/>
            <w:vAlign w:val="center"/>
          </w:tcPr>
          <w:p w14:paraId="695E9A32" w14:textId="77777777" w:rsidR="007E6AA2" w:rsidRPr="00115358" w:rsidRDefault="007E6AA2" w:rsidP="007E6AA2">
            <w:pPr>
              <w:spacing w:before="80" w:after="80"/>
              <w:jc w:val="center"/>
            </w:pPr>
            <w:r w:rsidRPr="00115358">
              <w:t>R / A</w:t>
            </w:r>
          </w:p>
        </w:tc>
        <w:tc>
          <w:tcPr>
            <w:tcW w:w="1512" w:type="dxa"/>
            <w:vAlign w:val="center"/>
          </w:tcPr>
          <w:p w14:paraId="6D4E4F3F" w14:textId="260128C7" w:rsidR="007E6AA2" w:rsidRPr="00115358" w:rsidRDefault="007E6AA2" w:rsidP="007E6AA2">
            <w:pPr>
              <w:spacing w:before="80" w:after="80"/>
              <w:jc w:val="center"/>
            </w:pPr>
            <w:r w:rsidRPr="00115358">
              <w:t>C</w:t>
            </w:r>
          </w:p>
        </w:tc>
        <w:tc>
          <w:tcPr>
            <w:tcW w:w="1584" w:type="dxa"/>
            <w:vAlign w:val="center"/>
          </w:tcPr>
          <w:p w14:paraId="704310FB" w14:textId="77777777" w:rsidR="007E6AA2" w:rsidRPr="00115358" w:rsidRDefault="007E6AA2" w:rsidP="007E6AA2">
            <w:pPr>
              <w:spacing w:before="80" w:after="80"/>
              <w:jc w:val="center"/>
            </w:pPr>
            <w:r w:rsidRPr="00115358">
              <w:t>C</w:t>
            </w:r>
          </w:p>
        </w:tc>
      </w:tr>
      <w:tr w:rsidR="007E6AA2" w:rsidRPr="00115358" w14:paraId="309CAE7A" w14:textId="77777777" w:rsidTr="007E6AA2">
        <w:trPr>
          <w:trHeight w:val="432"/>
        </w:trPr>
        <w:tc>
          <w:tcPr>
            <w:tcW w:w="5184" w:type="dxa"/>
          </w:tcPr>
          <w:p w14:paraId="143663E4" w14:textId="77777777" w:rsidR="007E6AA2" w:rsidRPr="00115358" w:rsidRDefault="007E6AA2" w:rsidP="003B638B">
            <w:pPr>
              <w:spacing w:before="80" w:after="80"/>
              <w:jc w:val="both"/>
            </w:pPr>
            <w:r w:rsidRPr="00115358">
              <w:t>Submission of final reports to PKSF</w:t>
            </w:r>
          </w:p>
        </w:tc>
        <w:tc>
          <w:tcPr>
            <w:tcW w:w="1584" w:type="dxa"/>
            <w:vAlign w:val="center"/>
          </w:tcPr>
          <w:p w14:paraId="05A2E438" w14:textId="77777777" w:rsidR="007E6AA2" w:rsidRPr="00115358" w:rsidRDefault="007E6AA2" w:rsidP="007E6AA2">
            <w:pPr>
              <w:spacing w:before="80" w:after="80"/>
              <w:jc w:val="center"/>
            </w:pPr>
            <w:r w:rsidRPr="00115358">
              <w:t>R / A</w:t>
            </w:r>
          </w:p>
        </w:tc>
        <w:tc>
          <w:tcPr>
            <w:tcW w:w="1512" w:type="dxa"/>
            <w:vAlign w:val="center"/>
          </w:tcPr>
          <w:p w14:paraId="5519E945" w14:textId="15861304" w:rsidR="007E6AA2" w:rsidRPr="00115358" w:rsidRDefault="007E6AA2" w:rsidP="007E6AA2">
            <w:pPr>
              <w:spacing w:before="80" w:after="80"/>
              <w:jc w:val="center"/>
            </w:pPr>
            <w:r w:rsidRPr="00115358">
              <w:t>I</w:t>
            </w:r>
          </w:p>
        </w:tc>
        <w:tc>
          <w:tcPr>
            <w:tcW w:w="1584" w:type="dxa"/>
            <w:vAlign w:val="center"/>
          </w:tcPr>
          <w:p w14:paraId="5E16ED5B" w14:textId="77777777" w:rsidR="007E6AA2" w:rsidRPr="00115358" w:rsidRDefault="007E6AA2" w:rsidP="007E6AA2">
            <w:pPr>
              <w:spacing w:before="80" w:after="80"/>
              <w:jc w:val="center"/>
            </w:pPr>
            <w:r w:rsidRPr="00115358">
              <w:t>I</w:t>
            </w:r>
          </w:p>
        </w:tc>
      </w:tr>
    </w:tbl>
    <w:p w14:paraId="05DE3FD0" w14:textId="77777777" w:rsidR="007E6AA2" w:rsidRPr="00115358" w:rsidRDefault="007E6AA2" w:rsidP="007E6AA2">
      <w:pPr>
        <w:keepNext/>
        <w:spacing w:after="40"/>
        <w:jc w:val="both"/>
      </w:pPr>
    </w:p>
    <w:p w14:paraId="281C6A55" w14:textId="7E46A1B1" w:rsidR="00C1490B" w:rsidRPr="009C2299" w:rsidRDefault="007E6AA2" w:rsidP="007E6AA2">
      <w:pPr>
        <w:jc w:val="both"/>
      </w:pPr>
      <w:r w:rsidRPr="00115358">
        <w:t>R = Responsible, A = Accountable, C = Consulted, I = Informed.</w:t>
      </w:r>
    </w:p>
    <w:p w14:paraId="652815B8" w14:textId="77777777" w:rsidR="00C1490B" w:rsidRPr="009C2299" w:rsidRDefault="00C1490B" w:rsidP="00C21A9C">
      <w:pPr>
        <w:jc w:val="both"/>
      </w:pPr>
      <w:r w:rsidRPr="009C2299">
        <w:br w:type="page"/>
      </w:r>
    </w:p>
    <w:p w14:paraId="4DD621B0" w14:textId="06F2CF61" w:rsidR="00C1490B" w:rsidRPr="009C2299" w:rsidRDefault="00C1490B" w:rsidP="00C21A9C">
      <w:pPr>
        <w:pStyle w:val="Heading1"/>
        <w:pBdr>
          <w:bottom w:val="single" w:sz="6" w:space="4" w:color="1F3864"/>
        </w:pBdr>
        <w:spacing w:after="160"/>
        <w:jc w:val="both"/>
        <w:rPr>
          <w:rFonts w:ascii="Tahoma" w:hAnsi="Tahoma" w:cs="Tahoma"/>
          <w:sz w:val="20"/>
          <w:szCs w:val="20"/>
        </w:rPr>
      </w:pPr>
      <w:bookmarkStart w:id="183" w:name="_Toc240530351"/>
      <w:r w:rsidRPr="009C2299">
        <w:rPr>
          <w:rFonts w:ascii="Tahoma" w:hAnsi="Tahoma" w:cs="Tahoma"/>
          <w:b/>
          <w:bCs/>
          <w:color w:val="1F3864"/>
          <w:sz w:val="20"/>
          <w:szCs w:val="20"/>
        </w:rPr>
        <w:lastRenderedPageBreak/>
        <w:t>1</w:t>
      </w:r>
      <w:r w:rsidR="000B03AD">
        <w:rPr>
          <w:rFonts w:ascii="Tahoma" w:hAnsi="Tahoma" w:cs="Tahoma"/>
          <w:b/>
          <w:bCs/>
          <w:color w:val="1F3864"/>
          <w:sz w:val="20"/>
          <w:szCs w:val="20"/>
        </w:rPr>
        <w:t>2</w:t>
      </w:r>
      <w:r w:rsidRPr="009C2299">
        <w:rPr>
          <w:rFonts w:ascii="Tahoma" w:hAnsi="Tahoma" w:cs="Tahoma"/>
          <w:b/>
          <w:bCs/>
          <w:color w:val="1F3864"/>
          <w:sz w:val="20"/>
          <w:szCs w:val="20"/>
        </w:rPr>
        <w:t>. Engagement Risk Management</w:t>
      </w:r>
      <w:bookmarkEnd w:id="183"/>
    </w:p>
    <w:tbl>
      <w:tblPr>
        <w:tblpPr w:leftFromText="180" w:rightFromText="180" w:vertAnchor="page" w:horzAnchor="margin" w:tblpY="2303"/>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900"/>
        <w:gridCol w:w="3900"/>
      </w:tblGrid>
      <w:tr w:rsidR="000945FE" w:rsidRPr="009C2299" w14:paraId="0D7CF607" w14:textId="77777777" w:rsidTr="000945FE">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4917ACA5" w14:textId="77777777" w:rsidR="000945FE" w:rsidRPr="009C2299" w:rsidRDefault="000945FE" w:rsidP="000945FE">
            <w:pPr>
              <w:jc w:val="both"/>
            </w:pPr>
            <w:r w:rsidRPr="009C2299">
              <w:rPr>
                <w:b/>
                <w:bCs/>
                <w:color w:val="FFFFFF"/>
              </w:rPr>
              <w:t>Risk</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2C4706CA" w14:textId="77777777" w:rsidR="000945FE" w:rsidRPr="009C2299" w:rsidRDefault="000945FE" w:rsidP="000945FE">
            <w:pPr>
              <w:jc w:val="both"/>
            </w:pPr>
            <w:r w:rsidRPr="009C2299">
              <w:rPr>
                <w:b/>
                <w:bCs/>
                <w:color w:val="FFFFFF"/>
              </w:rPr>
              <w:t>Potential Impact</w:t>
            </w:r>
          </w:p>
        </w:tc>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3BDC4CD9" w14:textId="77777777" w:rsidR="000945FE" w:rsidRPr="009C2299" w:rsidRDefault="000945FE" w:rsidP="000945FE">
            <w:pPr>
              <w:jc w:val="both"/>
            </w:pPr>
            <w:r w:rsidRPr="009C2299">
              <w:rPr>
                <w:b/>
                <w:bCs/>
                <w:color w:val="FFFFFF"/>
              </w:rPr>
              <w:t>Proposed Mitigation</w:t>
            </w:r>
          </w:p>
        </w:tc>
      </w:tr>
      <w:tr w:rsidR="000945FE" w:rsidRPr="009C2299" w14:paraId="1CC4003F" w14:textId="77777777" w:rsidTr="000945FE">
        <w:tc>
          <w:tcPr>
            <w:tcW w:w="3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DF7322E" w14:textId="77777777" w:rsidR="000945FE" w:rsidRPr="009C2299" w:rsidRDefault="000945FE" w:rsidP="000945FE">
            <w:pPr>
              <w:jc w:val="both"/>
            </w:pPr>
            <w:r w:rsidRPr="009C2299">
              <w:t>Incomplete or delayed access to PO records/systems</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F4CB4B3" w14:textId="77777777" w:rsidR="000945FE" w:rsidRPr="009C2299" w:rsidRDefault="000945FE" w:rsidP="000945FE">
            <w:pPr>
              <w:jc w:val="both"/>
            </w:pPr>
            <w:r w:rsidRPr="009C2299">
              <w:t>Delay to audit timetable; scope limitation</w:t>
            </w:r>
          </w:p>
        </w:tc>
        <w:tc>
          <w:tcPr>
            <w:tcW w:w="3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CBD1464" w14:textId="77777777" w:rsidR="000945FE" w:rsidRPr="009C2299" w:rsidRDefault="000945FE" w:rsidP="000945FE">
            <w:pPr>
              <w:jc w:val="both"/>
            </w:pPr>
            <w:r w:rsidRPr="009C2299">
              <w:t>Early document request list at kick-off; escalation to PKSF Internal Audit Department where access is not provided within agreed timelines</w:t>
            </w:r>
          </w:p>
        </w:tc>
      </w:tr>
      <w:tr w:rsidR="000945FE" w:rsidRPr="009C2299" w14:paraId="7071E321" w14:textId="77777777" w:rsidTr="000945FE">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264A220B" w14:textId="77777777" w:rsidR="000945FE" w:rsidRPr="009C2299" w:rsidRDefault="000945FE" w:rsidP="000945FE">
            <w:pPr>
              <w:jc w:val="both"/>
            </w:pPr>
            <w:r w:rsidRPr="009C2299">
              <w:t>Restricted field access</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0508B978" w14:textId="77777777" w:rsidR="000945FE" w:rsidRPr="009C2299" w:rsidRDefault="000945FE" w:rsidP="000945FE">
            <w:pPr>
              <w:jc w:val="both"/>
            </w:pPr>
            <w:r w:rsidRPr="009C2299">
              <w:t>Reduced field-level evidence</w:t>
            </w:r>
          </w:p>
        </w:tc>
        <w:tc>
          <w:tcPr>
            <w:tcW w:w="3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3ABFF049" w14:textId="77777777" w:rsidR="000945FE" w:rsidRPr="009C2299" w:rsidRDefault="000945FE" w:rsidP="000945FE">
            <w:pPr>
              <w:jc w:val="both"/>
            </w:pPr>
            <w:r w:rsidRPr="009C2299">
              <w:t>Coordinate field-visit schedule with PO management in advance; document any access limitation and its impact on the audit opinion</w:t>
            </w:r>
          </w:p>
        </w:tc>
      </w:tr>
      <w:tr w:rsidR="000945FE" w:rsidRPr="009C2299" w14:paraId="5BD7EB6B" w14:textId="77777777" w:rsidTr="000945FE">
        <w:tc>
          <w:tcPr>
            <w:tcW w:w="3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C23552F" w14:textId="77777777" w:rsidR="000945FE" w:rsidRPr="009C2299" w:rsidRDefault="000945FE" w:rsidP="000945FE">
            <w:pPr>
              <w:jc w:val="both"/>
            </w:pPr>
            <w:r w:rsidRPr="009C2299">
              <w:t>Indicators of fraud / fictitious loans / fund diversion</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287D100" w14:textId="77777777" w:rsidR="000945FE" w:rsidRPr="009C2299" w:rsidRDefault="000945FE" w:rsidP="000945FE">
            <w:pPr>
              <w:jc w:val="both"/>
            </w:pPr>
            <w:r w:rsidRPr="009C2299">
              <w:t>Financial misstatement; reputational and compliance risk to PKSF and the PO</w:t>
            </w:r>
          </w:p>
        </w:tc>
        <w:tc>
          <w:tcPr>
            <w:tcW w:w="3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F69E08A" w14:textId="2ECB5B4D" w:rsidR="000945FE" w:rsidRPr="009C2299" w:rsidRDefault="000945FE" w:rsidP="000945FE">
            <w:pPr>
              <w:jc w:val="both"/>
            </w:pPr>
            <w:r w:rsidRPr="009C2299">
              <w:t xml:space="preserve">Heightened-risk procedures per Section </w:t>
            </w:r>
            <w:r w:rsidR="003822F2">
              <w:t>3</w:t>
            </w:r>
            <w:r w:rsidRPr="009C2299">
              <w:t>.6/</w:t>
            </w:r>
            <w:r w:rsidR="003822F2">
              <w:t>3</w:t>
            </w:r>
            <w:r w:rsidRPr="009C2299">
              <w:t>.8; escalation of significant findings to the Engagement Partner and PKSF as appropriate</w:t>
            </w:r>
          </w:p>
        </w:tc>
      </w:tr>
      <w:tr w:rsidR="000945FE" w:rsidRPr="009C2299" w14:paraId="7E7492F4" w14:textId="77777777" w:rsidTr="000945FE">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056F472F" w14:textId="77777777" w:rsidR="000945FE" w:rsidRPr="009C2299" w:rsidRDefault="000945FE" w:rsidP="000945FE">
            <w:pPr>
              <w:jc w:val="both"/>
            </w:pPr>
            <w:r w:rsidRPr="009C2299">
              <w:t>System manipulation / data-integrity concerns</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190A8B5A" w14:textId="77777777" w:rsidR="000945FE" w:rsidRPr="009C2299" w:rsidRDefault="000945FE" w:rsidP="000945FE">
            <w:pPr>
              <w:jc w:val="both"/>
            </w:pPr>
            <w:r w:rsidRPr="009C2299">
              <w:t>Unreliable MIS-based evidence</w:t>
            </w:r>
          </w:p>
        </w:tc>
        <w:tc>
          <w:tcPr>
            <w:tcW w:w="3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4490B4CA" w14:textId="77777777" w:rsidR="000945FE" w:rsidRPr="009C2299" w:rsidRDefault="000945FE" w:rsidP="000945FE">
            <w:pPr>
              <w:jc w:val="both"/>
            </w:pPr>
            <w:r w:rsidRPr="009C2299">
              <w:t>Independent reconciliation of system output to manual records; corroboration through physical/field evidence</w:t>
            </w:r>
          </w:p>
        </w:tc>
      </w:tr>
      <w:tr w:rsidR="000945FE" w:rsidRPr="009C2299" w14:paraId="09D00ABA" w14:textId="77777777" w:rsidTr="000945FE">
        <w:tc>
          <w:tcPr>
            <w:tcW w:w="3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9369838" w14:textId="77777777" w:rsidR="000945FE" w:rsidRPr="009C2299" w:rsidRDefault="000945FE" w:rsidP="000945FE">
            <w:pPr>
              <w:jc w:val="both"/>
            </w:pPr>
            <w:r w:rsidRPr="009C2299">
              <w:t>Delayed management responses at Exit Meeting</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E7A86AB" w14:textId="77777777" w:rsidR="000945FE" w:rsidRPr="009C2299" w:rsidRDefault="000945FE" w:rsidP="000945FE">
            <w:pPr>
              <w:jc w:val="both"/>
            </w:pPr>
            <w:r w:rsidRPr="009C2299">
              <w:t>Delay to draft/final reporting timetable</w:t>
            </w:r>
          </w:p>
        </w:tc>
        <w:tc>
          <w:tcPr>
            <w:tcW w:w="3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D8D1E4B" w14:textId="77777777" w:rsidR="000945FE" w:rsidRPr="009C2299" w:rsidRDefault="000945FE" w:rsidP="000945FE">
            <w:pPr>
              <w:jc w:val="both"/>
            </w:pPr>
            <w:r w:rsidRPr="009C2299">
              <w:t>Fix Exit Meeting date at planning stage; document responses in real time</w:t>
            </w:r>
          </w:p>
        </w:tc>
      </w:tr>
      <w:tr w:rsidR="000945FE" w:rsidRPr="009C2299" w14:paraId="460EE4D1" w14:textId="77777777" w:rsidTr="000945FE">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0D382F21" w14:textId="77777777" w:rsidR="000945FE" w:rsidRPr="009C2299" w:rsidRDefault="000945FE" w:rsidP="000945FE">
            <w:pPr>
              <w:jc w:val="both"/>
            </w:pPr>
            <w:r w:rsidRPr="009C2299">
              <w:t>Non-compliance findings requiring specialist interpretation (tax/VAT/MRA)</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3F74C940" w14:textId="77777777" w:rsidR="000945FE" w:rsidRPr="009C2299" w:rsidRDefault="000945FE" w:rsidP="000945FE">
            <w:pPr>
              <w:jc w:val="both"/>
            </w:pPr>
            <w:r w:rsidRPr="009C2299">
              <w:t>Risk of inconsistent compliance assessment</w:t>
            </w:r>
          </w:p>
        </w:tc>
        <w:tc>
          <w:tcPr>
            <w:tcW w:w="3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7E5961EE" w14:textId="77777777" w:rsidR="000945FE" w:rsidRPr="009C2299" w:rsidRDefault="000945FE" w:rsidP="000945FE">
            <w:pPr>
              <w:jc w:val="both"/>
            </w:pPr>
            <w:r w:rsidRPr="009C2299">
              <w:t>Review by the Compliance/Tax Specialist and Engagement Partner before inclusion in Annexure L</w:t>
            </w:r>
          </w:p>
        </w:tc>
      </w:tr>
      <w:tr w:rsidR="000945FE" w:rsidRPr="009C2299" w14:paraId="13612EAC" w14:textId="77777777" w:rsidTr="000945FE">
        <w:tc>
          <w:tcPr>
            <w:tcW w:w="3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46CFB6B" w14:textId="77777777" w:rsidR="000945FE" w:rsidRPr="009C2299" w:rsidRDefault="000945FE" w:rsidP="000945FE">
            <w:pPr>
              <w:jc w:val="both"/>
            </w:pPr>
            <w:r w:rsidRPr="009C2299">
              <w:t>Reporting-cycle delays (multi-party discussion process)</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3F61B61" w14:textId="77777777" w:rsidR="000945FE" w:rsidRPr="009C2299" w:rsidRDefault="000945FE" w:rsidP="000945FE">
            <w:pPr>
              <w:jc w:val="both"/>
            </w:pPr>
            <w:r w:rsidRPr="009C2299">
              <w:t>Delay to final submission</w:t>
            </w:r>
          </w:p>
        </w:tc>
        <w:tc>
          <w:tcPr>
            <w:tcW w:w="3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385141B" w14:textId="77777777" w:rsidR="000945FE" w:rsidRPr="009C2299" w:rsidRDefault="000945FE" w:rsidP="000945FE">
            <w:pPr>
              <w:jc w:val="both"/>
            </w:pPr>
            <w:r w:rsidRPr="009C2299">
              <w:t>Early scheduling of the PKSF audit discussion; pre-circulation of draft reports</w:t>
            </w:r>
          </w:p>
        </w:tc>
      </w:tr>
    </w:tbl>
    <w:p w14:paraId="6E635E67" w14:textId="47B1395C" w:rsidR="00C1490B" w:rsidRPr="009C2299" w:rsidRDefault="00C1490B" w:rsidP="00C21A9C">
      <w:pPr>
        <w:jc w:val="both"/>
      </w:pPr>
    </w:p>
    <w:p w14:paraId="69D3A426" w14:textId="5AF73908" w:rsidR="000945FE" w:rsidRDefault="000945FE">
      <w:pPr>
        <w:spacing w:after="160" w:line="259" w:lineRule="auto"/>
      </w:pPr>
      <w:r>
        <w:br w:type="page"/>
      </w:r>
    </w:p>
    <w:p w14:paraId="22B71B9F" w14:textId="709DDDBE" w:rsidR="000B03AD" w:rsidRPr="00466103" w:rsidRDefault="000B03AD" w:rsidP="000B03AD">
      <w:pPr>
        <w:pStyle w:val="Heading1"/>
        <w:pBdr>
          <w:bottom w:val="single" w:sz="6" w:space="4" w:color="1F3864"/>
        </w:pBdr>
        <w:spacing w:after="160"/>
        <w:jc w:val="both"/>
        <w:rPr>
          <w:rFonts w:ascii="Tahoma" w:hAnsi="Tahoma" w:cs="Tahoma"/>
          <w:b/>
          <w:bCs/>
          <w:sz w:val="22"/>
          <w:szCs w:val="22"/>
        </w:rPr>
      </w:pPr>
      <w:bookmarkStart w:id="184" w:name="_Toc240530352"/>
      <w:r w:rsidRPr="00466103">
        <w:rPr>
          <w:rFonts w:ascii="Tahoma" w:hAnsi="Tahoma" w:cs="Tahoma"/>
          <w:b/>
          <w:bCs/>
          <w:sz w:val="22"/>
          <w:szCs w:val="22"/>
        </w:rPr>
        <w:lastRenderedPageBreak/>
        <w:t>1</w:t>
      </w:r>
      <w:r>
        <w:rPr>
          <w:rFonts w:ascii="Tahoma" w:hAnsi="Tahoma" w:cs="Tahoma"/>
          <w:b/>
          <w:bCs/>
          <w:sz w:val="22"/>
          <w:szCs w:val="22"/>
        </w:rPr>
        <w:t>3</w:t>
      </w:r>
      <w:r w:rsidRPr="00466103">
        <w:rPr>
          <w:rFonts w:ascii="Tahoma" w:hAnsi="Tahoma" w:cs="Tahoma"/>
          <w:b/>
          <w:bCs/>
          <w:sz w:val="22"/>
          <w:szCs w:val="22"/>
        </w:rPr>
        <w:t xml:space="preserve"> Quality Assurance</w:t>
      </w:r>
      <w:bookmarkEnd w:id="184"/>
    </w:p>
    <w:p w14:paraId="65AB6BBD" w14:textId="77777777" w:rsidR="000B03AD" w:rsidRDefault="000B03AD" w:rsidP="000B03AD">
      <w:pPr>
        <w:spacing w:line="276" w:lineRule="auto"/>
        <w:jc w:val="both"/>
        <w:rPr>
          <w:color w:val="000000"/>
        </w:rPr>
      </w:pPr>
      <w:r>
        <w:rPr>
          <w:color w:val="000000"/>
        </w:rPr>
        <w:t>Our engagement quality-control framework applies at every stage of the assignment:</w:t>
      </w:r>
    </w:p>
    <w:p w14:paraId="7C512EB6" w14:textId="77777777" w:rsidR="000B03AD" w:rsidRPr="00BC39F0" w:rsidRDefault="000B03AD" w:rsidP="000B03AD">
      <w:pPr>
        <w:spacing w:line="276" w:lineRule="auto"/>
        <w:jc w:val="both"/>
        <w:rPr>
          <w:sz w:val="14"/>
          <w:szCs w:val="14"/>
        </w:rPr>
      </w:pPr>
    </w:p>
    <w:p w14:paraId="517A0263" w14:textId="77777777" w:rsidR="000B03AD" w:rsidRDefault="000B03AD" w:rsidP="000B03AD">
      <w:pPr>
        <w:pStyle w:val="ListParagraph"/>
        <w:numPr>
          <w:ilvl w:val="0"/>
          <w:numId w:val="21"/>
        </w:numPr>
        <w:spacing w:before="60" w:after="120" w:line="276" w:lineRule="auto"/>
        <w:contextualSpacing w:val="0"/>
        <w:jc w:val="both"/>
      </w:pPr>
      <w:r w:rsidRPr="00557CFB">
        <w:rPr>
          <w:b/>
          <w:bCs/>
          <w:color w:val="000000"/>
        </w:rPr>
        <w:t>Engagement Partner oversight:</w:t>
      </w:r>
      <w:r w:rsidRPr="00557CFB">
        <w:rPr>
          <w:color w:val="000000"/>
        </w:rPr>
        <w:t xml:space="preserve"> overall responsibility for engagement acceptance, resourcing, audit strategy, and final sign-off of the Independent Auditor's Report.</w:t>
      </w:r>
    </w:p>
    <w:p w14:paraId="50BA7CFC" w14:textId="77777777" w:rsidR="000B03AD" w:rsidRDefault="000B03AD" w:rsidP="000B03AD">
      <w:pPr>
        <w:pStyle w:val="ListParagraph"/>
        <w:numPr>
          <w:ilvl w:val="0"/>
          <w:numId w:val="21"/>
        </w:numPr>
        <w:spacing w:before="60" w:after="120" w:line="276" w:lineRule="auto"/>
        <w:contextualSpacing w:val="0"/>
        <w:jc w:val="both"/>
      </w:pPr>
      <w:r w:rsidRPr="00557CFB">
        <w:rPr>
          <w:b/>
          <w:bCs/>
          <w:color w:val="000000"/>
        </w:rPr>
        <w:t>Engagement Director / Team Lead review:</w:t>
      </w:r>
      <w:r w:rsidRPr="00557CFB">
        <w:rPr>
          <w:color w:val="000000"/>
        </w:rPr>
        <w:t xml:space="preserve"> day-to-day supervision of fieldwork, review of working papers as they are completed, and resolution of matters arising during fieldwork.</w:t>
      </w:r>
    </w:p>
    <w:p w14:paraId="1D59B467" w14:textId="77777777" w:rsidR="000B03AD" w:rsidRDefault="000B03AD" w:rsidP="000B03AD">
      <w:pPr>
        <w:pStyle w:val="ListParagraph"/>
        <w:numPr>
          <w:ilvl w:val="0"/>
          <w:numId w:val="21"/>
        </w:numPr>
        <w:spacing w:before="60" w:after="120" w:line="276" w:lineRule="auto"/>
        <w:contextualSpacing w:val="0"/>
        <w:jc w:val="both"/>
      </w:pPr>
      <w:r w:rsidRPr="00557CFB">
        <w:rPr>
          <w:b/>
          <w:bCs/>
          <w:color w:val="000000"/>
        </w:rPr>
        <w:t>Working paper review:</w:t>
      </w:r>
      <w:r w:rsidRPr="00557CFB">
        <w:rPr>
          <w:color w:val="000000"/>
        </w:rPr>
        <w:t xml:space="preserve"> every working paper is reviewed by a person other than its preparer before conclusions are relied upon.</w:t>
      </w:r>
    </w:p>
    <w:p w14:paraId="156A99A1" w14:textId="77777777" w:rsidR="000B03AD" w:rsidRDefault="000B03AD" w:rsidP="000B03AD">
      <w:pPr>
        <w:pStyle w:val="ListParagraph"/>
        <w:numPr>
          <w:ilvl w:val="0"/>
          <w:numId w:val="21"/>
        </w:numPr>
        <w:spacing w:before="60" w:after="120" w:line="276" w:lineRule="auto"/>
        <w:contextualSpacing w:val="0"/>
        <w:jc w:val="both"/>
      </w:pPr>
      <w:r w:rsidRPr="00557CFB">
        <w:rPr>
          <w:b/>
          <w:bCs/>
          <w:color w:val="000000"/>
        </w:rPr>
        <w:t>Financial statement review:</w:t>
      </w:r>
      <w:r w:rsidRPr="00557CFB">
        <w:rPr>
          <w:color w:val="000000"/>
        </w:rPr>
        <w:t xml:space="preserve"> line-by-line agreement of the draft financial statements to the underlying general ledger, trial balance and supporting schedules.</w:t>
      </w:r>
    </w:p>
    <w:p w14:paraId="35947088" w14:textId="77777777" w:rsidR="000B03AD" w:rsidRDefault="000B03AD" w:rsidP="000B03AD">
      <w:pPr>
        <w:pStyle w:val="ListParagraph"/>
        <w:numPr>
          <w:ilvl w:val="0"/>
          <w:numId w:val="21"/>
        </w:numPr>
        <w:spacing w:before="60" w:after="120" w:line="276" w:lineRule="auto"/>
        <w:contextualSpacing w:val="0"/>
        <w:jc w:val="both"/>
      </w:pPr>
      <w:r w:rsidRPr="00557CFB">
        <w:rPr>
          <w:b/>
          <w:bCs/>
          <w:color w:val="000000"/>
        </w:rPr>
        <w:t>Compliance review:</w:t>
      </w:r>
      <w:r w:rsidRPr="00557CFB">
        <w:rPr>
          <w:color w:val="000000"/>
        </w:rPr>
        <w:t xml:space="preserve"> a dedicated check of MRA, PKSF, tax, VAT and other legal compliance findings against the applicable current rules and circulars.</w:t>
      </w:r>
    </w:p>
    <w:p w14:paraId="1AADF058" w14:textId="77777777" w:rsidR="000B03AD" w:rsidRDefault="000B03AD" w:rsidP="000B03AD">
      <w:pPr>
        <w:pStyle w:val="ListParagraph"/>
        <w:numPr>
          <w:ilvl w:val="0"/>
          <w:numId w:val="21"/>
        </w:numPr>
        <w:spacing w:before="60" w:after="120" w:line="276" w:lineRule="auto"/>
        <w:contextualSpacing w:val="0"/>
        <w:jc w:val="both"/>
      </w:pPr>
      <w:r w:rsidRPr="00557CFB">
        <w:rPr>
          <w:b/>
          <w:bCs/>
          <w:color w:val="000000"/>
        </w:rPr>
        <w:t>Annexure reconciliation and cross-referencing</w:t>
      </w:r>
      <w:r w:rsidRPr="00557CFB">
        <w:rPr>
          <w:color w:val="000000"/>
        </w:rPr>
        <w:t>: the Financial Statements, Notes, Receipts &amp; Payments Account, Performance Analysis, Portfolio Report and Fixed Asset Schedule are cross-cast and cross-referenced to one another before issuance.</w:t>
      </w:r>
    </w:p>
    <w:p w14:paraId="1DEA18C4" w14:textId="77777777" w:rsidR="000B03AD" w:rsidRDefault="000B03AD" w:rsidP="000B03AD">
      <w:pPr>
        <w:pStyle w:val="ListParagraph"/>
        <w:numPr>
          <w:ilvl w:val="0"/>
          <w:numId w:val="21"/>
        </w:numPr>
        <w:spacing w:before="60" w:after="120" w:line="276" w:lineRule="auto"/>
        <w:contextualSpacing w:val="0"/>
        <w:jc w:val="both"/>
      </w:pPr>
      <w:r w:rsidRPr="00557CFB">
        <w:rPr>
          <w:b/>
          <w:bCs/>
          <w:color w:val="000000"/>
        </w:rPr>
        <w:t>Evidence sufficiency review:</w:t>
      </w:r>
      <w:r w:rsidRPr="00557CFB">
        <w:rPr>
          <w:color w:val="000000"/>
        </w:rPr>
        <w:t xml:space="preserve"> confirmation that every reported observation in Annexures K and L is supported by documented evidence in the working papers.</w:t>
      </w:r>
    </w:p>
    <w:p w14:paraId="38C4E4E8" w14:textId="77777777" w:rsidR="000B03AD" w:rsidRDefault="000B03AD" w:rsidP="000B03AD">
      <w:pPr>
        <w:pStyle w:val="ListParagraph"/>
        <w:numPr>
          <w:ilvl w:val="0"/>
          <w:numId w:val="21"/>
        </w:numPr>
        <w:spacing w:before="60" w:after="120" w:line="276" w:lineRule="auto"/>
        <w:contextualSpacing w:val="0"/>
        <w:jc w:val="both"/>
      </w:pPr>
      <w:r w:rsidRPr="00557CFB">
        <w:rPr>
          <w:b/>
          <w:bCs/>
        </w:rPr>
        <w:t>Final Engagement Partner review:</w:t>
      </w:r>
      <w:r w:rsidRPr="00557CFB">
        <w:t xml:space="preserve"> approve the audit conclusions, opinion, financial statements, annexures and management report before draft and final issue. Where an engagement quality review is required under applicable standards or firm policy, an eligible reviewer independent of the engagement team will complete that review before the auditor’s report is dated.</w:t>
      </w:r>
    </w:p>
    <w:p w14:paraId="748E599E" w14:textId="77777777" w:rsidR="000B03AD" w:rsidRDefault="000B03AD" w:rsidP="000B03AD">
      <w:pPr>
        <w:pStyle w:val="ListParagraph"/>
        <w:numPr>
          <w:ilvl w:val="0"/>
          <w:numId w:val="21"/>
        </w:numPr>
        <w:spacing w:before="60" w:after="120" w:line="276" w:lineRule="auto"/>
        <w:contextualSpacing w:val="0"/>
        <w:jc w:val="both"/>
      </w:pPr>
      <w:r w:rsidRPr="00557CFB">
        <w:rPr>
          <w:b/>
          <w:bCs/>
        </w:rPr>
        <w:t>Documentation and Archiving:</w:t>
      </w:r>
      <w:r w:rsidRPr="00557CFB">
        <w:t xml:space="preserve"> Document significant technical consultations and resolution of review points. Before release, check scope and period, opinion wording, supporting evidence, management approval and representations, unresolved matters, annexure consistency, signatures, and copy quantities. Protect working papers through restricted access and secure transfer; control changes after completion, and retain the file under the applicable standards and firm policy.</w:t>
      </w:r>
    </w:p>
    <w:p w14:paraId="1410EB3A" w14:textId="77777777" w:rsidR="000B03AD" w:rsidRPr="00557CFB" w:rsidRDefault="000B03AD" w:rsidP="000B03AD">
      <w:pPr>
        <w:pStyle w:val="ListParagraph"/>
        <w:spacing w:before="60" w:after="120" w:line="276" w:lineRule="auto"/>
        <w:ind w:left="360"/>
        <w:contextualSpacing w:val="0"/>
        <w:jc w:val="both"/>
      </w:pPr>
    </w:p>
    <w:p w14:paraId="681CC80A" w14:textId="7C02CF3E" w:rsidR="000B03AD" w:rsidRPr="00C21A9C" w:rsidRDefault="000B03AD" w:rsidP="000B03AD">
      <w:pPr>
        <w:pStyle w:val="Heading2"/>
        <w:spacing w:line="276" w:lineRule="auto"/>
        <w:rPr>
          <w:rFonts w:ascii="Tahoma" w:hAnsi="Tahoma" w:cs="Tahoma"/>
          <w:b/>
          <w:bCs/>
          <w:sz w:val="20"/>
          <w:szCs w:val="20"/>
        </w:rPr>
      </w:pPr>
      <w:bookmarkStart w:id="185" w:name="_Toc240212371"/>
      <w:bookmarkStart w:id="186" w:name="_Toc240468901"/>
      <w:bookmarkStart w:id="187" w:name="_Toc240469066"/>
      <w:bookmarkStart w:id="188" w:name="_Toc240472418"/>
      <w:bookmarkStart w:id="189" w:name="_Toc240530353"/>
      <w:r w:rsidRPr="00C21A9C">
        <w:rPr>
          <w:rFonts w:ascii="Tahoma" w:hAnsi="Tahoma" w:cs="Tahoma"/>
          <w:b/>
          <w:bCs/>
          <w:sz w:val="20"/>
          <w:szCs w:val="20"/>
        </w:rPr>
        <w:t>1</w:t>
      </w:r>
      <w:r>
        <w:rPr>
          <w:rFonts w:ascii="Tahoma" w:hAnsi="Tahoma" w:cs="Tahoma"/>
          <w:b/>
          <w:bCs/>
          <w:sz w:val="20"/>
          <w:szCs w:val="20"/>
        </w:rPr>
        <w:t>3</w:t>
      </w:r>
      <w:r w:rsidRPr="00C21A9C">
        <w:rPr>
          <w:rFonts w:ascii="Tahoma" w:hAnsi="Tahoma" w:cs="Tahoma"/>
          <w:b/>
          <w:bCs/>
          <w:sz w:val="20"/>
          <w:szCs w:val="20"/>
        </w:rPr>
        <w:t>.1 Professional Standards and Ethics</w:t>
      </w:r>
      <w:bookmarkEnd w:id="185"/>
      <w:bookmarkEnd w:id="186"/>
      <w:bookmarkEnd w:id="187"/>
      <w:bookmarkEnd w:id="188"/>
      <w:bookmarkEnd w:id="189"/>
    </w:p>
    <w:p w14:paraId="33331BC6" w14:textId="77777777" w:rsidR="000B03AD" w:rsidRPr="00557CFB" w:rsidRDefault="000B03AD" w:rsidP="000B03AD">
      <w:pPr>
        <w:pStyle w:val="ListParagraph"/>
        <w:numPr>
          <w:ilvl w:val="0"/>
          <w:numId w:val="22"/>
        </w:numPr>
        <w:spacing w:after="120" w:line="276" w:lineRule="auto"/>
        <w:contextualSpacing w:val="0"/>
        <w:jc w:val="both"/>
      </w:pPr>
      <w:r w:rsidRPr="00557CFB">
        <w:t>International Standards on Auditing (ISA) as adopted in Bangladesh, applied throughout planning, execution and reporting;</w:t>
      </w:r>
    </w:p>
    <w:p w14:paraId="4ABD433C" w14:textId="77777777" w:rsidR="000B03AD" w:rsidRPr="00557CFB" w:rsidRDefault="000B03AD" w:rsidP="000B03AD">
      <w:pPr>
        <w:pStyle w:val="ListParagraph"/>
        <w:numPr>
          <w:ilvl w:val="0"/>
          <w:numId w:val="22"/>
        </w:numPr>
        <w:spacing w:after="120" w:line="276" w:lineRule="auto"/>
        <w:contextualSpacing w:val="0"/>
        <w:jc w:val="both"/>
      </w:pPr>
      <w:r w:rsidRPr="00557CFB">
        <w:t>International Financial Reporting Standards (IFRS) as adopted in Bangladesh, applied in evaluating the PO's financial statements;</w:t>
      </w:r>
    </w:p>
    <w:p w14:paraId="59C93980" w14:textId="77777777" w:rsidR="000B03AD" w:rsidRPr="00557CFB" w:rsidRDefault="000B03AD" w:rsidP="000B03AD">
      <w:pPr>
        <w:pStyle w:val="ListParagraph"/>
        <w:numPr>
          <w:ilvl w:val="0"/>
          <w:numId w:val="22"/>
        </w:numPr>
        <w:spacing w:after="120" w:line="276" w:lineRule="auto"/>
        <w:contextualSpacing w:val="0"/>
        <w:jc w:val="both"/>
      </w:pPr>
      <w:r w:rsidRPr="00557CFB">
        <w:t>MRA rules, regulations and circulars applicable to microfinance institutions;</w:t>
      </w:r>
    </w:p>
    <w:p w14:paraId="17AFC223" w14:textId="77777777" w:rsidR="000B03AD" w:rsidRPr="00557CFB" w:rsidRDefault="000B03AD" w:rsidP="000B03AD">
      <w:pPr>
        <w:pStyle w:val="ListParagraph"/>
        <w:numPr>
          <w:ilvl w:val="0"/>
          <w:numId w:val="22"/>
        </w:numPr>
        <w:spacing w:after="120" w:line="276" w:lineRule="auto"/>
        <w:contextualSpacing w:val="0"/>
        <w:jc w:val="both"/>
      </w:pPr>
      <w:r w:rsidRPr="00557CFB">
        <w:t xml:space="preserve">PKSF's policies, guidelines and directions as set out in the </w:t>
      </w:r>
      <w:proofErr w:type="spellStart"/>
      <w:r w:rsidRPr="00557CFB">
        <w:t>ToR</w:t>
      </w:r>
      <w:proofErr w:type="spellEnd"/>
      <w:r w:rsidRPr="00557CFB">
        <w:t xml:space="preserve"> and the PKSF</w:t>
      </w:r>
      <w:r>
        <w:t>-</w:t>
      </w:r>
      <w:r w:rsidRPr="00557CFB">
        <w:t>PO agreement;</w:t>
      </w:r>
    </w:p>
    <w:p w14:paraId="4CB77C00" w14:textId="77777777" w:rsidR="000B03AD" w:rsidRPr="00557CFB" w:rsidRDefault="000B03AD" w:rsidP="000B03AD">
      <w:pPr>
        <w:pStyle w:val="ListParagraph"/>
        <w:numPr>
          <w:ilvl w:val="0"/>
          <w:numId w:val="22"/>
        </w:numPr>
        <w:spacing w:after="120" w:line="276" w:lineRule="auto"/>
        <w:contextualSpacing w:val="0"/>
        <w:jc w:val="both"/>
      </w:pPr>
      <w:r w:rsidRPr="00557CFB">
        <w:t xml:space="preserve">Applicable Bangladeshi laws, rules, orders and circulars effective for the relevant transactions, including company and societies-registration legislation, income tax, VAT and supplementary duty, public procurement where applicable, anti-money laundering, trusts, </w:t>
      </w:r>
      <w:proofErr w:type="spellStart"/>
      <w:r w:rsidRPr="00557CFB">
        <w:t>labour</w:t>
      </w:r>
      <w:proofErr w:type="spellEnd"/>
      <w:r w:rsidRPr="00557CFB">
        <w:t xml:space="preserve"> and cyber/data-security requirements;</w:t>
      </w:r>
    </w:p>
    <w:p w14:paraId="361CEA30" w14:textId="77777777" w:rsidR="000B03AD" w:rsidRPr="00557CFB" w:rsidRDefault="000B03AD" w:rsidP="000B03AD">
      <w:pPr>
        <w:pStyle w:val="ListParagraph"/>
        <w:numPr>
          <w:ilvl w:val="0"/>
          <w:numId w:val="22"/>
        </w:numPr>
        <w:spacing w:after="120" w:line="276" w:lineRule="auto"/>
        <w:contextualSpacing w:val="0"/>
        <w:jc w:val="both"/>
      </w:pPr>
      <w:r w:rsidRPr="00557CFB">
        <w:t xml:space="preserve">The principles of Integrity, Objectivity, Confidentiality and Competency specified in the </w:t>
      </w:r>
      <w:proofErr w:type="spellStart"/>
      <w:r w:rsidRPr="00557CFB">
        <w:t>ToR</w:t>
      </w:r>
      <w:proofErr w:type="spellEnd"/>
      <w:r w:rsidRPr="00557CFB">
        <w:t xml:space="preserve"> by reference to the IIA Code, together with the IESBA Code and applicable professional ethical requirements;</w:t>
      </w:r>
    </w:p>
    <w:p w14:paraId="0E50F348" w14:textId="77777777" w:rsidR="000B03AD" w:rsidRDefault="000B03AD" w:rsidP="000B03AD">
      <w:pPr>
        <w:pStyle w:val="ListParagraph"/>
        <w:numPr>
          <w:ilvl w:val="0"/>
          <w:numId w:val="22"/>
        </w:numPr>
        <w:spacing w:after="120" w:line="276" w:lineRule="auto"/>
        <w:contextualSpacing w:val="0"/>
        <w:jc w:val="both"/>
      </w:pPr>
      <w:r w:rsidRPr="00557CFB">
        <w:t>Our firm's independence, confidentiality and professional-competence policies applicable to all engagement personnel.</w:t>
      </w:r>
    </w:p>
    <w:p w14:paraId="5291BB57" w14:textId="77777777" w:rsidR="000B03AD" w:rsidRDefault="000B03AD" w:rsidP="000B03AD">
      <w:pPr>
        <w:spacing w:after="160" w:line="276" w:lineRule="auto"/>
      </w:pPr>
      <w:r>
        <w:br w:type="page"/>
      </w:r>
    </w:p>
    <w:p w14:paraId="38608CD7" w14:textId="5E350D55" w:rsidR="00EE4746" w:rsidRDefault="00EE4746" w:rsidP="00EE4746">
      <w:pPr>
        <w:pStyle w:val="Heading1"/>
        <w:pBdr>
          <w:bottom w:val="single" w:sz="6" w:space="4" w:color="1F3864"/>
        </w:pBdr>
        <w:spacing w:after="160"/>
        <w:jc w:val="both"/>
        <w:rPr>
          <w:rFonts w:ascii="Tahoma" w:hAnsi="Tahoma" w:cs="Tahoma"/>
          <w:b/>
          <w:bCs/>
          <w:color w:val="1F3864"/>
          <w:sz w:val="20"/>
          <w:szCs w:val="20"/>
        </w:rPr>
      </w:pPr>
      <w:bookmarkStart w:id="190" w:name="_Toc240530354"/>
      <w:r w:rsidRPr="009C2299">
        <w:rPr>
          <w:rFonts w:ascii="Tahoma" w:hAnsi="Tahoma" w:cs="Tahoma"/>
          <w:b/>
          <w:bCs/>
          <w:color w:val="1F3864"/>
          <w:sz w:val="20"/>
          <w:szCs w:val="20"/>
        </w:rPr>
        <w:lastRenderedPageBreak/>
        <w:t>1</w:t>
      </w:r>
      <w:r w:rsidR="007B6F17">
        <w:rPr>
          <w:rFonts w:ascii="Tahoma" w:hAnsi="Tahoma" w:cs="Tahoma"/>
          <w:b/>
          <w:bCs/>
          <w:color w:val="1F3864"/>
          <w:sz w:val="20"/>
          <w:szCs w:val="20"/>
        </w:rPr>
        <w:t>4</w:t>
      </w:r>
      <w:r w:rsidRPr="009C2299">
        <w:rPr>
          <w:rFonts w:ascii="Tahoma" w:hAnsi="Tahoma" w:cs="Tahoma"/>
          <w:b/>
          <w:bCs/>
          <w:color w:val="1F3864"/>
          <w:sz w:val="20"/>
          <w:szCs w:val="20"/>
        </w:rPr>
        <w:t xml:space="preserve">. </w:t>
      </w:r>
      <w:r w:rsidR="00742A7D" w:rsidRPr="00742A7D">
        <w:rPr>
          <w:rFonts w:ascii="Tahoma" w:hAnsi="Tahoma" w:cs="Tahoma"/>
          <w:b/>
          <w:bCs/>
          <w:color w:val="1F3864"/>
          <w:sz w:val="20"/>
          <w:szCs w:val="20"/>
        </w:rPr>
        <w:t>Relevant Firm Experience</w:t>
      </w:r>
      <w:bookmarkEnd w:id="190"/>
    </w:p>
    <w:p w14:paraId="28569999" w14:textId="77777777" w:rsidR="00C505F1" w:rsidRDefault="00C505F1" w:rsidP="00AF478B">
      <w:pPr>
        <w:spacing w:after="160" w:line="276" w:lineRule="auto"/>
        <w:jc w:val="both"/>
      </w:pPr>
      <w:r w:rsidRPr="00C505F1">
        <w:t xml:space="preserve">ACNABIN, Chartered Accountants possesses extensive professional experience in conducting audit, assurance, financial management, internal control evaluation, governance, and regulatory compliance engagements across development, microfinance, financial, and corporate sectors in Bangladesh. The firm's core practice encompasses the assessment of internal control environments, operational processes, risk management mechanisms, legal and regulatory compliance, and management reporting systems.  </w:t>
      </w:r>
    </w:p>
    <w:p w14:paraId="3EEBA6E1" w14:textId="68693D03" w:rsidR="000945FE" w:rsidRDefault="00C505F1" w:rsidP="00AF478B">
      <w:pPr>
        <w:spacing w:after="160" w:line="276" w:lineRule="auto"/>
        <w:jc w:val="both"/>
      </w:pPr>
      <w:r w:rsidRPr="00C505F1">
        <w:t>The selected assignments detailed below demonstrate relevant capabilities aligned with the Terms of Reference (</w:t>
      </w:r>
      <w:proofErr w:type="spellStart"/>
      <w:r w:rsidRPr="00C505F1">
        <w:t>ToR</w:t>
      </w:r>
      <w:proofErr w:type="spellEnd"/>
      <w:r w:rsidRPr="00C505F1">
        <w:t>) for the external audit of PKSF Partner Organizations (POs). This experience spans microfinance and MRA regulatory compliance, DFI and international donor-funded development project audits, statutory audits of financial institutions and corporate groups, and information systems (IS) and automation controls reviews</w:t>
      </w:r>
    </w:p>
    <w:p w14:paraId="3B5009FF" w14:textId="77777777" w:rsidR="00AF478B" w:rsidRPr="000945FE" w:rsidRDefault="00AF478B" w:rsidP="00AF478B">
      <w:pPr>
        <w:spacing w:after="160" w:line="276" w:lineRule="auto"/>
        <w:jc w:val="both"/>
        <w:rPr>
          <w:sz w:val="2"/>
          <w:szCs w:val="2"/>
        </w:rPr>
      </w:pPr>
    </w:p>
    <w:p w14:paraId="3808E111" w14:textId="6496BF18" w:rsidR="009B1F81" w:rsidRPr="000945FE" w:rsidRDefault="000945FE" w:rsidP="000945FE">
      <w:pPr>
        <w:pStyle w:val="Heading2"/>
        <w:spacing w:line="276" w:lineRule="auto"/>
        <w:rPr>
          <w:rFonts w:ascii="Tahoma" w:hAnsi="Tahoma" w:cs="Tahoma"/>
          <w:b/>
          <w:bCs/>
          <w:sz w:val="20"/>
          <w:szCs w:val="20"/>
        </w:rPr>
      </w:pPr>
      <w:bookmarkStart w:id="191" w:name="_Toc240468906"/>
      <w:bookmarkStart w:id="192" w:name="_Toc240469071"/>
      <w:bookmarkStart w:id="193" w:name="_Toc240472420"/>
      <w:bookmarkStart w:id="194" w:name="_Toc240530355"/>
      <w:r w:rsidRPr="000945FE">
        <w:rPr>
          <w:rFonts w:ascii="Tahoma" w:hAnsi="Tahoma" w:cs="Tahoma"/>
          <w:b/>
          <w:bCs/>
          <w:sz w:val="20"/>
          <w:szCs w:val="20"/>
        </w:rPr>
        <w:t>1</w:t>
      </w:r>
      <w:r w:rsidR="00D37E83">
        <w:rPr>
          <w:rFonts w:ascii="Tahoma" w:hAnsi="Tahoma" w:cs="Tahoma"/>
          <w:b/>
          <w:bCs/>
          <w:sz w:val="20"/>
          <w:szCs w:val="20"/>
        </w:rPr>
        <w:t>4</w:t>
      </w:r>
      <w:r>
        <w:rPr>
          <w:rFonts w:ascii="Tahoma" w:hAnsi="Tahoma" w:cs="Tahoma"/>
          <w:b/>
          <w:bCs/>
          <w:sz w:val="20"/>
          <w:szCs w:val="20"/>
        </w:rPr>
        <w:t>.1</w:t>
      </w:r>
      <w:r w:rsidRPr="000945FE">
        <w:rPr>
          <w:rFonts w:ascii="Tahoma" w:hAnsi="Tahoma" w:cs="Tahoma"/>
          <w:b/>
          <w:bCs/>
          <w:sz w:val="20"/>
          <w:szCs w:val="20"/>
        </w:rPr>
        <w:t xml:space="preserve"> </w:t>
      </w:r>
      <w:r w:rsidR="007F5E21" w:rsidRPr="000945FE">
        <w:rPr>
          <w:rFonts w:ascii="Tahoma" w:hAnsi="Tahoma" w:cs="Tahoma"/>
          <w:b/>
          <w:bCs/>
          <w:sz w:val="20"/>
          <w:szCs w:val="20"/>
        </w:rPr>
        <w:t>Experience of Conducting Audit of Development Projects Financed by DFIs &amp; International Agencies</w:t>
      </w:r>
      <w:bookmarkEnd w:id="191"/>
      <w:bookmarkEnd w:id="192"/>
      <w:bookmarkEnd w:id="193"/>
      <w:bookmarkEnd w:id="194"/>
      <w:r w:rsidR="007F5E21" w:rsidRPr="000945FE">
        <w:rPr>
          <w:rFonts w:ascii="Tahoma" w:hAnsi="Tahoma" w:cs="Tahoma"/>
          <w:b/>
          <w:bCs/>
          <w:sz w:val="20"/>
          <w:szCs w:val="20"/>
        </w:rPr>
        <w:t xml:space="preserve"> </w:t>
      </w:r>
    </w:p>
    <w:tbl>
      <w:tblPr>
        <w:tblStyle w:val="TableGrid"/>
        <w:tblW w:w="0" w:type="auto"/>
        <w:tblLook w:val="04A0" w:firstRow="1" w:lastRow="0" w:firstColumn="1" w:lastColumn="0" w:noHBand="0" w:noVBand="1"/>
      </w:tblPr>
      <w:tblGrid>
        <w:gridCol w:w="458"/>
        <w:gridCol w:w="3076"/>
        <w:gridCol w:w="1501"/>
        <w:gridCol w:w="1770"/>
        <w:gridCol w:w="1452"/>
        <w:gridCol w:w="1479"/>
      </w:tblGrid>
      <w:tr w:rsidR="00EA1B76" w:rsidRPr="00EA1B76" w14:paraId="14B0EE47" w14:textId="77777777" w:rsidTr="006B10E1">
        <w:tc>
          <w:tcPr>
            <w:tcW w:w="458" w:type="dxa"/>
            <w:shd w:val="clear" w:color="auto" w:fill="0E2841" w:themeFill="text2"/>
            <w:vAlign w:val="center"/>
          </w:tcPr>
          <w:p w14:paraId="39B92333" w14:textId="6D09FBCB" w:rsidR="00EA1B76" w:rsidRPr="00EA1B76" w:rsidRDefault="00EA1B76" w:rsidP="00EA1B76">
            <w:pPr>
              <w:spacing w:line="259" w:lineRule="auto"/>
              <w:jc w:val="center"/>
              <w:rPr>
                <w:sz w:val="18"/>
                <w:szCs w:val="18"/>
              </w:rPr>
            </w:pPr>
            <w:r w:rsidRPr="00EA1B76">
              <w:rPr>
                <w:b/>
                <w:bCs/>
                <w:sz w:val="18"/>
                <w:szCs w:val="18"/>
              </w:rPr>
              <w:t>Sl.</w:t>
            </w:r>
          </w:p>
        </w:tc>
        <w:tc>
          <w:tcPr>
            <w:tcW w:w="3076" w:type="dxa"/>
            <w:shd w:val="clear" w:color="auto" w:fill="0E2841" w:themeFill="text2"/>
            <w:vAlign w:val="center"/>
          </w:tcPr>
          <w:p w14:paraId="0E882004" w14:textId="330D7FAD" w:rsidR="00EA1B76" w:rsidRPr="00EA1B76" w:rsidRDefault="00EA1B76" w:rsidP="00EA1B76">
            <w:pPr>
              <w:spacing w:line="259" w:lineRule="auto"/>
              <w:jc w:val="center"/>
              <w:rPr>
                <w:sz w:val="18"/>
                <w:szCs w:val="18"/>
              </w:rPr>
            </w:pPr>
            <w:r w:rsidRPr="00EA1B76">
              <w:rPr>
                <w:b/>
                <w:bCs/>
                <w:sz w:val="18"/>
                <w:szCs w:val="18"/>
              </w:rPr>
              <w:t>Name of Project</w:t>
            </w:r>
          </w:p>
        </w:tc>
        <w:tc>
          <w:tcPr>
            <w:tcW w:w="1501" w:type="dxa"/>
            <w:shd w:val="clear" w:color="auto" w:fill="0E2841" w:themeFill="text2"/>
            <w:vAlign w:val="center"/>
          </w:tcPr>
          <w:p w14:paraId="41979A16" w14:textId="27E7DD1A" w:rsidR="00EA1B76" w:rsidRPr="00EA1B76" w:rsidRDefault="00EA1B76" w:rsidP="00EA1B76">
            <w:pPr>
              <w:spacing w:line="259" w:lineRule="auto"/>
              <w:jc w:val="center"/>
              <w:rPr>
                <w:sz w:val="18"/>
                <w:szCs w:val="18"/>
              </w:rPr>
            </w:pPr>
            <w:r w:rsidRPr="00EA1B76">
              <w:rPr>
                <w:b/>
                <w:bCs/>
                <w:sz w:val="18"/>
                <w:szCs w:val="18"/>
              </w:rPr>
              <w:t>Implementing Partner</w:t>
            </w:r>
          </w:p>
        </w:tc>
        <w:tc>
          <w:tcPr>
            <w:tcW w:w="1770" w:type="dxa"/>
            <w:shd w:val="clear" w:color="auto" w:fill="0E2841" w:themeFill="text2"/>
            <w:vAlign w:val="center"/>
          </w:tcPr>
          <w:p w14:paraId="1740EDAE" w14:textId="0519EC57" w:rsidR="00EA1B76" w:rsidRPr="00EA1B76" w:rsidRDefault="00EA1B76" w:rsidP="00EA1B76">
            <w:pPr>
              <w:spacing w:line="259" w:lineRule="auto"/>
              <w:jc w:val="center"/>
              <w:rPr>
                <w:sz w:val="18"/>
                <w:szCs w:val="18"/>
              </w:rPr>
            </w:pPr>
            <w:r w:rsidRPr="00EA1B76">
              <w:rPr>
                <w:b/>
                <w:bCs/>
                <w:sz w:val="18"/>
                <w:szCs w:val="18"/>
              </w:rPr>
              <w:t>Location</w:t>
            </w:r>
          </w:p>
        </w:tc>
        <w:tc>
          <w:tcPr>
            <w:tcW w:w="1452" w:type="dxa"/>
            <w:shd w:val="clear" w:color="auto" w:fill="0E2841" w:themeFill="text2"/>
            <w:vAlign w:val="center"/>
          </w:tcPr>
          <w:p w14:paraId="30EAF6D7" w14:textId="4E8C7A6E" w:rsidR="00EA1B76" w:rsidRPr="00EA1B76" w:rsidRDefault="00EA1B76" w:rsidP="00EA1B76">
            <w:pPr>
              <w:spacing w:line="259" w:lineRule="auto"/>
              <w:jc w:val="center"/>
              <w:rPr>
                <w:sz w:val="18"/>
                <w:szCs w:val="18"/>
              </w:rPr>
            </w:pPr>
            <w:r w:rsidRPr="00EA1B76">
              <w:rPr>
                <w:b/>
                <w:bCs/>
                <w:sz w:val="18"/>
                <w:szCs w:val="18"/>
              </w:rPr>
              <w:t>Period</w:t>
            </w:r>
          </w:p>
        </w:tc>
        <w:tc>
          <w:tcPr>
            <w:tcW w:w="1479" w:type="dxa"/>
            <w:shd w:val="clear" w:color="auto" w:fill="0E2841" w:themeFill="text2"/>
            <w:vAlign w:val="center"/>
          </w:tcPr>
          <w:p w14:paraId="410C6CA6" w14:textId="7E41A9F8" w:rsidR="00EA1B76" w:rsidRPr="00EA1B76" w:rsidRDefault="00EA1B76" w:rsidP="00EA1B76">
            <w:pPr>
              <w:spacing w:line="259" w:lineRule="auto"/>
              <w:jc w:val="center"/>
              <w:rPr>
                <w:sz w:val="18"/>
                <w:szCs w:val="18"/>
              </w:rPr>
            </w:pPr>
            <w:r w:rsidRPr="00EA1B76">
              <w:rPr>
                <w:b/>
                <w:bCs/>
                <w:sz w:val="18"/>
                <w:szCs w:val="18"/>
              </w:rPr>
              <w:t>Sponsoring / Funding Agency</w:t>
            </w:r>
          </w:p>
        </w:tc>
      </w:tr>
      <w:tr w:rsidR="00EA1B76" w:rsidRPr="00EA1B76" w14:paraId="50C788EC" w14:textId="77777777" w:rsidTr="006B10E1">
        <w:trPr>
          <w:trHeight w:val="773"/>
        </w:trPr>
        <w:tc>
          <w:tcPr>
            <w:tcW w:w="458" w:type="dxa"/>
            <w:vAlign w:val="center"/>
          </w:tcPr>
          <w:p w14:paraId="62B1E8B1" w14:textId="33CF23A8" w:rsidR="00EA1B76" w:rsidRPr="00EA1B76" w:rsidRDefault="00EA1B76" w:rsidP="00EA1B76">
            <w:pPr>
              <w:spacing w:line="259" w:lineRule="auto"/>
              <w:rPr>
                <w:sz w:val="18"/>
                <w:szCs w:val="18"/>
              </w:rPr>
            </w:pPr>
            <w:r w:rsidRPr="00EA1B76">
              <w:rPr>
                <w:sz w:val="18"/>
                <w:szCs w:val="18"/>
              </w:rPr>
              <w:t>1</w:t>
            </w:r>
          </w:p>
        </w:tc>
        <w:tc>
          <w:tcPr>
            <w:tcW w:w="3076" w:type="dxa"/>
            <w:vAlign w:val="center"/>
          </w:tcPr>
          <w:p w14:paraId="4EFDD029" w14:textId="2C97BA93" w:rsidR="00EA1B76" w:rsidRPr="00EA1B76" w:rsidRDefault="00EA1B76" w:rsidP="00EA1B76">
            <w:pPr>
              <w:spacing w:line="259" w:lineRule="auto"/>
              <w:rPr>
                <w:sz w:val="18"/>
                <w:szCs w:val="18"/>
              </w:rPr>
            </w:pPr>
            <w:r w:rsidRPr="00EA1B76">
              <w:rPr>
                <w:sz w:val="18"/>
                <w:szCs w:val="18"/>
              </w:rPr>
              <w:t xml:space="preserve">Capacity Development of Young and Mid-level </w:t>
            </w:r>
            <w:proofErr w:type="spellStart"/>
            <w:proofErr w:type="gramStart"/>
            <w:r w:rsidRPr="00EA1B76">
              <w:rPr>
                <w:sz w:val="18"/>
                <w:szCs w:val="18"/>
              </w:rPr>
              <w:t>icddr,b</w:t>
            </w:r>
            <w:proofErr w:type="spellEnd"/>
            <w:proofErr w:type="gramEnd"/>
            <w:r w:rsidRPr="00EA1B76">
              <w:rPr>
                <w:sz w:val="18"/>
                <w:szCs w:val="18"/>
              </w:rPr>
              <w:t xml:space="preserve"> Researchers and Enhancing the Institution's  Capacity to Collaborate both Nationally and Internationally on Genomics Research (2016-2020)</w:t>
            </w:r>
          </w:p>
        </w:tc>
        <w:tc>
          <w:tcPr>
            <w:tcW w:w="1501" w:type="dxa"/>
            <w:vAlign w:val="center"/>
          </w:tcPr>
          <w:p w14:paraId="28A1BD61" w14:textId="53DD6B5F" w:rsidR="00EA1B76" w:rsidRPr="00EA1B76" w:rsidRDefault="00EA1B76" w:rsidP="00EA1B76">
            <w:pPr>
              <w:spacing w:line="259" w:lineRule="auto"/>
              <w:rPr>
                <w:sz w:val="18"/>
                <w:szCs w:val="18"/>
              </w:rPr>
            </w:pPr>
            <w:proofErr w:type="spellStart"/>
            <w:proofErr w:type="gramStart"/>
            <w:r w:rsidRPr="00EA1B76">
              <w:rPr>
                <w:sz w:val="18"/>
                <w:szCs w:val="18"/>
              </w:rPr>
              <w:t>Icddr,b</w:t>
            </w:r>
            <w:proofErr w:type="spellEnd"/>
            <w:proofErr w:type="gramEnd"/>
          </w:p>
        </w:tc>
        <w:tc>
          <w:tcPr>
            <w:tcW w:w="1770" w:type="dxa"/>
            <w:vAlign w:val="center"/>
          </w:tcPr>
          <w:p w14:paraId="706D10C6" w14:textId="77777777" w:rsidR="00EA1B76" w:rsidRPr="00EA1B76" w:rsidRDefault="00EA1B76" w:rsidP="00EA1B76">
            <w:pPr>
              <w:spacing w:line="259" w:lineRule="auto"/>
              <w:rPr>
                <w:sz w:val="18"/>
                <w:szCs w:val="18"/>
              </w:rPr>
            </w:pPr>
            <w:r w:rsidRPr="00EA1B76">
              <w:rPr>
                <w:sz w:val="18"/>
                <w:szCs w:val="18"/>
              </w:rPr>
              <w:t>68, Shaheed Tajuddin Ahmed Sarani</w:t>
            </w:r>
          </w:p>
          <w:p w14:paraId="23296009" w14:textId="77777777" w:rsidR="00EA1B76" w:rsidRPr="00EA1B76" w:rsidRDefault="00EA1B76" w:rsidP="00EA1B76">
            <w:pPr>
              <w:spacing w:line="259" w:lineRule="auto"/>
              <w:rPr>
                <w:sz w:val="18"/>
                <w:szCs w:val="18"/>
              </w:rPr>
            </w:pPr>
            <w:r w:rsidRPr="00EA1B76">
              <w:rPr>
                <w:sz w:val="18"/>
                <w:szCs w:val="18"/>
              </w:rPr>
              <w:t>Mohakhali, Dhaka 1212, Bangladesh</w:t>
            </w:r>
          </w:p>
          <w:p w14:paraId="7A279014" w14:textId="21F0A975" w:rsidR="00EA1B76" w:rsidRPr="00EA1B76" w:rsidRDefault="00EA1B76" w:rsidP="00EA1B76">
            <w:pPr>
              <w:spacing w:line="259" w:lineRule="auto"/>
              <w:rPr>
                <w:sz w:val="18"/>
                <w:szCs w:val="18"/>
              </w:rPr>
            </w:pPr>
          </w:p>
        </w:tc>
        <w:tc>
          <w:tcPr>
            <w:tcW w:w="1452" w:type="dxa"/>
            <w:vAlign w:val="center"/>
          </w:tcPr>
          <w:p w14:paraId="5ACF51A4" w14:textId="05560686" w:rsidR="00EA1B76" w:rsidRPr="00EA1B76" w:rsidRDefault="00EA1B76" w:rsidP="00EA1B76">
            <w:pPr>
              <w:spacing w:line="259" w:lineRule="auto"/>
              <w:jc w:val="center"/>
              <w:rPr>
                <w:sz w:val="18"/>
                <w:szCs w:val="18"/>
              </w:rPr>
            </w:pPr>
            <w:r w:rsidRPr="00EA1B76">
              <w:rPr>
                <w:sz w:val="18"/>
                <w:szCs w:val="18"/>
              </w:rPr>
              <w:t>2022-23</w:t>
            </w:r>
          </w:p>
        </w:tc>
        <w:tc>
          <w:tcPr>
            <w:tcW w:w="1479" w:type="dxa"/>
            <w:vAlign w:val="center"/>
          </w:tcPr>
          <w:p w14:paraId="5E7BDC83" w14:textId="50450092" w:rsidR="00EA1B76" w:rsidRPr="00EA1B76" w:rsidRDefault="00EA1B76" w:rsidP="00EA1B76">
            <w:pPr>
              <w:spacing w:line="259" w:lineRule="auto"/>
              <w:rPr>
                <w:sz w:val="18"/>
                <w:szCs w:val="18"/>
              </w:rPr>
            </w:pPr>
            <w:r w:rsidRPr="00EA1B76">
              <w:rPr>
                <w:sz w:val="18"/>
                <w:szCs w:val="18"/>
              </w:rPr>
              <w:t>SIDA</w:t>
            </w:r>
          </w:p>
        </w:tc>
      </w:tr>
      <w:tr w:rsidR="00EA1B76" w:rsidRPr="00EA1B76" w14:paraId="60B70707" w14:textId="77777777" w:rsidTr="006B10E1">
        <w:tc>
          <w:tcPr>
            <w:tcW w:w="458" w:type="dxa"/>
            <w:vAlign w:val="center"/>
          </w:tcPr>
          <w:p w14:paraId="11DC9ED4" w14:textId="0233BC3B" w:rsidR="00EA1B76" w:rsidRPr="00EA1B76" w:rsidRDefault="00EA1B76" w:rsidP="00EA1B76">
            <w:pPr>
              <w:spacing w:line="259" w:lineRule="auto"/>
              <w:rPr>
                <w:sz w:val="18"/>
                <w:szCs w:val="18"/>
              </w:rPr>
            </w:pPr>
            <w:r w:rsidRPr="00EA1B76">
              <w:rPr>
                <w:sz w:val="18"/>
                <w:szCs w:val="18"/>
              </w:rPr>
              <w:t>2</w:t>
            </w:r>
          </w:p>
        </w:tc>
        <w:tc>
          <w:tcPr>
            <w:tcW w:w="3076" w:type="dxa"/>
            <w:vAlign w:val="center"/>
          </w:tcPr>
          <w:p w14:paraId="57C5DD5E" w14:textId="15C8D916" w:rsidR="00EA1B76" w:rsidRPr="00EA1B76" w:rsidRDefault="00EA1B76" w:rsidP="00EA1B76">
            <w:pPr>
              <w:spacing w:line="259" w:lineRule="auto"/>
              <w:rPr>
                <w:sz w:val="18"/>
                <w:szCs w:val="18"/>
              </w:rPr>
            </w:pPr>
            <w:r w:rsidRPr="00EA1B76">
              <w:rPr>
                <w:rFonts w:eastAsia="MS Mincho"/>
                <w:sz w:val="18"/>
                <w:szCs w:val="18"/>
              </w:rPr>
              <w:t>USAID’s Research for Decision Makers (RDM) Activity &amp; Alliance for Combating TB (ACTB), Funded by USAID</w:t>
            </w:r>
          </w:p>
        </w:tc>
        <w:tc>
          <w:tcPr>
            <w:tcW w:w="1501" w:type="dxa"/>
            <w:vAlign w:val="center"/>
          </w:tcPr>
          <w:p w14:paraId="490C9177" w14:textId="553CD691" w:rsidR="00EA1B76" w:rsidRPr="00EA1B76" w:rsidRDefault="00EA1B76" w:rsidP="00EA1B76">
            <w:pPr>
              <w:spacing w:line="259" w:lineRule="auto"/>
              <w:rPr>
                <w:sz w:val="18"/>
                <w:szCs w:val="18"/>
              </w:rPr>
            </w:pPr>
            <w:proofErr w:type="spellStart"/>
            <w:proofErr w:type="gramStart"/>
            <w:r w:rsidRPr="00EA1B76">
              <w:rPr>
                <w:sz w:val="18"/>
                <w:szCs w:val="18"/>
              </w:rPr>
              <w:t>Icddr,b</w:t>
            </w:r>
            <w:proofErr w:type="spellEnd"/>
            <w:proofErr w:type="gramEnd"/>
          </w:p>
        </w:tc>
        <w:tc>
          <w:tcPr>
            <w:tcW w:w="1770" w:type="dxa"/>
            <w:vAlign w:val="center"/>
          </w:tcPr>
          <w:p w14:paraId="1A0064A6" w14:textId="77777777" w:rsidR="00EA1B76" w:rsidRPr="00EA1B76" w:rsidRDefault="00EA1B76" w:rsidP="00EA1B76">
            <w:pPr>
              <w:spacing w:line="259" w:lineRule="auto"/>
              <w:rPr>
                <w:sz w:val="18"/>
                <w:szCs w:val="18"/>
              </w:rPr>
            </w:pPr>
            <w:r w:rsidRPr="00EA1B76">
              <w:rPr>
                <w:sz w:val="18"/>
                <w:szCs w:val="18"/>
              </w:rPr>
              <w:t>68, Shaheed Tajuddin Ahmed Sarani</w:t>
            </w:r>
          </w:p>
          <w:p w14:paraId="5CCA3B62" w14:textId="1C220455" w:rsidR="00EA1B76" w:rsidRPr="00EA1B76" w:rsidRDefault="00EA1B76" w:rsidP="00EA1B76">
            <w:pPr>
              <w:spacing w:line="259" w:lineRule="auto"/>
              <w:rPr>
                <w:sz w:val="18"/>
                <w:szCs w:val="18"/>
              </w:rPr>
            </w:pPr>
            <w:r w:rsidRPr="00EA1B76">
              <w:rPr>
                <w:sz w:val="18"/>
                <w:szCs w:val="18"/>
              </w:rPr>
              <w:t>Mohakhali, Dhaka 1212, Bangladesh</w:t>
            </w:r>
          </w:p>
        </w:tc>
        <w:tc>
          <w:tcPr>
            <w:tcW w:w="1452" w:type="dxa"/>
            <w:vAlign w:val="center"/>
          </w:tcPr>
          <w:p w14:paraId="55550F71" w14:textId="600CE40E" w:rsidR="00EA1B76" w:rsidRPr="00EA1B76" w:rsidRDefault="00EA1B76" w:rsidP="00EA1B76">
            <w:pPr>
              <w:spacing w:line="259" w:lineRule="auto"/>
              <w:jc w:val="center"/>
              <w:rPr>
                <w:sz w:val="18"/>
                <w:szCs w:val="18"/>
              </w:rPr>
            </w:pPr>
            <w:r w:rsidRPr="00EA1B76">
              <w:rPr>
                <w:sz w:val="18"/>
                <w:szCs w:val="18"/>
              </w:rPr>
              <w:t>2023</w:t>
            </w:r>
          </w:p>
        </w:tc>
        <w:tc>
          <w:tcPr>
            <w:tcW w:w="1479" w:type="dxa"/>
            <w:vAlign w:val="center"/>
          </w:tcPr>
          <w:p w14:paraId="3B3E5105" w14:textId="6995C93F" w:rsidR="00EA1B76" w:rsidRPr="00EA1B76" w:rsidRDefault="00EA1B76" w:rsidP="00EA1B76">
            <w:pPr>
              <w:spacing w:line="259" w:lineRule="auto"/>
              <w:rPr>
                <w:sz w:val="18"/>
                <w:szCs w:val="18"/>
              </w:rPr>
            </w:pPr>
            <w:r w:rsidRPr="00EA1B76">
              <w:rPr>
                <w:sz w:val="18"/>
                <w:szCs w:val="18"/>
              </w:rPr>
              <w:t>USAID</w:t>
            </w:r>
          </w:p>
        </w:tc>
      </w:tr>
      <w:tr w:rsidR="00EA1B76" w:rsidRPr="00EA1B76" w14:paraId="50FC3112" w14:textId="77777777" w:rsidTr="006B10E1">
        <w:tc>
          <w:tcPr>
            <w:tcW w:w="458" w:type="dxa"/>
            <w:vAlign w:val="center"/>
          </w:tcPr>
          <w:p w14:paraId="68958C0E" w14:textId="32565FC3" w:rsidR="00EA1B76" w:rsidRPr="00EA1B76" w:rsidRDefault="00EA1B76" w:rsidP="00EA1B76">
            <w:pPr>
              <w:spacing w:line="259" w:lineRule="auto"/>
              <w:rPr>
                <w:sz w:val="18"/>
                <w:szCs w:val="18"/>
              </w:rPr>
            </w:pPr>
            <w:r w:rsidRPr="00EA1B76">
              <w:rPr>
                <w:sz w:val="18"/>
                <w:szCs w:val="18"/>
              </w:rPr>
              <w:t>3</w:t>
            </w:r>
          </w:p>
        </w:tc>
        <w:tc>
          <w:tcPr>
            <w:tcW w:w="3076" w:type="dxa"/>
            <w:vAlign w:val="center"/>
          </w:tcPr>
          <w:p w14:paraId="43928AB3" w14:textId="36A48891" w:rsidR="00EA1B76" w:rsidRPr="00EA1B76" w:rsidRDefault="00EA1B76" w:rsidP="00EA1B76">
            <w:pPr>
              <w:spacing w:line="259" w:lineRule="auto"/>
              <w:rPr>
                <w:sz w:val="18"/>
                <w:szCs w:val="18"/>
              </w:rPr>
            </w:pPr>
            <w:r w:rsidRPr="00EA1B76">
              <w:rPr>
                <w:sz w:val="18"/>
                <w:szCs w:val="18"/>
              </w:rPr>
              <w:t>Incorporating TB services into Integrated Management of Childhood Illness (IMCI) and expanding TB preventive treatment (TPT) along with introduction of digital technology for monitoring TPT adherence in a selected district of Bangladesh</w:t>
            </w:r>
          </w:p>
        </w:tc>
        <w:tc>
          <w:tcPr>
            <w:tcW w:w="1501" w:type="dxa"/>
            <w:vAlign w:val="center"/>
          </w:tcPr>
          <w:p w14:paraId="495016A9" w14:textId="6117FC83" w:rsidR="00EA1B76" w:rsidRPr="00EA1B76" w:rsidRDefault="00EA1B76" w:rsidP="00EA1B76">
            <w:pPr>
              <w:spacing w:line="259" w:lineRule="auto"/>
              <w:rPr>
                <w:sz w:val="18"/>
                <w:szCs w:val="18"/>
              </w:rPr>
            </w:pPr>
            <w:proofErr w:type="spellStart"/>
            <w:proofErr w:type="gramStart"/>
            <w:r w:rsidRPr="00EA1B76">
              <w:rPr>
                <w:sz w:val="18"/>
                <w:szCs w:val="18"/>
              </w:rPr>
              <w:t>Icddr,b</w:t>
            </w:r>
            <w:proofErr w:type="spellEnd"/>
            <w:proofErr w:type="gramEnd"/>
          </w:p>
        </w:tc>
        <w:tc>
          <w:tcPr>
            <w:tcW w:w="1770" w:type="dxa"/>
            <w:vAlign w:val="center"/>
          </w:tcPr>
          <w:p w14:paraId="703F259F" w14:textId="77777777" w:rsidR="00EA1B76" w:rsidRPr="00EA1B76" w:rsidRDefault="00EA1B76" w:rsidP="00EA1B76">
            <w:pPr>
              <w:spacing w:line="259" w:lineRule="auto"/>
              <w:rPr>
                <w:sz w:val="18"/>
                <w:szCs w:val="18"/>
              </w:rPr>
            </w:pPr>
            <w:r w:rsidRPr="00EA1B76">
              <w:rPr>
                <w:sz w:val="18"/>
                <w:szCs w:val="18"/>
              </w:rPr>
              <w:t>68, Shaheed Tajuddin Ahmed Sarani</w:t>
            </w:r>
          </w:p>
          <w:p w14:paraId="67DFCD11" w14:textId="41934484" w:rsidR="00EA1B76" w:rsidRPr="00EA1B76" w:rsidRDefault="00EA1B76" w:rsidP="00EA1B76">
            <w:pPr>
              <w:spacing w:line="259" w:lineRule="auto"/>
              <w:rPr>
                <w:sz w:val="18"/>
                <w:szCs w:val="18"/>
              </w:rPr>
            </w:pPr>
            <w:r w:rsidRPr="00EA1B76">
              <w:rPr>
                <w:sz w:val="18"/>
                <w:szCs w:val="18"/>
              </w:rPr>
              <w:t>Mohakhali, Dhaka 1212, Bangladesh</w:t>
            </w:r>
          </w:p>
        </w:tc>
        <w:tc>
          <w:tcPr>
            <w:tcW w:w="1452" w:type="dxa"/>
            <w:vAlign w:val="center"/>
          </w:tcPr>
          <w:p w14:paraId="0FCAEF6D" w14:textId="49B84A41" w:rsidR="00EA1B76" w:rsidRPr="00EA1B76" w:rsidRDefault="00EA1B76" w:rsidP="00EA1B76">
            <w:pPr>
              <w:spacing w:line="259" w:lineRule="auto"/>
              <w:jc w:val="center"/>
              <w:rPr>
                <w:sz w:val="18"/>
                <w:szCs w:val="18"/>
              </w:rPr>
            </w:pPr>
            <w:r w:rsidRPr="00EA1B76">
              <w:rPr>
                <w:sz w:val="18"/>
                <w:szCs w:val="18"/>
              </w:rPr>
              <w:t>2022-2025</w:t>
            </w:r>
          </w:p>
        </w:tc>
        <w:tc>
          <w:tcPr>
            <w:tcW w:w="1479" w:type="dxa"/>
            <w:vAlign w:val="center"/>
          </w:tcPr>
          <w:p w14:paraId="3E057256" w14:textId="77777777" w:rsidR="00EA1B76" w:rsidRPr="00EA1B76" w:rsidRDefault="00EA1B76" w:rsidP="00EA1B76">
            <w:pPr>
              <w:spacing w:line="259" w:lineRule="auto"/>
              <w:rPr>
                <w:sz w:val="18"/>
                <w:szCs w:val="18"/>
              </w:rPr>
            </w:pPr>
          </w:p>
          <w:p w14:paraId="774FF1CD" w14:textId="72001518" w:rsidR="00EA1B76" w:rsidRPr="00EA1B76" w:rsidRDefault="00EA1B76" w:rsidP="00EA1B76">
            <w:pPr>
              <w:spacing w:line="259" w:lineRule="auto"/>
              <w:rPr>
                <w:sz w:val="18"/>
                <w:szCs w:val="18"/>
              </w:rPr>
            </w:pPr>
            <w:r w:rsidRPr="00EA1B76">
              <w:rPr>
                <w:sz w:val="18"/>
                <w:szCs w:val="18"/>
              </w:rPr>
              <w:t xml:space="preserve"> Stop TB/UNOPS</w:t>
            </w:r>
          </w:p>
        </w:tc>
      </w:tr>
      <w:tr w:rsidR="00EA1B76" w:rsidRPr="00EA1B76" w14:paraId="6B41AA74" w14:textId="77777777" w:rsidTr="006B10E1">
        <w:tc>
          <w:tcPr>
            <w:tcW w:w="458" w:type="dxa"/>
            <w:vAlign w:val="center"/>
          </w:tcPr>
          <w:p w14:paraId="75F35315" w14:textId="08364158" w:rsidR="00EA1B76" w:rsidRPr="00EA1B76" w:rsidRDefault="00EA1B76" w:rsidP="00EA1B76">
            <w:pPr>
              <w:spacing w:line="259" w:lineRule="auto"/>
              <w:rPr>
                <w:sz w:val="18"/>
                <w:szCs w:val="18"/>
              </w:rPr>
            </w:pPr>
            <w:r w:rsidRPr="00EA1B76">
              <w:rPr>
                <w:sz w:val="18"/>
                <w:szCs w:val="18"/>
              </w:rPr>
              <w:t>4</w:t>
            </w:r>
          </w:p>
        </w:tc>
        <w:tc>
          <w:tcPr>
            <w:tcW w:w="3076" w:type="dxa"/>
            <w:vAlign w:val="center"/>
          </w:tcPr>
          <w:p w14:paraId="247577C1" w14:textId="77777777" w:rsidR="00EA1B76" w:rsidRPr="00EA1B76" w:rsidRDefault="00EA1B76" w:rsidP="00EA1B76">
            <w:pPr>
              <w:spacing w:line="276" w:lineRule="auto"/>
              <w:rPr>
                <w:color w:val="000000" w:themeColor="text1"/>
                <w:sz w:val="18"/>
                <w:szCs w:val="18"/>
              </w:rPr>
            </w:pPr>
            <w:r w:rsidRPr="00EA1B76">
              <w:rPr>
                <w:color w:val="000000" w:themeColor="text1"/>
                <w:sz w:val="18"/>
                <w:szCs w:val="18"/>
              </w:rPr>
              <w:t>Support to the Rohingya Refugee Community to Improve Sanitary Conditions in</w:t>
            </w:r>
          </w:p>
          <w:p w14:paraId="12C73AC7" w14:textId="497FF616" w:rsidR="00EA1B76" w:rsidRPr="00EA1B76" w:rsidRDefault="00EA1B76" w:rsidP="00EA1B76">
            <w:pPr>
              <w:spacing w:line="259" w:lineRule="auto"/>
              <w:rPr>
                <w:sz w:val="18"/>
                <w:szCs w:val="18"/>
              </w:rPr>
            </w:pPr>
            <w:r w:rsidRPr="00EA1B76">
              <w:rPr>
                <w:color w:val="000000" w:themeColor="text1"/>
                <w:sz w:val="18"/>
                <w:szCs w:val="18"/>
              </w:rPr>
              <w:t>Cox’s Bazar Camps</w:t>
            </w:r>
          </w:p>
        </w:tc>
        <w:tc>
          <w:tcPr>
            <w:tcW w:w="1501" w:type="dxa"/>
            <w:vAlign w:val="center"/>
          </w:tcPr>
          <w:p w14:paraId="01F03A3F" w14:textId="4D109510" w:rsidR="00EA1B76" w:rsidRPr="00EA1B76" w:rsidRDefault="00EA1B76" w:rsidP="00EA1B76">
            <w:pPr>
              <w:spacing w:line="259" w:lineRule="auto"/>
              <w:rPr>
                <w:sz w:val="18"/>
                <w:szCs w:val="18"/>
              </w:rPr>
            </w:pPr>
            <w:r w:rsidRPr="00EA1B76">
              <w:rPr>
                <w:sz w:val="18"/>
                <w:szCs w:val="18"/>
              </w:rPr>
              <w:t>ACTED Bangladesh</w:t>
            </w:r>
          </w:p>
        </w:tc>
        <w:tc>
          <w:tcPr>
            <w:tcW w:w="1770" w:type="dxa"/>
            <w:vAlign w:val="center"/>
          </w:tcPr>
          <w:p w14:paraId="0026985F" w14:textId="1033764F" w:rsidR="00EA1B76" w:rsidRPr="00EA1B76" w:rsidRDefault="00EA1B76" w:rsidP="00EA1B76">
            <w:pPr>
              <w:spacing w:line="259" w:lineRule="auto"/>
              <w:rPr>
                <w:sz w:val="18"/>
                <w:szCs w:val="18"/>
              </w:rPr>
            </w:pPr>
            <w:r w:rsidRPr="00EA1B76">
              <w:rPr>
                <w:sz w:val="18"/>
                <w:szCs w:val="18"/>
              </w:rPr>
              <w:t xml:space="preserve">White House (4th Floor), Bypass Road (In front of Police Line), </w:t>
            </w:r>
            <w:proofErr w:type="spellStart"/>
            <w:r w:rsidRPr="00EA1B76">
              <w:rPr>
                <w:sz w:val="18"/>
                <w:szCs w:val="18"/>
              </w:rPr>
              <w:t>Kolatoli</w:t>
            </w:r>
            <w:proofErr w:type="spellEnd"/>
            <w:r w:rsidRPr="00EA1B76">
              <w:rPr>
                <w:sz w:val="18"/>
                <w:szCs w:val="18"/>
              </w:rPr>
              <w:t>, Cox's Bazar-4700, Bangladesh</w:t>
            </w:r>
          </w:p>
        </w:tc>
        <w:tc>
          <w:tcPr>
            <w:tcW w:w="1452" w:type="dxa"/>
            <w:vAlign w:val="center"/>
          </w:tcPr>
          <w:p w14:paraId="63B03134" w14:textId="214E72F8" w:rsidR="00EA1B76" w:rsidRPr="00EA1B76" w:rsidRDefault="00EA1B76" w:rsidP="00EA1B76">
            <w:pPr>
              <w:spacing w:line="259" w:lineRule="auto"/>
              <w:jc w:val="center"/>
              <w:rPr>
                <w:sz w:val="18"/>
                <w:szCs w:val="18"/>
              </w:rPr>
            </w:pPr>
            <w:r w:rsidRPr="00EA1B76">
              <w:rPr>
                <w:color w:val="000000" w:themeColor="text1"/>
                <w:sz w:val="18"/>
                <w:szCs w:val="18"/>
              </w:rPr>
              <w:t>01 March 2023 to 31 August 2023</w:t>
            </w:r>
          </w:p>
        </w:tc>
        <w:tc>
          <w:tcPr>
            <w:tcW w:w="1479" w:type="dxa"/>
            <w:vAlign w:val="center"/>
          </w:tcPr>
          <w:p w14:paraId="795C76AC" w14:textId="5E9609BD" w:rsidR="00EA1B76" w:rsidRPr="00EA1B76" w:rsidRDefault="00EA1B76" w:rsidP="00EA1B76">
            <w:pPr>
              <w:spacing w:line="259" w:lineRule="auto"/>
              <w:rPr>
                <w:sz w:val="18"/>
                <w:szCs w:val="18"/>
              </w:rPr>
            </w:pPr>
            <w:r w:rsidRPr="00EA1B76">
              <w:rPr>
                <w:sz w:val="18"/>
                <w:szCs w:val="18"/>
              </w:rPr>
              <w:t>ACTED Head Quarters Paris-Franc</w:t>
            </w:r>
            <w:r w:rsidR="00E81E07">
              <w:rPr>
                <w:sz w:val="18"/>
                <w:szCs w:val="18"/>
              </w:rPr>
              <w:t>e</w:t>
            </w:r>
          </w:p>
        </w:tc>
      </w:tr>
      <w:tr w:rsidR="006B10E1" w:rsidRPr="00EA1B76" w14:paraId="32E694A1" w14:textId="77777777" w:rsidTr="006B10E1">
        <w:tc>
          <w:tcPr>
            <w:tcW w:w="458" w:type="dxa"/>
            <w:vAlign w:val="center"/>
          </w:tcPr>
          <w:p w14:paraId="51351BA7" w14:textId="7391CAD1" w:rsidR="006B10E1" w:rsidRPr="00EA1B76" w:rsidRDefault="006B10E1" w:rsidP="00EA1B76">
            <w:pPr>
              <w:spacing w:line="259" w:lineRule="auto"/>
              <w:rPr>
                <w:sz w:val="18"/>
                <w:szCs w:val="18"/>
              </w:rPr>
            </w:pPr>
            <w:r w:rsidRPr="00EA1B76">
              <w:rPr>
                <w:sz w:val="18"/>
                <w:szCs w:val="18"/>
              </w:rPr>
              <w:t>5</w:t>
            </w:r>
          </w:p>
        </w:tc>
        <w:tc>
          <w:tcPr>
            <w:tcW w:w="3076" w:type="dxa"/>
            <w:vAlign w:val="center"/>
          </w:tcPr>
          <w:p w14:paraId="7D72A4B7" w14:textId="121C89AE" w:rsidR="006B10E1" w:rsidRPr="00EA1B76" w:rsidRDefault="006B10E1" w:rsidP="00EA1B76">
            <w:pPr>
              <w:spacing w:line="259" w:lineRule="auto"/>
              <w:rPr>
                <w:sz w:val="18"/>
                <w:szCs w:val="18"/>
              </w:rPr>
            </w:pPr>
            <w:r w:rsidRPr="00EA1B76">
              <w:rPr>
                <w:color w:val="000000" w:themeColor="text1"/>
                <w:sz w:val="18"/>
                <w:szCs w:val="18"/>
              </w:rPr>
              <w:t>Strengthening Protection, Health and Resilience of Refugees and Host Communities in Cox’s Bazar, Bangladesh</w:t>
            </w:r>
          </w:p>
        </w:tc>
        <w:tc>
          <w:tcPr>
            <w:tcW w:w="1501" w:type="dxa"/>
            <w:vAlign w:val="center"/>
          </w:tcPr>
          <w:p w14:paraId="2586F63E" w14:textId="6BDA9B92" w:rsidR="006B10E1" w:rsidRPr="00EA1B76" w:rsidRDefault="006B10E1" w:rsidP="00EA1B76">
            <w:pPr>
              <w:spacing w:line="259" w:lineRule="auto"/>
              <w:rPr>
                <w:sz w:val="18"/>
                <w:szCs w:val="18"/>
              </w:rPr>
            </w:pPr>
            <w:r w:rsidRPr="00EA1B76">
              <w:rPr>
                <w:sz w:val="18"/>
                <w:szCs w:val="18"/>
              </w:rPr>
              <w:t>ACTED Bangladesh</w:t>
            </w:r>
          </w:p>
        </w:tc>
        <w:tc>
          <w:tcPr>
            <w:tcW w:w="1770" w:type="dxa"/>
            <w:vAlign w:val="center"/>
          </w:tcPr>
          <w:p w14:paraId="3225F286" w14:textId="3C8F20B2" w:rsidR="006B10E1" w:rsidRPr="00EA1B76" w:rsidRDefault="006B10E1" w:rsidP="00EA1B76">
            <w:pPr>
              <w:spacing w:line="259" w:lineRule="auto"/>
              <w:rPr>
                <w:sz w:val="18"/>
                <w:szCs w:val="18"/>
              </w:rPr>
            </w:pPr>
            <w:r w:rsidRPr="00EA1B76">
              <w:rPr>
                <w:sz w:val="18"/>
                <w:szCs w:val="18"/>
              </w:rPr>
              <w:t xml:space="preserve">White House (4th Floor), Bypass Road (In front of Police Line), </w:t>
            </w:r>
            <w:proofErr w:type="spellStart"/>
            <w:r w:rsidRPr="00EA1B76">
              <w:rPr>
                <w:sz w:val="18"/>
                <w:szCs w:val="18"/>
              </w:rPr>
              <w:t>Kolatoli</w:t>
            </w:r>
            <w:proofErr w:type="spellEnd"/>
            <w:r w:rsidRPr="00EA1B76">
              <w:rPr>
                <w:sz w:val="18"/>
                <w:szCs w:val="18"/>
              </w:rPr>
              <w:t>, Cox's Bazar-4700, Bangladesh</w:t>
            </w:r>
          </w:p>
        </w:tc>
        <w:tc>
          <w:tcPr>
            <w:tcW w:w="1452" w:type="dxa"/>
            <w:vAlign w:val="center"/>
          </w:tcPr>
          <w:p w14:paraId="74D5C3D6" w14:textId="59E61711" w:rsidR="006B10E1" w:rsidRPr="00EA1B76" w:rsidRDefault="006B10E1" w:rsidP="00EA1B76">
            <w:pPr>
              <w:spacing w:line="259" w:lineRule="auto"/>
              <w:jc w:val="center"/>
              <w:rPr>
                <w:sz w:val="18"/>
                <w:szCs w:val="18"/>
              </w:rPr>
            </w:pPr>
            <w:r w:rsidRPr="00EA1B76">
              <w:rPr>
                <w:color w:val="000000" w:themeColor="text1"/>
                <w:sz w:val="18"/>
                <w:szCs w:val="18"/>
              </w:rPr>
              <w:t>01 May 2023 to 30 April 2024</w:t>
            </w:r>
          </w:p>
        </w:tc>
        <w:tc>
          <w:tcPr>
            <w:tcW w:w="1479" w:type="dxa"/>
            <w:vAlign w:val="center"/>
          </w:tcPr>
          <w:p w14:paraId="47C6DBAF" w14:textId="3CB09D79" w:rsidR="006B10E1" w:rsidRPr="00EA1B76" w:rsidRDefault="006B10E1" w:rsidP="00EA1B76">
            <w:pPr>
              <w:spacing w:line="259" w:lineRule="auto"/>
              <w:rPr>
                <w:sz w:val="18"/>
                <w:szCs w:val="18"/>
              </w:rPr>
            </w:pPr>
            <w:r w:rsidRPr="00EA1B76">
              <w:rPr>
                <w:sz w:val="18"/>
                <w:szCs w:val="18"/>
              </w:rPr>
              <w:t>ACTED Head Quarters Paris-Franc</w:t>
            </w:r>
            <w:r w:rsidR="00E81E07">
              <w:rPr>
                <w:sz w:val="18"/>
                <w:szCs w:val="18"/>
              </w:rPr>
              <w:t>e</w:t>
            </w:r>
          </w:p>
        </w:tc>
      </w:tr>
      <w:tr w:rsidR="006B10E1" w:rsidRPr="00EA1B76" w14:paraId="6A79C80C" w14:textId="77777777" w:rsidTr="006B10E1">
        <w:tc>
          <w:tcPr>
            <w:tcW w:w="458" w:type="dxa"/>
            <w:vAlign w:val="center"/>
          </w:tcPr>
          <w:p w14:paraId="52E0A5FA" w14:textId="24D9FD30" w:rsidR="006B10E1" w:rsidRPr="00EA1B76" w:rsidRDefault="006B10E1" w:rsidP="00EA1B76">
            <w:pPr>
              <w:spacing w:line="259" w:lineRule="auto"/>
              <w:rPr>
                <w:sz w:val="18"/>
                <w:szCs w:val="18"/>
              </w:rPr>
            </w:pPr>
            <w:r w:rsidRPr="00EA1B76">
              <w:rPr>
                <w:sz w:val="18"/>
                <w:szCs w:val="18"/>
              </w:rPr>
              <w:t>6</w:t>
            </w:r>
          </w:p>
        </w:tc>
        <w:tc>
          <w:tcPr>
            <w:tcW w:w="3076" w:type="dxa"/>
            <w:vAlign w:val="center"/>
          </w:tcPr>
          <w:p w14:paraId="0F4C3839" w14:textId="06AB3A6E" w:rsidR="006B10E1" w:rsidRPr="00EA1B76" w:rsidRDefault="006B10E1" w:rsidP="00EA1B76">
            <w:pPr>
              <w:spacing w:line="259" w:lineRule="auto"/>
              <w:rPr>
                <w:sz w:val="18"/>
                <w:szCs w:val="18"/>
              </w:rPr>
            </w:pPr>
            <w:r w:rsidRPr="00EA1B76">
              <w:rPr>
                <w:sz w:val="18"/>
                <w:szCs w:val="18"/>
              </w:rPr>
              <w:t>United Nations office for Disaster Risk Reduction Stakeholder Engagement Mechanism (UNDRR-SEM)</w:t>
            </w:r>
          </w:p>
        </w:tc>
        <w:tc>
          <w:tcPr>
            <w:tcW w:w="1501" w:type="dxa"/>
            <w:vAlign w:val="center"/>
          </w:tcPr>
          <w:p w14:paraId="76795563" w14:textId="71ED36DE" w:rsidR="006B10E1" w:rsidRPr="00EA1B76" w:rsidRDefault="006B10E1" w:rsidP="00EA1B76">
            <w:pPr>
              <w:spacing w:line="259" w:lineRule="auto"/>
              <w:rPr>
                <w:sz w:val="18"/>
                <w:szCs w:val="18"/>
              </w:rPr>
            </w:pPr>
            <w:r w:rsidRPr="00EA1B76">
              <w:rPr>
                <w:sz w:val="18"/>
                <w:szCs w:val="18"/>
              </w:rPr>
              <w:t>ActionAid Bangladesh</w:t>
            </w:r>
          </w:p>
        </w:tc>
        <w:tc>
          <w:tcPr>
            <w:tcW w:w="1770" w:type="dxa"/>
            <w:vAlign w:val="center"/>
          </w:tcPr>
          <w:p w14:paraId="7A15925C" w14:textId="345EE998" w:rsidR="006B10E1" w:rsidRPr="00EA1B76" w:rsidRDefault="006B10E1" w:rsidP="00EA1B76">
            <w:pPr>
              <w:spacing w:line="259" w:lineRule="auto"/>
              <w:rPr>
                <w:sz w:val="18"/>
                <w:szCs w:val="18"/>
              </w:rPr>
            </w:pPr>
            <w:r w:rsidRPr="00EA1B76">
              <w:rPr>
                <w:sz w:val="18"/>
                <w:szCs w:val="18"/>
              </w:rPr>
              <w:t>House SE(C) 5/B (Old 8), Road 136, Gulshan 1, Dhaka 1212, Bangladesh</w:t>
            </w:r>
          </w:p>
        </w:tc>
        <w:tc>
          <w:tcPr>
            <w:tcW w:w="1452" w:type="dxa"/>
            <w:vAlign w:val="center"/>
          </w:tcPr>
          <w:p w14:paraId="289CC158" w14:textId="38344B4E" w:rsidR="006B10E1" w:rsidRPr="00EA1B76" w:rsidRDefault="006B10E1" w:rsidP="00EA1B76">
            <w:pPr>
              <w:spacing w:line="259" w:lineRule="auto"/>
              <w:jc w:val="center"/>
              <w:rPr>
                <w:sz w:val="18"/>
                <w:szCs w:val="18"/>
              </w:rPr>
            </w:pPr>
            <w:r w:rsidRPr="00EA1B76">
              <w:rPr>
                <w:sz w:val="18"/>
                <w:szCs w:val="18"/>
              </w:rPr>
              <w:t>From 28 February to 31 December 2023</w:t>
            </w:r>
          </w:p>
        </w:tc>
        <w:tc>
          <w:tcPr>
            <w:tcW w:w="1479" w:type="dxa"/>
            <w:vAlign w:val="center"/>
          </w:tcPr>
          <w:p w14:paraId="20B2126E" w14:textId="4939B611" w:rsidR="006B10E1" w:rsidRPr="00EA1B76" w:rsidRDefault="006B10E1" w:rsidP="00EA1B76">
            <w:pPr>
              <w:spacing w:line="259" w:lineRule="auto"/>
              <w:rPr>
                <w:sz w:val="18"/>
                <w:szCs w:val="18"/>
              </w:rPr>
            </w:pPr>
            <w:r w:rsidRPr="00EA1B76">
              <w:rPr>
                <w:sz w:val="18"/>
                <w:szCs w:val="18"/>
              </w:rPr>
              <w:t>ActionAid International</w:t>
            </w:r>
          </w:p>
        </w:tc>
      </w:tr>
      <w:tr w:rsidR="006B10E1" w:rsidRPr="00EA1B76" w14:paraId="505F8260" w14:textId="77777777" w:rsidTr="006B10E1">
        <w:tc>
          <w:tcPr>
            <w:tcW w:w="458" w:type="dxa"/>
            <w:vAlign w:val="center"/>
          </w:tcPr>
          <w:p w14:paraId="5CFC5624" w14:textId="08D8E8AC" w:rsidR="006B10E1" w:rsidRPr="00EA1B76" w:rsidRDefault="006B10E1" w:rsidP="00EA1B76">
            <w:pPr>
              <w:spacing w:line="259" w:lineRule="auto"/>
              <w:rPr>
                <w:sz w:val="18"/>
                <w:szCs w:val="18"/>
              </w:rPr>
            </w:pPr>
            <w:r w:rsidRPr="00EA1B76">
              <w:rPr>
                <w:sz w:val="18"/>
                <w:szCs w:val="18"/>
              </w:rPr>
              <w:t>7</w:t>
            </w:r>
          </w:p>
        </w:tc>
        <w:tc>
          <w:tcPr>
            <w:tcW w:w="3076" w:type="dxa"/>
            <w:vAlign w:val="center"/>
          </w:tcPr>
          <w:p w14:paraId="57817E7D" w14:textId="1F294017" w:rsidR="006B10E1" w:rsidRPr="00EA1B76" w:rsidRDefault="006B10E1" w:rsidP="00EA1B76">
            <w:pPr>
              <w:spacing w:line="259" w:lineRule="auto"/>
              <w:rPr>
                <w:sz w:val="18"/>
                <w:szCs w:val="18"/>
              </w:rPr>
            </w:pPr>
            <w:r w:rsidRPr="00EA1B76">
              <w:rPr>
                <w:sz w:val="18"/>
                <w:szCs w:val="18"/>
              </w:rPr>
              <w:t>Poverty Alleviation through Sustainable Approach and its Administrative Cost Project</w:t>
            </w:r>
          </w:p>
        </w:tc>
        <w:tc>
          <w:tcPr>
            <w:tcW w:w="1501" w:type="dxa"/>
            <w:vAlign w:val="center"/>
          </w:tcPr>
          <w:p w14:paraId="3A011211" w14:textId="0C8C6DC7" w:rsidR="006B10E1" w:rsidRPr="00EA1B76" w:rsidRDefault="006B10E1" w:rsidP="00EA1B76">
            <w:pPr>
              <w:spacing w:line="259" w:lineRule="auto"/>
              <w:rPr>
                <w:sz w:val="18"/>
                <w:szCs w:val="18"/>
              </w:rPr>
            </w:pPr>
            <w:r w:rsidRPr="00EA1B76">
              <w:rPr>
                <w:sz w:val="18"/>
                <w:szCs w:val="18"/>
              </w:rPr>
              <w:t>ActionAid Bangladesh</w:t>
            </w:r>
          </w:p>
        </w:tc>
        <w:tc>
          <w:tcPr>
            <w:tcW w:w="1770" w:type="dxa"/>
            <w:vAlign w:val="center"/>
          </w:tcPr>
          <w:p w14:paraId="1DDE7254" w14:textId="025C2059" w:rsidR="006B10E1" w:rsidRPr="00EA1B76" w:rsidRDefault="006B10E1" w:rsidP="00EA1B76">
            <w:pPr>
              <w:spacing w:line="259" w:lineRule="auto"/>
              <w:rPr>
                <w:sz w:val="18"/>
                <w:szCs w:val="18"/>
              </w:rPr>
            </w:pPr>
            <w:r w:rsidRPr="00EA1B76">
              <w:rPr>
                <w:sz w:val="18"/>
                <w:szCs w:val="18"/>
              </w:rPr>
              <w:t xml:space="preserve">House SE(C) 5/B (Old 8), Road 136, </w:t>
            </w:r>
            <w:r w:rsidRPr="00EA1B76">
              <w:rPr>
                <w:sz w:val="18"/>
                <w:szCs w:val="18"/>
              </w:rPr>
              <w:lastRenderedPageBreak/>
              <w:t>Gulshan 1, Dhaka 1212, Bangladesh</w:t>
            </w:r>
          </w:p>
        </w:tc>
        <w:tc>
          <w:tcPr>
            <w:tcW w:w="1452" w:type="dxa"/>
            <w:vAlign w:val="center"/>
          </w:tcPr>
          <w:p w14:paraId="79D4D016" w14:textId="23519A86" w:rsidR="006B10E1" w:rsidRPr="00EA1B76" w:rsidRDefault="006B10E1" w:rsidP="00EA1B76">
            <w:pPr>
              <w:spacing w:line="259" w:lineRule="auto"/>
              <w:jc w:val="center"/>
              <w:rPr>
                <w:sz w:val="18"/>
                <w:szCs w:val="18"/>
              </w:rPr>
            </w:pPr>
            <w:r w:rsidRPr="00EA1B76">
              <w:rPr>
                <w:sz w:val="18"/>
                <w:szCs w:val="18"/>
              </w:rPr>
              <w:lastRenderedPageBreak/>
              <w:t>2023, 2024, 2025</w:t>
            </w:r>
          </w:p>
        </w:tc>
        <w:tc>
          <w:tcPr>
            <w:tcW w:w="1479" w:type="dxa"/>
            <w:vAlign w:val="center"/>
          </w:tcPr>
          <w:p w14:paraId="743FD872" w14:textId="509A5281" w:rsidR="006B10E1" w:rsidRPr="00EA1B76" w:rsidRDefault="006B10E1" w:rsidP="00EA1B76">
            <w:pPr>
              <w:spacing w:line="259" w:lineRule="auto"/>
              <w:rPr>
                <w:sz w:val="18"/>
                <w:szCs w:val="18"/>
              </w:rPr>
            </w:pPr>
            <w:r w:rsidRPr="00EA1B76">
              <w:rPr>
                <w:sz w:val="18"/>
                <w:szCs w:val="18"/>
              </w:rPr>
              <w:t xml:space="preserve">ActionAid International, AA Denmark, </w:t>
            </w:r>
            <w:r w:rsidRPr="00EA1B76">
              <w:rPr>
                <w:sz w:val="18"/>
                <w:szCs w:val="18"/>
              </w:rPr>
              <w:lastRenderedPageBreak/>
              <w:t>AA UK, AA Australia, AA Italy</w:t>
            </w:r>
          </w:p>
        </w:tc>
      </w:tr>
      <w:tr w:rsidR="006B10E1" w:rsidRPr="00EA1B76" w14:paraId="4D8BE86A" w14:textId="77777777" w:rsidTr="006B10E1">
        <w:tc>
          <w:tcPr>
            <w:tcW w:w="458" w:type="dxa"/>
            <w:vAlign w:val="center"/>
          </w:tcPr>
          <w:p w14:paraId="7B198B8A" w14:textId="5CDA1EFA" w:rsidR="006B10E1" w:rsidRPr="00EA1B76" w:rsidRDefault="006B10E1" w:rsidP="00EA1B76">
            <w:pPr>
              <w:spacing w:line="259" w:lineRule="auto"/>
              <w:rPr>
                <w:sz w:val="18"/>
                <w:szCs w:val="18"/>
              </w:rPr>
            </w:pPr>
            <w:r w:rsidRPr="00EA1B76">
              <w:rPr>
                <w:sz w:val="18"/>
                <w:szCs w:val="18"/>
              </w:rPr>
              <w:lastRenderedPageBreak/>
              <w:t>8</w:t>
            </w:r>
          </w:p>
        </w:tc>
        <w:tc>
          <w:tcPr>
            <w:tcW w:w="3076" w:type="dxa"/>
            <w:vAlign w:val="center"/>
          </w:tcPr>
          <w:p w14:paraId="1E0B3834" w14:textId="5FAED393" w:rsidR="006B10E1" w:rsidRPr="00EA1B76" w:rsidRDefault="006B10E1" w:rsidP="00EA1B76">
            <w:pPr>
              <w:spacing w:line="259" w:lineRule="auto"/>
              <w:rPr>
                <w:sz w:val="18"/>
                <w:szCs w:val="18"/>
              </w:rPr>
            </w:pPr>
            <w:r w:rsidRPr="00EA1B76">
              <w:rPr>
                <w:sz w:val="18"/>
                <w:szCs w:val="18"/>
              </w:rPr>
              <w:t>Strategic Partnership Agreement (SPA) II</w:t>
            </w:r>
          </w:p>
        </w:tc>
        <w:tc>
          <w:tcPr>
            <w:tcW w:w="1501" w:type="dxa"/>
            <w:vAlign w:val="center"/>
          </w:tcPr>
          <w:p w14:paraId="11D0793B" w14:textId="50F796DA" w:rsidR="006B10E1" w:rsidRPr="00EA1B76" w:rsidRDefault="006B10E1" w:rsidP="00EA1B76">
            <w:pPr>
              <w:spacing w:line="259" w:lineRule="auto"/>
              <w:rPr>
                <w:sz w:val="18"/>
                <w:szCs w:val="18"/>
              </w:rPr>
            </w:pPr>
            <w:r w:rsidRPr="00EA1B76">
              <w:rPr>
                <w:sz w:val="18"/>
                <w:szCs w:val="18"/>
              </w:rPr>
              <w:t>ActionAid Bangladesh</w:t>
            </w:r>
          </w:p>
        </w:tc>
        <w:tc>
          <w:tcPr>
            <w:tcW w:w="1770" w:type="dxa"/>
            <w:vAlign w:val="center"/>
          </w:tcPr>
          <w:p w14:paraId="2F77DB2A" w14:textId="45630AFA" w:rsidR="006B10E1" w:rsidRPr="00EA1B76" w:rsidRDefault="006B10E1" w:rsidP="00EA1B76">
            <w:pPr>
              <w:spacing w:line="259" w:lineRule="auto"/>
              <w:rPr>
                <w:sz w:val="18"/>
                <w:szCs w:val="18"/>
              </w:rPr>
            </w:pPr>
            <w:r w:rsidRPr="00EA1B76">
              <w:rPr>
                <w:sz w:val="18"/>
                <w:szCs w:val="18"/>
              </w:rPr>
              <w:t>House SE(C) 5/B (Old 8), Road 136, Gulshan 1, Dhaka 1212, Bangladesh</w:t>
            </w:r>
          </w:p>
        </w:tc>
        <w:tc>
          <w:tcPr>
            <w:tcW w:w="1452" w:type="dxa"/>
            <w:vAlign w:val="center"/>
          </w:tcPr>
          <w:p w14:paraId="241F9D8C" w14:textId="03A8F43D" w:rsidR="006B10E1" w:rsidRPr="00EA1B76" w:rsidRDefault="006B10E1" w:rsidP="00EA1B76">
            <w:pPr>
              <w:spacing w:line="259" w:lineRule="auto"/>
              <w:jc w:val="center"/>
              <w:rPr>
                <w:sz w:val="18"/>
                <w:szCs w:val="18"/>
              </w:rPr>
            </w:pPr>
            <w:r w:rsidRPr="00EA1B76">
              <w:rPr>
                <w:sz w:val="18"/>
                <w:szCs w:val="18"/>
              </w:rPr>
              <w:t>2024, 2025</w:t>
            </w:r>
          </w:p>
        </w:tc>
        <w:tc>
          <w:tcPr>
            <w:tcW w:w="1479" w:type="dxa"/>
            <w:vAlign w:val="center"/>
          </w:tcPr>
          <w:p w14:paraId="6BEBBBAE" w14:textId="03AE6C5B" w:rsidR="006B10E1" w:rsidRPr="00EA1B76" w:rsidRDefault="006B10E1" w:rsidP="00EA1B76">
            <w:pPr>
              <w:spacing w:line="259" w:lineRule="auto"/>
              <w:rPr>
                <w:sz w:val="18"/>
                <w:szCs w:val="18"/>
              </w:rPr>
            </w:pPr>
            <w:r w:rsidRPr="00EA1B76">
              <w:rPr>
                <w:sz w:val="18"/>
                <w:szCs w:val="18"/>
              </w:rPr>
              <w:t>ActionAid Denmark</w:t>
            </w:r>
          </w:p>
        </w:tc>
      </w:tr>
      <w:tr w:rsidR="006B10E1" w:rsidRPr="00EA1B76" w14:paraId="52AD58E4" w14:textId="77777777" w:rsidTr="006B10E1">
        <w:tc>
          <w:tcPr>
            <w:tcW w:w="458" w:type="dxa"/>
            <w:vAlign w:val="center"/>
          </w:tcPr>
          <w:p w14:paraId="0B5FFB0F" w14:textId="4680D9E2" w:rsidR="006B10E1" w:rsidRPr="00EA1B76" w:rsidRDefault="006B10E1" w:rsidP="00EA1B76">
            <w:pPr>
              <w:spacing w:line="259" w:lineRule="auto"/>
              <w:rPr>
                <w:sz w:val="18"/>
                <w:szCs w:val="18"/>
              </w:rPr>
            </w:pPr>
            <w:r w:rsidRPr="00EA1B76">
              <w:rPr>
                <w:sz w:val="18"/>
                <w:szCs w:val="18"/>
              </w:rPr>
              <w:t>9</w:t>
            </w:r>
          </w:p>
        </w:tc>
        <w:tc>
          <w:tcPr>
            <w:tcW w:w="3076" w:type="dxa"/>
            <w:vAlign w:val="center"/>
          </w:tcPr>
          <w:p w14:paraId="7C2F2C09" w14:textId="189B9529" w:rsidR="006B10E1" w:rsidRPr="00EA1B76" w:rsidRDefault="006B10E1" w:rsidP="00EA1B76">
            <w:pPr>
              <w:spacing w:line="259" w:lineRule="auto"/>
              <w:rPr>
                <w:sz w:val="18"/>
                <w:szCs w:val="18"/>
              </w:rPr>
            </w:pPr>
            <w:r w:rsidRPr="00EA1B76">
              <w:rPr>
                <w:sz w:val="18"/>
                <w:szCs w:val="18"/>
              </w:rPr>
              <w:t>Strategic Partnership Agreement (SPA) II</w:t>
            </w:r>
          </w:p>
        </w:tc>
        <w:tc>
          <w:tcPr>
            <w:tcW w:w="1501" w:type="dxa"/>
            <w:vAlign w:val="center"/>
          </w:tcPr>
          <w:p w14:paraId="2DADBA53" w14:textId="23B6146C" w:rsidR="006B10E1" w:rsidRPr="00EA1B76" w:rsidRDefault="006B10E1" w:rsidP="00EA1B76">
            <w:pPr>
              <w:spacing w:line="259" w:lineRule="auto"/>
              <w:rPr>
                <w:sz w:val="18"/>
                <w:szCs w:val="18"/>
              </w:rPr>
            </w:pPr>
            <w:r w:rsidRPr="00EA1B76">
              <w:rPr>
                <w:sz w:val="18"/>
                <w:szCs w:val="18"/>
              </w:rPr>
              <w:t>ActionAid Myanmar</w:t>
            </w:r>
          </w:p>
        </w:tc>
        <w:tc>
          <w:tcPr>
            <w:tcW w:w="1770" w:type="dxa"/>
            <w:vAlign w:val="center"/>
          </w:tcPr>
          <w:p w14:paraId="38B96150" w14:textId="1B3A3480" w:rsidR="006B10E1" w:rsidRPr="00EA1B76" w:rsidRDefault="006B10E1" w:rsidP="00EA1B76">
            <w:pPr>
              <w:spacing w:line="259" w:lineRule="auto"/>
              <w:rPr>
                <w:sz w:val="18"/>
                <w:szCs w:val="18"/>
              </w:rPr>
            </w:pPr>
            <w:proofErr w:type="spellStart"/>
            <w:r w:rsidRPr="00EA1B76">
              <w:rPr>
                <w:sz w:val="18"/>
                <w:szCs w:val="18"/>
              </w:rPr>
              <w:t>Pyapon</w:t>
            </w:r>
            <w:proofErr w:type="spellEnd"/>
            <w:r w:rsidRPr="00EA1B76">
              <w:rPr>
                <w:sz w:val="18"/>
                <w:szCs w:val="18"/>
              </w:rPr>
              <w:t>, Myanmar (Burma)</w:t>
            </w:r>
          </w:p>
        </w:tc>
        <w:tc>
          <w:tcPr>
            <w:tcW w:w="1452" w:type="dxa"/>
            <w:vAlign w:val="center"/>
          </w:tcPr>
          <w:p w14:paraId="3AD70045" w14:textId="22FCCDFF" w:rsidR="006B10E1" w:rsidRPr="00EA1B76" w:rsidRDefault="006B10E1" w:rsidP="00EA1B76">
            <w:pPr>
              <w:spacing w:line="259" w:lineRule="auto"/>
              <w:jc w:val="center"/>
              <w:rPr>
                <w:sz w:val="18"/>
                <w:szCs w:val="18"/>
              </w:rPr>
            </w:pPr>
            <w:r w:rsidRPr="00EA1B76">
              <w:rPr>
                <w:sz w:val="18"/>
                <w:szCs w:val="18"/>
              </w:rPr>
              <w:t>2025</w:t>
            </w:r>
          </w:p>
        </w:tc>
        <w:tc>
          <w:tcPr>
            <w:tcW w:w="1479" w:type="dxa"/>
            <w:vAlign w:val="center"/>
          </w:tcPr>
          <w:p w14:paraId="65323879" w14:textId="57776BA7" w:rsidR="006B10E1" w:rsidRPr="00EA1B76" w:rsidRDefault="006B10E1" w:rsidP="00EA1B76">
            <w:pPr>
              <w:spacing w:line="259" w:lineRule="auto"/>
              <w:rPr>
                <w:sz w:val="18"/>
                <w:szCs w:val="18"/>
              </w:rPr>
            </w:pPr>
            <w:r w:rsidRPr="00EA1B76">
              <w:rPr>
                <w:sz w:val="18"/>
                <w:szCs w:val="18"/>
              </w:rPr>
              <w:t>ActionAid Denmark</w:t>
            </w:r>
          </w:p>
        </w:tc>
      </w:tr>
      <w:tr w:rsidR="006B10E1" w:rsidRPr="00EA1B76" w14:paraId="60C779F7" w14:textId="77777777" w:rsidTr="006B10E1">
        <w:tc>
          <w:tcPr>
            <w:tcW w:w="458" w:type="dxa"/>
            <w:vAlign w:val="center"/>
          </w:tcPr>
          <w:p w14:paraId="5F3801FC" w14:textId="4EC6934C" w:rsidR="006B10E1" w:rsidRPr="00EA1B76" w:rsidRDefault="006B10E1" w:rsidP="00EA1B76">
            <w:pPr>
              <w:spacing w:line="259" w:lineRule="auto"/>
              <w:rPr>
                <w:sz w:val="18"/>
                <w:szCs w:val="18"/>
              </w:rPr>
            </w:pPr>
            <w:r w:rsidRPr="00EA1B76">
              <w:rPr>
                <w:sz w:val="18"/>
                <w:szCs w:val="18"/>
              </w:rPr>
              <w:t>10</w:t>
            </w:r>
          </w:p>
        </w:tc>
        <w:tc>
          <w:tcPr>
            <w:tcW w:w="3076" w:type="dxa"/>
            <w:vAlign w:val="center"/>
          </w:tcPr>
          <w:p w14:paraId="02B1149D" w14:textId="45BBEF2E" w:rsidR="006B10E1" w:rsidRPr="00EA1B76" w:rsidRDefault="006B10E1" w:rsidP="00EA1B76">
            <w:pPr>
              <w:spacing w:line="259" w:lineRule="auto"/>
              <w:rPr>
                <w:sz w:val="18"/>
                <w:szCs w:val="18"/>
              </w:rPr>
            </w:pPr>
            <w:r w:rsidRPr="00EA1B76">
              <w:rPr>
                <w:sz w:val="18"/>
                <w:szCs w:val="18"/>
              </w:rPr>
              <w:t>ActionAid International Bangladesh Society</w:t>
            </w:r>
          </w:p>
        </w:tc>
        <w:tc>
          <w:tcPr>
            <w:tcW w:w="1501" w:type="dxa"/>
            <w:vAlign w:val="center"/>
          </w:tcPr>
          <w:p w14:paraId="13C78A67" w14:textId="55D38A48" w:rsidR="006B10E1" w:rsidRPr="00EA1B76" w:rsidRDefault="006B10E1" w:rsidP="00EA1B76">
            <w:pPr>
              <w:spacing w:line="259" w:lineRule="auto"/>
              <w:rPr>
                <w:sz w:val="18"/>
                <w:szCs w:val="18"/>
              </w:rPr>
            </w:pPr>
            <w:r w:rsidRPr="00EA1B76">
              <w:rPr>
                <w:sz w:val="18"/>
                <w:szCs w:val="18"/>
              </w:rPr>
              <w:t>ActionAid Bangladesh</w:t>
            </w:r>
          </w:p>
        </w:tc>
        <w:tc>
          <w:tcPr>
            <w:tcW w:w="1770" w:type="dxa"/>
            <w:vAlign w:val="center"/>
          </w:tcPr>
          <w:p w14:paraId="5E708C5F" w14:textId="2F6CCC71" w:rsidR="006B10E1" w:rsidRPr="00EA1B76" w:rsidRDefault="006B10E1" w:rsidP="00EA1B76">
            <w:pPr>
              <w:spacing w:line="259" w:lineRule="auto"/>
              <w:rPr>
                <w:sz w:val="18"/>
                <w:szCs w:val="18"/>
              </w:rPr>
            </w:pPr>
            <w:r w:rsidRPr="00EA1B76">
              <w:rPr>
                <w:sz w:val="18"/>
                <w:szCs w:val="18"/>
              </w:rPr>
              <w:t>House SE(C) 5/B (Old 8), Road 136, Gulshan 1, Dhaka 1212, Bangladesh</w:t>
            </w:r>
          </w:p>
        </w:tc>
        <w:tc>
          <w:tcPr>
            <w:tcW w:w="1452" w:type="dxa"/>
            <w:vAlign w:val="center"/>
          </w:tcPr>
          <w:p w14:paraId="1EC60157" w14:textId="7BEBCE2F" w:rsidR="006B10E1" w:rsidRPr="00EA1B76" w:rsidRDefault="006B10E1" w:rsidP="00EA1B76">
            <w:pPr>
              <w:spacing w:line="259" w:lineRule="auto"/>
              <w:jc w:val="center"/>
              <w:rPr>
                <w:sz w:val="18"/>
                <w:szCs w:val="18"/>
              </w:rPr>
            </w:pPr>
            <w:r w:rsidRPr="00EA1B76">
              <w:rPr>
                <w:sz w:val="18"/>
                <w:szCs w:val="18"/>
              </w:rPr>
              <w:t>January to December'2023</w:t>
            </w:r>
          </w:p>
        </w:tc>
        <w:tc>
          <w:tcPr>
            <w:tcW w:w="1479" w:type="dxa"/>
            <w:vAlign w:val="center"/>
          </w:tcPr>
          <w:p w14:paraId="2D2E3582" w14:textId="2051D7B0" w:rsidR="006B10E1" w:rsidRPr="00EA1B76" w:rsidRDefault="006B10E1" w:rsidP="00EA1B76">
            <w:pPr>
              <w:spacing w:line="259" w:lineRule="auto"/>
              <w:rPr>
                <w:sz w:val="18"/>
                <w:szCs w:val="18"/>
              </w:rPr>
            </w:pPr>
            <w:r w:rsidRPr="00EA1B76">
              <w:rPr>
                <w:sz w:val="18"/>
                <w:szCs w:val="18"/>
              </w:rPr>
              <w:t xml:space="preserve">Mutual Trust Bank Limited, EDOTCO Bangladesh Co. Ltd </w:t>
            </w:r>
            <w:proofErr w:type="gramStart"/>
            <w:r w:rsidRPr="00EA1B76">
              <w:rPr>
                <w:sz w:val="18"/>
                <w:szCs w:val="18"/>
              </w:rPr>
              <w:t>and  Local</w:t>
            </w:r>
            <w:proofErr w:type="gramEnd"/>
            <w:r w:rsidRPr="00EA1B76">
              <w:rPr>
                <w:sz w:val="18"/>
                <w:szCs w:val="18"/>
              </w:rPr>
              <w:t xml:space="preserve"> Individual</w:t>
            </w:r>
          </w:p>
        </w:tc>
      </w:tr>
      <w:tr w:rsidR="006B10E1" w:rsidRPr="00EA1B76" w14:paraId="6EF46FDF" w14:textId="77777777" w:rsidTr="006B10E1">
        <w:tc>
          <w:tcPr>
            <w:tcW w:w="458" w:type="dxa"/>
            <w:vAlign w:val="center"/>
          </w:tcPr>
          <w:p w14:paraId="5F9EEC58" w14:textId="2E1439D2" w:rsidR="006B10E1" w:rsidRPr="00EA1B76" w:rsidRDefault="006B10E1" w:rsidP="00EA1B76">
            <w:pPr>
              <w:spacing w:line="259" w:lineRule="auto"/>
              <w:rPr>
                <w:sz w:val="18"/>
                <w:szCs w:val="18"/>
              </w:rPr>
            </w:pPr>
            <w:r w:rsidRPr="00EA1B76">
              <w:rPr>
                <w:sz w:val="18"/>
                <w:szCs w:val="18"/>
              </w:rPr>
              <w:t>11</w:t>
            </w:r>
          </w:p>
        </w:tc>
        <w:tc>
          <w:tcPr>
            <w:tcW w:w="3076" w:type="dxa"/>
            <w:vAlign w:val="center"/>
          </w:tcPr>
          <w:p w14:paraId="6EDDD038" w14:textId="7D36C67B" w:rsidR="006B10E1" w:rsidRPr="00EA1B76" w:rsidRDefault="006B10E1" w:rsidP="00EA1B76">
            <w:pPr>
              <w:spacing w:line="259" w:lineRule="auto"/>
              <w:rPr>
                <w:sz w:val="18"/>
                <w:szCs w:val="18"/>
              </w:rPr>
            </w:pPr>
            <w:r w:rsidRPr="00EA1B76">
              <w:rPr>
                <w:sz w:val="18"/>
                <w:szCs w:val="18"/>
              </w:rPr>
              <w:t>Clean Cooking Scale Up Bangladesh</w:t>
            </w:r>
          </w:p>
        </w:tc>
        <w:tc>
          <w:tcPr>
            <w:tcW w:w="1501" w:type="dxa"/>
            <w:vAlign w:val="center"/>
          </w:tcPr>
          <w:p w14:paraId="0E028C5F" w14:textId="67F6DB8F" w:rsidR="006B10E1" w:rsidRPr="00EA1B76" w:rsidRDefault="006B10E1" w:rsidP="00EA1B76">
            <w:pPr>
              <w:spacing w:line="259" w:lineRule="auto"/>
              <w:rPr>
                <w:sz w:val="18"/>
                <w:szCs w:val="18"/>
              </w:rPr>
            </w:pPr>
            <w:r w:rsidRPr="00EA1B76">
              <w:rPr>
                <w:sz w:val="18"/>
                <w:szCs w:val="18"/>
              </w:rPr>
              <w:t>International Development Enterprises -</w:t>
            </w:r>
            <w:proofErr w:type="spellStart"/>
            <w:r w:rsidRPr="00EA1B76">
              <w:rPr>
                <w:sz w:val="18"/>
                <w:szCs w:val="18"/>
              </w:rPr>
              <w:t>iDE</w:t>
            </w:r>
            <w:proofErr w:type="spellEnd"/>
          </w:p>
        </w:tc>
        <w:tc>
          <w:tcPr>
            <w:tcW w:w="1770" w:type="dxa"/>
            <w:vAlign w:val="center"/>
          </w:tcPr>
          <w:p w14:paraId="4E89F5E5" w14:textId="1C172B74" w:rsidR="006B10E1" w:rsidRPr="00EA1B76" w:rsidRDefault="006B10E1" w:rsidP="00EA1B76">
            <w:pPr>
              <w:spacing w:line="259" w:lineRule="auto"/>
              <w:rPr>
                <w:sz w:val="18"/>
                <w:szCs w:val="18"/>
              </w:rPr>
            </w:pPr>
            <w:r w:rsidRPr="00EA1B76">
              <w:rPr>
                <w:sz w:val="18"/>
                <w:szCs w:val="18"/>
              </w:rPr>
              <w:t>Plot # 1/B (Level 4), Road 90, Gulshan 2, Dhaka 1212, Bangladesh</w:t>
            </w:r>
          </w:p>
        </w:tc>
        <w:tc>
          <w:tcPr>
            <w:tcW w:w="1452" w:type="dxa"/>
            <w:vAlign w:val="center"/>
          </w:tcPr>
          <w:p w14:paraId="1DAB2E48" w14:textId="3FEABEBB" w:rsidR="006B10E1" w:rsidRPr="00EA1B76" w:rsidRDefault="006B10E1" w:rsidP="00EA1B76">
            <w:pPr>
              <w:spacing w:line="259" w:lineRule="auto"/>
              <w:jc w:val="center"/>
              <w:rPr>
                <w:sz w:val="18"/>
                <w:szCs w:val="18"/>
              </w:rPr>
            </w:pPr>
            <w:r w:rsidRPr="00EA1B76">
              <w:rPr>
                <w:sz w:val="18"/>
                <w:szCs w:val="18"/>
              </w:rPr>
              <w:t>2023-24</w:t>
            </w:r>
          </w:p>
        </w:tc>
        <w:tc>
          <w:tcPr>
            <w:tcW w:w="1479" w:type="dxa"/>
            <w:vAlign w:val="center"/>
          </w:tcPr>
          <w:p w14:paraId="4B1B3CB3" w14:textId="2BA3F19D" w:rsidR="006B10E1" w:rsidRPr="00EA1B76" w:rsidRDefault="006B10E1" w:rsidP="00EA1B76">
            <w:pPr>
              <w:spacing w:line="259" w:lineRule="auto"/>
              <w:rPr>
                <w:sz w:val="18"/>
                <w:szCs w:val="18"/>
              </w:rPr>
            </w:pPr>
            <w:r w:rsidRPr="00EA1B76">
              <w:rPr>
                <w:sz w:val="18"/>
                <w:szCs w:val="18"/>
              </w:rPr>
              <w:t>DANIDA</w:t>
            </w:r>
          </w:p>
        </w:tc>
      </w:tr>
      <w:tr w:rsidR="006B10E1" w:rsidRPr="00EA1B76" w14:paraId="32C7B200" w14:textId="77777777" w:rsidTr="006B10E1">
        <w:tc>
          <w:tcPr>
            <w:tcW w:w="458" w:type="dxa"/>
            <w:vAlign w:val="center"/>
          </w:tcPr>
          <w:p w14:paraId="3274BDD7" w14:textId="2F4AC5D0" w:rsidR="006B10E1" w:rsidRPr="00EA1B76" w:rsidRDefault="006B10E1" w:rsidP="00EA1B76">
            <w:pPr>
              <w:spacing w:line="259" w:lineRule="auto"/>
              <w:rPr>
                <w:sz w:val="18"/>
                <w:szCs w:val="18"/>
              </w:rPr>
            </w:pPr>
            <w:r w:rsidRPr="00EA1B76">
              <w:rPr>
                <w:sz w:val="18"/>
                <w:szCs w:val="18"/>
              </w:rPr>
              <w:t>12</w:t>
            </w:r>
          </w:p>
        </w:tc>
        <w:tc>
          <w:tcPr>
            <w:tcW w:w="3076" w:type="dxa"/>
            <w:vAlign w:val="center"/>
          </w:tcPr>
          <w:p w14:paraId="43A3B673" w14:textId="76567E0E" w:rsidR="006B10E1" w:rsidRPr="00EA1B76" w:rsidRDefault="006B10E1" w:rsidP="00EA1B76">
            <w:pPr>
              <w:spacing w:line="259" w:lineRule="auto"/>
              <w:rPr>
                <w:sz w:val="18"/>
                <w:szCs w:val="18"/>
              </w:rPr>
            </w:pPr>
            <w:proofErr w:type="spellStart"/>
            <w:r w:rsidRPr="00EA1B76">
              <w:rPr>
                <w:sz w:val="18"/>
                <w:szCs w:val="18"/>
              </w:rPr>
              <w:t>InSPIRE</w:t>
            </w:r>
            <w:proofErr w:type="spellEnd"/>
            <w:r w:rsidRPr="00EA1B76">
              <w:rPr>
                <w:sz w:val="18"/>
                <w:szCs w:val="18"/>
              </w:rPr>
              <w:t xml:space="preserve"> Project</w:t>
            </w:r>
          </w:p>
        </w:tc>
        <w:tc>
          <w:tcPr>
            <w:tcW w:w="1501" w:type="dxa"/>
            <w:vAlign w:val="center"/>
          </w:tcPr>
          <w:p w14:paraId="23F86069" w14:textId="6F2EE880" w:rsidR="006B10E1" w:rsidRPr="00EA1B76" w:rsidRDefault="006B10E1" w:rsidP="00EA1B76">
            <w:pPr>
              <w:spacing w:line="259" w:lineRule="auto"/>
              <w:rPr>
                <w:sz w:val="18"/>
                <w:szCs w:val="18"/>
              </w:rPr>
            </w:pPr>
            <w:proofErr w:type="spellStart"/>
            <w:r w:rsidRPr="00EA1B76">
              <w:rPr>
                <w:sz w:val="18"/>
                <w:szCs w:val="18"/>
              </w:rPr>
              <w:t>Swisscontact</w:t>
            </w:r>
            <w:proofErr w:type="spellEnd"/>
            <w:r w:rsidRPr="00EA1B76">
              <w:rPr>
                <w:sz w:val="18"/>
                <w:szCs w:val="18"/>
              </w:rPr>
              <w:t xml:space="preserve"> Bangladesh</w:t>
            </w:r>
          </w:p>
        </w:tc>
        <w:tc>
          <w:tcPr>
            <w:tcW w:w="1770" w:type="dxa"/>
            <w:vAlign w:val="center"/>
          </w:tcPr>
          <w:p w14:paraId="7A9B2F58" w14:textId="759A7BCB" w:rsidR="006B10E1" w:rsidRPr="00EA1B76" w:rsidRDefault="006B10E1" w:rsidP="00EA1B76">
            <w:pPr>
              <w:spacing w:line="259" w:lineRule="auto"/>
              <w:rPr>
                <w:sz w:val="18"/>
                <w:szCs w:val="18"/>
              </w:rPr>
            </w:pPr>
            <w:r w:rsidRPr="00EA1B76">
              <w:rPr>
                <w:sz w:val="18"/>
                <w:szCs w:val="18"/>
              </w:rPr>
              <w:t>House-19/1, Road-6, Baridhara Diplomatic Zone, Dhaka-1212</w:t>
            </w:r>
          </w:p>
        </w:tc>
        <w:tc>
          <w:tcPr>
            <w:tcW w:w="1452" w:type="dxa"/>
            <w:vAlign w:val="center"/>
          </w:tcPr>
          <w:p w14:paraId="2E742D71" w14:textId="4DEAD6D1" w:rsidR="006B10E1" w:rsidRPr="00EA1B76" w:rsidRDefault="006B10E1" w:rsidP="00EA1B76">
            <w:pPr>
              <w:spacing w:line="259" w:lineRule="auto"/>
              <w:jc w:val="center"/>
              <w:rPr>
                <w:sz w:val="18"/>
                <w:szCs w:val="18"/>
              </w:rPr>
            </w:pPr>
            <w:r w:rsidRPr="00EA1B76">
              <w:rPr>
                <w:sz w:val="18"/>
                <w:szCs w:val="18"/>
              </w:rPr>
              <w:t>2023</w:t>
            </w:r>
            <w:r>
              <w:rPr>
                <w:sz w:val="18"/>
                <w:szCs w:val="18"/>
              </w:rPr>
              <w:t>-</w:t>
            </w:r>
            <w:r w:rsidRPr="00EA1B76">
              <w:rPr>
                <w:sz w:val="18"/>
                <w:szCs w:val="18"/>
              </w:rPr>
              <w:t>24</w:t>
            </w:r>
          </w:p>
        </w:tc>
        <w:tc>
          <w:tcPr>
            <w:tcW w:w="1479" w:type="dxa"/>
            <w:vAlign w:val="center"/>
          </w:tcPr>
          <w:p w14:paraId="3A00263D" w14:textId="14C1A4B7" w:rsidR="006B10E1" w:rsidRPr="00EA1B76" w:rsidRDefault="006B10E1" w:rsidP="00EA1B76">
            <w:pPr>
              <w:spacing w:line="259" w:lineRule="auto"/>
              <w:rPr>
                <w:sz w:val="18"/>
                <w:szCs w:val="18"/>
              </w:rPr>
            </w:pPr>
            <w:r w:rsidRPr="00EA1B76">
              <w:rPr>
                <w:sz w:val="18"/>
                <w:szCs w:val="18"/>
              </w:rPr>
              <w:t>Swiss Agency for Development and Cooperation (SDC)</w:t>
            </w:r>
          </w:p>
        </w:tc>
      </w:tr>
      <w:tr w:rsidR="006B10E1" w:rsidRPr="00EA1B76" w14:paraId="3C9F7288" w14:textId="77777777" w:rsidTr="006B10E1">
        <w:tc>
          <w:tcPr>
            <w:tcW w:w="458" w:type="dxa"/>
            <w:vAlign w:val="center"/>
          </w:tcPr>
          <w:p w14:paraId="6A262CD6" w14:textId="4E7D12F3" w:rsidR="006B10E1" w:rsidRPr="00EA1B76" w:rsidRDefault="006B10E1" w:rsidP="00EA1B76">
            <w:pPr>
              <w:spacing w:line="259" w:lineRule="auto"/>
              <w:rPr>
                <w:sz w:val="18"/>
                <w:szCs w:val="18"/>
              </w:rPr>
            </w:pPr>
            <w:r w:rsidRPr="00EA1B76">
              <w:rPr>
                <w:sz w:val="18"/>
                <w:szCs w:val="18"/>
              </w:rPr>
              <w:t>13</w:t>
            </w:r>
          </w:p>
        </w:tc>
        <w:tc>
          <w:tcPr>
            <w:tcW w:w="3076" w:type="dxa"/>
            <w:vAlign w:val="center"/>
          </w:tcPr>
          <w:p w14:paraId="5592EEA0" w14:textId="0DFD92D7" w:rsidR="006B10E1" w:rsidRPr="00EA1B76" w:rsidRDefault="006B10E1" w:rsidP="00EA1B76">
            <w:pPr>
              <w:spacing w:line="259" w:lineRule="auto"/>
              <w:rPr>
                <w:sz w:val="18"/>
                <w:szCs w:val="18"/>
              </w:rPr>
            </w:pPr>
            <w:r w:rsidRPr="00EA1B76">
              <w:rPr>
                <w:sz w:val="18"/>
                <w:szCs w:val="18"/>
              </w:rPr>
              <w:t xml:space="preserve">Young Power in Social Action (YPSA) for </w:t>
            </w:r>
            <w:proofErr w:type="spellStart"/>
            <w:r w:rsidRPr="00EA1B76">
              <w:rPr>
                <w:sz w:val="18"/>
                <w:szCs w:val="18"/>
              </w:rPr>
              <w:t>Sarathi</w:t>
            </w:r>
            <w:proofErr w:type="spellEnd"/>
            <w:r w:rsidRPr="00EA1B76">
              <w:rPr>
                <w:sz w:val="18"/>
                <w:szCs w:val="18"/>
              </w:rPr>
              <w:t>-Improving Financial Health project</w:t>
            </w:r>
          </w:p>
        </w:tc>
        <w:tc>
          <w:tcPr>
            <w:tcW w:w="1501" w:type="dxa"/>
            <w:vAlign w:val="center"/>
          </w:tcPr>
          <w:p w14:paraId="357D16E8" w14:textId="53F6F6DB" w:rsidR="006B10E1" w:rsidRPr="00EA1B76" w:rsidRDefault="006B10E1" w:rsidP="00EA1B76">
            <w:pPr>
              <w:spacing w:line="259" w:lineRule="auto"/>
              <w:rPr>
                <w:sz w:val="18"/>
                <w:szCs w:val="18"/>
              </w:rPr>
            </w:pPr>
            <w:proofErr w:type="spellStart"/>
            <w:r w:rsidRPr="00EA1B76">
              <w:rPr>
                <w:sz w:val="18"/>
                <w:szCs w:val="18"/>
              </w:rPr>
              <w:t>Swisscontact</w:t>
            </w:r>
            <w:proofErr w:type="spellEnd"/>
            <w:r w:rsidRPr="00EA1B76">
              <w:rPr>
                <w:sz w:val="18"/>
                <w:szCs w:val="18"/>
              </w:rPr>
              <w:t xml:space="preserve"> Bangladesh</w:t>
            </w:r>
          </w:p>
        </w:tc>
        <w:tc>
          <w:tcPr>
            <w:tcW w:w="1770" w:type="dxa"/>
            <w:vAlign w:val="center"/>
          </w:tcPr>
          <w:p w14:paraId="00D944A6" w14:textId="4469049A" w:rsidR="006B10E1" w:rsidRPr="00EA1B76" w:rsidRDefault="006B10E1" w:rsidP="00EA1B76">
            <w:pPr>
              <w:spacing w:line="259" w:lineRule="auto"/>
              <w:rPr>
                <w:sz w:val="18"/>
                <w:szCs w:val="18"/>
              </w:rPr>
            </w:pPr>
            <w:r w:rsidRPr="00EA1B76">
              <w:rPr>
                <w:sz w:val="18"/>
                <w:szCs w:val="18"/>
              </w:rPr>
              <w:t>House-19/1, Road-6, Baridhara Diplomatic Zone, Dhaka-1212</w:t>
            </w:r>
          </w:p>
        </w:tc>
        <w:tc>
          <w:tcPr>
            <w:tcW w:w="1452" w:type="dxa"/>
            <w:vAlign w:val="center"/>
          </w:tcPr>
          <w:p w14:paraId="2A2B4396" w14:textId="0BE26802" w:rsidR="006B10E1" w:rsidRPr="00EA1B76" w:rsidRDefault="006B10E1" w:rsidP="00EA1B76">
            <w:pPr>
              <w:spacing w:line="259" w:lineRule="auto"/>
              <w:jc w:val="center"/>
              <w:rPr>
                <w:sz w:val="18"/>
                <w:szCs w:val="18"/>
              </w:rPr>
            </w:pPr>
            <w:r w:rsidRPr="00EA1B76">
              <w:rPr>
                <w:sz w:val="18"/>
                <w:szCs w:val="18"/>
              </w:rPr>
              <w:t>2022-24</w:t>
            </w:r>
          </w:p>
        </w:tc>
        <w:tc>
          <w:tcPr>
            <w:tcW w:w="1479" w:type="dxa"/>
            <w:vAlign w:val="center"/>
          </w:tcPr>
          <w:p w14:paraId="58CC9C92" w14:textId="07BCC2F6" w:rsidR="006B10E1" w:rsidRPr="00EA1B76" w:rsidRDefault="006B10E1" w:rsidP="00EA1B76">
            <w:pPr>
              <w:spacing w:line="259" w:lineRule="auto"/>
              <w:rPr>
                <w:sz w:val="18"/>
                <w:szCs w:val="18"/>
              </w:rPr>
            </w:pPr>
            <w:proofErr w:type="spellStart"/>
            <w:r w:rsidRPr="00EA1B76">
              <w:rPr>
                <w:sz w:val="18"/>
                <w:szCs w:val="18"/>
              </w:rPr>
              <w:t>Swisscontact</w:t>
            </w:r>
            <w:proofErr w:type="spellEnd"/>
            <w:r w:rsidRPr="00EA1B76">
              <w:rPr>
                <w:sz w:val="18"/>
                <w:szCs w:val="18"/>
              </w:rPr>
              <w:t xml:space="preserve"> Head Office</w:t>
            </w:r>
          </w:p>
        </w:tc>
      </w:tr>
      <w:tr w:rsidR="006B10E1" w:rsidRPr="00EA1B76" w14:paraId="0F5948E1" w14:textId="77777777" w:rsidTr="006B10E1">
        <w:tc>
          <w:tcPr>
            <w:tcW w:w="458" w:type="dxa"/>
            <w:vAlign w:val="center"/>
          </w:tcPr>
          <w:p w14:paraId="0B5AC636" w14:textId="30EB024E" w:rsidR="006B10E1" w:rsidRPr="00EA1B76" w:rsidRDefault="006B10E1" w:rsidP="00EA1B76">
            <w:pPr>
              <w:spacing w:line="259" w:lineRule="auto"/>
              <w:rPr>
                <w:sz w:val="18"/>
                <w:szCs w:val="18"/>
              </w:rPr>
            </w:pPr>
            <w:r w:rsidRPr="00EA1B76">
              <w:rPr>
                <w:sz w:val="18"/>
                <w:szCs w:val="18"/>
              </w:rPr>
              <w:t>14</w:t>
            </w:r>
          </w:p>
        </w:tc>
        <w:tc>
          <w:tcPr>
            <w:tcW w:w="3076" w:type="dxa"/>
            <w:vAlign w:val="center"/>
          </w:tcPr>
          <w:p w14:paraId="3472C7A1" w14:textId="04672D5C" w:rsidR="006B10E1" w:rsidRPr="00EA1B76" w:rsidRDefault="006B10E1" w:rsidP="00EA1B76">
            <w:pPr>
              <w:spacing w:line="259" w:lineRule="auto"/>
              <w:rPr>
                <w:sz w:val="18"/>
                <w:szCs w:val="18"/>
              </w:rPr>
            </w:pPr>
            <w:proofErr w:type="spellStart"/>
            <w:r w:rsidRPr="00EA1B76">
              <w:rPr>
                <w:sz w:val="18"/>
                <w:szCs w:val="18"/>
              </w:rPr>
              <w:t>Uttoron</w:t>
            </w:r>
            <w:proofErr w:type="spellEnd"/>
          </w:p>
        </w:tc>
        <w:tc>
          <w:tcPr>
            <w:tcW w:w="1501" w:type="dxa"/>
            <w:vAlign w:val="center"/>
          </w:tcPr>
          <w:p w14:paraId="091797AD" w14:textId="0543D680" w:rsidR="006B10E1" w:rsidRPr="00EA1B76" w:rsidRDefault="006B10E1" w:rsidP="00EA1B76">
            <w:pPr>
              <w:spacing w:line="259" w:lineRule="auto"/>
              <w:rPr>
                <w:sz w:val="18"/>
                <w:szCs w:val="18"/>
              </w:rPr>
            </w:pPr>
            <w:proofErr w:type="spellStart"/>
            <w:r w:rsidRPr="00EA1B76">
              <w:rPr>
                <w:sz w:val="18"/>
                <w:szCs w:val="18"/>
              </w:rPr>
              <w:t>Swisscontact</w:t>
            </w:r>
            <w:proofErr w:type="spellEnd"/>
            <w:r w:rsidRPr="00EA1B76">
              <w:rPr>
                <w:sz w:val="18"/>
                <w:szCs w:val="18"/>
              </w:rPr>
              <w:t xml:space="preserve"> Bangladesh</w:t>
            </w:r>
          </w:p>
        </w:tc>
        <w:tc>
          <w:tcPr>
            <w:tcW w:w="1770" w:type="dxa"/>
            <w:vAlign w:val="center"/>
          </w:tcPr>
          <w:p w14:paraId="3261464D" w14:textId="1688A932" w:rsidR="006B10E1" w:rsidRPr="00EA1B76" w:rsidRDefault="006B10E1" w:rsidP="00EA1B76">
            <w:pPr>
              <w:spacing w:line="259" w:lineRule="auto"/>
              <w:rPr>
                <w:sz w:val="18"/>
                <w:szCs w:val="18"/>
              </w:rPr>
            </w:pPr>
            <w:r w:rsidRPr="00EA1B76">
              <w:rPr>
                <w:sz w:val="18"/>
                <w:szCs w:val="18"/>
              </w:rPr>
              <w:t>House-19/1, Road-6, Baridhara Diplomatic Zone, Dhaka-1212</w:t>
            </w:r>
          </w:p>
        </w:tc>
        <w:tc>
          <w:tcPr>
            <w:tcW w:w="1452" w:type="dxa"/>
            <w:vAlign w:val="center"/>
          </w:tcPr>
          <w:p w14:paraId="58D2D781" w14:textId="13CF9B97" w:rsidR="006B10E1" w:rsidRPr="00EA1B76" w:rsidRDefault="006B10E1" w:rsidP="00EA1B76">
            <w:pPr>
              <w:spacing w:line="259" w:lineRule="auto"/>
              <w:jc w:val="center"/>
              <w:rPr>
                <w:sz w:val="18"/>
                <w:szCs w:val="18"/>
              </w:rPr>
            </w:pPr>
            <w:r w:rsidRPr="00EA1B76">
              <w:rPr>
                <w:sz w:val="18"/>
                <w:szCs w:val="18"/>
              </w:rPr>
              <w:t>2022</w:t>
            </w:r>
          </w:p>
        </w:tc>
        <w:tc>
          <w:tcPr>
            <w:tcW w:w="1479" w:type="dxa"/>
            <w:vAlign w:val="center"/>
          </w:tcPr>
          <w:p w14:paraId="2BA26068" w14:textId="2297125C" w:rsidR="00854AEF" w:rsidRPr="00854AEF" w:rsidRDefault="006B10E1" w:rsidP="00854AEF">
            <w:pPr>
              <w:spacing w:line="259" w:lineRule="auto"/>
              <w:rPr>
                <w:sz w:val="18"/>
                <w:szCs w:val="18"/>
              </w:rPr>
            </w:pPr>
            <w:proofErr w:type="spellStart"/>
            <w:r w:rsidRPr="00EA1B76">
              <w:rPr>
                <w:sz w:val="18"/>
                <w:szCs w:val="18"/>
              </w:rPr>
              <w:t>Swisscontact</w:t>
            </w:r>
            <w:proofErr w:type="spellEnd"/>
            <w:r w:rsidRPr="00EA1B76">
              <w:rPr>
                <w:sz w:val="18"/>
                <w:szCs w:val="18"/>
              </w:rPr>
              <w:t xml:space="preserve"> Head Office</w:t>
            </w:r>
          </w:p>
        </w:tc>
      </w:tr>
      <w:tr w:rsidR="006B10E1" w:rsidRPr="00EA1B76" w14:paraId="39AB58D8" w14:textId="77777777" w:rsidTr="006B10E1">
        <w:tc>
          <w:tcPr>
            <w:tcW w:w="458" w:type="dxa"/>
            <w:vAlign w:val="center"/>
          </w:tcPr>
          <w:p w14:paraId="34BE447B" w14:textId="7B4508E0" w:rsidR="006B10E1" w:rsidRPr="00EA1B76" w:rsidRDefault="006B10E1" w:rsidP="00EA1B76">
            <w:pPr>
              <w:spacing w:line="259" w:lineRule="auto"/>
              <w:rPr>
                <w:sz w:val="18"/>
                <w:szCs w:val="18"/>
              </w:rPr>
            </w:pPr>
            <w:r w:rsidRPr="00EA1B76">
              <w:rPr>
                <w:sz w:val="18"/>
                <w:szCs w:val="18"/>
              </w:rPr>
              <w:t>15</w:t>
            </w:r>
          </w:p>
        </w:tc>
        <w:tc>
          <w:tcPr>
            <w:tcW w:w="3076" w:type="dxa"/>
            <w:vAlign w:val="center"/>
          </w:tcPr>
          <w:p w14:paraId="19C3FA30" w14:textId="77777777" w:rsidR="006B10E1" w:rsidRPr="00EA1B76" w:rsidRDefault="006B10E1" w:rsidP="00EA1B76">
            <w:pPr>
              <w:spacing w:line="259" w:lineRule="auto"/>
              <w:rPr>
                <w:sz w:val="18"/>
                <w:szCs w:val="18"/>
              </w:rPr>
            </w:pPr>
            <w:r w:rsidRPr="00EA1B76">
              <w:rPr>
                <w:sz w:val="18"/>
                <w:szCs w:val="18"/>
              </w:rPr>
              <w:t xml:space="preserve">Defending Environmental Rights and Promoting Justice </w:t>
            </w:r>
          </w:p>
          <w:p w14:paraId="02560452" w14:textId="5FB58969" w:rsidR="006B10E1" w:rsidRPr="00EA1B76" w:rsidRDefault="006B10E1" w:rsidP="00EA1B76">
            <w:pPr>
              <w:spacing w:line="259" w:lineRule="auto"/>
              <w:rPr>
                <w:sz w:val="18"/>
                <w:szCs w:val="18"/>
              </w:rPr>
            </w:pPr>
            <w:r w:rsidRPr="00EA1B76">
              <w:rPr>
                <w:sz w:val="18"/>
                <w:szCs w:val="18"/>
              </w:rPr>
              <w:t>(2nd phase)</w:t>
            </w:r>
          </w:p>
        </w:tc>
        <w:tc>
          <w:tcPr>
            <w:tcW w:w="1501" w:type="dxa"/>
            <w:vAlign w:val="center"/>
          </w:tcPr>
          <w:p w14:paraId="26F5D141" w14:textId="59001AA8" w:rsidR="006B10E1" w:rsidRPr="00EA1B76" w:rsidRDefault="006B10E1" w:rsidP="00EA1B76">
            <w:pPr>
              <w:spacing w:line="259" w:lineRule="auto"/>
              <w:rPr>
                <w:sz w:val="18"/>
                <w:szCs w:val="18"/>
              </w:rPr>
            </w:pPr>
            <w:r w:rsidRPr="00EA1B76">
              <w:rPr>
                <w:sz w:val="18"/>
                <w:szCs w:val="18"/>
              </w:rPr>
              <w:t>Bangladesh Environmental Lawyers Association (BELA)</w:t>
            </w:r>
          </w:p>
        </w:tc>
        <w:tc>
          <w:tcPr>
            <w:tcW w:w="1770" w:type="dxa"/>
            <w:vAlign w:val="center"/>
          </w:tcPr>
          <w:p w14:paraId="38F064E7" w14:textId="740B8874" w:rsidR="006B10E1" w:rsidRPr="00EA1B76" w:rsidRDefault="006B10E1" w:rsidP="00EA1B76">
            <w:pPr>
              <w:spacing w:line="259" w:lineRule="auto"/>
              <w:rPr>
                <w:sz w:val="18"/>
                <w:szCs w:val="18"/>
              </w:rPr>
            </w:pPr>
            <w:r w:rsidRPr="00EA1B76">
              <w:rPr>
                <w:sz w:val="18"/>
                <w:szCs w:val="18"/>
              </w:rPr>
              <w:t>House-15/A (4th Floor), Road-3, Dhanmondi, Dhaka-1205</w:t>
            </w:r>
          </w:p>
        </w:tc>
        <w:tc>
          <w:tcPr>
            <w:tcW w:w="1452" w:type="dxa"/>
            <w:vAlign w:val="center"/>
          </w:tcPr>
          <w:p w14:paraId="795BC4B7" w14:textId="797EB9C8" w:rsidR="006B10E1" w:rsidRPr="00EA1B76" w:rsidRDefault="006B10E1" w:rsidP="00EA1B76">
            <w:pPr>
              <w:spacing w:line="259" w:lineRule="auto"/>
              <w:jc w:val="center"/>
              <w:rPr>
                <w:sz w:val="18"/>
                <w:szCs w:val="18"/>
              </w:rPr>
            </w:pPr>
            <w:r w:rsidRPr="00EA1B76">
              <w:rPr>
                <w:sz w:val="18"/>
                <w:szCs w:val="18"/>
              </w:rPr>
              <w:t>2024</w:t>
            </w:r>
          </w:p>
        </w:tc>
        <w:tc>
          <w:tcPr>
            <w:tcW w:w="1479" w:type="dxa"/>
            <w:vAlign w:val="center"/>
          </w:tcPr>
          <w:p w14:paraId="5096864F" w14:textId="0DAA2060" w:rsidR="006B10E1" w:rsidRPr="00EA1B76" w:rsidRDefault="006B10E1" w:rsidP="00EA1B76">
            <w:pPr>
              <w:spacing w:line="259" w:lineRule="auto"/>
              <w:rPr>
                <w:sz w:val="18"/>
                <w:szCs w:val="18"/>
              </w:rPr>
            </w:pPr>
            <w:r w:rsidRPr="00EA1B76">
              <w:rPr>
                <w:sz w:val="18"/>
                <w:szCs w:val="18"/>
              </w:rPr>
              <w:t>SIDA</w:t>
            </w:r>
          </w:p>
        </w:tc>
      </w:tr>
      <w:tr w:rsidR="006B10E1" w:rsidRPr="00EA1B76" w14:paraId="2C3879E0" w14:textId="77777777" w:rsidTr="006B10E1">
        <w:tc>
          <w:tcPr>
            <w:tcW w:w="458" w:type="dxa"/>
            <w:vAlign w:val="center"/>
          </w:tcPr>
          <w:p w14:paraId="15E7BCDB" w14:textId="1A676EB1" w:rsidR="006B10E1" w:rsidRPr="00EA1B76" w:rsidRDefault="006B10E1" w:rsidP="00EA1B76">
            <w:pPr>
              <w:spacing w:line="259" w:lineRule="auto"/>
              <w:rPr>
                <w:sz w:val="18"/>
                <w:szCs w:val="18"/>
              </w:rPr>
            </w:pPr>
            <w:r w:rsidRPr="00EA1B76">
              <w:rPr>
                <w:sz w:val="18"/>
                <w:szCs w:val="18"/>
              </w:rPr>
              <w:t>16</w:t>
            </w:r>
          </w:p>
        </w:tc>
        <w:tc>
          <w:tcPr>
            <w:tcW w:w="3076" w:type="dxa"/>
            <w:vAlign w:val="center"/>
          </w:tcPr>
          <w:p w14:paraId="7644D647" w14:textId="2DF26629" w:rsidR="006B10E1" w:rsidRPr="00EA1B76" w:rsidRDefault="006B10E1" w:rsidP="00EA1B76">
            <w:pPr>
              <w:spacing w:line="259" w:lineRule="auto"/>
              <w:rPr>
                <w:sz w:val="18"/>
                <w:szCs w:val="18"/>
              </w:rPr>
            </w:pPr>
            <w:r w:rsidRPr="00EA1B76">
              <w:rPr>
                <w:sz w:val="18"/>
                <w:szCs w:val="18"/>
              </w:rPr>
              <w:t xml:space="preserve">PRACTICE </w:t>
            </w:r>
          </w:p>
        </w:tc>
        <w:tc>
          <w:tcPr>
            <w:tcW w:w="1501" w:type="dxa"/>
            <w:vAlign w:val="center"/>
          </w:tcPr>
          <w:p w14:paraId="132E1172" w14:textId="4746064A" w:rsidR="006B10E1" w:rsidRPr="00EA1B76" w:rsidRDefault="006B10E1" w:rsidP="00EA1B76">
            <w:pPr>
              <w:spacing w:line="259" w:lineRule="auto"/>
              <w:rPr>
                <w:sz w:val="18"/>
                <w:szCs w:val="18"/>
              </w:rPr>
            </w:pPr>
            <w:r w:rsidRPr="00EA1B76">
              <w:rPr>
                <w:sz w:val="18"/>
                <w:szCs w:val="18"/>
              </w:rPr>
              <w:t>Plan International</w:t>
            </w:r>
          </w:p>
        </w:tc>
        <w:tc>
          <w:tcPr>
            <w:tcW w:w="1770" w:type="dxa"/>
            <w:vAlign w:val="center"/>
          </w:tcPr>
          <w:p w14:paraId="49DD4EE3" w14:textId="646C2517" w:rsidR="006B10E1" w:rsidRPr="00EA1B76" w:rsidRDefault="006B10E1" w:rsidP="00EA1B76">
            <w:pPr>
              <w:spacing w:line="259" w:lineRule="auto"/>
              <w:rPr>
                <w:sz w:val="18"/>
                <w:szCs w:val="18"/>
              </w:rPr>
            </w:pPr>
            <w:r w:rsidRPr="00EA1B76">
              <w:rPr>
                <w:sz w:val="18"/>
                <w:szCs w:val="18"/>
              </w:rPr>
              <w:t>House 14, Road 35, Gulshan 2, Dhaka 1212, Bangladesh</w:t>
            </w:r>
          </w:p>
        </w:tc>
        <w:tc>
          <w:tcPr>
            <w:tcW w:w="1452" w:type="dxa"/>
            <w:vAlign w:val="center"/>
          </w:tcPr>
          <w:p w14:paraId="4A284649" w14:textId="23D7C5E3" w:rsidR="006B10E1" w:rsidRPr="00EA1B76" w:rsidRDefault="006B10E1" w:rsidP="00EA1B76">
            <w:pPr>
              <w:spacing w:line="259" w:lineRule="auto"/>
              <w:jc w:val="center"/>
              <w:rPr>
                <w:sz w:val="18"/>
                <w:szCs w:val="18"/>
              </w:rPr>
            </w:pPr>
            <w:r w:rsidRPr="00EA1B76">
              <w:rPr>
                <w:sz w:val="18"/>
                <w:szCs w:val="18"/>
              </w:rPr>
              <w:t>2023-24</w:t>
            </w:r>
          </w:p>
        </w:tc>
        <w:tc>
          <w:tcPr>
            <w:tcW w:w="1479" w:type="dxa"/>
            <w:vAlign w:val="center"/>
          </w:tcPr>
          <w:p w14:paraId="061D46F9" w14:textId="27CF69D6" w:rsidR="006B10E1" w:rsidRPr="00EA1B76" w:rsidRDefault="006B10E1" w:rsidP="00EA1B76">
            <w:pPr>
              <w:spacing w:line="259" w:lineRule="auto"/>
              <w:rPr>
                <w:sz w:val="18"/>
                <w:szCs w:val="18"/>
              </w:rPr>
            </w:pPr>
            <w:r w:rsidRPr="00EA1B76">
              <w:rPr>
                <w:sz w:val="18"/>
                <w:szCs w:val="18"/>
              </w:rPr>
              <w:t>Plan International</w:t>
            </w:r>
          </w:p>
        </w:tc>
      </w:tr>
      <w:tr w:rsidR="006B10E1" w:rsidRPr="00EA1B76" w14:paraId="5E1098D0" w14:textId="77777777" w:rsidTr="006B10E1">
        <w:tc>
          <w:tcPr>
            <w:tcW w:w="458" w:type="dxa"/>
            <w:vAlign w:val="center"/>
          </w:tcPr>
          <w:p w14:paraId="797DEF6E" w14:textId="78DDA253" w:rsidR="006B10E1" w:rsidRPr="00EA1B76" w:rsidRDefault="006B10E1" w:rsidP="00EA1B76">
            <w:pPr>
              <w:spacing w:line="259" w:lineRule="auto"/>
              <w:rPr>
                <w:sz w:val="18"/>
                <w:szCs w:val="18"/>
              </w:rPr>
            </w:pPr>
            <w:r w:rsidRPr="00EA1B76">
              <w:rPr>
                <w:sz w:val="18"/>
                <w:szCs w:val="18"/>
              </w:rPr>
              <w:t>17</w:t>
            </w:r>
          </w:p>
        </w:tc>
        <w:tc>
          <w:tcPr>
            <w:tcW w:w="3076" w:type="dxa"/>
            <w:vAlign w:val="center"/>
          </w:tcPr>
          <w:p w14:paraId="6F5736D9" w14:textId="5BFD5519" w:rsidR="006B10E1" w:rsidRPr="00EA1B76" w:rsidRDefault="006B10E1" w:rsidP="00EA1B76">
            <w:pPr>
              <w:spacing w:line="259" w:lineRule="auto"/>
              <w:rPr>
                <w:sz w:val="18"/>
                <w:szCs w:val="18"/>
              </w:rPr>
            </w:pPr>
            <w:r w:rsidRPr="00EA1B76">
              <w:rPr>
                <w:sz w:val="18"/>
                <w:szCs w:val="18"/>
              </w:rPr>
              <w:t>Resilience and Adaptation Fund (RAF) for Disability Specialized Services to Refugees and Vulnerable Host Communities in Cox’s Bazar</w:t>
            </w:r>
          </w:p>
        </w:tc>
        <w:tc>
          <w:tcPr>
            <w:tcW w:w="1501" w:type="dxa"/>
            <w:vAlign w:val="center"/>
          </w:tcPr>
          <w:p w14:paraId="2B822027" w14:textId="20B67953" w:rsidR="006B10E1" w:rsidRPr="00EA1B76" w:rsidRDefault="006B10E1" w:rsidP="00EA1B76">
            <w:pPr>
              <w:spacing w:line="259" w:lineRule="auto"/>
              <w:rPr>
                <w:sz w:val="18"/>
                <w:szCs w:val="18"/>
              </w:rPr>
            </w:pPr>
            <w:r w:rsidRPr="00EA1B76">
              <w:rPr>
                <w:sz w:val="18"/>
                <w:szCs w:val="18"/>
              </w:rPr>
              <w:t>Handicap International</w:t>
            </w:r>
          </w:p>
        </w:tc>
        <w:tc>
          <w:tcPr>
            <w:tcW w:w="1770" w:type="dxa"/>
            <w:vAlign w:val="center"/>
          </w:tcPr>
          <w:p w14:paraId="7FE00A01" w14:textId="5DCE83D0" w:rsidR="006B10E1" w:rsidRPr="00EA1B76" w:rsidRDefault="006B10E1" w:rsidP="00EA1B76">
            <w:pPr>
              <w:spacing w:line="259" w:lineRule="auto"/>
              <w:rPr>
                <w:sz w:val="18"/>
                <w:szCs w:val="18"/>
              </w:rPr>
            </w:pPr>
            <w:r w:rsidRPr="00EA1B76">
              <w:rPr>
                <w:sz w:val="18"/>
                <w:szCs w:val="18"/>
              </w:rPr>
              <w:t xml:space="preserve">House 3/A, Road 36, Gulshan-2, Dhaka-1212, Bangladesh </w:t>
            </w:r>
          </w:p>
        </w:tc>
        <w:tc>
          <w:tcPr>
            <w:tcW w:w="1452" w:type="dxa"/>
            <w:vAlign w:val="center"/>
          </w:tcPr>
          <w:p w14:paraId="50ECCD36" w14:textId="5DFE340B" w:rsidR="006B10E1" w:rsidRPr="00EA1B76" w:rsidRDefault="006B10E1" w:rsidP="00EA1B76">
            <w:pPr>
              <w:spacing w:line="259" w:lineRule="auto"/>
              <w:jc w:val="center"/>
              <w:rPr>
                <w:sz w:val="18"/>
                <w:szCs w:val="18"/>
              </w:rPr>
            </w:pPr>
            <w:r w:rsidRPr="00EA1B76">
              <w:rPr>
                <w:sz w:val="18"/>
                <w:szCs w:val="18"/>
              </w:rPr>
              <w:t>01 Oct 2025 to 31 Mar 2026</w:t>
            </w:r>
          </w:p>
        </w:tc>
        <w:tc>
          <w:tcPr>
            <w:tcW w:w="1479" w:type="dxa"/>
            <w:vAlign w:val="center"/>
          </w:tcPr>
          <w:p w14:paraId="27896C68" w14:textId="7C1F7B96" w:rsidR="006B10E1" w:rsidRPr="00EA1B76" w:rsidRDefault="006B10E1" w:rsidP="00EA1B76">
            <w:pPr>
              <w:spacing w:line="259" w:lineRule="auto"/>
              <w:rPr>
                <w:sz w:val="18"/>
                <w:szCs w:val="18"/>
              </w:rPr>
            </w:pPr>
            <w:r w:rsidRPr="00EA1B76">
              <w:rPr>
                <w:sz w:val="18"/>
                <w:szCs w:val="18"/>
              </w:rPr>
              <w:t>Foreign, Commonwealth &amp; Development Office (FCDO)</w:t>
            </w:r>
          </w:p>
        </w:tc>
      </w:tr>
      <w:tr w:rsidR="006B10E1" w:rsidRPr="00EA1B76" w14:paraId="0CBB2A3C" w14:textId="77777777" w:rsidTr="006B10E1">
        <w:tc>
          <w:tcPr>
            <w:tcW w:w="458" w:type="dxa"/>
            <w:vAlign w:val="center"/>
          </w:tcPr>
          <w:p w14:paraId="6B3703B2" w14:textId="20202504" w:rsidR="006B10E1" w:rsidRPr="00EA1B76" w:rsidRDefault="006B10E1" w:rsidP="00EA1B76">
            <w:pPr>
              <w:spacing w:line="259" w:lineRule="auto"/>
              <w:rPr>
                <w:sz w:val="18"/>
                <w:szCs w:val="18"/>
              </w:rPr>
            </w:pPr>
            <w:r w:rsidRPr="00EA1B76">
              <w:rPr>
                <w:sz w:val="18"/>
                <w:szCs w:val="18"/>
              </w:rPr>
              <w:t>18</w:t>
            </w:r>
          </w:p>
        </w:tc>
        <w:tc>
          <w:tcPr>
            <w:tcW w:w="3076" w:type="dxa"/>
            <w:vAlign w:val="center"/>
          </w:tcPr>
          <w:p w14:paraId="3895ABF7" w14:textId="2F0A0D50" w:rsidR="006B10E1" w:rsidRPr="00EA1B76" w:rsidRDefault="006B10E1" w:rsidP="00EA1B76">
            <w:pPr>
              <w:spacing w:line="259" w:lineRule="auto"/>
              <w:rPr>
                <w:sz w:val="18"/>
                <w:szCs w:val="18"/>
              </w:rPr>
            </w:pPr>
            <w:r w:rsidRPr="00EA1B76">
              <w:rPr>
                <w:sz w:val="18"/>
                <w:szCs w:val="18"/>
              </w:rPr>
              <w:t>Ensuring Essential Rehabilitation and Psychosocial Support for the Most Vulnerable in Cox’s Bazar</w:t>
            </w:r>
          </w:p>
        </w:tc>
        <w:tc>
          <w:tcPr>
            <w:tcW w:w="1501" w:type="dxa"/>
            <w:vAlign w:val="center"/>
          </w:tcPr>
          <w:p w14:paraId="54D5596B" w14:textId="2FAD8EEE" w:rsidR="006B10E1" w:rsidRPr="00EA1B76" w:rsidRDefault="006B10E1" w:rsidP="00EA1B76">
            <w:pPr>
              <w:spacing w:line="259" w:lineRule="auto"/>
              <w:rPr>
                <w:sz w:val="18"/>
                <w:szCs w:val="18"/>
              </w:rPr>
            </w:pPr>
            <w:r w:rsidRPr="00EA1B76">
              <w:rPr>
                <w:sz w:val="18"/>
                <w:szCs w:val="18"/>
              </w:rPr>
              <w:t>Handicap International</w:t>
            </w:r>
          </w:p>
        </w:tc>
        <w:tc>
          <w:tcPr>
            <w:tcW w:w="1770" w:type="dxa"/>
            <w:vAlign w:val="center"/>
          </w:tcPr>
          <w:p w14:paraId="60F2F693" w14:textId="54B92508" w:rsidR="006B10E1" w:rsidRPr="00EA1B76" w:rsidRDefault="006B10E1" w:rsidP="00EA1B76">
            <w:pPr>
              <w:spacing w:line="259" w:lineRule="auto"/>
              <w:rPr>
                <w:sz w:val="18"/>
                <w:szCs w:val="18"/>
              </w:rPr>
            </w:pPr>
            <w:r w:rsidRPr="00EA1B76">
              <w:rPr>
                <w:sz w:val="18"/>
                <w:szCs w:val="18"/>
              </w:rPr>
              <w:t>House 3/A, Road 36, Gulshan-2, Dhaka-1212, Bangladesh</w:t>
            </w:r>
          </w:p>
        </w:tc>
        <w:tc>
          <w:tcPr>
            <w:tcW w:w="1452" w:type="dxa"/>
            <w:vAlign w:val="center"/>
          </w:tcPr>
          <w:p w14:paraId="63EA490E" w14:textId="2F1DB3AB" w:rsidR="006B10E1" w:rsidRPr="00EA1B76" w:rsidRDefault="006B10E1" w:rsidP="00EA1B76">
            <w:pPr>
              <w:spacing w:line="259" w:lineRule="auto"/>
              <w:jc w:val="center"/>
              <w:rPr>
                <w:sz w:val="18"/>
                <w:szCs w:val="18"/>
              </w:rPr>
            </w:pPr>
            <w:r w:rsidRPr="00EA1B76">
              <w:rPr>
                <w:sz w:val="18"/>
                <w:szCs w:val="18"/>
              </w:rPr>
              <w:t>01 Sept 2025 to 31 May 2026</w:t>
            </w:r>
          </w:p>
        </w:tc>
        <w:tc>
          <w:tcPr>
            <w:tcW w:w="1479" w:type="dxa"/>
            <w:vAlign w:val="center"/>
          </w:tcPr>
          <w:p w14:paraId="2E018E41" w14:textId="2182707A" w:rsidR="006B10E1" w:rsidRPr="00EA1B76" w:rsidRDefault="006B10E1" w:rsidP="00EA1B76">
            <w:pPr>
              <w:spacing w:line="259" w:lineRule="auto"/>
              <w:rPr>
                <w:sz w:val="18"/>
                <w:szCs w:val="18"/>
              </w:rPr>
            </w:pPr>
            <w:r w:rsidRPr="00EA1B76">
              <w:rPr>
                <w:sz w:val="18"/>
                <w:szCs w:val="18"/>
              </w:rPr>
              <w:t>Bangladesh Humanitarian Fund (BHF)</w:t>
            </w:r>
          </w:p>
        </w:tc>
      </w:tr>
      <w:tr w:rsidR="006B10E1" w:rsidRPr="00EA1B76" w14:paraId="2F4F34D1" w14:textId="77777777" w:rsidTr="006B10E1">
        <w:tc>
          <w:tcPr>
            <w:tcW w:w="458" w:type="dxa"/>
            <w:vAlign w:val="center"/>
          </w:tcPr>
          <w:p w14:paraId="561A3DAE" w14:textId="796AB327" w:rsidR="006B10E1" w:rsidRPr="00EA1B76" w:rsidRDefault="006B10E1" w:rsidP="00EA1B76">
            <w:pPr>
              <w:spacing w:line="259" w:lineRule="auto"/>
              <w:rPr>
                <w:sz w:val="18"/>
                <w:szCs w:val="18"/>
              </w:rPr>
            </w:pPr>
            <w:r w:rsidRPr="00EA1B76">
              <w:rPr>
                <w:sz w:val="18"/>
                <w:szCs w:val="18"/>
              </w:rPr>
              <w:t>19</w:t>
            </w:r>
          </w:p>
        </w:tc>
        <w:tc>
          <w:tcPr>
            <w:tcW w:w="3076" w:type="dxa"/>
            <w:vAlign w:val="center"/>
          </w:tcPr>
          <w:p w14:paraId="47BD12E7" w14:textId="3F886C14" w:rsidR="006B10E1" w:rsidRPr="00EA1B76" w:rsidRDefault="006B10E1" w:rsidP="00EA1B76">
            <w:pPr>
              <w:spacing w:line="259" w:lineRule="auto"/>
              <w:rPr>
                <w:sz w:val="18"/>
                <w:szCs w:val="18"/>
              </w:rPr>
            </w:pPr>
            <w:r w:rsidRPr="00EA1B76">
              <w:rPr>
                <w:sz w:val="18"/>
                <w:szCs w:val="18"/>
              </w:rPr>
              <w:t>Strengthening the Advocacy Capacity of Indigenous Peoples and Promoting Livelihoods in Bangladesh</w:t>
            </w:r>
          </w:p>
        </w:tc>
        <w:tc>
          <w:tcPr>
            <w:tcW w:w="1501" w:type="dxa"/>
            <w:vAlign w:val="center"/>
          </w:tcPr>
          <w:p w14:paraId="6FA703CB" w14:textId="77777777" w:rsidR="006B10E1" w:rsidRPr="00EA1B76" w:rsidRDefault="006B10E1" w:rsidP="00EA1B76">
            <w:pPr>
              <w:rPr>
                <w:color w:val="000000"/>
                <w:sz w:val="18"/>
                <w:szCs w:val="18"/>
              </w:rPr>
            </w:pPr>
            <w:r w:rsidRPr="00EA1B76">
              <w:rPr>
                <w:color w:val="000000"/>
                <w:sz w:val="18"/>
                <w:szCs w:val="18"/>
              </w:rPr>
              <w:t>Indigenous Peoples Development Service</w:t>
            </w:r>
          </w:p>
          <w:p w14:paraId="5D0DE768" w14:textId="77777777" w:rsidR="006B10E1" w:rsidRPr="00EA1B76" w:rsidRDefault="006B10E1" w:rsidP="00EA1B76">
            <w:pPr>
              <w:spacing w:line="259" w:lineRule="auto"/>
              <w:rPr>
                <w:sz w:val="18"/>
                <w:szCs w:val="18"/>
              </w:rPr>
            </w:pPr>
          </w:p>
        </w:tc>
        <w:tc>
          <w:tcPr>
            <w:tcW w:w="1770" w:type="dxa"/>
            <w:vAlign w:val="center"/>
          </w:tcPr>
          <w:p w14:paraId="3B8B07D4" w14:textId="75497C5A" w:rsidR="006B10E1" w:rsidRPr="00EA1B76" w:rsidRDefault="006B10E1" w:rsidP="00EA1B76">
            <w:pPr>
              <w:spacing w:line="259" w:lineRule="auto"/>
              <w:rPr>
                <w:sz w:val="18"/>
                <w:szCs w:val="18"/>
              </w:rPr>
            </w:pPr>
            <w:r w:rsidRPr="00EA1B76">
              <w:rPr>
                <w:sz w:val="18"/>
                <w:szCs w:val="18"/>
              </w:rPr>
              <w:t xml:space="preserve">House 62, </w:t>
            </w:r>
            <w:proofErr w:type="spellStart"/>
            <w:r w:rsidRPr="00EA1B76">
              <w:rPr>
                <w:sz w:val="18"/>
                <w:szCs w:val="18"/>
              </w:rPr>
              <w:t>Probal</w:t>
            </w:r>
            <w:proofErr w:type="spellEnd"/>
            <w:r w:rsidRPr="00EA1B76">
              <w:rPr>
                <w:sz w:val="18"/>
                <w:szCs w:val="18"/>
              </w:rPr>
              <w:t xml:space="preserve"> Housing, Ring Road, Mohammadpur, Dhaka-1207, Bangladesh</w:t>
            </w:r>
          </w:p>
        </w:tc>
        <w:tc>
          <w:tcPr>
            <w:tcW w:w="1452" w:type="dxa"/>
            <w:vAlign w:val="center"/>
          </w:tcPr>
          <w:p w14:paraId="5FB816AC" w14:textId="1F348168" w:rsidR="006B10E1" w:rsidRPr="00EA1B76" w:rsidRDefault="006B10E1" w:rsidP="00EA1B76">
            <w:pPr>
              <w:spacing w:line="259" w:lineRule="auto"/>
              <w:jc w:val="center"/>
              <w:rPr>
                <w:sz w:val="18"/>
                <w:szCs w:val="18"/>
              </w:rPr>
            </w:pPr>
            <w:r w:rsidRPr="00EA1B76">
              <w:rPr>
                <w:color w:val="000000"/>
                <w:sz w:val="18"/>
                <w:szCs w:val="18"/>
              </w:rPr>
              <w:t>01 July 2025 to 31 December 2025</w:t>
            </w:r>
          </w:p>
        </w:tc>
        <w:tc>
          <w:tcPr>
            <w:tcW w:w="1479" w:type="dxa"/>
            <w:vAlign w:val="center"/>
          </w:tcPr>
          <w:p w14:paraId="344AA957" w14:textId="3C553E3C" w:rsidR="006B10E1" w:rsidRPr="00EA1B76" w:rsidRDefault="006B10E1" w:rsidP="00EA1B76">
            <w:pPr>
              <w:spacing w:line="259" w:lineRule="auto"/>
              <w:rPr>
                <w:sz w:val="18"/>
                <w:szCs w:val="18"/>
              </w:rPr>
            </w:pPr>
            <w:r w:rsidRPr="00EA1B76">
              <w:rPr>
                <w:color w:val="000000"/>
                <w:sz w:val="18"/>
                <w:szCs w:val="18"/>
              </w:rPr>
              <w:t>MISEREOR/KZE</w:t>
            </w:r>
          </w:p>
        </w:tc>
      </w:tr>
      <w:tr w:rsidR="006B10E1" w:rsidRPr="00EA1B76" w14:paraId="52DF6B58" w14:textId="77777777" w:rsidTr="006B10E1">
        <w:tc>
          <w:tcPr>
            <w:tcW w:w="458" w:type="dxa"/>
            <w:vAlign w:val="center"/>
          </w:tcPr>
          <w:p w14:paraId="210B1A12" w14:textId="65446D6E" w:rsidR="006B10E1" w:rsidRPr="00EA1B76" w:rsidRDefault="006B10E1" w:rsidP="00EA1B76">
            <w:pPr>
              <w:spacing w:line="259" w:lineRule="auto"/>
              <w:rPr>
                <w:sz w:val="18"/>
                <w:szCs w:val="18"/>
              </w:rPr>
            </w:pPr>
            <w:r w:rsidRPr="00EA1B76">
              <w:rPr>
                <w:sz w:val="18"/>
                <w:szCs w:val="18"/>
              </w:rPr>
              <w:t>20</w:t>
            </w:r>
          </w:p>
        </w:tc>
        <w:tc>
          <w:tcPr>
            <w:tcW w:w="3076" w:type="dxa"/>
            <w:vAlign w:val="center"/>
          </w:tcPr>
          <w:p w14:paraId="41F3E786" w14:textId="3F30ADB5" w:rsidR="006B10E1" w:rsidRPr="00EA1B76" w:rsidRDefault="006B10E1" w:rsidP="00EA1B76">
            <w:pPr>
              <w:spacing w:line="259" w:lineRule="auto"/>
              <w:rPr>
                <w:sz w:val="18"/>
                <w:szCs w:val="18"/>
              </w:rPr>
            </w:pPr>
            <w:r w:rsidRPr="00EA1B76">
              <w:rPr>
                <w:color w:val="000000"/>
                <w:sz w:val="18"/>
                <w:szCs w:val="18"/>
              </w:rPr>
              <w:t xml:space="preserve">Promoting Land Rights and Access to Natural Resources of the Marginalized Poor, Landless, </w:t>
            </w:r>
            <w:r w:rsidRPr="00EA1B76">
              <w:rPr>
                <w:color w:val="000000"/>
                <w:sz w:val="18"/>
                <w:szCs w:val="18"/>
              </w:rPr>
              <w:lastRenderedPageBreak/>
              <w:t>Women, Ethnic Peoples and Minorities, continuation</w:t>
            </w:r>
          </w:p>
        </w:tc>
        <w:tc>
          <w:tcPr>
            <w:tcW w:w="1501" w:type="dxa"/>
            <w:vAlign w:val="center"/>
          </w:tcPr>
          <w:p w14:paraId="00BC18D9" w14:textId="4984CBC6" w:rsidR="006B10E1" w:rsidRPr="00EA1B76" w:rsidRDefault="006B10E1" w:rsidP="00EA1B76">
            <w:pPr>
              <w:spacing w:line="259" w:lineRule="auto"/>
              <w:rPr>
                <w:sz w:val="18"/>
                <w:szCs w:val="18"/>
              </w:rPr>
            </w:pPr>
            <w:r w:rsidRPr="00EA1B76">
              <w:rPr>
                <w:color w:val="000000"/>
                <w:sz w:val="18"/>
                <w:szCs w:val="18"/>
              </w:rPr>
              <w:lastRenderedPageBreak/>
              <w:t xml:space="preserve">Association for Land Reform </w:t>
            </w:r>
            <w:r w:rsidRPr="00EA1B76">
              <w:rPr>
                <w:color w:val="000000"/>
                <w:sz w:val="18"/>
                <w:szCs w:val="18"/>
              </w:rPr>
              <w:lastRenderedPageBreak/>
              <w:t>and Development</w:t>
            </w:r>
          </w:p>
        </w:tc>
        <w:tc>
          <w:tcPr>
            <w:tcW w:w="1770" w:type="dxa"/>
            <w:vAlign w:val="center"/>
          </w:tcPr>
          <w:p w14:paraId="4505E85B" w14:textId="068A4EAA" w:rsidR="006B10E1" w:rsidRPr="00EA1B76" w:rsidRDefault="006B10E1" w:rsidP="00EA1B76">
            <w:pPr>
              <w:spacing w:line="259" w:lineRule="auto"/>
              <w:rPr>
                <w:sz w:val="18"/>
                <w:szCs w:val="18"/>
              </w:rPr>
            </w:pPr>
            <w:r w:rsidRPr="00EA1B76">
              <w:rPr>
                <w:sz w:val="18"/>
                <w:szCs w:val="18"/>
              </w:rPr>
              <w:lastRenderedPageBreak/>
              <w:t xml:space="preserve">House # 6/6, Block # F, </w:t>
            </w:r>
            <w:proofErr w:type="spellStart"/>
            <w:r w:rsidRPr="00EA1B76">
              <w:rPr>
                <w:sz w:val="18"/>
                <w:szCs w:val="18"/>
              </w:rPr>
              <w:t>Lalmatia</w:t>
            </w:r>
            <w:proofErr w:type="spellEnd"/>
            <w:r w:rsidRPr="00EA1B76">
              <w:rPr>
                <w:sz w:val="18"/>
                <w:szCs w:val="18"/>
              </w:rPr>
              <w:t xml:space="preserve">, </w:t>
            </w:r>
            <w:r w:rsidRPr="00EA1B76">
              <w:rPr>
                <w:sz w:val="18"/>
                <w:szCs w:val="18"/>
              </w:rPr>
              <w:lastRenderedPageBreak/>
              <w:t>Mohammadpur, Dhaka # 1207</w:t>
            </w:r>
          </w:p>
        </w:tc>
        <w:tc>
          <w:tcPr>
            <w:tcW w:w="1452" w:type="dxa"/>
            <w:vAlign w:val="center"/>
          </w:tcPr>
          <w:p w14:paraId="0EAFBB63" w14:textId="02F87A2C" w:rsidR="006B10E1" w:rsidRPr="00EA1B76" w:rsidRDefault="006B10E1" w:rsidP="00EA1B76">
            <w:pPr>
              <w:spacing w:line="259" w:lineRule="auto"/>
              <w:jc w:val="center"/>
              <w:rPr>
                <w:sz w:val="18"/>
                <w:szCs w:val="18"/>
              </w:rPr>
            </w:pPr>
            <w:r w:rsidRPr="00EA1B76">
              <w:rPr>
                <w:color w:val="000000"/>
                <w:sz w:val="18"/>
                <w:szCs w:val="18"/>
              </w:rPr>
              <w:lastRenderedPageBreak/>
              <w:t>2024, 2025</w:t>
            </w:r>
          </w:p>
        </w:tc>
        <w:tc>
          <w:tcPr>
            <w:tcW w:w="1479" w:type="dxa"/>
            <w:vAlign w:val="center"/>
          </w:tcPr>
          <w:p w14:paraId="06B46DA8" w14:textId="1173961F" w:rsidR="006B10E1" w:rsidRPr="00EA1B76" w:rsidRDefault="006B10E1" w:rsidP="00EA1B76">
            <w:pPr>
              <w:spacing w:line="259" w:lineRule="auto"/>
              <w:rPr>
                <w:sz w:val="18"/>
                <w:szCs w:val="18"/>
              </w:rPr>
            </w:pPr>
            <w:r w:rsidRPr="00EA1B76">
              <w:rPr>
                <w:color w:val="000000"/>
                <w:sz w:val="18"/>
                <w:szCs w:val="18"/>
              </w:rPr>
              <w:t>Bread for the World (</w:t>
            </w:r>
            <w:proofErr w:type="spellStart"/>
            <w:r w:rsidRPr="00EA1B76">
              <w:rPr>
                <w:color w:val="000000"/>
                <w:sz w:val="18"/>
                <w:szCs w:val="18"/>
              </w:rPr>
              <w:t>BftW</w:t>
            </w:r>
            <w:proofErr w:type="spellEnd"/>
            <w:r w:rsidRPr="00EA1B76">
              <w:rPr>
                <w:color w:val="000000"/>
                <w:sz w:val="18"/>
                <w:szCs w:val="18"/>
              </w:rPr>
              <w:t>)</w:t>
            </w:r>
          </w:p>
        </w:tc>
      </w:tr>
      <w:tr w:rsidR="006B10E1" w:rsidRPr="00EA1B76" w14:paraId="65BB7AE5" w14:textId="77777777" w:rsidTr="006B10E1">
        <w:tc>
          <w:tcPr>
            <w:tcW w:w="458" w:type="dxa"/>
            <w:vAlign w:val="center"/>
          </w:tcPr>
          <w:p w14:paraId="30F1DC1A" w14:textId="2EA8E656" w:rsidR="006B10E1" w:rsidRPr="00EA1B76" w:rsidRDefault="006B10E1" w:rsidP="00EA1B76">
            <w:pPr>
              <w:spacing w:line="259" w:lineRule="auto"/>
              <w:rPr>
                <w:sz w:val="18"/>
                <w:szCs w:val="18"/>
              </w:rPr>
            </w:pPr>
            <w:r w:rsidRPr="00EA1B76">
              <w:rPr>
                <w:sz w:val="18"/>
                <w:szCs w:val="18"/>
              </w:rPr>
              <w:t>21</w:t>
            </w:r>
          </w:p>
        </w:tc>
        <w:tc>
          <w:tcPr>
            <w:tcW w:w="3076" w:type="dxa"/>
            <w:vAlign w:val="center"/>
          </w:tcPr>
          <w:p w14:paraId="4995AA3C" w14:textId="4DB74C78" w:rsidR="006B10E1" w:rsidRPr="00EA1B76" w:rsidRDefault="006B10E1" w:rsidP="00EA1B76">
            <w:pPr>
              <w:spacing w:line="259" w:lineRule="auto"/>
              <w:rPr>
                <w:color w:val="000000"/>
                <w:sz w:val="18"/>
                <w:szCs w:val="18"/>
              </w:rPr>
            </w:pPr>
            <w:r w:rsidRPr="00EA1B76">
              <w:rPr>
                <w:color w:val="000000"/>
                <w:sz w:val="18"/>
                <w:szCs w:val="18"/>
              </w:rPr>
              <w:t>Promoting Land Rights and Access to Natural Resources of the Marginalized Poor, Landless, Women, Ethnic Peoples and Minorities, continuation</w:t>
            </w:r>
          </w:p>
        </w:tc>
        <w:tc>
          <w:tcPr>
            <w:tcW w:w="1501" w:type="dxa"/>
            <w:vAlign w:val="center"/>
          </w:tcPr>
          <w:p w14:paraId="0DB0A301" w14:textId="0BFD842B" w:rsidR="006B10E1" w:rsidRPr="00EA1B76" w:rsidRDefault="006B10E1" w:rsidP="00EA1B76">
            <w:pPr>
              <w:spacing w:line="259" w:lineRule="auto"/>
              <w:rPr>
                <w:color w:val="000000"/>
                <w:sz w:val="18"/>
                <w:szCs w:val="18"/>
              </w:rPr>
            </w:pPr>
            <w:r w:rsidRPr="00EA1B76">
              <w:rPr>
                <w:color w:val="000000"/>
                <w:sz w:val="18"/>
                <w:szCs w:val="18"/>
              </w:rPr>
              <w:t>Association for Land Reform and Development</w:t>
            </w:r>
          </w:p>
        </w:tc>
        <w:tc>
          <w:tcPr>
            <w:tcW w:w="1770" w:type="dxa"/>
            <w:vAlign w:val="center"/>
          </w:tcPr>
          <w:p w14:paraId="4C6A23B8" w14:textId="17C420AB" w:rsidR="006B10E1" w:rsidRPr="00EA1B76" w:rsidRDefault="006B10E1" w:rsidP="00EA1B76">
            <w:pPr>
              <w:spacing w:line="259" w:lineRule="auto"/>
              <w:rPr>
                <w:sz w:val="18"/>
                <w:szCs w:val="18"/>
              </w:rPr>
            </w:pPr>
            <w:r w:rsidRPr="00EA1B76">
              <w:rPr>
                <w:sz w:val="18"/>
                <w:szCs w:val="18"/>
              </w:rPr>
              <w:t xml:space="preserve">House # 6/6, Block # F, </w:t>
            </w:r>
            <w:proofErr w:type="spellStart"/>
            <w:r w:rsidRPr="00EA1B76">
              <w:rPr>
                <w:sz w:val="18"/>
                <w:szCs w:val="18"/>
              </w:rPr>
              <w:t>Lalmatia</w:t>
            </w:r>
            <w:proofErr w:type="spellEnd"/>
            <w:r w:rsidRPr="00EA1B76">
              <w:rPr>
                <w:sz w:val="18"/>
                <w:szCs w:val="18"/>
              </w:rPr>
              <w:t>, Mohammadpur, Dhaka # 1207</w:t>
            </w:r>
          </w:p>
        </w:tc>
        <w:tc>
          <w:tcPr>
            <w:tcW w:w="1452" w:type="dxa"/>
            <w:vAlign w:val="center"/>
          </w:tcPr>
          <w:p w14:paraId="1EE93931" w14:textId="5A25F8B1" w:rsidR="006B10E1" w:rsidRPr="00EA1B76" w:rsidRDefault="006B10E1" w:rsidP="00EA1B76">
            <w:pPr>
              <w:spacing w:line="259" w:lineRule="auto"/>
              <w:jc w:val="center"/>
              <w:rPr>
                <w:color w:val="000000"/>
                <w:sz w:val="18"/>
                <w:szCs w:val="18"/>
              </w:rPr>
            </w:pPr>
            <w:r w:rsidRPr="00EA1B76">
              <w:rPr>
                <w:color w:val="000000"/>
                <w:sz w:val="18"/>
                <w:szCs w:val="18"/>
              </w:rPr>
              <w:t>01 January 2025 to 30 June 2025</w:t>
            </w:r>
          </w:p>
        </w:tc>
        <w:tc>
          <w:tcPr>
            <w:tcW w:w="1479" w:type="dxa"/>
            <w:vAlign w:val="center"/>
          </w:tcPr>
          <w:p w14:paraId="7443BD20" w14:textId="7DC27D75" w:rsidR="006B10E1" w:rsidRPr="00EA1B76" w:rsidRDefault="006B10E1" w:rsidP="00EA1B76">
            <w:pPr>
              <w:spacing w:line="259" w:lineRule="auto"/>
              <w:rPr>
                <w:color w:val="000000"/>
                <w:sz w:val="18"/>
                <w:szCs w:val="18"/>
              </w:rPr>
            </w:pPr>
            <w:r w:rsidRPr="00EA1B76">
              <w:rPr>
                <w:color w:val="000000"/>
                <w:sz w:val="18"/>
                <w:szCs w:val="18"/>
              </w:rPr>
              <w:t>Bread for the World (</w:t>
            </w:r>
            <w:proofErr w:type="spellStart"/>
            <w:r w:rsidRPr="00EA1B76">
              <w:rPr>
                <w:color w:val="000000"/>
                <w:sz w:val="18"/>
                <w:szCs w:val="18"/>
              </w:rPr>
              <w:t>BftW</w:t>
            </w:r>
            <w:proofErr w:type="spellEnd"/>
            <w:r w:rsidRPr="00EA1B76">
              <w:rPr>
                <w:color w:val="000000"/>
                <w:sz w:val="18"/>
                <w:szCs w:val="18"/>
              </w:rPr>
              <w:t>)</w:t>
            </w:r>
          </w:p>
        </w:tc>
      </w:tr>
      <w:tr w:rsidR="006B10E1" w:rsidRPr="00EA1B76" w14:paraId="6707CCFB" w14:textId="77777777" w:rsidTr="006B10E1">
        <w:tc>
          <w:tcPr>
            <w:tcW w:w="458" w:type="dxa"/>
            <w:vAlign w:val="center"/>
          </w:tcPr>
          <w:p w14:paraId="1DB65CE2" w14:textId="33B7183E" w:rsidR="006B10E1" w:rsidRPr="00EA1B76" w:rsidRDefault="006B10E1" w:rsidP="00EA1B76">
            <w:pPr>
              <w:spacing w:line="259" w:lineRule="auto"/>
              <w:rPr>
                <w:sz w:val="18"/>
                <w:szCs w:val="18"/>
              </w:rPr>
            </w:pPr>
            <w:r w:rsidRPr="00EA1B76">
              <w:rPr>
                <w:sz w:val="18"/>
                <w:szCs w:val="18"/>
              </w:rPr>
              <w:t>22</w:t>
            </w:r>
          </w:p>
        </w:tc>
        <w:tc>
          <w:tcPr>
            <w:tcW w:w="3076" w:type="dxa"/>
            <w:vAlign w:val="center"/>
          </w:tcPr>
          <w:p w14:paraId="78160EBC" w14:textId="59CFE4EA" w:rsidR="006B10E1" w:rsidRPr="00EA1B76" w:rsidRDefault="006B10E1" w:rsidP="00EA1B76">
            <w:pPr>
              <w:spacing w:line="259" w:lineRule="auto"/>
              <w:rPr>
                <w:color w:val="000000"/>
                <w:sz w:val="18"/>
                <w:szCs w:val="18"/>
              </w:rPr>
            </w:pPr>
            <w:r w:rsidRPr="00EA1B76">
              <w:rPr>
                <w:color w:val="000000"/>
                <w:sz w:val="18"/>
                <w:szCs w:val="18"/>
              </w:rPr>
              <w:t>HUGO BOSS Women's Cafe</w:t>
            </w:r>
          </w:p>
        </w:tc>
        <w:tc>
          <w:tcPr>
            <w:tcW w:w="1501" w:type="dxa"/>
            <w:vAlign w:val="center"/>
          </w:tcPr>
          <w:p w14:paraId="01402AD3" w14:textId="178DB99B" w:rsidR="006B10E1" w:rsidRPr="00EA1B76" w:rsidRDefault="006B10E1" w:rsidP="00EA1B76">
            <w:pPr>
              <w:spacing w:line="259" w:lineRule="auto"/>
              <w:rPr>
                <w:color w:val="000000"/>
                <w:sz w:val="18"/>
                <w:szCs w:val="18"/>
              </w:rPr>
            </w:pPr>
            <w:proofErr w:type="spellStart"/>
            <w:r w:rsidRPr="00EA1B76">
              <w:rPr>
                <w:color w:val="000000"/>
                <w:sz w:val="18"/>
                <w:szCs w:val="18"/>
              </w:rPr>
              <w:t>Phulki</w:t>
            </w:r>
            <w:proofErr w:type="spellEnd"/>
          </w:p>
        </w:tc>
        <w:tc>
          <w:tcPr>
            <w:tcW w:w="1770" w:type="dxa"/>
            <w:vAlign w:val="center"/>
          </w:tcPr>
          <w:p w14:paraId="15B7A31E" w14:textId="3316258F" w:rsidR="006B10E1" w:rsidRPr="00EA1B76" w:rsidRDefault="006B10E1" w:rsidP="00EA1B76">
            <w:pPr>
              <w:spacing w:line="259" w:lineRule="auto"/>
              <w:rPr>
                <w:sz w:val="18"/>
                <w:szCs w:val="18"/>
              </w:rPr>
            </w:pPr>
            <w:r w:rsidRPr="00EA1B76">
              <w:rPr>
                <w:sz w:val="18"/>
                <w:szCs w:val="18"/>
              </w:rPr>
              <w:t>House 264, Road 4/A, Block F, Bashundhara R/A, Dhaka-1229</w:t>
            </w:r>
          </w:p>
        </w:tc>
        <w:tc>
          <w:tcPr>
            <w:tcW w:w="1452" w:type="dxa"/>
            <w:vAlign w:val="center"/>
          </w:tcPr>
          <w:p w14:paraId="40F96DCC" w14:textId="73ABA5E7" w:rsidR="006B10E1" w:rsidRPr="00EA1B76" w:rsidRDefault="006B10E1" w:rsidP="00EA1B76">
            <w:pPr>
              <w:spacing w:line="259" w:lineRule="auto"/>
              <w:jc w:val="center"/>
              <w:rPr>
                <w:color w:val="000000"/>
                <w:sz w:val="18"/>
                <w:szCs w:val="18"/>
              </w:rPr>
            </w:pPr>
            <w:r w:rsidRPr="00EA1B76">
              <w:rPr>
                <w:color w:val="000000"/>
                <w:sz w:val="18"/>
                <w:szCs w:val="18"/>
              </w:rPr>
              <w:t>01 June 2022 to 31 May 2023</w:t>
            </w:r>
          </w:p>
        </w:tc>
        <w:tc>
          <w:tcPr>
            <w:tcW w:w="1479" w:type="dxa"/>
            <w:vAlign w:val="center"/>
          </w:tcPr>
          <w:p w14:paraId="3BF5FD6B" w14:textId="1B088FA6" w:rsidR="006B10E1" w:rsidRPr="00EA1B76" w:rsidRDefault="006B10E1" w:rsidP="00EA1B76">
            <w:pPr>
              <w:spacing w:line="259" w:lineRule="auto"/>
              <w:rPr>
                <w:color w:val="000000"/>
                <w:sz w:val="18"/>
                <w:szCs w:val="18"/>
              </w:rPr>
            </w:pPr>
            <w:r w:rsidRPr="00EA1B76">
              <w:rPr>
                <w:color w:val="000000"/>
                <w:sz w:val="18"/>
                <w:szCs w:val="18"/>
              </w:rPr>
              <w:t>HUGO BOSS</w:t>
            </w:r>
          </w:p>
        </w:tc>
      </w:tr>
      <w:tr w:rsidR="006B10E1" w:rsidRPr="00EA1B76" w14:paraId="1A671FB1" w14:textId="77777777" w:rsidTr="006B10E1">
        <w:tc>
          <w:tcPr>
            <w:tcW w:w="458" w:type="dxa"/>
            <w:vAlign w:val="center"/>
          </w:tcPr>
          <w:p w14:paraId="3FE5B6B8" w14:textId="68AA67F7" w:rsidR="006B10E1" w:rsidRPr="00EA1B76" w:rsidRDefault="006B10E1" w:rsidP="00EA1B76">
            <w:pPr>
              <w:spacing w:line="259" w:lineRule="auto"/>
              <w:rPr>
                <w:sz w:val="18"/>
                <w:szCs w:val="18"/>
              </w:rPr>
            </w:pPr>
            <w:r w:rsidRPr="00EA1B76">
              <w:rPr>
                <w:sz w:val="18"/>
                <w:szCs w:val="18"/>
              </w:rPr>
              <w:t>23</w:t>
            </w:r>
          </w:p>
        </w:tc>
        <w:tc>
          <w:tcPr>
            <w:tcW w:w="3076" w:type="dxa"/>
            <w:vAlign w:val="center"/>
          </w:tcPr>
          <w:p w14:paraId="6A9F9159" w14:textId="4BC5ACEB" w:rsidR="006B10E1" w:rsidRPr="00EA1B76" w:rsidRDefault="006B10E1" w:rsidP="00EA1B76">
            <w:pPr>
              <w:spacing w:line="259" w:lineRule="auto"/>
              <w:rPr>
                <w:color w:val="000000"/>
                <w:sz w:val="18"/>
                <w:szCs w:val="18"/>
              </w:rPr>
            </w:pPr>
            <w:r w:rsidRPr="00EA1B76">
              <w:rPr>
                <w:color w:val="000000"/>
                <w:sz w:val="18"/>
                <w:szCs w:val="18"/>
              </w:rPr>
              <w:t>Rights of Dalit's (</w:t>
            </w:r>
            <w:proofErr w:type="spellStart"/>
            <w:r w:rsidRPr="00EA1B76">
              <w:rPr>
                <w:color w:val="000000"/>
                <w:sz w:val="18"/>
                <w:szCs w:val="18"/>
              </w:rPr>
              <w:t>RiD</w:t>
            </w:r>
            <w:proofErr w:type="spellEnd"/>
            <w:r w:rsidRPr="00EA1B76">
              <w:rPr>
                <w:color w:val="000000"/>
                <w:sz w:val="18"/>
                <w:szCs w:val="18"/>
              </w:rPr>
              <w:t>) Project</w:t>
            </w:r>
          </w:p>
        </w:tc>
        <w:tc>
          <w:tcPr>
            <w:tcW w:w="1501" w:type="dxa"/>
            <w:vAlign w:val="center"/>
          </w:tcPr>
          <w:p w14:paraId="069801BD" w14:textId="7987887D" w:rsidR="006B10E1" w:rsidRPr="00EA1B76" w:rsidRDefault="006B10E1" w:rsidP="00EA1B76">
            <w:pPr>
              <w:spacing w:line="259" w:lineRule="auto"/>
              <w:rPr>
                <w:color w:val="000000"/>
                <w:sz w:val="18"/>
                <w:szCs w:val="18"/>
              </w:rPr>
            </w:pPr>
            <w:r w:rsidRPr="00EA1B76">
              <w:rPr>
                <w:color w:val="000000"/>
                <w:sz w:val="18"/>
                <w:szCs w:val="18"/>
              </w:rPr>
              <w:t>Dalit</w:t>
            </w:r>
          </w:p>
        </w:tc>
        <w:tc>
          <w:tcPr>
            <w:tcW w:w="1770" w:type="dxa"/>
            <w:vAlign w:val="center"/>
          </w:tcPr>
          <w:p w14:paraId="1087738C" w14:textId="5F8C15E6" w:rsidR="006B10E1" w:rsidRPr="00EA1B76" w:rsidRDefault="006B10E1" w:rsidP="00EA1B76">
            <w:pPr>
              <w:spacing w:line="259" w:lineRule="auto"/>
              <w:rPr>
                <w:sz w:val="18"/>
                <w:szCs w:val="18"/>
              </w:rPr>
            </w:pPr>
            <w:r w:rsidRPr="00EA1B76">
              <w:rPr>
                <w:sz w:val="18"/>
                <w:szCs w:val="18"/>
              </w:rPr>
              <w:t xml:space="preserve">Kadir Vila, Holding # 1/10, Aziz </w:t>
            </w:r>
            <w:proofErr w:type="spellStart"/>
            <w:r w:rsidRPr="00EA1B76">
              <w:rPr>
                <w:sz w:val="18"/>
                <w:szCs w:val="18"/>
              </w:rPr>
              <w:t>Moholla</w:t>
            </w:r>
            <w:proofErr w:type="spellEnd"/>
            <w:r w:rsidRPr="00EA1B76">
              <w:rPr>
                <w:sz w:val="18"/>
                <w:szCs w:val="18"/>
              </w:rPr>
              <w:t>, Madrasa Road, Mohammadpur, Dhaka-1207</w:t>
            </w:r>
          </w:p>
        </w:tc>
        <w:tc>
          <w:tcPr>
            <w:tcW w:w="1452" w:type="dxa"/>
            <w:vAlign w:val="center"/>
          </w:tcPr>
          <w:p w14:paraId="37688B11" w14:textId="1C310760" w:rsidR="006B10E1" w:rsidRPr="00EA1B76" w:rsidRDefault="006B10E1" w:rsidP="00EA1B76">
            <w:pPr>
              <w:spacing w:line="259" w:lineRule="auto"/>
              <w:jc w:val="center"/>
              <w:rPr>
                <w:color w:val="000000"/>
                <w:sz w:val="18"/>
                <w:szCs w:val="18"/>
              </w:rPr>
            </w:pPr>
            <w:r w:rsidRPr="00EA1B76">
              <w:rPr>
                <w:color w:val="000000"/>
                <w:sz w:val="18"/>
                <w:szCs w:val="18"/>
              </w:rPr>
              <w:t>01 January 2025 to 31 July 2025</w:t>
            </w:r>
          </w:p>
        </w:tc>
        <w:tc>
          <w:tcPr>
            <w:tcW w:w="1479" w:type="dxa"/>
            <w:vAlign w:val="center"/>
          </w:tcPr>
          <w:p w14:paraId="40ABD069" w14:textId="1FF4BA27" w:rsidR="006B10E1" w:rsidRPr="00EA1B76" w:rsidRDefault="006B10E1" w:rsidP="00EA1B76">
            <w:pPr>
              <w:spacing w:line="259" w:lineRule="auto"/>
              <w:rPr>
                <w:color w:val="000000"/>
                <w:sz w:val="18"/>
                <w:szCs w:val="18"/>
              </w:rPr>
            </w:pPr>
            <w:r w:rsidRPr="00EA1B76">
              <w:rPr>
                <w:color w:val="000000"/>
                <w:sz w:val="18"/>
                <w:szCs w:val="18"/>
              </w:rPr>
              <w:t>Islamic Relief Sweden</w:t>
            </w:r>
          </w:p>
        </w:tc>
      </w:tr>
      <w:tr w:rsidR="006B10E1" w:rsidRPr="00EA1B76" w14:paraId="6FE2F195" w14:textId="77777777" w:rsidTr="006B10E1">
        <w:tc>
          <w:tcPr>
            <w:tcW w:w="458" w:type="dxa"/>
            <w:vAlign w:val="center"/>
          </w:tcPr>
          <w:p w14:paraId="1B13A536" w14:textId="3DB1F7DA" w:rsidR="006B10E1" w:rsidRPr="00EA1B76" w:rsidRDefault="006B10E1" w:rsidP="00EA1B76">
            <w:pPr>
              <w:spacing w:line="259" w:lineRule="auto"/>
              <w:rPr>
                <w:sz w:val="18"/>
                <w:szCs w:val="18"/>
              </w:rPr>
            </w:pPr>
            <w:r w:rsidRPr="00EA1B76">
              <w:rPr>
                <w:sz w:val="18"/>
                <w:szCs w:val="18"/>
              </w:rPr>
              <w:t>24</w:t>
            </w:r>
          </w:p>
        </w:tc>
        <w:tc>
          <w:tcPr>
            <w:tcW w:w="3076" w:type="dxa"/>
            <w:vAlign w:val="center"/>
          </w:tcPr>
          <w:p w14:paraId="5BB5B6FF" w14:textId="68BA14AD" w:rsidR="006B10E1" w:rsidRPr="00EA1B76" w:rsidRDefault="006B10E1" w:rsidP="00EA1B76">
            <w:pPr>
              <w:spacing w:line="259" w:lineRule="auto"/>
              <w:rPr>
                <w:color w:val="000000"/>
                <w:sz w:val="18"/>
                <w:szCs w:val="18"/>
              </w:rPr>
            </w:pPr>
            <w:proofErr w:type="spellStart"/>
            <w:r w:rsidRPr="00EA1B76">
              <w:rPr>
                <w:color w:val="000000"/>
                <w:sz w:val="18"/>
                <w:szCs w:val="18"/>
              </w:rPr>
              <w:t>Amader</w:t>
            </w:r>
            <w:proofErr w:type="spellEnd"/>
            <w:r w:rsidRPr="00EA1B76">
              <w:rPr>
                <w:color w:val="000000"/>
                <w:sz w:val="18"/>
                <w:szCs w:val="18"/>
              </w:rPr>
              <w:t xml:space="preserve"> Kotha Helpline Project</w:t>
            </w:r>
          </w:p>
        </w:tc>
        <w:tc>
          <w:tcPr>
            <w:tcW w:w="1501" w:type="dxa"/>
            <w:vAlign w:val="center"/>
          </w:tcPr>
          <w:p w14:paraId="653A3F2F" w14:textId="45B82536" w:rsidR="006B10E1" w:rsidRPr="00EA1B76" w:rsidRDefault="006B10E1" w:rsidP="00EA1B76">
            <w:pPr>
              <w:spacing w:line="259" w:lineRule="auto"/>
              <w:rPr>
                <w:color w:val="000000"/>
                <w:sz w:val="18"/>
                <w:szCs w:val="18"/>
              </w:rPr>
            </w:pPr>
            <w:proofErr w:type="spellStart"/>
            <w:r w:rsidRPr="00EA1B76">
              <w:rPr>
                <w:color w:val="000000"/>
                <w:sz w:val="18"/>
                <w:szCs w:val="18"/>
              </w:rPr>
              <w:t>Phulki</w:t>
            </w:r>
            <w:proofErr w:type="spellEnd"/>
          </w:p>
        </w:tc>
        <w:tc>
          <w:tcPr>
            <w:tcW w:w="1770" w:type="dxa"/>
            <w:vAlign w:val="center"/>
          </w:tcPr>
          <w:p w14:paraId="0696D328" w14:textId="447865D4" w:rsidR="006B10E1" w:rsidRPr="00EA1B76" w:rsidRDefault="006B10E1" w:rsidP="00EA1B76">
            <w:pPr>
              <w:spacing w:line="259" w:lineRule="auto"/>
              <w:rPr>
                <w:sz w:val="18"/>
                <w:szCs w:val="18"/>
              </w:rPr>
            </w:pPr>
            <w:r w:rsidRPr="00EA1B76">
              <w:rPr>
                <w:sz w:val="18"/>
                <w:szCs w:val="18"/>
              </w:rPr>
              <w:t>House 264, Road 4/A, Block F, Bashundhara R/A, Dhaka-1229</w:t>
            </w:r>
          </w:p>
        </w:tc>
        <w:tc>
          <w:tcPr>
            <w:tcW w:w="1452" w:type="dxa"/>
            <w:vAlign w:val="center"/>
          </w:tcPr>
          <w:p w14:paraId="632F5A47" w14:textId="59E74E5B" w:rsidR="006B10E1" w:rsidRPr="00EA1B76" w:rsidRDefault="006B10E1" w:rsidP="00EA1B76">
            <w:pPr>
              <w:spacing w:line="259" w:lineRule="auto"/>
              <w:jc w:val="center"/>
              <w:rPr>
                <w:color w:val="000000"/>
                <w:sz w:val="18"/>
                <w:szCs w:val="18"/>
              </w:rPr>
            </w:pPr>
            <w:r w:rsidRPr="00EA1B76">
              <w:rPr>
                <w:color w:val="000000"/>
                <w:sz w:val="18"/>
                <w:szCs w:val="18"/>
              </w:rPr>
              <w:t>01 January 2023 to 31 December 2023</w:t>
            </w:r>
          </w:p>
        </w:tc>
        <w:tc>
          <w:tcPr>
            <w:tcW w:w="1479" w:type="dxa"/>
            <w:vAlign w:val="center"/>
          </w:tcPr>
          <w:p w14:paraId="2AA75134" w14:textId="19B5D8D2" w:rsidR="006B10E1" w:rsidRPr="00EA1B76" w:rsidRDefault="006B10E1" w:rsidP="00EA1B76">
            <w:pPr>
              <w:spacing w:line="259" w:lineRule="auto"/>
              <w:rPr>
                <w:color w:val="000000"/>
                <w:sz w:val="18"/>
                <w:szCs w:val="18"/>
              </w:rPr>
            </w:pPr>
            <w:r w:rsidRPr="00EA1B76">
              <w:rPr>
                <w:color w:val="000000"/>
                <w:sz w:val="18"/>
                <w:szCs w:val="18"/>
              </w:rPr>
              <w:t>The Cahn Group, LLC &amp; ELEVATE Hong Kong Holdings Limited</w:t>
            </w:r>
          </w:p>
        </w:tc>
      </w:tr>
      <w:tr w:rsidR="006B10E1" w:rsidRPr="00EA1B76" w14:paraId="456D94D8" w14:textId="77777777" w:rsidTr="006B10E1">
        <w:tc>
          <w:tcPr>
            <w:tcW w:w="458" w:type="dxa"/>
            <w:vAlign w:val="center"/>
          </w:tcPr>
          <w:p w14:paraId="04C5D134" w14:textId="56468F27" w:rsidR="006B10E1" w:rsidRPr="00EA1B76" w:rsidRDefault="006B10E1" w:rsidP="00EA1B76">
            <w:pPr>
              <w:spacing w:line="259" w:lineRule="auto"/>
              <w:rPr>
                <w:sz w:val="18"/>
                <w:szCs w:val="18"/>
              </w:rPr>
            </w:pPr>
            <w:r w:rsidRPr="00EA1B76">
              <w:rPr>
                <w:sz w:val="18"/>
                <w:szCs w:val="18"/>
              </w:rPr>
              <w:t>25</w:t>
            </w:r>
          </w:p>
        </w:tc>
        <w:tc>
          <w:tcPr>
            <w:tcW w:w="3076" w:type="dxa"/>
            <w:vAlign w:val="center"/>
          </w:tcPr>
          <w:p w14:paraId="33F7611A" w14:textId="08FD5387" w:rsidR="006B10E1" w:rsidRPr="00EA1B76" w:rsidRDefault="006B10E1" w:rsidP="00EA1B76">
            <w:pPr>
              <w:spacing w:line="259" w:lineRule="auto"/>
              <w:rPr>
                <w:color w:val="000000"/>
                <w:sz w:val="18"/>
                <w:szCs w:val="18"/>
              </w:rPr>
            </w:pPr>
            <w:r w:rsidRPr="00EA1B76">
              <w:rPr>
                <w:color w:val="000000"/>
                <w:sz w:val="18"/>
                <w:szCs w:val="18"/>
              </w:rPr>
              <w:t>Sustainable Organization for Land Rights &amp; Agrarian Reform</w:t>
            </w:r>
          </w:p>
        </w:tc>
        <w:tc>
          <w:tcPr>
            <w:tcW w:w="1501" w:type="dxa"/>
            <w:vAlign w:val="center"/>
          </w:tcPr>
          <w:p w14:paraId="3454F88A" w14:textId="797A0A20" w:rsidR="006B10E1" w:rsidRPr="00EA1B76" w:rsidRDefault="006B10E1" w:rsidP="00EA1B76">
            <w:pPr>
              <w:spacing w:line="259" w:lineRule="auto"/>
              <w:rPr>
                <w:color w:val="000000"/>
                <w:sz w:val="18"/>
                <w:szCs w:val="18"/>
              </w:rPr>
            </w:pPr>
            <w:r w:rsidRPr="00EA1B76">
              <w:rPr>
                <w:color w:val="000000"/>
                <w:sz w:val="18"/>
                <w:szCs w:val="18"/>
              </w:rPr>
              <w:t>Community Development Association</w:t>
            </w:r>
          </w:p>
        </w:tc>
        <w:tc>
          <w:tcPr>
            <w:tcW w:w="1770" w:type="dxa"/>
            <w:vAlign w:val="center"/>
          </w:tcPr>
          <w:p w14:paraId="3ACF94A9" w14:textId="59E374A5" w:rsidR="006B10E1" w:rsidRPr="00EA1B76" w:rsidRDefault="006B10E1" w:rsidP="00EA1B76">
            <w:pPr>
              <w:spacing w:line="259" w:lineRule="auto"/>
              <w:rPr>
                <w:sz w:val="18"/>
                <w:szCs w:val="18"/>
              </w:rPr>
            </w:pPr>
            <w:r w:rsidRPr="00EA1B76">
              <w:rPr>
                <w:sz w:val="18"/>
                <w:szCs w:val="18"/>
              </w:rPr>
              <w:t xml:space="preserve">House#51, Block #1, </w:t>
            </w:r>
            <w:proofErr w:type="spellStart"/>
            <w:r w:rsidRPr="00EA1B76">
              <w:rPr>
                <w:sz w:val="18"/>
                <w:szCs w:val="18"/>
              </w:rPr>
              <w:t>Upa</w:t>
            </w:r>
            <w:proofErr w:type="spellEnd"/>
            <w:r w:rsidRPr="00EA1B76">
              <w:rPr>
                <w:sz w:val="18"/>
                <w:szCs w:val="18"/>
              </w:rPr>
              <w:t>-Shahar, Dinajpur-5200</w:t>
            </w:r>
          </w:p>
        </w:tc>
        <w:tc>
          <w:tcPr>
            <w:tcW w:w="1452" w:type="dxa"/>
            <w:vAlign w:val="center"/>
          </w:tcPr>
          <w:p w14:paraId="4886D8A8" w14:textId="05FEC413" w:rsidR="006B10E1" w:rsidRPr="00EA1B76" w:rsidRDefault="006B10E1" w:rsidP="00EA1B76">
            <w:pPr>
              <w:spacing w:line="259" w:lineRule="auto"/>
              <w:jc w:val="center"/>
              <w:rPr>
                <w:color w:val="000000"/>
                <w:sz w:val="18"/>
                <w:szCs w:val="18"/>
              </w:rPr>
            </w:pPr>
            <w:r w:rsidRPr="00EA1B76">
              <w:rPr>
                <w:color w:val="000000"/>
                <w:sz w:val="18"/>
                <w:szCs w:val="18"/>
              </w:rPr>
              <w:t>2023, 2024, 2025</w:t>
            </w:r>
          </w:p>
        </w:tc>
        <w:tc>
          <w:tcPr>
            <w:tcW w:w="1479" w:type="dxa"/>
            <w:vAlign w:val="center"/>
          </w:tcPr>
          <w:p w14:paraId="19B4B01F" w14:textId="77777777" w:rsidR="006B10E1" w:rsidRPr="00EA1B76" w:rsidRDefault="006B10E1" w:rsidP="00EA1B76">
            <w:pPr>
              <w:rPr>
                <w:color w:val="000000"/>
                <w:sz w:val="18"/>
                <w:szCs w:val="18"/>
              </w:rPr>
            </w:pPr>
            <w:r w:rsidRPr="00EA1B76">
              <w:rPr>
                <w:color w:val="000000"/>
                <w:sz w:val="18"/>
                <w:szCs w:val="18"/>
              </w:rPr>
              <w:t>Bread for the World (</w:t>
            </w:r>
            <w:proofErr w:type="spellStart"/>
            <w:r w:rsidRPr="00EA1B76">
              <w:rPr>
                <w:color w:val="000000"/>
                <w:sz w:val="18"/>
                <w:szCs w:val="18"/>
              </w:rPr>
              <w:t>BftW</w:t>
            </w:r>
            <w:proofErr w:type="spellEnd"/>
            <w:r w:rsidRPr="00EA1B76">
              <w:rPr>
                <w:color w:val="000000"/>
                <w:sz w:val="18"/>
                <w:szCs w:val="18"/>
              </w:rPr>
              <w:t>)</w:t>
            </w:r>
          </w:p>
          <w:p w14:paraId="783286E2" w14:textId="77777777" w:rsidR="006B10E1" w:rsidRPr="00EA1B76" w:rsidRDefault="006B10E1" w:rsidP="00EA1B76">
            <w:pPr>
              <w:spacing w:line="259" w:lineRule="auto"/>
              <w:rPr>
                <w:color w:val="000000"/>
                <w:sz w:val="18"/>
                <w:szCs w:val="18"/>
              </w:rPr>
            </w:pPr>
          </w:p>
        </w:tc>
      </w:tr>
      <w:tr w:rsidR="006B10E1" w:rsidRPr="00EA1B76" w14:paraId="5B7AE6C8" w14:textId="77777777" w:rsidTr="006B10E1">
        <w:tc>
          <w:tcPr>
            <w:tcW w:w="458" w:type="dxa"/>
            <w:vAlign w:val="center"/>
          </w:tcPr>
          <w:p w14:paraId="5658500C" w14:textId="3DA48ABE" w:rsidR="006B10E1" w:rsidRPr="00EA1B76" w:rsidRDefault="006B10E1" w:rsidP="00EA1B76">
            <w:pPr>
              <w:spacing w:line="259" w:lineRule="auto"/>
              <w:rPr>
                <w:sz w:val="18"/>
                <w:szCs w:val="18"/>
              </w:rPr>
            </w:pPr>
            <w:r w:rsidRPr="00EA1B76">
              <w:rPr>
                <w:sz w:val="18"/>
                <w:szCs w:val="18"/>
              </w:rPr>
              <w:t>26</w:t>
            </w:r>
          </w:p>
        </w:tc>
        <w:tc>
          <w:tcPr>
            <w:tcW w:w="3076" w:type="dxa"/>
            <w:vAlign w:val="center"/>
          </w:tcPr>
          <w:p w14:paraId="1503CF61" w14:textId="018AD2C2" w:rsidR="006B10E1" w:rsidRPr="00EA1B76" w:rsidRDefault="006B10E1" w:rsidP="00EA1B76">
            <w:pPr>
              <w:spacing w:line="259" w:lineRule="auto"/>
              <w:rPr>
                <w:color w:val="000000"/>
                <w:sz w:val="18"/>
                <w:szCs w:val="18"/>
              </w:rPr>
            </w:pPr>
            <w:r w:rsidRPr="00EA1B76">
              <w:rPr>
                <w:color w:val="000000"/>
                <w:sz w:val="18"/>
                <w:szCs w:val="18"/>
              </w:rPr>
              <w:t>Community-based Dispute Resolution Mechanisms and Improving Gender-Just Access to Justice in Bangladesh</w:t>
            </w:r>
          </w:p>
        </w:tc>
        <w:tc>
          <w:tcPr>
            <w:tcW w:w="1501" w:type="dxa"/>
            <w:vAlign w:val="center"/>
          </w:tcPr>
          <w:p w14:paraId="4E3768BF" w14:textId="45C3FE92" w:rsidR="006B10E1" w:rsidRPr="00EA1B76" w:rsidRDefault="006B10E1" w:rsidP="00EA1B76">
            <w:pPr>
              <w:spacing w:line="259" w:lineRule="auto"/>
              <w:rPr>
                <w:color w:val="000000"/>
                <w:sz w:val="18"/>
                <w:szCs w:val="18"/>
              </w:rPr>
            </w:pPr>
            <w:proofErr w:type="spellStart"/>
            <w:r w:rsidRPr="00EA1B76">
              <w:rPr>
                <w:color w:val="000000"/>
                <w:sz w:val="18"/>
                <w:szCs w:val="18"/>
              </w:rPr>
              <w:t>Nagorik</w:t>
            </w:r>
            <w:proofErr w:type="spellEnd"/>
            <w:r w:rsidRPr="00EA1B76">
              <w:rPr>
                <w:color w:val="000000"/>
                <w:sz w:val="18"/>
                <w:szCs w:val="18"/>
              </w:rPr>
              <w:t xml:space="preserve"> </w:t>
            </w:r>
            <w:proofErr w:type="spellStart"/>
            <w:r w:rsidRPr="00EA1B76">
              <w:rPr>
                <w:color w:val="000000"/>
                <w:sz w:val="18"/>
                <w:szCs w:val="18"/>
              </w:rPr>
              <w:t>Uddyog</w:t>
            </w:r>
            <w:proofErr w:type="spellEnd"/>
          </w:p>
        </w:tc>
        <w:tc>
          <w:tcPr>
            <w:tcW w:w="1770" w:type="dxa"/>
            <w:vAlign w:val="center"/>
          </w:tcPr>
          <w:p w14:paraId="3EBA3D2E" w14:textId="0B09F352" w:rsidR="006B10E1" w:rsidRPr="00EA1B76" w:rsidRDefault="006B10E1" w:rsidP="00EA1B76">
            <w:pPr>
              <w:spacing w:line="259" w:lineRule="auto"/>
              <w:rPr>
                <w:sz w:val="18"/>
                <w:szCs w:val="18"/>
              </w:rPr>
            </w:pPr>
            <w:r w:rsidRPr="00EA1B76">
              <w:rPr>
                <w:sz w:val="18"/>
                <w:szCs w:val="18"/>
              </w:rPr>
              <w:t>House 8/14, Block-B, Dhaka-1207, Bangladesh</w:t>
            </w:r>
          </w:p>
        </w:tc>
        <w:tc>
          <w:tcPr>
            <w:tcW w:w="1452" w:type="dxa"/>
            <w:vAlign w:val="center"/>
          </w:tcPr>
          <w:p w14:paraId="09C9E6BB" w14:textId="17C84C49" w:rsidR="006B10E1" w:rsidRPr="00EA1B76" w:rsidRDefault="006B10E1" w:rsidP="00EA1B76">
            <w:pPr>
              <w:spacing w:line="259" w:lineRule="auto"/>
              <w:jc w:val="center"/>
              <w:rPr>
                <w:color w:val="000000"/>
                <w:sz w:val="18"/>
                <w:szCs w:val="18"/>
              </w:rPr>
            </w:pPr>
            <w:r w:rsidRPr="00EA1B76">
              <w:rPr>
                <w:color w:val="000000"/>
                <w:sz w:val="18"/>
                <w:szCs w:val="18"/>
              </w:rPr>
              <w:t>2023, 2024, 2025</w:t>
            </w:r>
          </w:p>
        </w:tc>
        <w:tc>
          <w:tcPr>
            <w:tcW w:w="1479" w:type="dxa"/>
            <w:vAlign w:val="center"/>
          </w:tcPr>
          <w:p w14:paraId="7A234889" w14:textId="77777777" w:rsidR="006B10E1" w:rsidRPr="00EA1B76" w:rsidRDefault="006B10E1" w:rsidP="00EA1B76">
            <w:pPr>
              <w:rPr>
                <w:color w:val="000000"/>
                <w:sz w:val="18"/>
                <w:szCs w:val="18"/>
              </w:rPr>
            </w:pPr>
            <w:r w:rsidRPr="00EA1B76">
              <w:rPr>
                <w:color w:val="000000"/>
                <w:sz w:val="18"/>
                <w:szCs w:val="18"/>
              </w:rPr>
              <w:t>Bread for the World (</w:t>
            </w:r>
            <w:proofErr w:type="spellStart"/>
            <w:r w:rsidRPr="00EA1B76">
              <w:rPr>
                <w:color w:val="000000"/>
                <w:sz w:val="18"/>
                <w:szCs w:val="18"/>
              </w:rPr>
              <w:t>BftW</w:t>
            </w:r>
            <w:proofErr w:type="spellEnd"/>
            <w:r w:rsidRPr="00EA1B76">
              <w:rPr>
                <w:color w:val="000000"/>
                <w:sz w:val="18"/>
                <w:szCs w:val="18"/>
              </w:rPr>
              <w:t>)</w:t>
            </w:r>
          </w:p>
          <w:p w14:paraId="21A53F52" w14:textId="77777777" w:rsidR="006B10E1" w:rsidRPr="00EA1B76" w:rsidRDefault="006B10E1" w:rsidP="00EA1B76">
            <w:pPr>
              <w:rPr>
                <w:color w:val="000000"/>
                <w:sz w:val="18"/>
                <w:szCs w:val="18"/>
              </w:rPr>
            </w:pPr>
          </w:p>
        </w:tc>
      </w:tr>
      <w:tr w:rsidR="006B10E1" w:rsidRPr="00EA1B76" w14:paraId="73F014E6" w14:textId="77777777" w:rsidTr="006B10E1">
        <w:tc>
          <w:tcPr>
            <w:tcW w:w="458" w:type="dxa"/>
            <w:vAlign w:val="center"/>
          </w:tcPr>
          <w:p w14:paraId="71558972" w14:textId="72270BAD" w:rsidR="006B10E1" w:rsidRPr="00EA1B76" w:rsidRDefault="006B10E1" w:rsidP="00EA1B76">
            <w:pPr>
              <w:spacing w:line="259" w:lineRule="auto"/>
              <w:rPr>
                <w:sz w:val="18"/>
                <w:szCs w:val="18"/>
              </w:rPr>
            </w:pPr>
            <w:r w:rsidRPr="00EA1B76">
              <w:rPr>
                <w:sz w:val="18"/>
                <w:szCs w:val="18"/>
              </w:rPr>
              <w:t>27</w:t>
            </w:r>
          </w:p>
        </w:tc>
        <w:tc>
          <w:tcPr>
            <w:tcW w:w="3076" w:type="dxa"/>
            <w:vAlign w:val="center"/>
          </w:tcPr>
          <w:p w14:paraId="7986D106" w14:textId="3661D529" w:rsidR="006B10E1" w:rsidRPr="00EA1B76" w:rsidRDefault="006B10E1" w:rsidP="00EA1B76">
            <w:pPr>
              <w:spacing w:line="259" w:lineRule="auto"/>
              <w:rPr>
                <w:color w:val="000000"/>
                <w:sz w:val="18"/>
                <w:szCs w:val="18"/>
              </w:rPr>
            </w:pPr>
            <w:proofErr w:type="spellStart"/>
            <w:r w:rsidRPr="00EA1B76">
              <w:rPr>
                <w:color w:val="000000"/>
                <w:sz w:val="18"/>
                <w:szCs w:val="18"/>
              </w:rPr>
              <w:t>Bandarban</w:t>
            </w:r>
            <w:proofErr w:type="spellEnd"/>
            <w:r w:rsidRPr="00EA1B76">
              <w:rPr>
                <w:color w:val="000000"/>
                <w:sz w:val="18"/>
                <w:szCs w:val="18"/>
              </w:rPr>
              <w:t xml:space="preserve"> Agriculture and Nutrition Initiative (BANI)</w:t>
            </w:r>
          </w:p>
        </w:tc>
        <w:tc>
          <w:tcPr>
            <w:tcW w:w="1501" w:type="dxa"/>
            <w:vAlign w:val="center"/>
          </w:tcPr>
          <w:p w14:paraId="440DC1B3" w14:textId="623B68F3" w:rsidR="006B10E1" w:rsidRPr="00EA1B76" w:rsidRDefault="006B10E1" w:rsidP="00EA1B76">
            <w:pPr>
              <w:spacing w:line="259" w:lineRule="auto"/>
              <w:rPr>
                <w:color w:val="000000"/>
                <w:sz w:val="18"/>
                <w:szCs w:val="18"/>
              </w:rPr>
            </w:pPr>
            <w:r w:rsidRPr="00EA1B76">
              <w:rPr>
                <w:color w:val="000000"/>
                <w:sz w:val="18"/>
                <w:szCs w:val="18"/>
              </w:rPr>
              <w:t>Helen Keller International</w:t>
            </w:r>
          </w:p>
        </w:tc>
        <w:tc>
          <w:tcPr>
            <w:tcW w:w="1770" w:type="dxa"/>
            <w:vAlign w:val="center"/>
          </w:tcPr>
          <w:p w14:paraId="5ECCC6DE" w14:textId="1C361110" w:rsidR="006B10E1" w:rsidRPr="00EA1B76" w:rsidRDefault="006B10E1" w:rsidP="00EA1B76">
            <w:pPr>
              <w:spacing w:line="259" w:lineRule="auto"/>
              <w:rPr>
                <w:sz w:val="18"/>
                <w:szCs w:val="18"/>
              </w:rPr>
            </w:pPr>
            <w:r w:rsidRPr="00EA1B76">
              <w:rPr>
                <w:sz w:val="18"/>
                <w:szCs w:val="18"/>
              </w:rPr>
              <w:t>House no: 10E, Kazi House, Road No. 82, Dhaka 1212</w:t>
            </w:r>
          </w:p>
        </w:tc>
        <w:tc>
          <w:tcPr>
            <w:tcW w:w="1452" w:type="dxa"/>
            <w:vAlign w:val="center"/>
          </w:tcPr>
          <w:p w14:paraId="70F6207E" w14:textId="61396408" w:rsidR="006B10E1" w:rsidRPr="00EA1B76" w:rsidRDefault="006B10E1" w:rsidP="00EA1B76">
            <w:pPr>
              <w:spacing w:line="259" w:lineRule="auto"/>
              <w:jc w:val="center"/>
              <w:rPr>
                <w:color w:val="000000"/>
                <w:sz w:val="18"/>
                <w:szCs w:val="18"/>
              </w:rPr>
            </w:pPr>
            <w:r w:rsidRPr="00EA1B76">
              <w:rPr>
                <w:color w:val="000000"/>
                <w:sz w:val="18"/>
                <w:szCs w:val="18"/>
              </w:rPr>
              <w:t>2023-24, 2024-25</w:t>
            </w:r>
          </w:p>
        </w:tc>
        <w:tc>
          <w:tcPr>
            <w:tcW w:w="1479" w:type="dxa"/>
            <w:vAlign w:val="center"/>
          </w:tcPr>
          <w:p w14:paraId="2D49668E" w14:textId="71BF8336" w:rsidR="006B10E1" w:rsidRPr="00EA1B76" w:rsidRDefault="006B10E1" w:rsidP="00EA1B76">
            <w:pPr>
              <w:rPr>
                <w:color w:val="000000"/>
                <w:sz w:val="18"/>
                <w:szCs w:val="18"/>
              </w:rPr>
            </w:pPr>
            <w:r w:rsidRPr="00EA1B76">
              <w:rPr>
                <w:color w:val="000000"/>
                <w:sz w:val="18"/>
                <w:szCs w:val="18"/>
              </w:rPr>
              <w:t>U.S. Agency for International Development</w:t>
            </w:r>
          </w:p>
        </w:tc>
      </w:tr>
      <w:tr w:rsidR="006B10E1" w:rsidRPr="00EA1B76" w14:paraId="0E14DAB3" w14:textId="77777777" w:rsidTr="006B10E1">
        <w:tc>
          <w:tcPr>
            <w:tcW w:w="458" w:type="dxa"/>
            <w:vAlign w:val="center"/>
          </w:tcPr>
          <w:p w14:paraId="2B8DECEC" w14:textId="68D3F8B5" w:rsidR="006B10E1" w:rsidRPr="00EA1B76" w:rsidRDefault="006B10E1" w:rsidP="00EA1B76">
            <w:pPr>
              <w:spacing w:line="259" w:lineRule="auto"/>
              <w:rPr>
                <w:sz w:val="18"/>
                <w:szCs w:val="18"/>
              </w:rPr>
            </w:pPr>
            <w:r w:rsidRPr="00EA1B76">
              <w:rPr>
                <w:sz w:val="18"/>
                <w:szCs w:val="18"/>
              </w:rPr>
              <w:t>28</w:t>
            </w:r>
          </w:p>
        </w:tc>
        <w:tc>
          <w:tcPr>
            <w:tcW w:w="3076" w:type="dxa"/>
            <w:vAlign w:val="center"/>
          </w:tcPr>
          <w:p w14:paraId="7EC6DE97" w14:textId="7193E8CE" w:rsidR="006B10E1" w:rsidRPr="00EA1B76" w:rsidRDefault="006B10E1" w:rsidP="00EA1B76">
            <w:pPr>
              <w:spacing w:line="259" w:lineRule="auto"/>
              <w:rPr>
                <w:color w:val="000000"/>
                <w:sz w:val="18"/>
                <w:szCs w:val="18"/>
              </w:rPr>
            </w:pPr>
            <w:r w:rsidRPr="00EA1B76">
              <w:rPr>
                <w:color w:val="000000"/>
                <w:sz w:val="18"/>
                <w:szCs w:val="18"/>
              </w:rPr>
              <w:t>Transforming Lives Through Nutrition (TLTN)</w:t>
            </w:r>
          </w:p>
        </w:tc>
        <w:tc>
          <w:tcPr>
            <w:tcW w:w="1501" w:type="dxa"/>
            <w:vAlign w:val="center"/>
          </w:tcPr>
          <w:p w14:paraId="2E564449" w14:textId="525724CA" w:rsidR="006B10E1" w:rsidRPr="00EA1B76" w:rsidRDefault="006B10E1" w:rsidP="00EA1B76">
            <w:pPr>
              <w:spacing w:line="259" w:lineRule="auto"/>
              <w:rPr>
                <w:color w:val="000000"/>
                <w:sz w:val="18"/>
                <w:szCs w:val="18"/>
              </w:rPr>
            </w:pPr>
            <w:r w:rsidRPr="00EA1B76">
              <w:rPr>
                <w:color w:val="000000"/>
                <w:sz w:val="18"/>
                <w:szCs w:val="18"/>
              </w:rPr>
              <w:t>Helen Keller International</w:t>
            </w:r>
          </w:p>
        </w:tc>
        <w:tc>
          <w:tcPr>
            <w:tcW w:w="1770" w:type="dxa"/>
            <w:vAlign w:val="center"/>
          </w:tcPr>
          <w:p w14:paraId="3E86810E" w14:textId="742B4042" w:rsidR="006B10E1" w:rsidRPr="00EA1B76" w:rsidRDefault="006B10E1" w:rsidP="00EA1B76">
            <w:pPr>
              <w:spacing w:line="259" w:lineRule="auto"/>
              <w:rPr>
                <w:sz w:val="18"/>
                <w:szCs w:val="18"/>
              </w:rPr>
            </w:pPr>
            <w:r w:rsidRPr="00EA1B76">
              <w:rPr>
                <w:sz w:val="18"/>
                <w:szCs w:val="18"/>
              </w:rPr>
              <w:t>House no: 10E, Kazi House, Road No. 82, Dhaka 1212</w:t>
            </w:r>
          </w:p>
        </w:tc>
        <w:tc>
          <w:tcPr>
            <w:tcW w:w="1452" w:type="dxa"/>
            <w:vAlign w:val="center"/>
          </w:tcPr>
          <w:p w14:paraId="4911DC70" w14:textId="3A4D0CE0" w:rsidR="006B10E1" w:rsidRPr="00EA1B76" w:rsidRDefault="006B10E1" w:rsidP="00EA1B76">
            <w:pPr>
              <w:spacing w:line="259" w:lineRule="auto"/>
              <w:jc w:val="center"/>
              <w:rPr>
                <w:color w:val="000000"/>
                <w:sz w:val="18"/>
                <w:szCs w:val="18"/>
              </w:rPr>
            </w:pPr>
            <w:r w:rsidRPr="00EA1B76">
              <w:rPr>
                <w:color w:val="000000"/>
                <w:sz w:val="18"/>
                <w:szCs w:val="18"/>
              </w:rPr>
              <w:t>2024-25</w:t>
            </w:r>
          </w:p>
        </w:tc>
        <w:tc>
          <w:tcPr>
            <w:tcW w:w="1479" w:type="dxa"/>
            <w:vAlign w:val="center"/>
          </w:tcPr>
          <w:p w14:paraId="4D42932C" w14:textId="38F3D29B" w:rsidR="006B10E1" w:rsidRPr="00EA1B76" w:rsidRDefault="006B10E1" w:rsidP="00EA1B76">
            <w:pPr>
              <w:rPr>
                <w:color w:val="000000"/>
                <w:sz w:val="18"/>
                <w:szCs w:val="18"/>
              </w:rPr>
            </w:pPr>
            <w:r w:rsidRPr="00EA1B76">
              <w:rPr>
                <w:color w:val="000000"/>
                <w:sz w:val="18"/>
                <w:szCs w:val="18"/>
              </w:rPr>
              <w:t>Helen Keller International, USA</w:t>
            </w:r>
          </w:p>
        </w:tc>
      </w:tr>
      <w:tr w:rsidR="006B10E1" w:rsidRPr="00EA1B76" w14:paraId="5F1A1CC9" w14:textId="77777777" w:rsidTr="006B10E1">
        <w:tc>
          <w:tcPr>
            <w:tcW w:w="458" w:type="dxa"/>
            <w:vAlign w:val="center"/>
          </w:tcPr>
          <w:p w14:paraId="42D90199" w14:textId="404F35E9" w:rsidR="006B10E1" w:rsidRPr="00EA1B76" w:rsidRDefault="006B10E1" w:rsidP="00EA1B76">
            <w:pPr>
              <w:spacing w:line="259" w:lineRule="auto"/>
              <w:rPr>
                <w:sz w:val="18"/>
                <w:szCs w:val="18"/>
              </w:rPr>
            </w:pPr>
            <w:r w:rsidRPr="00EA1B76">
              <w:rPr>
                <w:sz w:val="18"/>
                <w:szCs w:val="18"/>
              </w:rPr>
              <w:t>29</w:t>
            </w:r>
          </w:p>
        </w:tc>
        <w:tc>
          <w:tcPr>
            <w:tcW w:w="3076" w:type="dxa"/>
            <w:vAlign w:val="center"/>
          </w:tcPr>
          <w:p w14:paraId="1A1F2A31" w14:textId="30728158" w:rsidR="006B10E1" w:rsidRPr="00EA1B76" w:rsidRDefault="006B10E1" w:rsidP="00EA1B76">
            <w:pPr>
              <w:spacing w:line="259" w:lineRule="auto"/>
              <w:rPr>
                <w:color w:val="000000"/>
                <w:sz w:val="18"/>
                <w:szCs w:val="18"/>
              </w:rPr>
            </w:pPr>
            <w:r w:rsidRPr="00EA1B76">
              <w:rPr>
                <w:color w:val="000000"/>
                <w:sz w:val="18"/>
                <w:szCs w:val="18"/>
              </w:rPr>
              <w:t>CRUS 2023 Rapid Response Emergency Funding Opportunity</w:t>
            </w:r>
          </w:p>
        </w:tc>
        <w:tc>
          <w:tcPr>
            <w:tcW w:w="1501" w:type="dxa"/>
            <w:vAlign w:val="center"/>
          </w:tcPr>
          <w:p w14:paraId="38A26AF3" w14:textId="33D8EAC8" w:rsidR="006B10E1" w:rsidRPr="00EA1B76" w:rsidRDefault="006B10E1" w:rsidP="00EA1B76">
            <w:pPr>
              <w:spacing w:line="259" w:lineRule="auto"/>
              <w:rPr>
                <w:color w:val="000000"/>
                <w:sz w:val="18"/>
                <w:szCs w:val="18"/>
              </w:rPr>
            </w:pPr>
            <w:r w:rsidRPr="00EA1B76">
              <w:rPr>
                <w:color w:val="000000"/>
                <w:sz w:val="18"/>
                <w:szCs w:val="18"/>
              </w:rPr>
              <w:t>Helen Keller International</w:t>
            </w:r>
          </w:p>
        </w:tc>
        <w:tc>
          <w:tcPr>
            <w:tcW w:w="1770" w:type="dxa"/>
            <w:vAlign w:val="center"/>
          </w:tcPr>
          <w:p w14:paraId="49EDBB40" w14:textId="23B3BE05" w:rsidR="006B10E1" w:rsidRPr="00EA1B76" w:rsidRDefault="006B10E1" w:rsidP="00EA1B76">
            <w:pPr>
              <w:spacing w:line="259" w:lineRule="auto"/>
              <w:rPr>
                <w:sz w:val="18"/>
                <w:szCs w:val="18"/>
              </w:rPr>
            </w:pPr>
            <w:r w:rsidRPr="00EA1B76">
              <w:rPr>
                <w:sz w:val="18"/>
                <w:szCs w:val="18"/>
              </w:rPr>
              <w:t>House no: 10E, Kazi House, Road No. 82, Dhaka 1212</w:t>
            </w:r>
          </w:p>
        </w:tc>
        <w:tc>
          <w:tcPr>
            <w:tcW w:w="1452" w:type="dxa"/>
            <w:vAlign w:val="center"/>
          </w:tcPr>
          <w:p w14:paraId="40357153" w14:textId="418D849B" w:rsidR="006B10E1" w:rsidRPr="00EA1B76" w:rsidRDefault="006B10E1" w:rsidP="00EA1B76">
            <w:pPr>
              <w:spacing w:line="259" w:lineRule="auto"/>
              <w:jc w:val="center"/>
              <w:rPr>
                <w:color w:val="000000"/>
                <w:sz w:val="18"/>
                <w:szCs w:val="18"/>
              </w:rPr>
            </w:pPr>
            <w:r w:rsidRPr="00EA1B76">
              <w:rPr>
                <w:color w:val="000000"/>
                <w:sz w:val="18"/>
                <w:szCs w:val="18"/>
              </w:rPr>
              <w:t>2024</w:t>
            </w:r>
          </w:p>
        </w:tc>
        <w:tc>
          <w:tcPr>
            <w:tcW w:w="1479" w:type="dxa"/>
            <w:vAlign w:val="center"/>
          </w:tcPr>
          <w:p w14:paraId="5D494648" w14:textId="6D251063" w:rsidR="006B10E1" w:rsidRPr="00EA1B76" w:rsidRDefault="006B10E1" w:rsidP="00EA1B76">
            <w:pPr>
              <w:rPr>
                <w:color w:val="000000"/>
                <w:sz w:val="18"/>
                <w:szCs w:val="18"/>
              </w:rPr>
            </w:pPr>
            <w:r w:rsidRPr="00EA1B76">
              <w:rPr>
                <w:color w:val="000000"/>
                <w:sz w:val="18"/>
                <w:szCs w:val="18"/>
              </w:rPr>
              <w:t>Red Nose Day Fund at Comic Relief Inc. (RNDF)</w:t>
            </w:r>
          </w:p>
        </w:tc>
      </w:tr>
      <w:tr w:rsidR="006B10E1" w:rsidRPr="00EA1B76" w14:paraId="62A5B198" w14:textId="77777777" w:rsidTr="006B10E1">
        <w:tc>
          <w:tcPr>
            <w:tcW w:w="458" w:type="dxa"/>
            <w:vAlign w:val="center"/>
          </w:tcPr>
          <w:p w14:paraId="2539E011" w14:textId="16A98ECC" w:rsidR="006B10E1" w:rsidRPr="00EA1B76" w:rsidRDefault="006B10E1" w:rsidP="00EA1B76">
            <w:pPr>
              <w:spacing w:line="259" w:lineRule="auto"/>
              <w:rPr>
                <w:sz w:val="18"/>
                <w:szCs w:val="18"/>
              </w:rPr>
            </w:pPr>
            <w:r w:rsidRPr="00EA1B76">
              <w:rPr>
                <w:sz w:val="18"/>
                <w:szCs w:val="18"/>
              </w:rPr>
              <w:t>30</w:t>
            </w:r>
          </w:p>
        </w:tc>
        <w:tc>
          <w:tcPr>
            <w:tcW w:w="3076" w:type="dxa"/>
            <w:vAlign w:val="center"/>
          </w:tcPr>
          <w:p w14:paraId="3855B216" w14:textId="18CAFA31" w:rsidR="006B10E1" w:rsidRPr="00EA1B76" w:rsidRDefault="006B10E1" w:rsidP="00EA1B76">
            <w:pPr>
              <w:spacing w:line="259" w:lineRule="auto"/>
              <w:rPr>
                <w:color w:val="000000"/>
                <w:sz w:val="18"/>
                <w:szCs w:val="18"/>
              </w:rPr>
            </w:pPr>
            <w:r w:rsidRPr="00EA1B76">
              <w:rPr>
                <w:color w:val="000000"/>
                <w:sz w:val="18"/>
                <w:szCs w:val="18"/>
              </w:rPr>
              <w:t xml:space="preserve">For Supporting Second Chance Education of Underprivileged Children through Sponsoring School in </w:t>
            </w:r>
            <w:proofErr w:type="spellStart"/>
            <w:r w:rsidRPr="00EA1B76">
              <w:rPr>
                <w:color w:val="000000"/>
                <w:sz w:val="18"/>
                <w:szCs w:val="18"/>
              </w:rPr>
              <w:t>Rajshahi</w:t>
            </w:r>
            <w:proofErr w:type="spellEnd"/>
          </w:p>
        </w:tc>
        <w:tc>
          <w:tcPr>
            <w:tcW w:w="1501" w:type="dxa"/>
            <w:vAlign w:val="center"/>
          </w:tcPr>
          <w:p w14:paraId="4A9DBB86" w14:textId="3DECE6B8" w:rsidR="006B10E1" w:rsidRPr="00EA1B76" w:rsidRDefault="006B10E1" w:rsidP="00EA1B76">
            <w:pPr>
              <w:spacing w:line="259" w:lineRule="auto"/>
              <w:rPr>
                <w:color w:val="000000"/>
                <w:sz w:val="18"/>
                <w:szCs w:val="18"/>
              </w:rPr>
            </w:pPr>
            <w:r w:rsidRPr="00EA1B76">
              <w:rPr>
                <w:color w:val="000000"/>
                <w:sz w:val="18"/>
                <w:szCs w:val="18"/>
              </w:rPr>
              <w:t>UCEP Bangladesh</w:t>
            </w:r>
          </w:p>
        </w:tc>
        <w:tc>
          <w:tcPr>
            <w:tcW w:w="1770" w:type="dxa"/>
            <w:vAlign w:val="center"/>
          </w:tcPr>
          <w:p w14:paraId="202FF31A" w14:textId="445BEE2B" w:rsidR="006B10E1" w:rsidRPr="00EA1B76" w:rsidRDefault="006B10E1" w:rsidP="00EA1B76">
            <w:pPr>
              <w:spacing w:line="259" w:lineRule="auto"/>
              <w:rPr>
                <w:sz w:val="18"/>
                <w:szCs w:val="18"/>
              </w:rPr>
            </w:pPr>
            <w:r w:rsidRPr="00EA1B76">
              <w:rPr>
                <w:sz w:val="18"/>
                <w:szCs w:val="18"/>
              </w:rPr>
              <w:t>Plot # 2 &amp; 3, Mirpur-2, Dhaka- 1216</w:t>
            </w:r>
          </w:p>
        </w:tc>
        <w:tc>
          <w:tcPr>
            <w:tcW w:w="1452" w:type="dxa"/>
            <w:vAlign w:val="center"/>
          </w:tcPr>
          <w:p w14:paraId="6A8DE3BD" w14:textId="15CCD2D9" w:rsidR="006B10E1" w:rsidRPr="00EA1B76" w:rsidRDefault="006B10E1" w:rsidP="00EA1B76">
            <w:pPr>
              <w:spacing w:line="259" w:lineRule="auto"/>
              <w:jc w:val="center"/>
              <w:rPr>
                <w:color w:val="000000"/>
                <w:sz w:val="18"/>
                <w:szCs w:val="18"/>
              </w:rPr>
            </w:pPr>
            <w:r w:rsidRPr="00EA1B76">
              <w:rPr>
                <w:color w:val="000000"/>
                <w:sz w:val="18"/>
                <w:szCs w:val="18"/>
              </w:rPr>
              <w:t>2023</w:t>
            </w:r>
          </w:p>
        </w:tc>
        <w:tc>
          <w:tcPr>
            <w:tcW w:w="1479" w:type="dxa"/>
            <w:vAlign w:val="center"/>
          </w:tcPr>
          <w:p w14:paraId="6DC17F88" w14:textId="77777777" w:rsidR="006B10E1" w:rsidRPr="00EA1B76" w:rsidRDefault="006B10E1" w:rsidP="00EA1B76">
            <w:pPr>
              <w:rPr>
                <w:color w:val="000000"/>
                <w:sz w:val="18"/>
                <w:szCs w:val="18"/>
              </w:rPr>
            </w:pPr>
            <w:proofErr w:type="gramStart"/>
            <w:r w:rsidRPr="00EA1B76">
              <w:rPr>
                <w:color w:val="000000"/>
                <w:sz w:val="18"/>
                <w:szCs w:val="18"/>
              </w:rPr>
              <w:t>NKD  Group</w:t>
            </w:r>
            <w:proofErr w:type="gramEnd"/>
            <w:r w:rsidRPr="00EA1B76">
              <w:rPr>
                <w:color w:val="000000"/>
                <w:sz w:val="18"/>
                <w:szCs w:val="18"/>
              </w:rPr>
              <w:t xml:space="preserve"> </w:t>
            </w:r>
            <w:proofErr w:type="spellStart"/>
            <w:r w:rsidRPr="00EA1B76">
              <w:rPr>
                <w:color w:val="000000"/>
                <w:sz w:val="18"/>
                <w:szCs w:val="18"/>
              </w:rPr>
              <w:t>GmbH,Germany</w:t>
            </w:r>
            <w:proofErr w:type="spellEnd"/>
          </w:p>
          <w:p w14:paraId="6066CBCF" w14:textId="77777777" w:rsidR="006B10E1" w:rsidRPr="00EA1B76" w:rsidRDefault="006B10E1" w:rsidP="00EA1B76">
            <w:pPr>
              <w:rPr>
                <w:color w:val="000000"/>
                <w:sz w:val="18"/>
                <w:szCs w:val="18"/>
              </w:rPr>
            </w:pPr>
          </w:p>
        </w:tc>
      </w:tr>
      <w:tr w:rsidR="006B10E1" w:rsidRPr="00EA1B76" w14:paraId="0DE74CD4" w14:textId="77777777" w:rsidTr="006B10E1">
        <w:tc>
          <w:tcPr>
            <w:tcW w:w="458" w:type="dxa"/>
            <w:vAlign w:val="center"/>
          </w:tcPr>
          <w:p w14:paraId="4FA883A3" w14:textId="545FD503" w:rsidR="006B10E1" w:rsidRPr="00EA1B76" w:rsidRDefault="006B10E1" w:rsidP="00EA1B76">
            <w:pPr>
              <w:spacing w:line="259" w:lineRule="auto"/>
              <w:rPr>
                <w:sz w:val="18"/>
                <w:szCs w:val="18"/>
              </w:rPr>
            </w:pPr>
            <w:r w:rsidRPr="00EA1B76">
              <w:rPr>
                <w:sz w:val="18"/>
                <w:szCs w:val="18"/>
              </w:rPr>
              <w:t>31</w:t>
            </w:r>
          </w:p>
        </w:tc>
        <w:tc>
          <w:tcPr>
            <w:tcW w:w="3076" w:type="dxa"/>
            <w:vAlign w:val="center"/>
          </w:tcPr>
          <w:p w14:paraId="0ECEE9BF" w14:textId="7962EE30" w:rsidR="006B10E1" w:rsidRPr="00EA1B76" w:rsidRDefault="006B10E1" w:rsidP="00EA1B76">
            <w:pPr>
              <w:spacing w:line="259" w:lineRule="auto"/>
              <w:rPr>
                <w:color w:val="000000"/>
                <w:sz w:val="18"/>
                <w:szCs w:val="18"/>
              </w:rPr>
            </w:pPr>
            <w:r w:rsidRPr="00EA1B76">
              <w:rPr>
                <w:color w:val="000000"/>
                <w:sz w:val="18"/>
                <w:szCs w:val="18"/>
              </w:rPr>
              <w:t xml:space="preserve">Expanded Education Opportunity for Underprivileged Children in Bangladesh (EDUCIB) </w:t>
            </w:r>
          </w:p>
        </w:tc>
        <w:tc>
          <w:tcPr>
            <w:tcW w:w="1501" w:type="dxa"/>
            <w:vAlign w:val="center"/>
          </w:tcPr>
          <w:p w14:paraId="32EA080C" w14:textId="63589D00" w:rsidR="006B10E1" w:rsidRPr="00EA1B76" w:rsidRDefault="006B10E1" w:rsidP="00EA1B76">
            <w:pPr>
              <w:spacing w:line="259" w:lineRule="auto"/>
              <w:rPr>
                <w:color w:val="000000"/>
                <w:sz w:val="18"/>
                <w:szCs w:val="18"/>
              </w:rPr>
            </w:pPr>
            <w:r w:rsidRPr="00EA1B76">
              <w:rPr>
                <w:color w:val="000000"/>
                <w:sz w:val="18"/>
                <w:szCs w:val="18"/>
              </w:rPr>
              <w:t>UCEP Bangladesh</w:t>
            </w:r>
          </w:p>
        </w:tc>
        <w:tc>
          <w:tcPr>
            <w:tcW w:w="1770" w:type="dxa"/>
            <w:vAlign w:val="center"/>
          </w:tcPr>
          <w:p w14:paraId="57438F06" w14:textId="598BE2B0" w:rsidR="006B10E1" w:rsidRPr="00EA1B76" w:rsidRDefault="006B10E1" w:rsidP="00EA1B76">
            <w:pPr>
              <w:spacing w:line="259" w:lineRule="auto"/>
              <w:rPr>
                <w:sz w:val="18"/>
                <w:szCs w:val="18"/>
              </w:rPr>
            </w:pPr>
            <w:r w:rsidRPr="00EA1B76">
              <w:rPr>
                <w:sz w:val="18"/>
                <w:szCs w:val="18"/>
              </w:rPr>
              <w:t>Plot # 2 &amp; 3, Mirpur-2, Dhaka- 1216</w:t>
            </w:r>
          </w:p>
        </w:tc>
        <w:tc>
          <w:tcPr>
            <w:tcW w:w="1452" w:type="dxa"/>
            <w:vAlign w:val="center"/>
          </w:tcPr>
          <w:p w14:paraId="55D2AAC7" w14:textId="66846409" w:rsidR="006B10E1" w:rsidRPr="00EA1B76" w:rsidRDefault="006B10E1" w:rsidP="00EA1B76">
            <w:pPr>
              <w:spacing w:line="259" w:lineRule="auto"/>
              <w:jc w:val="center"/>
              <w:rPr>
                <w:color w:val="000000"/>
                <w:sz w:val="18"/>
                <w:szCs w:val="18"/>
              </w:rPr>
            </w:pPr>
            <w:r w:rsidRPr="00EA1B76">
              <w:rPr>
                <w:color w:val="000000"/>
                <w:sz w:val="18"/>
                <w:szCs w:val="18"/>
              </w:rPr>
              <w:t>2023</w:t>
            </w:r>
          </w:p>
        </w:tc>
        <w:tc>
          <w:tcPr>
            <w:tcW w:w="1479" w:type="dxa"/>
            <w:vAlign w:val="center"/>
          </w:tcPr>
          <w:p w14:paraId="7FFE8EE6" w14:textId="77777777" w:rsidR="006B10E1" w:rsidRPr="00EA1B76" w:rsidRDefault="006B10E1" w:rsidP="00EA1B76">
            <w:pPr>
              <w:rPr>
                <w:color w:val="000000"/>
                <w:sz w:val="18"/>
                <w:szCs w:val="18"/>
              </w:rPr>
            </w:pPr>
            <w:r w:rsidRPr="00EA1B76">
              <w:rPr>
                <w:color w:val="000000"/>
                <w:sz w:val="18"/>
                <w:szCs w:val="18"/>
              </w:rPr>
              <w:t>BESTSELLER Foundation, Denmark</w:t>
            </w:r>
          </w:p>
          <w:p w14:paraId="0DEE66B8" w14:textId="77777777" w:rsidR="006B10E1" w:rsidRPr="00EA1B76" w:rsidRDefault="006B10E1" w:rsidP="00EA1B76">
            <w:pPr>
              <w:rPr>
                <w:color w:val="000000"/>
                <w:sz w:val="18"/>
                <w:szCs w:val="18"/>
              </w:rPr>
            </w:pPr>
          </w:p>
        </w:tc>
      </w:tr>
      <w:tr w:rsidR="006B10E1" w:rsidRPr="00EA1B76" w14:paraId="6F1BFA2F" w14:textId="77777777" w:rsidTr="006B10E1">
        <w:tc>
          <w:tcPr>
            <w:tcW w:w="458" w:type="dxa"/>
            <w:vAlign w:val="center"/>
          </w:tcPr>
          <w:p w14:paraId="7EADAC84" w14:textId="54843859" w:rsidR="006B10E1" w:rsidRPr="00EA1B76" w:rsidRDefault="006B10E1" w:rsidP="00EA1B76">
            <w:pPr>
              <w:spacing w:line="259" w:lineRule="auto"/>
              <w:rPr>
                <w:sz w:val="18"/>
                <w:szCs w:val="18"/>
              </w:rPr>
            </w:pPr>
            <w:r w:rsidRPr="00EA1B76">
              <w:rPr>
                <w:sz w:val="18"/>
                <w:szCs w:val="18"/>
              </w:rPr>
              <w:t>32</w:t>
            </w:r>
          </w:p>
        </w:tc>
        <w:tc>
          <w:tcPr>
            <w:tcW w:w="3076" w:type="dxa"/>
            <w:vAlign w:val="center"/>
          </w:tcPr>
          <w:p w14:paraId="67C03851" w14:textId="552902F0" w:rsidR="006B10E1" w:rsidRPr="00EA1B76" w:rsidRDefault="006B10E1" w:rsidP="00EA1B76">
            <w:pPr>
              <w:spacing w:line="259" w:lineRule="auto"/>
              <w:rPr>
                <w:color w:val="000000"/>
                <w:sz w:val="18"/>
                <w:szCs w:val="18"/>
              </w:rPr>
            </w:pPr>
            <w:r w:rsidRPr="00EA1B76">
              <w:rPr>
                <w:color w:val="000000"/>
                <w:sz w:val="18"/>
                <w:szCs w:val="18"/>
              </w:rPr>
              <w:t xml:space="preserve">Women Involvement in National Growth and Sustainability (WINGS) Project-2023 </w:t>
            </w:r>
          </w:p>
        </w:tc>
        <w:tc>
          <w:tcPr>
            <w:tcW w:w="1501" w:type="dxa"/>
            <w:vAlign w:val="center"/>
          </w:tcPr>
          <w:p w14:paraId="543D58B6" w14:textId="21628436" w:rsidR="006B10E1" w:rsidRPr="00EA1B76" w:rsidRDefault="006B10E1" w:rsidP="00EA1B76">
            <w:pPr>
              <w:spacing w:line="259" w:lineRule="auto"/>
              <w:rPr>
                <w:color w:val="000000"/>
                <w:sz w:val="18"/>
                <w:szCs w:val="18"/>
              </w:rPr>
            </w:pPr>
            <w:r w:rsidRPr="00EA1B76">
              <w:rPr>
                <w:color w:val="000000"/>
                <w:sz w:val="18"/>
                <w:szCs w:val="18"/>
              </w:rPr>
              <w:t>UCEP Bangladesh</w:t>
            </w:r>
          </w:p>
        </w:tc>
        <w:tc>
          <w:tcPr>
            <w:tcW w:w="1770" w:type="dxa"/>
            <w:vAlign w:val="center"/>
          </w:tcPr>
          <w:p w14:paraId="50811D6D" w14:textId="5B76C8FB" w:rsidR="006B10E1" w:rsidRPr="00EA1B76" w:rsidRDefault="006B10E1" w:rsidP="00EA1B76">
            <w:pPr>
              <w:spacing w:line="259" w:lineRule="auto"/>
              <w:rPr>
                <w:sz w:val="18"/>
                <w:szCs w:val="18"/>
              </w:rPr>
            </w:pPr>
            <w:r w:rsidRPr="00EA1B76">
              <w:rPr>
                <w:sz w:val="18"/>
                <w:szCs w:val="18"/>
              </w:rPr>
              <w:t>Plot # 2 &amp; 3, Mirpur-2, Dhaka- 1216</w:t>
            </w:r>
          </w:p>
        </w:tc>
        <w:tc>
          <w:tcPr>
            <w:tcW w:w="1452" w:type="dxa"/>
            <w:vAlign w:val="center"/>
          </w:tcPr>
          <w:p w14:paraId="0452BA3D" w14:textId="77093C51" w:rsidR="006B10E1" w:rsidRPr="00EA1B76" w:rsidRDefault="006B10E1" w:rsidP="00EA1B76">
            <w:pPr>
              <w:spacing w:line="259" w:lineRule="auto"/>
              <w:jc w:val="center"/>
              <w:rPr>
                <w:color w:val="000000"/>
                <w:sz w:val="18"/>
                <w:szCs w:val="18"/>
              </w:rPr>
            </w:pPr>
            <w:r w:rsidRPr="00EA1B76">
              <w:rPr>
                <w:color w:val="000000"/>
                <w:sz w:val="18"/>
                <w:szCs w:val="18"/>
              </w:rPr>
              <w:t>2023</w:t>
            </w:r>
          </w:p>
        </w:tc>
        <w:tc>
          <w:tcPr>
            <w:tcW w:w="1479" w:type="dxa"/>
            <w:vAlign w:val="center"/>
          </w:tcPr>
          <w:p w14:paraId="385BE849" w14:textId="77777777" w:rsidR="006B10E1" w:rsidRPr="00EA1B76" w:rsidRDefault="006B10E1" w:rsidP="00EA1B76">
            <w:pPr>
              <w:rPr>
                <w:color w:val="000000"/>
                <w:sz w:val="18"/>
                <w:szCs w:val="18"/>
              </w:rPr>
            </w:pPr>
            <w:r w:rsidRPr="00EA1B76">
              <w:rPr>
                <w:color w:val="000000"/>
                <w:sz w:val="18"/>
                <w:szCs w:val="18"/>
              </w:rPr>
              <w:t>Charities Aid Foundation of America (CAF America), Citi Foundation</w:t>
            </w:r>
          </w:p>
          <w:p w14:paraId="74BF6F41" w14:textId="77777777" w:rsidR="006B10E1" w:rsidRPr="00EA1B76" w:rsidRDefault="006B10E1" w:rsidP="00EA1B76">
            <w:pPr>
              <w:rPr>
                <w:color w:val="000000"/>
                <w:sz w:val="18"/>
                <w:szCs w:val="18"/>
              </w:rPr>
            </w:pPr>
          </w:p>
        </w:tc>
      </w:tr>
      <w:tr w:rsidR="006B10E1" w:rsidRPr="00EA1B76" w14:paraId="670EAA9D" w14:textId="77777777" w:rsidTr="006B10E1">
        <w:tc>
          <w:tcPr>
            <w:tcW w:w="458" w:type="dxa"/>
            <w:vAlign w:val="center"/>
          </w:tcPr>
          <w:p w14:paraId="0D91C5F5" w14:textId="19B63C73" w:rsidR="006B10E1" w:rsidRPr="00EA1B76" w:rsidRDefault="006B10E1" w:rsidP="00EA1B76">
            <w:pPr>
              <w:spacing w:line="259" w:lineRule="auto"/>
              <w:rPr>
                <w:sz w:val="18"/>
                <w:szCs w:val="18"/>
              </w:rPr>
            </w:pPr>
            <w:r w:rsidRPr="00EA1B76">
              <w:rPr>
                <w:sz w:val="18"/>
                <w:szCs w:val="18"/>
              </w:rPr>
              <w:t>33</w:t>
            </w:r>
          </w:p>
        </w:tc>
        <w:tc>
          <w:tcPr>
            <w:tcW w:w="3076" w:type="dxa"/>
            <w:vAlign w:val="center"/>
          </w:tcPr>
          <w:p w14:paraId="2C640FB6" w14:textId="73C724BB" w:rsidR="006B10E1" w:rsidRPr="00EA1B76" w:rsidRDefault="006B10E1" w:rsidP="00EA1B76">
            <w:pPr>
              <w:spacing w:line="259" w:lineRule="auto"/>
              <w:rPr>
                <w:color w:val="000000"/>
                <w:sz w:val="18"/>
                <w:szCs w:val="18"/>
              </w:rPr>
            </w:pPr>
            <w:r w:rsidRPr="00EA1B76">
              <w:rPr>
                <w:color w:val="000000"/>
                <w:sz w:val="18"/>
                <w:szCs w:val="18"/>
              </w:rPr>
              <w:t>For Supporting General Education of Underprivileged Children through Sponsoring Schools</w:t>
            </w:r>
          </w:p>
        </w:tc>
        <w:tc>
          <w:tcPr>
            <w:tcW w:w="1501" w:type="dxa"/>
            <w:vAlign w:val="center"/>
          </w:tcPr>
          <w:p w14:paraId="15BB8C71" w14:textId="39D91232" w:rsidR="006B10E1" w:rsidRPr="00EA1B76" w:rsidRDefault="006B10E1" w:rsidP="00EA1B76">
            <w:pPr>
              <w:spacing w:line="259" w:lineRule="auto"/>
              <w:rPr>
                <w:color w:val="000000"/>
                <w:sz w:val="18"/>
                <w:szCs w:val="18"/>
              </w:rPr>
            </w:pPr>
            <w:r w:rsidRPr="00EA1B76">
              <w:rPr>
                <w:color w:val="000000"/>
                <w:sz w:val="18"/>
                <w:szCs w:val="18"/>
              </w:rPr>
              <w:t>UCEP Bangladesh</w:t>
            </w:r>
          </w:p>
        </w:tc>
        <w:tc>
          <w:tcPr>
            <w:tcW w:w="1770" w:type="dxa"/>
            <w:vAlign w:val="center"/>
          </w:tcPr>
          <w:p w14:paraId="57077DED" w14:textId="579BD02B" w:rsidR="006B10E1" w:rsidRPr="00EA1B76" w:rsidRDefault="006B10E1" w:rsidP="00EA1B76">
            <w:pPr>
              <w:spacing w:line="259" w:lineRule="auto"/>
              <w:rPr>
                <w:sz w:val="18"/>
                <w:szCs w:val="18"/>
              </w:rPr>
            </w:pPr>
            <w:r w:rsidRPr="00EA1B76">
              <w:rPr>
                <w:sz w:val="18"/>
                <w:szCs w:val="18"/>
              </w:rPr>
              <w:t>Plot # 2 &amp; 3, Mirpur-2, Dhaka- 1216</w:t>
            </w:r>
          </w:p>
        </w:tc>
        <w:tc>
          <w:tcPr>
            <w:tcW w:w="1452" w:type="dxa"/>
            <w:vAlign w:val="center"/>
          </w:tcPr>
          <w:p w14:paraId="5576D3C0" w14:textId="0F8DF0D1" w:rsidR="006B10E1" w:rsidRPr="00EA1B76" w:rsidRDefault="006B10E1" w:rsidP="00EA1B76">
            <w:pPr>
              <w:spacing w:line="259" w:lineRule="auto"/>
              <w:jc w:val="center"/>
              <w:rPr>
                <w:color w:val="000000"/>
                <w:sz w:val="18"/>
                <w:szCs w:val="18"/>
              </w:rPr>
            </w:pPr>
            <w:r w:rsidRPr="00EA1B76">
              <w:rPr>
                <w:color w:val="000000"/>
                <w:sz w:val="18"/>
                <w:szCs w:val="18"/>
              </w:rPr>
              <w:t>2023</w:t>
            </w:r>
          </w:p>
        </w:tc>
        <w:tc>
          <w:tcPr>
            <w:tcW w:w="1479" w:type="dxa"/>
            <w:vAlign w:val="center"/>
          </w:tcPr>
          <w:p w14:paraId="4AA640BF" w14:textId="535C4AAE" w:rsidR="006B10E1" w:rsidRPr="00EA1B76" w:rsidRDefault="006B10E1" w:rsidP="00EA1B76">
            <w:pPr>
              <w:rPr>
                <w:color w:val="000000"/>
                <w:sz w:val="18"/>
                <w:szCs w:val="18"/>
              </w:rPr>
            </w:pPr>
            <w:proofErr w:type="spellStart"/>
            <w:r w:rsidRPr="00EA1B76">
              <w:rPr>
                <w:color w:val="000000"/>
                <w:sz w:val="18"/>
                <w:szCs w:val="18"/>
              </w:rPr>
              <w:t>KiK</w:t>
            </w:r>
            <w:proofErr w:type="spellEnd"/>
            <w:r w:rsidRPr="00EA1B76">
              <w:rPr>
                <w:color w:val="000000"/>
                <w:sz w:val="18"/>
                <w:szCs w:val="18"/>
              </w:rPr>
              <w:t xml:space="preserve"> </w:t>
            </w:r>
            <w:proofErr w:type="spellStart"/>
            <w:r w:rsidRPr="00EA1B76">
              <w:rPr>
                <w:color w:val="000000"/>
                <w:sz w:val="18"/>
                <w:szCs w:val="18"/>
              </w:rPr>
              <w:t>Textilien</w:t>
            </w:r>
            <w:proofErr w:type="spellEnd"/>
            <w:r w:rsidRPr="00EA1B76">
              <w:rPr>
                <w:color w:val="000000"/>
                <w:sz w:val="18"/>
                <w:szCs w:val="18"/>
              </w:rPr>
              <w:t xml:space="preserve"> Und Non-Food GmbH (KIK)</w:t>
            </w:r>
          </w:p>
        </w:tc>
      </w:tr>
      <w:tr w:rsidR="006B10E1" w:rsidRPr="00EA1B76" w14:paraId="635F4175" w14:textId="77777777" w:rsidTr="006B10E1">
        <w:tc>
          <w:tcPr>
            <w:tcW w:w="458" w:type="dxa"/>
            <w:vAlign w:val="center"/>
          </w:tcPr>
          <w:p w14:paraId="1E986A2B" w14:textId="66F96574" w:rsidR="006B10E1" w:rsidRPr="00EA1B76" w:rsidRDefault="006B10E1" w:rsidP="00EA1B76">
            <w:pPr>
              <w:spacing w:line="259" w:lineRule="auto"/>
              <w:rPr>
                <w:sz w:val="18"/>
                <w:szCs w:val="18"/>
              </w:rPr>
            </w:pPr>
            <w:r w:rsidRPr="00EA1B76">
              <w:rPr>
                <w:sz w:val="18"/>
                <w:szCs w:val="18"/>
              </w:rPr>
              <w:t>34</w:t>
            </w:r>
          </w:p>
        </w:tc>
        <w:tc>
          <w:tcPr>
            <w:tcW w:w="3076" w:type="dxa"/>
            <w:vAlign w:val="center"/>
          </w:tcPr>
          <w:p w14:paraId="582DAF00" w14:textId="51C3EA21" w:rsidR="006B10E1" w:rsidRPr="00EA1B76" w:rsidRDefault="006B10E1" w:rsidP="00EA1B76">
            <w:pPr>
              <w:spacing w:line="259" w:lineRule="auto"/>
              <w:rPr>
                <w:color w:val="000000"/>
                <w:sz w:val="18"/>
                <w:szCs w:val="18"/>
              </w:rPr>
            </w:pPr>
            <w:r w:rsidRPr="00EA1B76">
              <w:rPr>
                <w:color w:val="000000"/>
                <w:sz w:val="18"/>
                <w:szCs w:val="18"/>
              </w:rPr>
              <w:t>Securing Rights of Women Domestic Workers in Bangladesh (SRDW)</w:t>
            </w:r>
          </w:p>
        </w:tc>
        <w:tc>
          <w:tcPr>
            <w:tcW w:w="1501" w:type="dxa"/>
            <w:vAlign w:val="center"/>
          </w:tcPr>
          <w:p w14:paraId="6B9F7E1C" w14:textId="63F9CC8D" w:rsidR="006B10E1" w:rsidRPr="00EA1B76" w:rsidRDefault="006B10E1" w:rsidP="00EA1B76">
            <w:pPr>
              <w:spacing w:line="259" w:lineRule="auto"/>
              <w:rPr>
                <w:color w:val="000000"/>
                <w:sz w:val="18"/>
                <w:szCs w:val="18"/>
              </w:rPr>
            </w:pPr>
            <w:r w:rsidRPr="00EA1B76">
              <w:rPr>
                <w:color w:val="000000"/>
                <w:sz w:val="18"/>
                <w:szCs w:val="18"/>
              </w:rPr>
              <w:t>UCEP Bangladesh</w:t>
            </w:r>
          </w:p>
        </w:tc>
        <w:tc>
          <w:tcPr>
            <w:tcW w:w="1770" w:type="dxa"/>
            <w:vAlign w:val="center"/>
          </w:tcPr>
          <w:p w14:paraId="60B5D7EE" w14:textId="012931E4" w:rsidR="006B10E1" w:rsidRPr="00EA1B76" w:rsidRDefault="006B10E1" w:rsidP="00EA1B76">
            <w:pPr>
              <w:spacing w:line="259" w:lineRule="auto"/>
              <w:rPr>
                <w:sz w:val="18"/>
                <w:szCs w:val="18"/>
              </w:rPr>
            </w:pPr>
            <w:r w:rsidRPr="00EA1B76">
              <w:rPr>
                <w:sz w:val="18"/>
                <w:szCs w:val="18"/>
              </w:rPr>
              <w:t>Plot # 2 &amp; 3, Mirpur-2, Dhaka- 1216</w:t>
            </w:r>
          </w:p>
        </w:tc>
        <w:tc>
          <w:tcPr>
            <w:tcW w:w="1452" w:type="dxa"/>
            <w:vAlign w:val="center"/>
          </w:tcPr>
          <w:p w14:paraId="3B29A4B2" w14:textId="246BA430" w:rsidR="006B10E1" w:rsidRPr="00EA1B76" w:rsidRDefault="006B10E1" w:rsidP="00EA1B76">
            <w:pPr>
              <w:spacing w:line="259" w:lineRule="auto"/>
              <w:jc w:val="center"/>
              <w:rPr>
                <w:color w:val="000000"/>
                <w:sz w:val="18"/>
                <w:szCs w:val="18"/>
              </w:rPr>
            </w:pPr>
            <w:r w:rsidRPr="00EA1B76">
              <w:rPr>
                <w:color w:val="000000"/>
                <w:sz w:val="18"/>
                <w:szCs w:val="18"/>
              </w:rPr>
              <w:t>01 October 2023 to 31 March 2024</w:t>
            </w:r>
          </w:p>
        </w:tc>
        <w:tc>
          <w:tcPr>
            <w:tcW w:w="1479" w:type="dxa"/>
            <w:vAlign w:val="center"/>
          </w:tcPr>
          <w:p w14:paraId="47A01555" w14:textId="50868D4B" w:rsidR="006B10E1" w:rsidRPr="00EA1B76" w:rsidRDefault="006B10E1" w:rsidP="00EA1B76">
            <w:pPr>
              <w:rPr>
                <w:color w:val="000000"/>
                <w:sz w:val="18"/>
                <w:szCs w:val="18"/>
              </w:rPr>
            </w:pPr>
            <w:r w:rsidRPr="00EA1B76">
              <w:rPr>
                <w:color w:val="000000"/>
                <w:sz w:val="18"/>
                <w:szCs w:val="18"/>
              </w:rPr>
              <w:t>OXFAM GB</w:t>
            </w:r>
          </w:p>
        </w:tc>
      </w:tr>
      <w:tr w:rsidR="006B10E1" w:rsidRPr="00EA1B76" w14:paraId="66F4BF2A" w14:textId="77777777" w:rsidTr="006B10E1">
        <w:tc>
          <w:tcPr>
            <w:tcW w:w="458" w:type="dxa"/>
            <w:vAlign w:val="center"/>
          </w:tcPr>
          <w:p w14:paraId="4CAE1FF1" w14:textId="486D928B" w:rsidR="006B10E1" w:rsidRPr="00EA1B76" w:rsidRDefault="006B10E1" w:rsidP="00EA1B76">
            <w:pPr>
              <w:spacing w:line="259" w:lineRule="auto"/>
              <w:rPr>
                <w:sz w:val="18"/>
                <w:szCs w:val="18"/>
              </w:rPr>
            </w:pPr>
            <w:r w:rsidRPr="00EA1B76">
              <w:rPr>
                <w:sz w:val="18"/>
                <w:szCs w:val="18"/>
              </w:rPr>
              <w:lastRenderedPageBreak/>
              <w:t>35</w:t>
            </w:r>
          </w:p>
        </w:tc>
        <w:tc>
          <w:tcPr>
            <w:tcW w:w="3076" w:type="dxa"/>
            <w:vAlign w:val="center"/>
          </w:tcPr>
          <w:p w14:paraId="4F0C3837" w14:textId="547B8D0A" w:rsidR="006B10E1" w:rsidRPr="00EA1B76" w:rsidRDefault="006B10E1" w:rsidP="00EA1B76">
            <w:pPr>
              <w:spacing w:line="259" w:lineRule="auto"/>
              <w:rPr>
                <w:color w:val="000000"/>
                <w:sz w:val="18"/>
                <w:szCs w:val="18"/>
              </w:rPr>
            </w:pPr>
            <w:r w:rsidRPr="00EA1B76">
              <w:rPr>
                <w:color w:val="000000"/>
                <w:sz w:val="18"/>
                <w:szCs w:val="18"/>
              </w:rPr>
              <w:t>Skill Development Program Under the Schneider Electric Foundation</w:t>
            </w:r>
          </w:p>
        </w:tc>
        <w:tc>
          <w:tcPr>
            <w:tcW w:w="1501" w:type="dxa"/>
            <w:vAlign w:val="center"/>
          </w:tcPr>
          <w:p w14:paraId="22D583C1" w14:textId="22DEAC8D" w:rsidR="006B10E1" w:rsidRPr="00EA1B76" w:rsidRDefault="006B10E1" w:rsidP="00EA1B76">
            <w:pPr>
              <w:spacing w:line="259" w:lineRule="auto"/>
              <w:rPr>
                <w:color w:val="000000"/>
                <w:sz w:val="18"/>
                <w:szCs w:val="18"/>
              </w:rPr>
            </w:pPr>
            <w:r w:rsidRPr="00EA1B76">
              <w:rPr>
                <w:color w:val="000000"/>
                <w:sz w:val="18"/>
                <w:szCs w:val="18"/>
              </w:rPr>
              <w:t>UCEP Bangladesh</w:t>
            </w:r>
          </w:p>
        </w:tc>
        <w:tc>
          <w:tcPr>
            <w:tcW w:w="1770" w:type="dxa"/>
            <w:vAlign w:val="center"/>
          </w:tcPr>
          <w:p w14:paraId="742C3A8F" w14:textId="538E509F" w:rsidR="006B10E1" w:rsidRPr="00EA1B76" w:rsidRDefault="006B10E1" w:rsidP="00EA1B76">
            <w:pPr>
              <w:spacing w:line="259" w:lineRule="auto"/>
              <w:rPr>
                <w:sz w:val="18"/>
                <w:szCs w:val="18"/>
              </w:rPr>
            </w:pPr>
            <w:r w:rsidRPr="00EA1B76">
              <w:rPr>
                <w:sz w:val="18"/>
                <w:szCs w:val="18"/>
              </w:rPr>
              <w:t>Plot # 2 &amp; 3, Mirpur-2, Dhaka- 1216</w:t>
            </w:r>
          </w:p>
        </w:tc>
        <w:tc>
          <w:tcPr>
            <w:tcW w:w="1452" w:type="dxa"/>
            <w:vAlign w:val="center"/>
          </w:tcPr>
          <w:p w14:paraId="5FCF69AC" w14:textId="15B7D4D5" w:rsidR="006B10E1" w:rsidRPr="00EA1B76" w:rsidRDefault="006B10E1" w:rsidP="00EA1B76">
            <w:pPr>
              <w:spacing w:line="259" w:lineRule="auto"/>
              <w:jc w:val="center"/>
              <w:rPr>
                <w:color w:val="000000"/>
                <w:sz w:val="18"/>
                <w:szCs w:val="18"/>
              </w:rPr>
            </w:pPr>
            <w:r w:rsidRPr="00EA1B76">
              <w:rPr>
                <w:color w:val="000000"/>
                <w:sz w:val="18"/>
                <w:szCs w:val="18"/>
              </w:rPr>
              <w:t>01 May 2023 to 30 April 2024</w:t>
            </w:r>
          </w:p>
        </w:tc>
        <w:tc>
          <w:tcPr>
            <w:tcW w:w="1479" w:type="dxa"/>
            <w:vAlign w:val="center"/>
          </w:tcPr>
          <w:p w14:paraId="3315D0B7" w14:textId="486CA687" w:rsidR="006B10E1" w:rsidRPr="00EA1B76" w:rsidRDefault="006B10E1" w:rsidP="00EA1B76">
            <w:pPr>
              <w:rPr>
                <w:color w:val="000000"/>
                <w:sz w:val="18"/>
                <w:szCs w:val="18"/>
              </w:rPr>
            </w:pPr>
            <w:r w:rsidRPr="00EA1B76">
              <w:rPr>
                <w:color w:val="000000"/>
                <w:sz w:val="18"/>
                <w:szCs w:val="18"/>
              </w:rPr>
              <w:t xml:space="preserve">Schneider Electric Foundation </w:t>
            </w:r>
          </w:p>
        </w:tc>
      </w:tr>
      <w:tr w:rsidR="006B10E1" w:rsidRPr="00EA1B76" w14:paraId="26251FB8" w14:textId="77777777" w:rsidTr="006B10E1">
        <w:tc>
          <w:tcPr>
            <w:tcW w:w="458" w:type="dxa"/>
            <w:vAlign w:val="center"/>
          </w:tcPr>
          <w:p w14:paraId="2F9B379B" w14:textId="25CADAA0" w:rsidR="006B10E1" w:rsidRPr="00EA1B76" w:rsidRDefault="006B10E1" w:rsidP="00EA1B76">
            <w:pPr>
              <w:spacing w:line="259" w:lineRule="auto"/>
              <w:rPr>
                <w:sz w:val="18"/>
                <w:szCs w:val="18"/>
              </w:rPr>
            </w:pPr>
            <w:r w:rsidRPr="00EA1B76">
              <w:rPr>
                <w:sz w:val="18"/>
                <w:szCs w:val="18"/>
              </w:rPr>
              <w:t>36</w:t>
            </w:r>
          </w:p>
        </w:tc>
        <w:tc>
          <w:tcPr>
            <w:tcW w:w="3076" w:type="dxa"/>
            <w:vAlign w:val="center"/>
          </w:tcPr>
          <w:p w14:paraId="70B0F43F" w14:textId="4D467CE9" w:rsidR="006B10E1" w:rsidRPr="00EA1B76" w:rsidRDefault="006B10E1" w:rsidP="00EA1B76">
            <w:pPr>
              <w:spacing w:line="259" w:lineRule="auto"/>
              <w:rPr>
                <w:color w:val="000000"/>
                <w:sz w:val="18"/>
                <w:szCs w:val="18"/>
              </w:rPr>
            </w:pPr>
            <w:r w:rsidRPr="00EA1B76">
              <w:rPr>
                <w:color w:val="000000"/>
                <w:sz w:val="18"/>
                <w:szCs w:val="18"/>
              </w:rPr>
              <w:t xml:space="preserve">Caterpillar 2023/2024 </w:t>
            </w:r>
            <w:r w:rsidR="00EE3D35" w:rsidRPr="00EA1B76">
              <w:rPr>
                <w:color w:val="000000"/>
                <w:sz w:val="18"/>
                <w:szCs w:val="18"/>
              </w:rPr>
              <w:t>Grant:</w:t>
            </w:r>
            <w:r w:rsidRPr="00EA1B76">
              <w:rPr>
                <w:color w:val="000000"/>
                <w:sz w:val="18"/>
                <w:szCs w:val="18"/>
              </w:rPr>
              <w:t xml:space="preserve"> Quality Education and Skills for Transaction (QUEST)</w:t>
            </w:r>
          </w:p>
        </w:tc>
        <w:tc>
          <w:tcPr>
            <w:tcW w:w="1501" w:type="dxa"/>
            <w:vAlign w:val="center"/>
          </w:tcPr>
          <w:p w14:paraId="4F9704E7" w14:textId="1F1C1404" w:rsidR="006B10E1" w:rsidRPr="00EA1B76" w:rsidRDefault="006B10E1" w:rsidP="00EA1B76">
            <w:pPr>
              <w:spacing w:line="259" w:lineRule="auto"/>
              <w:rPr>
                <w:color w:val="000000"/>
                <w:sz w:val="18"/>
                <w:szCs w:val="18"/>
              </w:rPr>
            </w:pPr>
            <w:r w:rsidRPr="00EA1B76">
              <w:rPr>
                <w:color w:val="000000"/>
                <w:sz w:val="18"/>
                <w:szCs w:val="18"/>
              </w:rPr>
              <w:t>UCEP Bangladesh</w:t>
            </w:r>
          </w:p>
        </w:tc>
        <w:tc>
          <w:tcPr>
            <w:tcW w:w="1770" w:type="dxa"/>
            <w:vAlign w:val="center"/>
          </w:tcPr>
          <w:p w14:paraId="6FA40109" w14:textId="13389FC5" w:rsidR="006B10E1" w:rsidRPr="00EA1B76" w:rsidRDefault="006B10E1" w:rsidP="00EA1B76">
            <w:pPr>
              <w:spacing w:line="259" w:lineRule="auto"/>
              <w:rPr>
                <w:sz w:val="18"/>
                <w:szCs w:val="18"/>
              </w:rPr>
            </w:pPr>
            <w:r w:rsidRPr="00EA1B76">
              <w:rPr>
                <w:sz w:val="18"/>
                <w:szCs w:val="18"/>
              </w:rPr>
              <w:t>Plot # 2 &amp; 3, Mirpur-2, Dhaka- 1216</w:t>
            </w:r>
          </w:p>
        </w:tc>
        <w:tc>
          <w:tcPr>
            <w:tcW w:w="1452" w:type="dxa"/>
            <w:vAlign w:val="center"/>
          </w:tcPr>
          <w:p w14:paraId="01C89E6D" w14:textId="54502E4F" w:rsidR="006B10E1" w:rsidRPr="00EA1B76" w:rsidRDefault="006B10E1" w:rsidP="00EA1B76">
            <w:pPr>
              <w:spacing w:line="259" w:lineRule="auto"/>
              <w:jc w:val="center"/>
              <w:rPr>
                <w:color w:val="000000"/>
                <w:sz w:val="18"/>
                <w:szCs w:val="18"/>
              </w:rPr>
            </w:pPr>
            <w:r w:rsidRPr="00EA1B76">
              <w:rPr>
                <w:color w:val="000000"/>
                <w:sz w:val="18"/>
                <w:szCs w:val="18"/>
              </w:rPr>
              <w:t xml:space="preserve">01 </w:t>
            </w:r>
            <w:r w:rsidR="00FA1730" w:rsidRPr="00EA1B76">
              <w:rPr>
                <w:color w:val="000000"/>
                <w:sz w:val="18"/>
                <w:szCs w:val="18"/>
              </w:rPr>
              <w:t>September</w:t>
            </w:r>
            <w:r w:rsidRPr="00EA1B76">
              <w:rPr>
                <w:color w:val="000000"/>
                <w:sz w:val="18"/>
                <w:szCs w:val="18"/>
              </w:rPr>
              <w:t xml:space="preserve"> 2023 to 30 June 2024</w:t>
            </w:r>
          </w:p>
        </w:tc>
        <w:tc>
          <w:tcPr>
            <w:tcW w:w="1479" w:type="dxa"/>
            <w:vAlign w:val="center"/>
          </w:tcPr>
          <w:p w14:paraId="08725B4C" w14:textId="4245F418" w:rsidR="006B10E1" w:rsidRPr="00EA1B76" w:rsidRDefault="006B10E1" w:rsidP="00EA1B76">
            <w:pPr>
              <w:rPr>
                <w:color w:val="000000"/>
                <w:sz w:val="18"/>
                <w:szCs w:val="18"/>
              </w:rPr>
            </w:pPr>
            <w:r w:rsidRPr="00EA1B76">
              <w:rPr>
                <w:color w:val="000000"/>
                <w:sz w:val="18"/>
                <w:szCs w:val="18"/>
              </w:rPr>
              <w:t>Caterpillar Foundation through CAF America</w:t>
            </w:r>
          </w:p>
        </w:tc>
      </w:tr>
      <w:tr w:rsidR="0041418B" w:rsidRPr="00EA1B76" w14:paraId="7BD7D3CA" w14:textId="77777777" w:rsidTr="006B10E1">
        <w:tc>
          <w:tcPr>
            <w:tcW w:w="458" w:type="dxa"/>
            <w:vAlign w:val="center"/>
          </w:tcPr>
          <w:p w14:paraId="48994F2C" w14:textId="0083CFCA" w:rsidR="0041418B" w:rsidRPr="00EA1B76" w:rsidRDefault="0041418B" w:rsidP="0041418B">
            <w:pPr>
              <w:spacing w:line="259" w:lineRule="auto"/>
              <w:rPr>
                <w:sz w:val="18"/>
                <w:szCs w:val="18"/>
              </w:rPr>
            </w:pPr>
            <w:r w:rsidRPr="00EA1B76">
              <w:rPr>
                <w:sz w:val="18"/>
                <w:szCs w:val="18"/>
              </w:rPr>
              <w:t>37</w:t>
            </w:r>
          </w:p>
        </w:tc>
        <w:tc>
          <w:tcPr>
            <w:tcW w:w="3076" w:type="dxa"/>
            <w:vAlign w:val="center"/>
          </w:tcPr>
          <w:p w14:paraId="3C7F2A98" w14:textId="6586118C" w:rsidR="0041418B" w:rsidRPr="00EA1B76" w:rsidRDefault="0041418B" w:rsidP="0041418B">
            <w:pPr>
              <w:spacing w:line="259" w:lineRule="auto"/>
              <w:rPr>
                <w:color w:val="000000"/>
                <w:sz w:val="18"/>
                <w:szCs w:val="18"/>
              </w:rPr>
            </w:pPr>
            <w:r w:rsidRPr="00EA1B76">
              <w:rPr>
                <w:color w:val="000000"/>
                <w:sz w:val="18"/>
                <w:szCs w:val="18"/>
              </w:rPr>
              <w:t>Skills for Economic Growth and Prosperity- Phase-2</w:t>
            </w:r>
          </w:p>
        </w:tc>
        <w:tc>
          <w:tcPr>
            <w:tcW w:w="1501" w:type="dxa"/>
            <w:vAlign w:val="center"/>
          </w:tcPr>
          <w:p w14:paraId="7591DA5D" w14:textId="635C2463" w:rsidR="0041418B" w:rsidRPr="00EA1B76" w:rsidRDefault="0041418B" w:rsidP="0041418B">
            <w:pPr>
              <w:spacing w:line="259" w:lineRule="auto"/>
              <w:rPr>
                <w:color w:val="000000"/>
                <w:sz w:val="18"/>
                <w:szCs w:val="18"/>
              </w:rPr>
            </w:pPr>
            <w:r w:rsidRPr="00EA1B76">
              <w:rPr>
                <w:color w:val="000000"/>
                <w:sz w:val="18"/>
                <w:szCs w:val="18"/>
              </w:rPr>
              <w:t>UCEP Bangladesh</w:t>
            </w:r>
          </w:p>
        </w:tc>
        <w:tc>
          <w:tcPr>
            <w:tcW w:w="1770" w:type="dxa"/>
            <w:vAlign w:val="center"/>
          </w:tcPr>
          <w:p w14:paraId="7773171F" w14:textId="60ECE5D2" w:rsidR="0041418B" w:rsidRPr="00EA1B76" w:rsidRDefault="0041418B" w:rsidP="0041418B">
            <w:pPr>
              <w:spacing w:line="259" w:lineRule="auto"/>
              <w:rPr>
                <w:sz w:val="18"/>
                <w:szCs w:val="18"/>
              </w:rPr>
            </w:pPr>
            <w:r w:rsidRPr="00EA1B76">
              <w:rPr>
                <w:sz w:val="18"/>
                <w:szCs w:val="18"/>
              </w:rPr>
              <w:t>Plot # 2 &amp; 3, Mirpur-2, Dhaka- 1216</w:t>
            </w:r>
          </w:p>
        </w:tc>
        <w:tc>
          <w:tcPr>
            <w:tcW w:w="1452" w:type="dxa"/>
            <w:vAlign w:val="center"/>
          </w:tcPr>
          <w:p w14:paraId="154AEB7D" w14:textId="7B398CCA" w:rsidR="0041418B" w:rsidRPr="00EA1B76" w:rsidRDefault="0041418B" w:rsidP="0041418B">
            <w:pPr>
              <w:spacing w:line="259" w:lineRule="auto"/>
              <w:jc w:val="center"/>
              <w:rPr>
                <w:color w:val="000000"/>
                <w:sz w:val="18"/>
                <w:szCs w:val="18"/>
              </w:rPr>
            </w:pPr>
            <w:r w:rsidRPr="00EA1B76">
              <w:rPr>
                <w:color w:val="000000"/>
                <w:sz w:val="18"/>
                <w:szCs w:val="18"/>
              </w:rPr>
              <w:t>01 July 2023 to 30 June 2024</w:t>
            </w:r>
          </w:p>
        </w:tc>
        <w:tc>
          <w:tcPr>
            <w:tcW w:w="1479" w:type="dxa"/>
            <w:vAlign w:val="center"/>
          </w:tcPr>
          <w:p w14:paraId="7638CB2F" w14:textId="71EF127A" w:rsidR="0041418B" w:rsidRPr="00EA1B76" w:rsidRDefault="0041418B" w:rsidP="0041418B">
            <w:pPr>
              <w:rPr>
                <w:color w:val="000000"/>
                <w:sz w:val="18"/>
                <w:szCs w:val="18"/>
              </w:rPr>
            </w:pPr>
            <w:r w:rsidRPr="00EA1B76">
              <w:rPr>
                <w:color w:val="000000"/>
                <w:sz w:val="18"/>
                <w:szCs w:val="18"/>
              </w:rPr>
              <w:t>Department of Foreign Affairs and Trade (DFAT)</w:t>
            </w:r>
          </w:p>
        </w:tc>
      </w:tr>
      <w:tr w:rsidR="0041418B" w:rsidRPr="00EA1B76" w14:paraId="1C20FF9F" w14:textId="77777777" w:rsidTr="006B10E1">
        <w:tc>
          <w:tcPr>
            <w:tcW w:w="458" w:type="dxa"/>
            <w:vAlign w:val="center"/>
          </w:tcPr>
          <w:p w14:paraId="4E83F074" w14:textId="0506D049" w:rsidR="0041418B" w:rsidRPr="00EA1B76" w:rsidRDefault="0041418B" w:rsidP="0041418B">
            <w:pPr>
              <w:spacing w:line="259" w:lineRule="auto"/>
              <w:rPr>
                <w:sz w:val="18"/>
                <w:szCs w:val="18"/>
              </w:rPr>
            </w:pPr>
            <w:r w:rsidRPr="00EA1B76">
              <w:rPr>
                <w:sz w:val="18"/>
                <w:szCs w:val="18"/>
              </w:rPr>
              <w:t>38</w:t>
            </w:r>
          </w:p>
        </w:tc>
        <w:tc>
          <w:tcPr>
            <w:tcW w:w="3076" w:type="dxa"/>
            <w:vAlign w:val="center"/>
          </w:tcPr>
          <w:p w14:paraId="36AC8169" w14:textId="176AAE02" w:rsidR="0041418B" w:rsidRPr="00EA1B76" w:rsidRDefault="0041418B" w:rsidP="0041418B">
            <w:pPr>
              <w:spacing w:line="259" w:lineRule="auto"/>
              <w:rPr>
                <w:color w:val="000000"/>
                <w:sz w:val="18"/>
                <w:szCs w:val="18"/>
              </w:rPr>
            </w:pPr>
            <w:r w:rsidRPr="00EA1B76">
              <w:rPr>
                <w:color w:val="000000"/>
                <w:sz w:val="18"/>
                <w:szCs w:val="18"/>
              </w:rPr>
              <w:t xml:space="preserve">For Supporting Second Chance Education of Underprivileged Children through Sponsoring School in </w:t>
            </w:r>
            <w:proofErr w:type="spellStart"/>
            <w:r w:rsidRPr="00EA1B76">
              <w:rPr>
                <w:color w:val="000000"/>
                <w:sz w:val="18"/>
                <w:szCs w:val="18"/>
              </w:rPr>
              <w:t>Rajshahi</w:t>
            </w:r>
            <w:proofErr w:type="spellEnd"/>
          </w:p>
        </w:tc>
        <w:tc>
          <w:tcPr>
            <w:tcW w:w="1501" w:type="dxa"/>
            <w:vAlign w:val="center"/>
          </w:tcPr>
          <w:p w14:paraId="12ED68DF" w14:textId="72A22F75" w:rsidR="0041418B" w:rsidRPr="00EA1B76" w:rsidRDefault="0041418B" w:rsidP="0041418B">
            <w:pPr>
              <w:spacing w:line="259" w:lineRule="auto"/>
              <w:rPr>
                <w:color w:val="000000"/>
                <w:sz w:val="18"/>
                <w:szCs w:val="18"/>
              </w:rPr>
            </w:pPr>
            <w:r w:rsidRPr="00EA1B76">
              <w:rPr>
                <w:color w:val="000000"/>
                <w:sz w:val="18"/>
                <w:szCs w:val="18"/>
              </w:rPr>
              <w:t>UCEP Bangladesh</w:t>
            </w:r>
          </w:p>
        </w:tc>
        <w:tc>
          <w:tcPr>
            <w:tcW w:w="1770" w:type="dxa"/>
            <w:vAlign w:val="center"/>
          </w:tcPr>
          <w:p w14:paraId="38DCF0AE" w14:textId="53038633" w:rsidR="0041418B" w:rsidRPr="00EA1B76" w:rsidRDefault="0041418B" w:rsidP="0041418B">
            <w:pPr>
              <w:spacing w:line="259" w:lineRule="auto"/>
              <w:rPr>
                <w:sz w:val="18"/>
                <w:szCs w:val="18"/>
              </w:rPr>
            </w:pPr>
            <w:r w:rsidRPr="00EA1B76">
              <w:rPr>
                <w:sz w:val="18"/>
                <w:szCs w:val="18"/>
              </w:rPr>
              <w:t>Plot # 2 &amp; 3, Mirpur-2, Dhaka- 1216</w:t>
            </w:r>
          </w:p>
        </w:tc>
        <w:tc>
          <w:tcPr>
            <w:tcW w:w="1452" w:type="dxa"/>
            <w:vAlign w:val="center"/>
          </w:tcPr>
          <w:p w14:paraId="0F0A097F" w14:textId="4940458B" w:rsidR="0041418B" w:rsidRPr="00EA1B76" w:rsidRDefault="0041418B" w:rsidP="0041418B">
            <w:pPr>
              <w:spacing w:line="259" w:lineRule="auto"/>
              <w:jc w:val="center"/>
              <w:rPr>
                <w:color w:val="000000"/>
                <w:sz w:val="18"/>
                <w:szCs w:val="18"/>
              </w:rPr>
            </w:pPr>
            <w:r w:rsidRPr="00EA1B76">
              <w:rPr>
                <w:color w:val="000000"/>
                <w:sz w:val="18"/>
                <w:szCs w:val="18"/>
              </w:rPr>
              <w:t>01 January 2024 to 31 December 2024</w:t>
            </w:r>
          </w:p>
        </w:tc>
        <w:tc>
          <w:tcPr>
            <w:tcW w:w="1479" w:type="dxa"/>
            <w:vAlign w:val="center"/>
          </w:tcPr>
          <w:p w14:paraId="0F1B0F27" w14:textId="230D72D4" w:rsidR="0041418B" w:rsidRPr="00EA1B76" w:rsidRDefault="0041418B" w:rsidP="0041418B">
            <w:pPr>
              <w:rPr>
                <w:color w:val="000000"/>
                <w:sz w:val="18"/>
                <w:szCs w:val="18"/>
              </w:rPr>
            </w:pPr>
            <w:r w:rsidRPr="00EA1B76">
              <w:rPr>
                <w:color w:val="000000"/>
                <w:sz w:val="18"/>
                <w:szCs w:val="18"/>
              </w:rPr>
              <w:t>NKD Group GmbH,</w:t>
            </w:r>
            <w:r>
              <w:rPr>
                <w:color w:val="000000"/>
                <w:sz w:val="18"/>
                <w:szCs w:val="18"/>
              </w:rPr>
              <w:t xml:space="preserve"> </w:t>
            </w:r>
            <w:r w:rsidRPr="00EA1B76">
              <w:rPr>
                <w:color w:val="000000"/>
                <w:sz w:val="18"/>
                <w:szCs w:val="18"/>
              </w:rPr>
              <w:t>Germany</w:t>
            </w:r>
          </w:p>
        </w:tc>
      </w:tr>
      <w:tr w:rsidR="0041418B" w:rsidRPr="00EA1B76" w14:paraId="1A322421" w14:textId="77777777" w:rsidTr="006B10E1">
        <w:tc>
          <w:tcPr>
            <w:tcW w:w="458" w:type="dxa"/>
            <w:vAlign w:val="center"/>
          </w:tcPr>
          <w:p w14:paraId="49FE6B8B" w14:textId="1F6BA93C" w:rsidR="0041418B" w:rsidRPr="00EA1B76" w:rsidRDefault="0041418B" w:rsidP="0041418B">
            <w:pPr>
              <w:spacing w:line="259" w:lineRule="auto"/>
              <w:rPr>
                <w:sz w:val="18"/>
                <w:szCs w:val="18"/>
              </w:rPr>
            </w:pPr>
            <w:r w:rsidRPr="00EA1B76">
              <w:rPr>
                <w:sz w:val="18"/>
                <w:szCs w:val="18"/>
              </w:rPr>
              <w:t>39</w:t>
            </w:r>
          </w:p>
        </w:tc>
        <w:tc>
          <w:tcPr>
            <w:tcW w:w="3076" w:type="dxa"/>
            <w:vAlign w:val="center"/>
          </w:tcPr>
          <w:p w14:paraId="40708E89" w14:textId="00C41E3C" w:rsidR="0041418B" w:rsidRPr="00EA1B76" w:rsidRDefault="0041418B" w:rsidP="0041418B">
            <w:pPr>
              <w:spacing w:line="259" w:lineRule="auto"/>
              <w:rPr>
                <w:color w:val="000000"/>
                <w:sz w:val="18"/>
                <w:szCs w:val="18"/>
              </w:rPr>
            </w:pPr>
            <w:r w:rsidRPr="00EA1B76">
              <w:rPr>
                <w:color w:val="000000"/>
                <w:sz w:val="18"/>
                <w:szCs w:val="18"/>
              </w:rPr>
              <w:t>For Supporting General Education of Underprivileged Children through Sponsoring Schools</w:t>
            </w:r>
          </w:p>
        </w:tc>
        <w:tc>
          <w:tcPr>
            <w:tcW w:w="1501" w:type="dxa"/>
            <w:vAlign w:val="center"/>
          </w:tcPr>
          <w:p w14:paraId="3918EBD8" w14:textId="7EC89446" w:rsidR="0041418B" w:rsidRPr="00EA1B76" w:rsidRDefault="0041418B" w:rsidP="0041418B">
            <w:pPr>
              <w:spacing w:line="259" w:lineRule="auto"/>
              <w:rPr>
                <w:color w:val="000000"/>
                <w:sz w:val="18"/>
                <w:szCs w:val="18"/>
              </w:rPr>
            </w:pPr>
            <w:r w:rsidRPr="00EA1B76">
              <w:rPr>
                <w:color w:val="000000"/>
                <w:sz w:val="18"/>
                <w:szCs w:val="18"/>
              </w:rPr>
              <w:t>UCEP Bangladesh</w:t>
            </w:r>
          </w:p>
        </w:tc>
        <w:tc>
          <w:tcPr>
            <w:tcW w:w="1770" w:type="dxa"/>
            <w:vAlign w:val="center"/>
          </w:tcPr>
          <w:p w14:paraId="0C1CA1A7" w14:textId="6FED2F46" w:rsidR="0041418B" w:rsidRPr="00EA1B76" w:rsidRDefault="0041418B" w:rsidP="0041418B">
            <w:pPr>
              <w:spacing w:line="259" w:lineRule="auto"/>
              <w:rPr>
                <w:sz w:val="18"/>
                <w:szCs w:val="18"/>
              </w:rPr>
            </w:pPr>
            <w:r w:rsidRPr="00EA1B76">
              <w:rPr>
                <w:sz w:val="18"/>
                <w:szCs w:val="18"/>
              </w:rPr>
              <w:t>Plot # 2 &amp; 3, Mirpur-2, Dhaka- 1216</w:t>
            </w:r>
          </w:p>
        </w:tc>
        <w:tc>
          <w:tcPr>
            <w:tcW w:w="1452" w:type="dxa"/>
            <w:vAlign w:val="center"/>
          </w:tcPr>
          <w:p w14:paraId="41723186" w14:textId="793B80BE" w:rsidR="0041418B" w:rsidRPr="00EA1B76" w:rsidRDefault="0041418B" w:rsidP="0041418B">
            <w:pPr>
              <w:spacing w:line="259" w:lineRule="auto"/>
              <w:jc w:val="center"/>
              <w:rPr>
                <w:color w:val="000000"/>
                <w:sz w:val="18"/>
                <w:szCs w:val="18"/>
              </w:rPr>
            </w:pPr>
            <w:r w:rsidRPr="00EA1B76">
              <w:rPr>
                <w:color w:val="000000"/>
                <w:sz w:val="18"/>
                <w:szCs w:val="18"/>
              </w:rPr>
              <w:t>01 January 2024 to 31 December 2024</w:t>
            </w:r>
          </w:p>
        </w:tc>
        <w:tc>
          <w:tcPr>
            <w:tcW w:w="1479" w:type="dxa"/>
            <w:vAlign w:val="center"/>
          </w:tcPr>
          <w:p w14:paraId="54E2C1D0" w14:textId="7AC70403" w:rsidR="0041418B" w:rsidRPr="00EA1B76" w:rsidRDefault="0041418B" w:rsidP="0041418B">
            <w:pPr>
              <w:rPr>
                <w:color w:val="000000"/>
                <w:sz w:val="18"/>
                <w:szCs w:val="18"/>
              </w:rPr>
            </w:pPr>
            <w:proofErr w:type="spellStart"/>
            <w:r w:rsidRPr="00EA1B76">
              <w:rPr>
                <w:color w:val="000000"/>
                <w:sz w:val="18"/>
                <w:szCs w:val="18"/>
              </w:rPr>
              <w:t>KiK</w:t>
            </w:r>
            <w:proofErr w:type="spellEnd"/>
            <w:r w:rsidRPr="00EA1B76">
              <w:rPr>
                <w:color w:val="000000"/>
                <w:sz w:val="18"/>
                <w:szCs w:val="18"/>
              </w:rPr>
              <w:t xml:space="preserve"> </w:t>
            </w:r>
            <w:proofErr w:type="spellStart"/>
            <w:r w:rsidRPr="00EA1B76">
              <w:rPr>
                <w:color w:val="000000"/>
                <w:sz w:val="18"/>
                <w:szCs w:val="18"/>
              </w:rPr>
              <w:t>Textilien</w:t>
            </w:r>
            <w:proofErr w:type="spellEnd"/>
            <w:r w:rsidRPr="00EA1B76">
              <w:rPr>
                <w:color w:val="000000"/>
                <w:sz w:val="18"/>
                <w:szCs w:val="18"/>
              </w:rPr>
              <w:t xml:space="preserve"> Und Non-Food GmbH (KIK)</w:t>
            </w:r>
          </w:p>
        </w:tc>
      </w:tr>
      <w:tr w:rsidR="0041418B" w:rsidRPr="00EA1B76" w14:paraId="50475B45" w14:textId="77777777" w:rsidTr="006B10E1">
        <w:tc>
          <w:tcPr>
            <w:tcW w:w="458" w:type="dxa"/>
            <w:vAlign w:val="center"/>
          </w:tcPr>
          <w:p w14:paraId="3677CD27" w14:textId="683510FB" w:rsidR="0041418B" w:rsidRPr="00EA1B76" w:rsidRDefault="0041418B" w:rsidP="0041418B">
            <w:pPr>
              <w:spacing w:line="259" w:lineRule="auto"/>
              <w:rPr>
                <w:sz w:val="18"/>
                <w:szCs w:val="18"/>
              </w:rPr>
            </w:pPr>
            <w:r w:rsidRPr="00EA1B76">
              <w:rPr>
                <w:sz w:val="18"/>
                <w:szCs w:val="18"/>
              </w:rPr>
              <w:t>40</w:t>
            </w:r>
          </w:p>
        </w:tc>
        <w:tc>
          <w:tcPr>
            <w:tcW w:w="3076" w:type="dxa"/>
            <w:vAlign w:val="center"/>
          </w:tcPr>
          <w:p w14:paraId="2D0621DE" w14:textId="01F6B62B" w:rsidR="0041418B" w:rsidRPr="00EA1B76" w:rsidRDefault="0041418B" w:rsidP="0041418B">
            <w:pPr>
              <w:spacing w:line="259" w:lineRule="auto"/>
              <w:rPr>
                <w:color w:val="000000"/>
                <w:sz w:val="18"/>
                <w:szCs w:val="18"/>
              </w:rPr>
            </w:pPr>
            <w:r w:rsidRPr="00EA1B76">
              <w:rPr>
                <w:color w:val="000000"/>
                <w:sz w:val="18"/>
                <w:szCs w:val="18"/>
              </w:rPr>
              <w:t>Skill Development Program Under the Schneider Electric Foundation</w:t>
            </w:r>
          </w:p>
        </w:tc>
        <w:tc>
          <w:tcPr>
            <w:tcW w:w="1501" w:type="dxa"/>
            <w:vAlign w:val="center"/>
          </w:tcPr>
          <w:p w14:paraId="5F4E0D2D" w14:textId="70B7469E" w:rsidR="0041418B" w:rsidRPr="00EA1B76" w:rsidRDefault="0041418B" w:rsidP="0041418B">
            <w:pPr>
              <w:spacing w:line="259" w:lineRule="auto"/>
              <w:rPr>
                <w:color w:val="000000"/>
                <w:sz w:val="18"/>
                <w:szCs w:val="18"/>
              </w:rPr>
            </w:pPr>
            <w:r w:rsidRPr="00EA1B76">
              <w:rPr>
                <w:color w:val="000000"/>
                <w:sz w:val="18"/>
                <w:szCs w:val="18"/>
              </w:rPr>
              <w:t>UCEP Bangladesh</w:t>
            </w:r>
          </w:p>
        </w:tc>
        <w:tc>
          <w:tcPr>
            <w:tcW w:w="1770" w:type="dxa"/>
            <w:vAlign w:val="center"/>
          </w:tcPr>
          <w:p w14:paraId="505C54C8" w14:textId="421D01AE" w:rsidR="0041418B" w:rsidRPr="00EA1B76" w:rsidRDefault="0041418B" w:rsidP="0041418B">
            <w:pPr>
              <w:spacing w:line="259" w:lineRule="auto"/>
              <w:rPr>
                <w:sz w:val="18"/>
                <w:szCs w:val="18"/>
              </w:rPr>
            </w:pPr>
            <w:r w:rsidRPr="00EA1B76">
              <w:rPr>
                <w:sz w:val="18"/>
                <w:szCs w:val="18"/>
              </w:rPr>
              <w:t>Plot # 2 &amp; 3, Mirpur-2, Dhaka- 1216</w:t>
            </w:r>
          </w:p>
        </w:tc>
        <w:tc>
          <w:tcPr>
            <w:tcW w:w="1452" w:type="dxa"/>
            <w:vAlign w:val="center"/>
          </w:tcPr>
          <w:p w14:paraId="012D69E8" w14:textId="6DD6385D" w:rsidR="0041418B" w:rsidRPr="00EA1B76" w:rsidRDefault="0041418B" w:rsidP="0041418B">
            <w:pPr>
              <w:spacing w:line="259" w:lineRule="auto"/>
              <w:jc w:val="center"/>
              <w:rPr>
                <w:color w:val="000000"/>
                <w:sz w:val="18"/>
                <w:szCs w:val="18"/>
              </w:rPr>
            </w:pPr>
            <w:r w:rsidRPr="00EA1B76">
              <w:rPr>
                <w:color w:val="000000"/>
                <w:sz w:val="18"/>
                <w:szCs w:val="18"/>
              </w:rPr>
              <w:t>01 May 2024 to 31 December 2024</w:t>
            </w:r>
          </w:p>
        </w:tc>
        <w:tc>
          <w:tcPr>
            <w:tcW w:w="1479" w:type="dxa"/>
            <w:vAlign w:val="center"/>
          </w:tcPr>
          <w:p w14:paraId="46449650" w14:textId="4E3D44EA" w:rsidR="0041418B" w:rsidRPr="00EA1B76" w:rsidRDefault="0041418B" w:rsidP="0041418B">
            <w:pPr>
              <w:rPr>
                <w:color w:val="000000"/>
                <w:sz w:val="18"/>
                <w:szCs w:val="18"/>
              </w:rPr>
            </w:pPr>
            <w:r w:rsidRPr="00EA1B76">
              <w:rPr>
                <w:color w:val="000000"/>
                <w:sz w:val="18"/>
                <w:szCs w:val="18"/>
              </w:rPr>
              <w:t xml:space="preserve">Schneider Electric Foundation </w:t>
            </w:r>
          </w:p>
        </w:tc>
      </w:tr>
      <w:tr w:rsidR="0041418B" w:rsidRPr="00EA1B76" w14:paraId="6DF70E5E" w14:textId="77777777" w:rsidTr="006B10E1">
        <w:tc>
          <w:tcPr>
            <w:tcW w:w="458" w:type="dxa"/>
            <w:vAlign w:val="center"/>
          </w:tcPr>
          <w:p w14:paraId="25A146E7" w14:textId="69BD0345" w:rsidR="0041418B" w:rsidRPr="00EA1B76" w:rsidRDefault="0041418B" w:rsidP="0041418B">
            <w:pPr>
              <w:spacing w:line="259" w:lineRule="auto"/>
              <w:rPr>
                <w:sz w:val="18"/>
                <w:szCs w:val="18"/>
              </w:rPr>
            </w:pPr>
            <w:r w:rsidRPr="00EA1B76">
              <w:rPr>
                <w:sz w:val="18"/>
                <w:szCs w:val="18"/>
              </w:rPr>
              <w:t>41</w:t>
            </w:r>
          </w:p>
        </w:tc>
        <w:tc>
          <w:tcPr>
            <w:tcW w:w="3076" w:type="dxa"/>
            <w:vAlign w:val="center"/>
          </w:tcPr>
          <w:p w14:paraId="3729C5EA" w14:textId="2440D001" w:rsidR="0041418B" w:rsidRPr="00EA1B76" w:rsidRDefault="0041418B" w:rsidP="0041418B">
            <w:pPr>
              <w:spacing w:line="259" w:lineRule="auto"/>
              <w:rPr>
                <w:color w:val="000000"/>
                <w:sz w:val="18"/>
                <w:szCs w:val="18"/>
              </w:rPr>
            </w:pPr>
            <w:r w:rsidRPr="00EA1B76">
              <w:rPr>
                <w:color w:val="000000"/>
                <w:sz w:val="18"/>
                <w:szCs w:val="18"/>
              </w:rPr>
              <w:t>For Supporting Vocational Education of Underprivileged Children through Sponsoring Schools</w:t>
            </w:r>
          </w:p>
        </w:tc>
        <w:tc>
          <w:tcPr>
            <w:tcW w:w="1501" w:type="dxa"/>
            <w:vAlign w:val="center"/>
          </w:tcPr>
          <w:p w14:paraId="589A6C1C" w14:textId="6578735A" w:rsidR="0041418B" w:rsidRPr="00EA1B76" w:rsidRDefault="0041418B" w:rsidP="0041418B">
            <w:pPr>
              <w:spacing w:line="259" w:lineRule="auto"/>
              <w:rPr>
                <w:color w:val="000000"/>
                <w:sz w:val="18"/>
                <w:szCs w:val="18"/>
              </w:rPr>
            </w:pPr>
            <w:r w:rsidRPr="00EA1B76">
              <w:rPr>
                <w:color w:val="000000"/>
                <w:sz w:val="18"/>
                <w:szCs w:val="18"/>
              </w:rPr>
              <w:t>UCEP Bangladesh</w:t>
            </w:r>
          </w:p>
        </w:tc>
        <w:tc>
          <w:tcPr>
            <w:tcW w:w="1770" w:type="dxa"/>
            <w:vAlign w:val="center"/>
          </w:tcPr>
          <w:p w14:paraId="373260AA" w14:textId="58EE3E5A" w:rsidR="0041418B" w:rsidRPr="00EA1B76" w:rsidRDefault="0041418B" w:rsidP="0041418B">
            <w:pPr>
              <w:spacing w:line="259" w:lineRule="auto"/>
              <w:rPr>
                <w:sz w:val="18"/>
                <w:szCs w:val="18"/>
              </w:rPr>
            </w:pPr>
            <w:r w:rsidRPr="00EA1B76">
              <w:rPr>
                <w:sz w:val="18"/>
                <w:szCs w:val="18"/>
              </w:rPr>
              <w:t>Plot # 2 &amp; 3, Mirpur-2, Dhaka- 1216</w:t>
            </w:r>
          </w:p>
        </w:tc>
        <w:tc>
          <w:tcPr>
            <w:tcW w:w="1452" w:type="dxa"/>
            <w:vAlign w:val="center"/>
          </w:tcPr>
          <w:p w14:paraId="22B32237" w14:textId="46DAE9CC" w:rsidR="0041418B" w:rsidRPr="00EA1B76" w:rsidRDefault="0041418B" w:rsidP="0041418B">
            <w:pPr>
              <w:spacing w:line="259" w:lineRule="auto"/>
              <w:jc w:val="center"/>
              <w:rPr>
                <w:color w:val="000000"/>
                <w:sz w:val="18"/>
                <w:szCs w:val="18"/>
              </w:rPr>
            </w:pPr>
            <w:r w:rsidRPr="00EA1B76">
              <w:rPr>
                <w:color w:val="000000"/>
                <w:sz w:val="18"/>
                <w:szCs w:val="18"/>
              </w:rPr>
              <w:t>01 January 2024 to 31 December 2024</w:t>
            </w:r>
          </w:p>
        </w:tc>
        <w:tc>
          <w:tcPr>
            <w:tcW w:w="1479" w:type="dxa"/>
            <w:vAlign w:val="center"/>
          </w:tcPr>
          <w:p w14:paraId="4D346442" w14:textId="57480E8D" w:rsidR="0041418B" w:rsidRPr="00EA1B76" w:rsidRDefault="0041418B" w:rsidP="0041418B">
            <w:pPr>
              <w:rPr>
                <w:color w:val="000000"/>
                <w:sz w:val="18"/>
                <w:szCs w:val="18"/>
              </w:rPr>
            </w:pPr>
            <w:proofErr w:type="spellStart"/>
            <w:r w:rsidRPr="00EA1B76">
              <w:rPr>
                <w:color w:val="000000"/>
                <w:sz w:val="18"/>
                <w:szCs w:val="18"/>
              </w:rPr>
              <w:t>KiK</w:t>
            </w:r>
            <w:proofErr w:type="spellEnd"/>
            <w:r w:rsidRPr="00EA1B76">
              <w:rPr>
                <w:color w:val="000000"/>
                <w:sz w:val="18"/>
                <w:szCs w:val="18"/>
              </w:rPr>
              <w:t xml:space="preserve"> </w:t>
            </w:r>
            <w:proofErr w:type="spellStart"/>
            <w:r w:rsidRPr="00EA1B76">
              <w:rPr>
                <w:color w:val="000000"/>
                <w:sz w:val="18"/>
                <w:szCs w:val="18"/>
              </w:rPr>
              <w:t>Textilien</w:t>
            </w:r>
            <w:proofErr w:type="spellEnd"/>
            <w:r w:rsidRPr="00EA1B76">
              <w:rPr>
                <w:color w:val="000000"/>
                <w:sz w:val="18"/>
                <w:szCs w:val="18"/>
              </w:rPr>
              <w:t xml:space="preserve"> Und Non-Food GmbH</w:t>
            </w:r>
          </w:p>
        </w:tc>
      </w:tr>
      <w:tr w:rsidR="0041418B" w:rsidRPr="00EA1B76" w14:paraId="71CFE610" w14:textId="77777777" w:rsidTr="006B10E1">
        <w:tc>
          <w:tcPr>
            <w:tcW w:w="458" w:type="dxa"/>
            <w:vAlign w:val="center"/>
          </w:tcPr>
          <w:p w14:paraId="3725FEEC" w14:textId="32DB8FA0" w:rsidR="0041418B" w:rsidRPr="00EA1B76" w:rsidRDefault="0041418B" w:rsidP="0041418B">
            <w:pPr>
              <w:spacing w:line="259" w:lineRule="auto"/>
              <w:rPr>
                <w:sz w:val="18"/>
                <w:szCs w:val="18"/>
              </w:rPr>
            </w:pPr>
            <w:r w:rsidRPr="00EA1B76">
              <w:rPr>
                <w:sz w:val="18"/>
                <w:szCs w:val="18"/>
              </w:rPr>
              <w:t>42</w:t>
            </w:r>
          </w:p>
        </w:tc>
        <w:tc>
          <w:tcPr>
            <w:tcW w:w="3076" w:type="dxa"/>
            <w:vAlign w:val="center"/>
          </w:tcPr>
          <w:p w14:paraId="47B16BE4" w14:textId="29ED4522" w:rsidR="0041418B" w:rsidRPr="00EA1B76" w:rsidRDefault="0041418B" w:rsidP="0041418B">
            <w:pPr>
              <w:spacing w:line="259" w:lineRule="auto"/>
              <w:rPr>
                <w:color w:val="000000"/>
                <w:sz w:val="18"/>
                <w:szCs w:val="18"/>
              </w:rPr>
            </w:pPr>
            <w:r w:rsidRPr="00EA1B76">
              <w:rPr>
                <w:color w:val="000000"/>
                <w:sz w:val="18"/>
                <w:szCs w:val="18"/>
              </w:rPr>
              <w:t>Securing Rights of Women Domestic Workers in Bangladesh (SRDW)</w:t>
            </w:r>
          </w:p>
        </w:tc>
        <w:tc>
          <w:tcPr>
            <w:tcW w:w="1501" w:type="dxa"/>
            <w:vAlign w:val="center"/>
          </w:tcPr>
          <w:p w14:paraId="7C84E097" w14:textId="0E81F03D" w:rsidR="0041418B" w:rsidRPr="00EA1B76" w:rsidRDefault="0041418B" w:rsidP="0041418B">
            <w:pPr>
              <w:spacing w:line="259" w:lineRule="auto"/>
              <w:rPr>
                <w:color w:val="000000"/>
                <w:sz w:val="18"/>
                <w:szCs w:val="18"/>
              </w:rPr>
            </w:pPr>
            <w:r w:rsidRPr="00EA1B76">
              <w:rPr>
                <w:color w:val="000000"/>
                <w:sz w:val="18"/>
                <w:szCs w:val="18"/>
              </w:rPr>
              <w:t>UCEP Bangladesh</w:t>
            </w:r>
          </w:p>
        </w:tc>
        <w:tc>
          <w:tcPr>
            <w:tcW w:w="1770" w:type="dxa"/>
            <w:vAlign w:val="center"/>
          </w:tcPr>
          <w:p w14:paraId="10A90E19" w14:textId="29EA0132" w:rsidR="0041418B" w:rsidRPr="00EA1B76" w:rsidRDefault="0041418B" w:rsidP="0041418B">
            <w:pPr>
              <w:spacing w:line="259" w:lineRule="auto"/>
              <w:rPr>
                <w:sz w:val="18"/>
                <w:szCs w:val="18"/>
              </w:rPr>
            </w:pPr>
            <w:r w:rsidRPr="00EA1B76">
              <w:rPr>
                <w:sz w:val="18"/>
                <w:szCs w:val="18"/>
              </w:rPr>
              <w:t>Plot # 2 &amp; 3, Mirpur-2, Dhaka- 1216</w:t>
            </w:r>
          </w:p>
        </w:tc>
        <w:tc>
          <w:tcPr>
            <w:tcW w:w="1452" w:type="dxa"/>
            <w:vAlign w:val="center"/>
          </w:tcPr>
          <w:p w14:paraId="408E97B2" w14:textId="113C9503" w:rsidR="0041418B" w:rsidRPr="00EA1B76" w:rsidRDefault="0041418B" w:rsidP="0041418B">
            <w:pPr>
              <w:spacing w:line="259" w:lineRule="auto"/>
              <w:jc w:val="center"/>
              <w:rPr>
                <w:color w:val="000000"/>
                <w:sz w:val="18"/>
                <w:szCs w:val="18"/>
              </w:rPr>
            </w:pPr>
            <w:r w:rsidRPr="00EA1B76">
              <w:rPr>
                <w:color w:val="000000"/>
                <w:sz w:val="18"/>
                <w:szCs w:val="18"/>
              </w:rPr>
              <w:t>01 April 2024 to 31 March 2025</w:t>
            </w:r>
          </w:p>
        </w:tc>
        <w:tc>
          <w:tcPr>
            <w:tcW w:w="1479" w:type="dxa"/>
            <w:vAlign w:val="center"/>
          </w:tcPr>
          <w:p w14:paraId="395E4D7F" w14:textId="5C2D5042" w:rsidR="0041418B" w:rsidRPr="00EA1B76" w:rsidRDefault="0041418B" w:rsidP="0041418B">
            <w:pPr>
              <w:rPr>
                <w:color w:val="000000"/>
                <w:sz w:val="18"/>
                <w:szCs w:val="18"/>
              </w:rPr>
            </w:pPr>
            <w:r w:rsidRPr="00EA1B76">
              <w:rPr>
                <w:color w:val="000000"/>
                <w:sz w:val="18"/>
                <w:szCs w:val="18"/>
              </w:rPr>
              <w:t>OXFAM GB</w:t>
            </w:r>
          </w:p>
        </w:tc>
      </w:tr>
      <w:tr w:rsidR="0041418B" w:rsidRPr="00EA1B76" w14:paraId="7B1776BC" w14:textId="77777777" w:rsidTr="006B10E1">
        <w:tc>
          <w:tcPr>
            <w:tcW w:w="458" w:type="dxa"/>
            <w:vAlign w:val="center"/>
          </w:tcPr>
          <w:p w14:paraId="675CE61F" w14:textId="2484DE4E" w:rsidR="0041418B" w:rsidRPr="00EA1B76" w:rsidRDefault="0041418B" w:rsidP="0041418B">
            <w:pPr>
              <w:spacing w:line="259" w:lineRule="auto"/>
              <w:rPr>
                <w:sz w:val="18"/>
                <w:szCs w:val="18"/>
              </w:rPr>
            </w:pPr>
            <w:r w:rsidRPr="00EA1B76">
              <w:rPr>
                <w:sz w:val="18"/>
                <w:szCs w:val="18"/>
              </w:rPr>
              <w:t>43</w:t>
            </w:r>
          </w:p>
        </w:tc>
        <w:tc>
          <w:tcPr>
            <w:tcW w:w="3076" w:type="dxa"/>
            <w:vAlign w:val="center"/>
          </w:tcPr>
          <w:p w14:paraId="71F51318" w14:textId="156076AF" w:rsidR="0041418B" w:rsidRPr="00EA1B76" w:rsidRDefault="0041418B" w:rsidP="0041418B">
            <w:pPr>
              <w:spacing w:line="259" w:lineRule="auto"/>
              <w:rPr>
                <w:color w:val="000000"/>
                <w:sz w:val="18"/>
                <w:szCs w:val="18"/>
              </w:rPr>
            </w:pPr>
            <w:r w:rsidRPr="00EA1B76">
              <w:rPr>
                <w:color w:val="000000"/>
                <w:sz w:val="18"/>
                <w:szCs w:val="18"/>
              </w:rPr>
              <w:t>Gender-Responsive and Inclusive Vocational Education and Training (GRIVET)</w:t>
            </w:r>
          </w:p>
        </w:tc>
        <w:tc>
          <w:tcPr>
            <w:tcW w:w="1501" w:type="dxa"/>
            <w:vAlign w:val="center"/>
          </w:tcPr>
          <w:p w14:paraId="61EA65C5" w14:textId="30B5D085" w:rsidR="0041418B" w:rsidRPr="00EA1B76" w:rsidRDefault="0041418B" w:rsidP="0041418B">
            <w:pPr>
              <w:spacing w:line="259" w:lineRule="auto"/>
              <w:rPr>
                <w:color w:val="000000"/>
                <w:sz w:val="18"/>
                <w:szCs w:val="18"/>
              </w:rPr>
            </w:pPr>
            <w:r w:rsidRPr="00EA1B76">
              <w:rPr>
                <w:color w:val="000000"/>
                <w:sz w:val="18"/>
                <w:szCs w:val="18"/>
              </w:rPr>
              <w:t>UCEP Bangladesh</w:t>
            </w:r>
          </w:p>
        </w:tc>
        <w:tc>
          <w:tcPr>
            <w:tcW w:w="1770" w:type="dxa"/>
            <w:vAlign w:val="center"/>
          </w:tcPr>
          <w:p w14:paraId="784F1FB0" w14:textId="4A0D59F4" w:rsidR="0041418B" w:rsidRPr="00EA1B76" w:rsidRDefault="0041418B" w:rsidP="0041418B">
            <w:pPr>
              <w:spacing w:line="259" w:lineRule="auto"/>
              <w:rPr>
                <w:sz w:val="18"/>
                <w:szCs w:val="18"/>
              </w:rPr>
            </w:pPr>
            <w:r w:rsidRPr="00EA1B76">
              <w:rPr>
                <w:sz w:val="18"/>
                <w:szCs w:val="18"/>
              </w:rPr>
              <w:t>Plot # 2 &amp; 3, Mirpur-2, Dhaka- 1216</w:t>
            </w:r>
          </w:p>
        </w:tc>
        <w:tc>
          <w:tcPr>
            <w:tcW w:w="1452" w:type="dxa"/>
            <w:vAlign w:val="center"/>
          </w:tcPr>
          <w:p w14:paraId="0E7F9D13" w14:textId="7D40C519" w:rsidR="0041418B" w:rsidRPr="00EA1B76" w:rsidRDefault="0041418B" w:rsidP="0041418B">
            <w:pPr>
              <w:spacing w:line="259" w:lineRule="auto"/>
              <w:jc w:val="center"/>
              <w:rPr>
                <w:color w:val="000000"/>
                <w:sz w:val="18"/>
                <w:szCs w:val="18"/>
              </w:rPr>
            </w:pPr>
            <w:r w:rsidRPr="00EA1B76">
              <w:rPr>
                <w:color w:val="000000"/>
                <w:sz w:val="18"/>
                <w:szCs w:val="18"/>
              </w:rPr>
              <w:t>01 April 2024 to 31 March 2025</w:t>
            </w:r>
          </w:p>
        </w:tc>
        <w:tc>
          <w:tcPr>
            <w:tcW w:w="1479" w:type="dxa"/>
            <w:vAlign w:val="center"/>
          </w:tcPr>
          <w:p w14:paraId="50B99860" w14:textId="38D639A8" w:rsidR="0041418B" w:rsidRPr="00EA1B76" w:rsidRDefault="0041418B" w:rsidP="0041418B">
            <w:pPr>
              <w:rPr>
                <w:color w:val="000000"/>
                <w:sz w:val="18"/>
                <w:szCs w:val="18"/>
              </w:rPr>
            </w:pPr>
            <w:r w:rsidRPr="00EA1B76">
              <w:rPr>
                <w:color w:val="000000"/>
                <w:sz w:val="18"/>
                <w:szCs w:val="18"/>
              </w:rPr>
              <w:t>Global Affairs Canada (GAC)</w:t>
            </w:r>
          </w:p>
        </w:tc>
      </w:tr>
      <w:tr w:rsidR="0041418B" w:rsidRPr="00EA1B76" w14:paraId="1C83BE1F" w14:textId="77777777" w:rsidTr="006B10E1">
        <w:tc>
          <w:tcPr>
            <w:tcW w:w="458" w:type="dxa"/>
            <w:vAlign w:val="center"/>
          </w:tcPr>
          <w:p w14:paraId="66ACC5A5" w14:textId="79DAEC3F" w:rsidR="0041418B" w:rsidRPr="00EA1B76" w:rsidRDefault="0041418B" w:rsidP="0041418B">
            <w:pPr>
              <w:spacing w:line="259" w:lineRule="auto"/>
              <w:rPr>
                <w:sz w:val="18"/>
                <w:szCs w:val="18"/>
              </w:rPr>
            </w:pPr>
            <w:r w:rsidRPr="00EA1B76">
              <w:rPr>
                <w:sz w:val="18"/>
                <w:szCs w:val="18"/>
              </w:rPr>
              <w:t>44</w:t>
            </w:r>
          </w:p>
        </w:tc>
        <w:tc>
          <w:tcPr>
            <w:tcW w:w="3076" w:type="dxa"/>
            <w:vAlign w:val="center"/>
          </w:tcPr>
          <w:p w14:paraId="0D2744DA" w14:textId="6701603A" w:rsidR="0041418B" w:rsidRPr="00EA1B76" w:rsidRDefault="0041418B" w:rsidP="0041418B">
            <w:pPr>
              <w:spacing w:line="259" w:lineRule="auto"/>
              <w:rPr>
                <w:color w:val="000000"/>
                <w:sz w:val="18"/>
                <w:szCs w:val="18"/>
              </w:rPr>
            </w:pPr>
            <w:r w:rsidRPr="00EA1B76">
              <w:rPr>
                <w:color w:val="000000"/>
                <w:sz w:val="18"/>
                <w:szCs w:val="18"/>
              </w:rPr>
              <w:t>Skills for Economic Growth and Prosperity- Phase-2</w:t>
            </w:r>
          </w:p>
        </w:tc>
        <w:tc>
          <w:tcPr>
            <w:tcW w:w="1501" w:type="dxa"/>
            <w:vAlign w:val="center"/>
          </w:tcPr>
          <w:p w14:paraId="368926FA" w14:textId="3AD57B78" w:rsidR="0041418B" w:rsidRPr="00EA1B76" w:rsidRDefault="0041418B" w:rsidP="0041418B">
            <w:pPr>
              <w:spacing w:line="259" w:lineRule="auto"/>
              <w:rPr>
                <w:color w:val="000000"/>
                <w:sz w:val="18"/>
                <w:szCs w:val="18"/>
              </w:rPr>
            </w:pPr>
            <w:r w:rsidRPr="00EA1B76">
              <w:rPr>
                <w:color w:val="000000"/>
                <w:sz w:val="18"/>
                <w:szCs w:val="18"/>
              </w:rPr>
              <w:t>UCEP Bangladesh</w:t>
            </w:r>
          </w:p>
        </w:tc>
        <w:tc>
          <w:tcPr>
            <w:tcW w:w="1770" w:type="dxa"/>
            <w:vAlign w:val="center"/>
          </w:tcPr>
          <w:p w14:paraId="46A91F1C" w14:textId="2AEE81BD" w:rsidR="0041418B" w:rsidRPr="00EA1B76" w:rsidRDefault="0041418B" w:rsidP="0041418B">
            <w:pPr>
              <w:spacing w:line="259" w:lineRule="auto"/>
              <w:rPr>
                <w:sz w:val="18"/>
                <w:szCs w:val="18"/>
              </w:rPr>
            </w:pPr>
            <w:r w:rsidRPr="00EA1B76">
              <w:rPr>
                <w:sz w:val="18"/>
                <w:szCs w:val="18"/>
              </w:rPr>
              <w:t>Plot # 2 &amp; 3, Mirpur-2, Dhaka- 1216</w:t>
            </w:r>
          </w:p>
        </w:tc>
        <w:tc>
          <w:tcPr>
            <w:tcW w:w="1452" w:type="dxa"/>
            <w:vAlign w:val="center"/>
          </w:tcPr>
          <w:p w14:paraId="611B4A4A" w14:textId="1AF3ECA8" w:rsidR="0041418B" w:rsidRPr="00EA1B76" w:rsidRDefault="0041418B" w:rsidP="0041418B">
            <w:pPr>
              <w:spacing w:line="259" w:lineRule="auto"/>
              <w:jc w:val="center"/>
              <w:rPr>
                <w:color w:val="000000"/>
                <w:sz w:val="18"/>
                <w:szCs w:val="18"/>
              </w:rPr>
            </w:pPr>
            <w:r w:rsidRPr="00EA1B76">
              <w:rPr>
                <w:color w:val="000000"/>
                <w:sz w:val="18"/>
                <w:szCs w:val="18"/>
              </w:rPr>
              <w:t>01 July 2024 to 30 June 2025</w:t>
            </w:r>
          </w:p>
        </w:tc>
        <w:tc>
          <w:tcPr>
            <w:tcW w:w="1479" w:type="dxa"/>
            <w:vAlign w:val="center"/>
          </w:tcPr>
          <w:p w14:paraId="6EFDDFE8" w14:textId="1ACA96F7" w:rsidR="0041418B" w:rsidRPr="00EA1B76" w:rsidRDefault="0041418B" w:rsidP="0041418B">
            <w:pPr>
              <w:rPr>
                <w:color w:val="000000"/>
                <w:sz w:val="18"/>
                <w:szCs w:val="18"/>
              </w:rPr>
            </w:pPr>
            <w:r w:rsidRPr="00EA1B76">
              <w:rPr>
                <w:color w:val="000000"/>
                <w:sz w:val="18"/>
                <w:szCs w:val="18"/>
              </w:rPr>
              <w:t>Department of Foreign Affairs and Trade (DFAT)</w:t>
            </w:r>
          </w:p>
        </w:tc>
      </w:tr>
      <w:tr w:rsidR="0041418B" w:rsidRPr="00EA1B76" w14:paraId="2CBF9353" w14:textId="77777777" w:rsidTr="006B10E1">
        <w:tc>
          <w:tcPr>
            <w:tcW w:w="458" w:type="dxa"/>
            <w:vAlign w:val="center"/>
          </w:tcPr>
          <w:p w14:paraId="0B20F8B8" w14:textId="268A2F36" w:rsidR="0041418B" w:rsidRPr="00EA1B76" w:rsidRDefault="0041418B" w:rsidP="0041418B">
            <w:pPr>
              <w:spacing w:line="259" w:lineRule="auto"/>
              <w:rPr>
                <w:sz w:val="18"/>
                <w:szCs w:val="18"/>
              </w:rPr>
            </w:pPr>
            <w:r w:rsidRPr="00EA1B76">
              <w:rPr>
                <w:sz w:val="18"/>
                <w:szCs w:val="18"/>
              </w:rPr>
              <w:t>45</w:t>
            </w:r>
          </w:p>
        </w:tc>
        <w:tc>
          <w:tcPr>
            <w:tcW w:w="3076" w:type="dxa"/>
            <w:vAlign w:val="center"/>
          </w:tcPr>
          <w:p w14:paraId="0AF25D33" w14:textId="6318CD09" w:rsidR="0041418B" w:rsidRPr="00EA1B76" w:rsidRDefault="0041418B" w:rsidP="0041418B">
            <w:pPr>
              <w:spacing w:line="259" w:lineRule="auto"/>
              <w:rPr>
                <w:color w:val="000000"/>
                <w:sz w:val="18"/>
                <w:szCs w:val="18"/>
              </w:rPr>
            </w:pPr>
            <w:r w:rsidRPr="00EA1B76">
              <w:rPr>
                <w:color w:val="000000"/>
                <w:sz w:val="18"/>
                <w:szCs w:val="18"/>
              </w:rPr>
              <w:t xml:space="preserve">MetLife Foundation-UCEP Caregiving Youth Project </w:t>
            </w:r>
            <w:proofErr w:type="gramStart"/>
            <w:r w:rsidRPr="00EA1B76">
              <w:rPr>
                <w:color w:val="000000"/>
                <w:sz w:val="18"/>
                <w:szCs w:val="18"/>
              </w:rPr>
              <w:t>In</w:t>
            </w:r>
            <w:proofErr w:type="gramEnd"/>
            <w:r w:rsidRPr="00EA1B76">
              <w:rPr>
                <w:color w:val="000000"/>
                <w:sz w:val="18"/>
                <w:szCs w:val="18"/>
              </w:rPr>
              <w:t xml:space="preserve"> Bangladesh</w:t>
            </w:r>
          </w:p>
        </w:tc>
        <w:tc>
          <w:tcPr>
            <w:tcW w:w="1501" w:type="dxa"/>
            <w:vAlign w:val="center"/>
          </w:tcPr>
          <w:p w14:paraId="0EEE2367" w14:textId="497EAB22" w:rsidR="0041418B" w:rsidRPr="00EA1B76" w:rsidRDefault="0041418B" w:rsidP="0041418B">
            <w:pPr>
              <w:spacing w:line="259" w:lineRule="auto"/>
              <w:rPr>
                <w:color w:val="000000"/>
                <w:sz w:val="18"/>
                <w:szCs w:val="18"/>
              </w:rPr>
            </w:pPr>
            <w:r w:rsidRPr="00EA1B76">
              <w:rPr>
                <w:color w:val="000000"/>
                <w:sz w:val="18"/>
                <w:szCs w:val="18"/>
              </w:rPr>
              <w:t>UCEP Bangladesh</w:t>
            </w:r>
          </w:p>
        </w:tc>
        <w:tc>
          <w:tcPr>
            <w:tcW w:w="1770" w:type="dxa"/>
            <w:vAlign w:val="center"/>
          </w:tcPr>
          <w:p w14:paraId="60D0F0E5" w14:textId="1B782187" w:rsidR="0041418B" w:rsidRPr="00EA1B76" w:rsidRDefault="0041418B" w:rsidP="0041418B">
            <w:pPr>
              <w:spacing w:line="259" w:lineRule="auto"/>
              <w:rPr>
                <w:sz w:val="18"/>
                <w:szCs w:val="18"/>
              </w:rPr>
            </w:pPr>
            <w:r w:rsidRPr="00EA1B76">
              <w:rPr>
                <w:sz w:val="18"/>
                <w:szCs w:val="18"/>
              </w:rPr>
              <w:t>Plot # 2 &amp; 3, Mirpur-2, Dhaka- 1216</w:t>
            </w:r>
          </w:p>
        </w:tc>
        <w:tc>
          <w:tcPr>
            <w:tcW w:w="1452" w:type="dxa"/>
            <w:vAlign w:val="center"/>
          </w:tcPr>
          <w:p w14:paraId="4AB67029" w14:textId="6AAAFA47" w:rsidR="0041418B" w:rsidRPr="00EA1B76" w:rsidRDefault="0041418B" w:rsidP="0041418B">
            <w:pPr>
              <w:spacing w:line="259" w:lineRule="auto"/>
              <w:jc w:val="center"/>
              <w:rPr>
                <w:color w:val="000000"/>
                <w:sz w:val="18"/>
                <w:szCs w:val="18"/>
              </w:rPr>
            </w:pPr>
            <w:r w:rsidRPr="00EA1B76">
              <w:rPr>
                <w:color w:val="000000"/>
                <w:sz w:val="18"/>
                <w:szCs w:val="18"/>
              </w:rPr>
              <w:t>01 April 2024 to 31 March 2025</w:t>
            </w:r>
          </w:p>
        </w:tc>
        <w:tc>
          <w:tcPr>
            <w:tcW w:w="1479" w:type="dxa"/>
            <w:vAlign w:val="center"/>
          </w:tcPr>
          <w:p w14:paraId="53F9AF1B" w14:textId="3C506583" w:rsidR="0041418B" w:rsidRPr="00EA1B76" w:rsidRDefault="0041418B" w:rsidP="0041418B">
            <w:pPr>
              <w:rPr>
                <w:color w:val="000000"/>
                <w:sz w:val="18"/>
                <w:szCs w:val="18"/>
              </w:rPr>
            </w:pPr>
            <w:r w:rsidRPr="00EA1B76">
              <w:rPr>
                <w:color w:val="000000"/>
                <w:sz w:val="18"/>
                <w:szCs w:val="18"/>
              </w:rPr>
              <w:t>Charities Aid Foundation of America</w:t>
            </w:r>
          </w:p>
        </w:tc>
      </w:tr>
      <w:tr w:rsidR="0041418B" w:rsidRPr="00EA1B76" w14:paraId="403952B0" w14:textId="77777777" w:rsidTr="006B10E1">
        <w:tc>
          <w:tcPr>
            <w:tcW w:w="458" w:type="dxa"/>
            <w:vAlign w:val="center"/>
          </w:tcPr>
          <w:p w14:paraId="4204386F" w14:textId="6125A28D" w:rsidR="0041418B" w:rsidRPr="00EA1B76" w:rsidRDefault="0041418B" w:rsidP="0041418B">
            <w:pPr>
              <w:spacing w:line="259" w:lineRule="auto"/>
              <w:rPr>
                <w:sz w:val="18"/>
                <w:szCs w:val="18"/>
              </w:rPr>
            </w:pPr>
            <w:r w:rsidRPr="00EA1B76">
              <w:rPr>
                <w:sz w:val="18"/>
                <w:szCs w:val="18"/>
              </w:rPr>
              <w:t>46</w:t>
            </w:r>
          </w:p>
        </w:tc>
        <w:tc>
          <w:tcPr>
            <w:tcW w:w="3076" w:type="dxa"/>
            <w:vAlign w:val="center"/>
          </w:tcPr>
          <w:p w14:paraId="36F5C2B5" w14:textId="57DC7524" w:rsidR="0041418B" w:rsidRPr="00EA1B76" w:rsidRDefault="0041418B" w:rsidP="0041418B">
            <w:pPr>
              <w:spacing w:line="259" w:lineRule="auto"/>
              <w:rPr>
                <w:color w:val="000000"/>
                <w:sz w:val="18"/>
                <w:szCs w:val="18"/>
              </w:rPr>
            </w:pPr>
            <w:r w:rsidRPr="00EA1B76">
              <w:rPr>
                <w:color w:val="000000"/>
                <w:sz w:val="18"/>
                <w:szCs w:val="18"/>
              </w:rPr>
              <w:t>Nature Based Adaptation towards Prosperous and Adept Lives &amp; Livelihoods in Bangladesh (NABAPALLAB)</w:t>
            </w:r>
          </w:p>
        </w:tc>
        <w:tc>
          <w:tcPr>
            <w:tcW w:w="1501" w:type="dxa"/>
            <w:vAlign w:val="center"/>
          </w:tcPr>
          <w:p w14:paraId="0D3B5F11" w14:textId="3F86D50C" w:rsidR="0041418B" w:rsidRPr="00EA1B76" w:rsidRDefault="0041418B" w:rsidP="0041418B">
            <w:pPr>
              <w:spacing w:line="259" w:lineRule="auto"/>
              <w:rPr>
                <w:color w:val="000000"/>
                <w:sz w:val="18"/>
                <w:szCs w:val="18"/>
              </w:rPr>
            </w:pPr>
            <w:r w:rsidRPr="00EA1B76">
              <w:rPr>
                <w:color w:val="000000"/>
                <w:sz w:val="18"/>
                <w:szCs w:val="18"/>
              </w:rPr>
              <w:t>International Development Enterprises</w:t>
            </w:r>
          </w:p>
        </w:tc>
        <w:tc>
          <w:tcPr>
            <w:tcW w:w="1770" w:type="dxa"/>
            <w:vAlign w:val="center"/>
          </w:tcPr>
          <w:p w14:paraId="39BAC354" w14:textId="32A80793" w:rsidR="0041418B" w:rsidRPr="00EA1B76" w:rsidRDefault="0041418B" w:rsidP="0041418B">
            <w:pPr>
              <w:spacing w:line="259" w:lineRule="auto"/>
              <w:rPr>
                <w:sz w:val="18"/>
                <w:szCs w:val="18"/>
              </w:rPr>
            </w:pPr>
            <w:r w:rsidRPr="00EA1B76">
              <w:rPr>
                <w:sz w:val="18"/>
                <w:szCs w:val="18"/>
              </w:rPr>
              <w:t>Plot # 1/B (Level 4), Road 90, Gulshan 2, Dhaka 1212, Bangladesh</w:t>
            </w:r>
          </w:p>
        </w:tc>
        <w:tc>
          <w:tcPr>
            <w:tcW w:w="1452" w:type="dxa"/>
            <w:vAlign w:val="center"/>
          </w:tcPr>
          <w:p w14:paraId="4CE4312D" w14:textId="7337608D" w:rsidR="0041418B" w:rsidRPr="00EA1B76" w:rsidRDefault="0041418B" w:rsidP="0041418B">
            <w:pPr>
              <w:spacing w:line="259" w:lineRule="auto"/>
              <w:jc w:val="center"/>
              <w:rPr>
                <w:color w:val="000000"/>
                <w:sz w:val="18"/>
                <w:szCs w:val="18"/>
              </w:rPr>
            </w:pPr>
            <w:r w:rsidRPr="00EA1B76">
              <w:rPr>
                <w:color w:val="000000"/>
                <w:sz w:val="18"/>
                <w:szCs w:val="18"/>
              </w:rPr>
              <w:t>01 January 2025 to 31 December 2025</w:t>
            </w:r>
          </w:p>
        </w:tc>
        <w:tc>
          <w:tcPr>
            <w:tcW w:w="1479" w:type="dxa"/>
            <w:vAlign w:val="center"/>
          </w:tcPr>
          <w:p w14:paraId="693F6602" w14:textId="2E7FEC5F" w:rsidR="0041418B" w:rsidRPr="00EA1B76" w:rsidRDefault="0041418B" w:rsidP="0041418B">
            <w:pPr>
              <w:rPr>
                <w:color w:val="000000"/>
                <w:sz w:val="18"/>
                <w:szCs w:val="18"/>
              </w:rPr>
            </w:pPr>
            <w:r w:rsidRPr="00EA1B76">
              <w:rPr>
                <w:color w:val="000000"/>
                <w:sz w:val="18"/>
                <w:szCs w:val="18"/>
              </w:rPr>
              <w:t>International Development Enterprises (</w:t>
            </w:r>
            <w:proofErr w:type="spellStart"/>
            <w:r w:rsidRPr="00EA1B76">
              <w:rPr>
                <w:color w:val="000000"/>
                <w:sz w:val="18"/>
                <w:szCs w:val="18"/>
              </w:rPr>
              <w:t>iDE</w:t>
            </w:r>
            <w:proofErr w:type="spellEnd"/>
            <w:r w:rsidRPr="00EA1B76">
              <w:rPr>
                <w:color w:val="000000"/>
                <w:sz w:val="18"/>
                <w:szCs w:val="18"/>
              </w:rPr>
              <w:t xml:space="preserve"> USA)</w:t>
            </w:r>
          </w:p>
        </w:tc>
      </w:tr>
      <w:tr w:rsidR="0041418B" w:rsidRPr="00EA1B76" w14:paraId="52687405" w14:textId="77777777" w:rsidTr="006B10E1">
        <w:tc>
          <w:tcPr>
            <w:tcW w:w="458" w:type="dxa"/>
            <w:vAlign w:val="center"/>
          </w:tcPr>
          <w:p w14:paraId="481D2FB4" w14:textId="12AAC768" w:rsidR="0041418B" w:rsidRPr="00EA1B76" w:rsidRDefault="0041418B" w:rsidP="0041418B">
            <w:pPr>
              <w:spacing w:line="259" w:lineRule="auto"/>
              <w:rPr>
                <w:sz w:val="18"/>
                <w:szCs w:val="18"/>
              </w:rPr>
            </w:pPr>
            <w:r>
              <w:rPr>
                <w:sz w:val="18"/>
                <w:szCs w:val="18"/>
              </w:rPr>
              <w:t>47</w:t>
            </w:r>
          </w:p>
        </w:tc>
        <w:tc>
          <w:tcPr>
            <w:tcW w:w="3076" w:type="dxa"/>
            <w:vAlign w:val="center"/>
          </w:tcPr>
          <w:p w14:paraId="22BBD5E6" w14:textId="7F71A8EB" w:rsidR="0041418B" w:rsidRPr="00EA1B76" w:rsidRDefault="0041418B" w:rsidP="0041418B">
            <w:pPr>
              <w:spacing w:line="259" w:lineRule="auto"/>
              <w:rPr>
                <w:color w:val="000000"/>
                <w:sz w:val="18"/>
                <w:szCs w:val="18"/>
              </w:rPr>
            </w:pPr>
            <w:r w:rsidRPr="00EA1B76">
              <w:rPr>
                <w:color w:val="000000"/>
                <w:sz w:val="18"/>
                <w:szCs w:val="18"/>
              </w:rPr>
              <w:t xml:space="preserve">The </w:t>
            </w:r>
            <w:proofErr w:type="spellStart"/>
            <w:r w:rsidRPr="00EA1B76">
              <w:rPr>
                <w:color w:val="000000"/>
                <w:sz w:val="18"/>
                <w:szCs w:val="18"/>
              </w:rPr>
              <w:t>NutriGrow</w:t>
            </w:r>
            <w:proofErr w:type="spellEnd"/>
            <w:r w:rsidRPr="00EA1B76">
              <w:rPr>
                <w:color w:val="000000"/>
                <w:sz w:val="18"/>
                <w:szCs w:val="18"/>
              </w:rPr>
              <w:t>: Cultivating Prosperity and Nutrition for Sustainable Development and Climate Resilience Project</w:t>
            </w:r>
          </w:p>
        </w:tc>
        <w:tc>
          <w:tcPr>
            <w:tcW w:w="1501" w:type="dxa"/>
            <w:vAlign w:val="center"/>
          </w:tcPr>
          <w:p w14:paraId="1B09934D" w14:textId="466A35AF" w:rsidR="0041418B" w:rsidRPr="00EA1B76" w:rsidRDefault="0041418B" w:rsidP="0041418B">
            <w:pPr>
              <w:spacing w:line="259" w:lineRule="auto"/>
              <w:rPr>
                <w:color w:val="000000"/>
                <w:sz w:val="18"/>
                <w:szCs w:val="18"/>
              </w:rPr>
            </w:pPr>
            <w:r w:rsidRPr="00EA1B76">
              <w:rPr>
                <w:color w:val="000000"/>
                <w:sz w:val="18"/>
                <w:szCs w:val="18"/>
              </w:rPr>
              <w:t>International Development Enterprises</w:t>
            </w:r>
          </w:p>
        </w:tc>
        <w:tc>
          <w:tcPr>
            <w:tcW w:w="1770" w:type="dxa"/>
            <w:vAlign w:val="center"/>
          </w:tcPr>
          <w:p w14:paraId="5964B408" w14:textId="739A4D38" w:rsidR="0041418B" w:rsidRPr="00EA1B76" w:rsidRDefault="0041418B" w:rsidP="0041418B">
            <w:pPr>
              <w:spacing w:line="259" w:lineRule="auto"/>
              <w:rPr>
                <w:sz w:val="18"/>
                <w:szCs w:val="18"/>
              </w:rPr>
            </w:pPr>
            <w:r w:rsidRPr="00EA1B76">
              <w:rPr>
                <w:sz w:val="18"/>
                <w:szCs w:val="18"/>
              </w:rPr>
              <w:t>Plot # 1/B (Level 4), Road 90, Gulshan 2, Dhaka 1212, Bangladesh</w:t>
            </w:r>
          </w:p>
        </w:tc>
        <w:tc>
          <w:tcPr>
            <w:tcW w:w="1452" w:type="dxa"/>
            <w:vAlign w:val="center"/>
          </w:tcPr>
          <w:p w14:paraId="075B868E" w14:textId="01914499" w:rsidR="0041418B" w:rsidRPr="00EA1B76" w:rsidRDefault="0041418B" w:rsidP="0041418B">
            <w:pPr>
              <w:spacing w:line="259" w:lineRule="auto"/>
              <w:jc w:val="center"/>
              <w:rPr>
                <w:color w:val="000000"/>
                <w:sz w:val="18"/>
                <w:szCs w:val="18"/>
              </w:rPr>
            </w:pPr>
            <w:r w:rsidRPr="00EA1B76">
              <w:rPr>
                <w:color w:val="000000"/>
                <w:sz w:val="18"/>
                <w:szCs w:val="18"/>
              </w:rPr>
              <w:t>2024-25, 2024-26</w:t>
            </w:r>
          </w:p>
        </w:tc>
        <w:tc>
          <w:tcPr>
            <w:tcW w:w="1479" w:type="dxa"/>
            <w:vAlign w:val="center"/>
          </w:tcPr>
          <w:p w14:paraId="5D459B6C" w14:textId="3D0160BF" w:rsidR="0041418B" w:rsidRPr="00EA1B76" w:rsidRDefault="0041418B" w:rsidP="0041418B">
            <w:pPr>
              <w:rPr>
                <w:color w:val="000000"/>
                <w:sz w:val="18"/>
                <w:szCs w:val="18"/>
              </w:rPr>
            </w:pPr>
            <w:r w:rsidRPr="00EA1B76">
              <w:rPr>
                <w:color w:val="000000"/>
                <w:sz w:val="18"/>
                <w:szCs w:val="18"/>
              </w:rPr>
              <w:t>International Development Enterprises (</w:t>
            </w:r>
            <w:proofErr w:type="spellStart"/>
            <w:r w:rsidRPr="00EA1B76">
              <w:rPr>
                <w:color w:val="000000"/>
                <w:sz w:val="18"/>
                <w:szCs w:val="18"/>
              </w:rPr>
              <w:t>iDE</w:t>
            </w:r>
            <w:proofErr w:type="spellEnd"/>
            <w:r w:rsidRPr="00EA1B76">
              <w:rPr>
                <w:color w:val="000000"/>
                <w:sz w:val="18"/>
                <w:szCs w:val="18"/>
              </w:rPr>
              <w:t xml:space="preserve"> USA)</w:t>
            </w:r>
          </w:p>
        </w:tc>
      </w:tr>
    </w:tbl>
    <w:p w14:paraId="56C5D5D2" w14:textId="4EC408B6" w:rsidR="008F32AB" w:rsidRDefault="008F32AB">
      <w:pPr>
        <w:spacing w:after="160" w:line="259" w:lineRule="auto"/>
        <w:rPr>
          <w:b/>
          <w:bCs/>
        </w:rPr>
      </w:pPr>
    </w:p>
    <w:p w14:paraId="518F0914" w14:textId="77777777" w:rsidR="008F32AB" w:rsidRDefault="008F32AB">
      <w:pPr>
        <w:spacing w:after="160" w:line="259" w:lineRule="auto"/>
        <w:rPr>
          <w:b/>
          <w:bCs/>
        </w:rPr>
      </w:pPr>
      <w:r>
        <w:rPr>
          <w:b/>
          <w:bCs/>
        </w:rPr>
        <w:br w:type="page"/>
      </w:r>
    </w:p>
    <w:p w14:paraId="14EBE668" w14:textId="7A5BB8F0" w:rsidR="009B1F81" w:rsidRDefault="00775F34" w:rsidP="00775F34">
      <w:pPr>
        <w:pStyle w:val="Heading2"/>
        <w:spacing w:line="276" w:lineRule="auto"/>
        <w:rPr>
          <w:rFonts w:ascii="Tahoma" w:hAnsi="Tahoma" w:cs="Tahoma"/>
          <w:b/>
          <w:bCs/>
          <w:sz w:val="20"/>
          <w:szCs w:val="20"/>
        </w:rPr>
      </w:pPr>
      <w:bookmarkStart w:id="195" w:name="_Toc240468907"/>
      <w:bookmarkStart w:id="196" w:name="_Toc240469072"/>
      <w:bookmarkStart w:id="197" w:name="_Toc240472421"/>
      <w:bookmarkStart w:id="198" w:name="_Toc240530356"/>
      <w:r>
        <w:rPr>
          <w:rFonts w:ascii="Tahoma" w:hAnsi="Tahoma" w:cs="Tahoma"/>
          <w:b/>
          <w:bCs/>
          <w:sz w:val="20"/>
          <w:szCs w:val="20"/>
        </w:rPr>
        <w:lastRenderedPageBreak/>
        <w:t>1</w:t>
      </w:r>
      <w:r w:rsidR="00D37E83">
        <w:rPr>
          <w:rFonts w:ascii="Tahoma" w:hAnsi="Tahoma" w:cs="Tahoma"/>
          <w:b/>
          <w:bCs/>
          <w:sz w:val="20"/>
          <w:szCs w:val="20"/>
        </w:rPr>
        <w:t>4</w:t>
      </w:r>
      <w:r>
        <w:rPr>
          <w:rFonts w:ascii="Tahoma" w:hAnsi="Tahoma" w:cs="Tahoma"/>
          <w:b/>
          <w:bCs/>
          <w:sz w:val="20"/>
          <w:szCs w:val="20"/>
        </w:rPr>
        <w:t>.2</w:t>
      </w:r>
      <w:r w:rsidR="00A4542A">
        <w:rPr>
          <w:rFonts w:ascii="Tahoma" w:hAnsi="Tahoma" w:cs="Tahoma"/>
          <w:b/>
          <w:bCs/>
          <w:sz w:val="20"/>
          <w:szCs w:val="20"/>
        </w:rPr>
        <w:t xml:space="preserve"> </w:t>
      </w:r>
      <w:r w:rsidR="00A9421B" w:rsidRPr="00D52FE2">
        <w:rPr>
          <w:rFonts w:ascii="Tahoma" w:hAnsi="Tahoma" w:cs="Tahoma"/>
          <w:b/>
          <w:bCs/>
          <w:sz w:val="20"/>
          <w:szCs w:val="20"/>
        </w:rPr>
        <w:t>Experience of Conducting Statutory Audit of Financial Institutions &amp; Corporate Bodies</w:t>
      </w:r>
      <w:bookmarkEnd w:id="195"/>
      <w:bookmarkEnd w:id="196"/>
      <w:bookmarkEnd w:id="197"/>
      <w:bookmarkEnd w:id="198"/>
      <w:r w:rsidR="00A9421B" w:rsidRPr="00D52FE2">
        <w:rPr>
          <w:rFonts w:ascii="Tahoma" w:hAnsi="Tahoma" w:cs="Tahoma"/>
          <w:b/>
          <w:bCs/>
          <w:sz w:val="20"/>
          <w:szCs w:val="20"/>
        </w:rPr>
        <w:t xml:space="preserve"> </w:t>
      </w:r>
    </w:p>
    <w:p w14:paraId="78CD4C9D" w14:textId="77777777" w:rsidR="002B1B22" w:rsidRPr="002B1B22" w:rsidRDefault="002B1B22" w:rsidP="002B1B22">
      <w:pPr>
        <w:rPr>
          <w:sz w:val="16"/>
          <w:szCs w:val="16"/>
        </w:rPr>
      </w:pPr>
    </w:p>
    <w:tbl>
      <w:tblPr>
        <w:tblStyle w:val="TableGrid"/>
        <w:tblW w:w="0" w:type="auto"/>
        <w:tblLook w:val="04A0" w:firstRow="1" w:lastRow="0" w:firstColumn="1" w:lastColumn="0" w:noHBand="0" w:noVBand="1"/>
      </w:tblPr>
      <w:tblGrid>
        <w:gridCol w:w="441"/>
        <w:gridCol w:w="2794"/>
        <w:gridCol w:w="2790"/>
        <w:gridCol w:w="1530"/>
        <w:gridCol w:w="2181"/>
      </w:tblGrid>
      <w:tr w:rsidR="008941CC" w:rsidRPr="00FF34D8" w14:paraId="16079B50" w14:textId="77777777" w:rsidTr="009F3E19">
        <w:trPr>
          <w:trHeight w:val="576"/>
        </w:trPr>
        <w:tc>
          <w:tcPr>
            <w:tcW w:w="0" w:type="auto"/>
            <w:shd w:val="clear" w:color="auto" w:fill="0A2F41" w:themeFill="accent1" w:themeFillShade="80"/>
            <w:vAlign w:val="center"/>
            <w:hideMark/>
          </w:tcPr>
          <w:p w14:paraId="57CC540D" w14:textId="77777777" w:rsidR="004226AD" w:rsidRPr="00FF34D8" w:rsidRDefault="004226AD" w:rsidP="00FF34D8">
            <w:pPr>
              <w:spacing w:line="259" w:lineRule="auto"/>
              <w:jc w:val="center"/>
              <w:rPr>
                <w:b/>
                <w:bCs/>
                <w:sz w:val="18"/>
                <w:szCs w:val="18"/>
              </w:rPr>
            </w:pPr>
            <w:r w:rsidRPr="00FF34D8">
              <w:rPr>
                <w:b/>
                <w:bCs/>
                <w:sz w:val="18"/>
                <w:szCs w:val="18"/>
              </w:rPr>
              <w:t>Sl.</w:t>
            </w:r>
          </w:p>
        </w:tc>
        <w:tc>
          <w:tcPr>
            <w:tcW w:w="2794" w:type="dxa"/>
            <w:shd w:val="clear" w:color="auto" w:fill="0A2F41" w:themeFill="accent1" w:themeFillShade="80"/>
            <w:vAlign w:val="center"/>
            <w:hideMark/>
          </w:tcPr>
          <w:p w14:paraId="54C15DF9" w14:textId="77777777" w:rsidR="004226AD" w:rsidRPr="00FF34D8" w:rsidRDefault="004226AD" w:rsidP="00FF34D8">
            <w:pPr>
              <w:spacing w:line="259" w:lineRule="auto"/>
              <w:jc w:val="center"/>
              <w:rPr>
                <w:b/>
                <w:bCs/>
                <w:sz w:val="18"/>
                <w:szCs w:val="18"/>
              </w:rPr>
            </w:pPr>
            <w:r w:rsidRPr="00FF34D8">
              <w:rPr>
                <w:b/>
                <w:bCs/>
                <w:sz w:val="18"/>
                <w:szCs w:val="18"/>
              </w:rPr>
              <w:t>Client’s Name</w:t>
            </w:r>
          </w:p>
        </w:tc>
        <w:tc>
          <w:tcPr>
            <w:tcW w:w="2790" w:type="dxa"/>
            <w:shd w:val="clear" w:color="auto" w:fill="0A2F41" w:themeFill="accent1" w:themeFillShade="80"/>
            <w:vAlign w:val="center"/>
            <w:hideMark/>
          </w:tcPr>
          <w:p w14:paraId="193EFED6" w14:textId="77777777" w:rsidR="004226AD" w:rsidRPr="00FF34D8" w:rsidRDefault="004226AD" w:rsidP="00FF34D8">
            <w:pPr>
              <w:spacing w:line="259" w:lineRule="auto"/>
              <w:jc w:val="center"/>
              <w:rPr>
                <w:b/>
                <w:bCs/>
                <w:sz w:val="18"/>
                <w:szCs w:val="18"/>
              </w:rPr>
            </w:pPr>
            <w:r w:rsidRPr="00FF34D8">
              <w:rPr>
                <w:b/>
                <w:bCs/>
                <w:sz w:val="18"/>
                <w:szCs w:val="18"/>
              </w:rPr>
              <w:t>Registered / Head Office Address</w:t>
            </w:r>
          </w:p>
        </w:tc>
        <w:tc>
          <w:tcPr>
            <w:tcW w:w="1530" w:type="dxa"/>
            <w:shd w:val="clear" w:color="auto" w:fill="0A2F41" w:themeFill="accent1" w:themeFillShade="80"/>
            <w:vAlign w:val="center"/>
            <w:hideMark/>
          </w:tcPr>
          <w:p w14:paraId="20C3285E" w14:textId="77777777" w:rsidR="004226AD" w:rsidRPr="00FF34D8" w:rsidRDefault="004226AD" w:rsidP="00FF34D8">
            <w:pPr>
              <w:spacing w:line="259" w:lineRule="auto"/>
              <w:jc w:val="center"/>
              <w:rPr>
                <w:b/>
                <w:bCs/>
                <w:sz w:val="18"/>
                <w:szCs w:val="18"/>
              </w:rPr>
            </w:pPr>
            <w:r w:rsidRPr="00FF34D8">
              <w:rPr>
                <w:b/>
                <w:bCs/>
                <w:sz w:val="18"/>
                <w:szCs w:val="18"/>
              </w:rPr>
              <w:t>Audit Year(s)</w:t>
            </w:r>
          </w:p>
        </w:tc>
        <w:tc>
          <w:tcPr>
            <w:tcW w:w="2181" w:type="dxa"/>
            <w:shd w:val="clear" w:color="auto" w:fill="0A2F41" w:themeFill="accent1" w:themeFillShade="80"/>
            <w:vAlign w:val="center"/>
            <w:hideMark/>
          </w:tcPr>
          <w:p w14:paraId="79F062B4" w14:textId="3E4481D5" w:rsidR="004226AD" w:rsidRPr="00FF34D8" w:rsidRDefault="004226AD" w:rsidP="00FF34D8">
            <w:pPr>
              <w:spacing w:line="259" w:lineRule="auto"/>
              <w:jc w:val="center"/>
              <w:rPr>
                <w:b/>
                <w:bCs/>
                <w:sz w:val="18"/>
                <w:szCs w:val="18"/>
              </w:rPr>
            </w:pPr>
            <w:r w:rsidRPr="00FF34D8">
              <w:rPr>
                <w:b/>
                <w:bCs/>
                <w:sz w:val="18"/>
                <w:szCs w:val="18"/>
              </w:rPr>
              <w:t>Entity Type</w:t>
            </w:r>
          </w:p>
        </w:tc>
      </w:tr>
      <w:tr w:rsidR="00D05F9A" w:rsidRPr="00FF34D8" w14:paraId="16975A87" w14:textId="77777777" w:rsidTr="009F3E19">
        <w:trPr>
          <w:trHeight w:val="576"/>
        </w:trPr>
        <w:tc>
          <w:tcPr>
            <w:tcW w:w="0" w:type="auto"/>
            <w:vAlign w:val="center"/>
          </w:tcPr>
          <w:p w14:paraId="6E7884C3" w14:textId="6825D22C" w:rsidR="00D05F9A" w:rsidRPr="00FF34D8" w:rsidRDefault="00D05F9A" w:rsidP="00FF34D8">
            <w:pPr>
              <w:spacing w:line="259" w:lineRule="auto"/>
              <w:jc w:val="center"/>
              <w:rPr>
                <w:sz w:val="18"/>
                <w:szCs w:val="18"/>
              </w:rPr>
            </w:pPr>
            <w:r w:rsidRPr="00CD098D">
              <w:rPr>
                <w:sz w:val="18"/>
                <w:szCs w:val="18"/>
              </w:rPr>
              <w:t>1</w:t>
            </w:r>
          </w:p>
        </w:tc>
        <w:tc>
          <w:tcPr>
            <w:tcW w:w="2794" w:type="dxa"/>
            <w:vAlign w:val="center"/>
          </w:tcPr>
          <w:p w14:paraId="2A7AACF0" w14:textId="0DFCDC1F" w:rsidR="00D05F9A" w:rsidRPr="00FF34D8" w:rsidRDefault="00D05F9A" w:rsidP="00D05F9A">
            <w:pPr>
              <w:spacing w:line="259" w:lineRule="auto"/>
              <w:rPr>
                <w:sz w:val="18"/>
                <w:szCs w:val="18"/>
              </w:rPr>
            </w:pPr>
            <w:r w:rsidRPr="00CD098D">
              <w:rPr>
                <w:sz w:val="18"/>
                <w:szCs w:val="18"/>
              </w:rPr>
              <w:t>Bangladesh Bank</w:t>
            </w:r>
          </w:p>
        </w:tc>
        <w:tc>
          <w:tcPr>
            <w:tcW w:w="2790" w:type="dxa"/>
            <w:vAlign w:val="center"/>
          </w:tcPr>
          <w:p w14:paraId="3F492BC2" w14:textId="38954796" w:rsidR="00D05F9A" w:rsidRPr="00FF34D8" w:rsidRDefault="00D05F9A" w:rsidP="00D05F9A">
            <w:pPr>
              <w:spacing w:line="259" w:lineRule="auto"/>
              <w:rPr>
                <w:sz w:val="18"/>
                <w:szCs w:val="18"/>
              </w:rPr>
            </w:pPr>
            <w:r w:rsidRPr="00CD098D">
              <w:rPr>
                <w:sz w:val="18"/>
                <w:szCs w:val="18"/>
              </w:rPr>
              <w:t xml:space="preserve">Head Office, </w:t>
            </w:r>
            <w:proofErr w:type="spellStart"/>
            <w:r w:rsidRPr="00CD098D">
              <w:rPr>
                <w:sz w:val="18"/>
                <w:szCs w:val="18"/>
              </w:rPr>
              <w:t>Motijheel</w:t>
            </w:r>
            <w:proofErr w:type="spellEnd"/>
            <w:r w:rsidRPr="00CD098D">
              <w:rPr>
                <w:sz w:val="18"/>
                <w:szCs w:val="18"/>
              </w:rPr>
              <w:t xml:space="preserve"> C/A, Dhaka-1000</w:t>
            </w:r>
          </w:p>
        </w:tc>
        <w:tc>
          <w:tcPr>
            <w:tcW w:w="1530" w:type="dxa"/>
            <w:vAlign w:val="center"/>
          </w:tcPr>
          <w:p w14:paraId="752090A2" w14:textId="51E8136B" w:rsidR="00D05F9A" w:rsidRPr="00FF34D8" w:rsidRDefault="00D05F9A" w:rsidP="00D05F9A">
            <w:pPr>
              <w:spacing w:line="259" w:lineRule="auto"/>
              <w:jc w:val="center"/>
              <w:rPr>
                <w:sz w:val="18"/>
                <w:szCs w:val="18"/>
              </w:rPr>
            </w:pPr>
            <w:r w:rsidRPr="00CD098D">
              <w:rPr>
                <w:sz w:val="18"/>
                <w:szCs w:val="18"/>
              </w:rPr>
              <w:t>2023-24</w:t>
            </w:r>
          </w:p>
        </w:tc>
        <w:tc>
          <w:tcPr>
            <w:tcW w:w="2181" w:type="dxa"/>
            <w:vAlign w:val="center"/>
          </w:tcPr>
          <w:p w14:paraId="6F331AC8" w14:textId="4F3DC61D" w:rsidR="00D05F9A" w:rsidRPr="00FF34D8" w:rsidRDefault="00D05F9A" w:rsidP="00D05F9A">
            <w:pPr>
              <w:spacing w:line="259" w:lineRule="auto"/>
              <w:rPr>
                <w:sz w:val="18"/>
                <w:szCs w:val="18"/>
              </w:rPr>
            </w:pPr>
            <w:r w:rsidRPr="00CD098D">
              <w:rPr>
                <w:sz w:val="18"/>
                <w:szCs w:val="18"/>
              </w:rPr>
              <w:t>Central Bank of Bangladesh</w:t>
            </w:r>
          </w:p>
        </w:tc>
      </w:tr>
      <w:tr w:rsidR="00D05F9A" w:rsidRPr="00FF34D8" w14:paraId="69E63040" w14:textId="77777777" w:rsidTr="009F3E19">
        <w:trPr>
          <w:trHeight w:val="576"/>
        </w:trPr>
        <w:tc>
          <w:tcPr>
            <w:tcW w:w="0" w:type="auto"/>
            <w:vAlign w:val="center"/>
          </w:tcPr>
          <w:p w14:paraId="78C79889" w14:textId="0FE62300" w:rsidR="00D05F9A" w:rsidRPr="00FF34D8" w:rsidRDefault="00D05F9A" w:rsidP="00FF34D8">
            <w:pPr>
              <w:spacing w:line="259" w:lineRule="auto"/>
              <w:jc w:val="center"/>
              <w:rPr>
                <w:sz w:val="18"/>
                <w:szCs w:val="18"/>
              </w:rPr>
            </w:pPr>
            <w:r w:rsidRPr="00CD098D">
              <w:rPr>
                <w:sz w:val="18"/>
                <w:szCs w:val="18"/>
              </w:rPr>
              <w:t>2</w:t>
            </w:r>
          </w:p>
        </w:tc>
        <w:tc>
          <w:tcPr>
            <w:tcW w:w="2794" w:type="dxa"/>
            <w:vAlign w:val="center"/>
          </w:tcPr>
          <w:p w14:paraId="1C33C78B" w14:textId="0AD97006" w:rsidR="00D05F9A" w:rsidRPr="00FF34D8" w:rsidRDefault="00D05F9A" w:rsidP="00D05F9A">
            <w:pPr>
              <w:spacing w:line="259" w:lineRule="auto"/>
              <w:rPr>
                <w:sz w:val="18"/>
                <w:szCs w:val="18"/>
              </w:rPr>
            </w:pPr>
            <w:r w:rsidRPr="00CD098D">
              <w:rPr>
                <w:sz w:val="18"/>
                <w:szCs w:val="18"/>
              </w:rPr>
              <w:t>Grameen Bank</w:t>
            </w:r>
          </w:p>
        </w:tc>
        <w:tc>
          <w:tcPr>
            <w:tcW w:w="2790" w:type="dxa"/>
            <w:vAlign w:val="center"/>
          </w:tcPr>
          <w:p w14:paraId="097AD812" w14:textId="52AB526C" w:rsidR="00D05F9A" w:rsidRPr="00FF34D8" w:rsidRDefault="00D05F9A" w:rsidP="00D05F9A">
            <w:pPr>
              <w:spacing w:line="259" w:lineRule="auto"/>
              <w:rPr>
                <w:sz w:val="18"/>
                <w:szCs w:val="18"/>
              </w:rPr>
            </w:pPr>
            <w:r w:rsidRPr="00CD098D">
              <w:rPr>
                <w:sz w:val="18"/>
                <w:szCs w:val="18"/>
              </w:rPr>
              <w:t>Grameen Bank Bhaban, Mirpur-2, Dhaka-1216</w:t>
            </w:r>
          </w:p>
        </w:tc>
        <w:tc>
          <w:tcPr>
            <w:tcW w:w="1530" w:type="dxa"/>
            <w:vAlign w:val="center"/>
          </w:tcPr>
          <w:p w14:paraId="48BFE356" w14:textId="1185D493" w:rsidR="00D05F9A" w:rsidRPr="00FF34D8" w:rsidRDefault="00D05F9A" w:rsidP="00D05F9A">
            <w:pPr>
              <w:spacing w:line="259" w:lineRule="auto"/>
              <w:jc w:val="center"/>
              <w:rPr>
                <w:sz w:val="18"/>
                <w:szCs w:val="18"/>
              </w:rPr>
            </w:pPr>
            <w:r w:rsidRPr="00CD098D">
              <w:rPr>
                <w:sz w:val="18"/>
                <w:szCs w:val="18"/>
              </w:rPr>
              <w:t>2023, 2024, 2025</w:t>
            </w:r>
          </w:p>
        </w:tc>
        <w:tc>
          <w:tcPr>
            <w:tcW w:w="2181" w:type="dxa"/>
            <w:vAlign w:val="center"/>
          </w:tcPr>
          <w:p w14:paraId="048127F2" w14:textId="5638CEFD" w:rsidR="00D05F9A" w:rsidRPr="00FF34D8" w:rsidRDefault="00D05F9A" w:rsidP="00D05F9A">
            <w:pPr>
              <w:spacing w:line="259" w:lineRule="auto"/>
              <w:rPr>
                <w:sz w:val="18"/>
                <w:szCs w:val="18"/>
              </w:rPr>
            </w:pPr>
            <w:r w:rsidRPr="00CD098D">
              <w:rPr>
                <w:sz w:val="18"/>
                <w:szCs w:val="18"/>
              </w:rPr>
              <w:t>Specialized Microfinance Bank / Statutory Audit</w:t>
            </w:r>
          </w:p>
        </w:tc>
      </w:tr>
      <w:tr w:rsidR="00D05F9A" w:rsidRPr="00FF34D8" w14:paraId="119C5D58" w14:textId="77777777" w:rsidTr="009F3E19">
        <w:trPr>
          <w:trHeight w:val="576"/>
        </w:trPr>
        <w:tc>
          <w:tcPr>
            <w:tcW w:w="0" w:type="auto"/>
            <w:vAlign w:val="center"/>
          </w:tcPr>
          <w:p w14:paraId="6A74CD81" w14:textId="5C69939B" w:rsidR="00D05F9A" w:rsidRPr="00FF34D8" w:rsidRDefault="00D05F9A" w:rsidP="00FF34D8">
            <w:pPr>
              <w:spacing w:line="259" w:lineRule="auto"/>
              <w:jc w:val="center"/>
              <w:rPr>
                <w:sz w:val="18"/>
                <w:szCs w:val="18"/>
              </w:rPr>
            </w:pPr>
            <w:r w:rsidRPr="00CD098D">
              <w:rPr>
                <w:sz w:val="18"/>
                <w:szCs w:val="18"/>
              </w:rPr>
              <w:t>3</w:t>
            </w:r>
          </w:p>
        </w:tc>
        <w:tc>
          <w:tcPr>
            <w:tcW w:w="2794" w:type="dxa"/>
            <w:vAlign w:val="center"/>
          </w:tcPr>
          <w:p w14:paraId="1DFCCAC5" w14:textId="59507706" w:rsidR="00D05F9A" w:rsidRPr="00FF34D8" w:rsidRDefault="00D05F9A" w:rsidP="00D05F9A">
            <w:pPr>
              <w:spacing w:line="259" w:lineRule="auto"/>
              <w:rPr>
                <w:sz w:val="18"/>
                <w:szCs w:val="18"/>
              </w:rPr>
            </w:pPr>
            <w:r w:rsidRPr="00CD098D">
              <w:rPr>
                <w:sz w:val="18"/>
                <w:szCs w:val="18"/>
              </w:rPr>
              <w:t>Islami Bank Bangladesh PLC</w:t>
            </w:r>
          </w:p>
        </w:tc>
        <w:tc>
          <w:tcPr>
            <w:tcW w:w="2790" w:type="dxa"/>
            <w:vAlign w:val="center"/>
          </w:tcPr>
          <w:p w14:paraId="05FBB98B" w14:textId="7EF31996" w:rsidR="00D05F9A" w:rsidRPr="00FF34D8" w:rsidRDefault="00D05F9A" w:rsidP="00D05F9A">
            <w:pPr>
              <w:spacing w:line="259" w:lineRule="auto"/>
              <w:rPr>
                <w:sz w:val="18"/>
                <w:szCs w:val="18"/>
              </w:rPr>
            </w:pPr>
            <w:r w:rsidRPr="00CD098D">
              <w:rPr>
                <w:sz w:val="18"/>
                <w:szCs w:val="18"/>
              </w:rPr>
              <w:t xml:space="preserve">Islami Bank Tower, 40 </w:t>
            </w:r>
            <w:proofErr w:type="spellStart"/>
            <w:r w:rsidRPr="00CD098D">
              <w:rPr>
                <w:sz w:val="18"/>
                <w:szCs w:val="18"/>
              </w:rPr>
              <w:t>Dilkusha</w:t>
            </w:r>
            <w:proofErr w:type="spellEnd"/>
            <w:r w:rsidRPr="00CD098D">
              <w:rPr>
                <w:sz w:val="18"/>
                <w:szCs w:val="18"/>
              </w:rPr>
              <w:t xml:space="preserve"> C/A, Dhaka-1000</w:t>
            </w:r>
          </w:p>
        </w:tc>
        <w:tc>
          <w:tcPr>
            <w:tcW w:w="1530" w:type="dxa"/>
            <w:vAlign w:val="center"/>
          </w:tcPr>
          <w:p w14:paraId="2509B209" w14:textId="4F298BB9" w:rsidR="00D05F9A" w:rsidRPr="00FF34D8" w:rsidRDefault="00D05F9A" w:rsidP="00D05F9A">
            <w:pPr>
              <w:spacing w:line="259" w:lineRule="auto"/>
              <w:jc w:val="center"/>
              <w:rPr>
                <w:sz w:val="18"/>
                <w:szCs w:val="18"/>
              </w:rPr>
            </w:pPr>
            <w:r w:rsidRPr="00CD098D">
              <w:rPr>
                <w:sz w:val="18"/>
                <w:szCs w:val="18"/>
              </w:rPr>
              <w:t>2023</w:t>
            </w:r>
          </w:p>
        </w:tc>
        <w:tc>
          <w:tcPr>
            <w:tcW w:w="2181" w:type="dxa"/>
            <w:vAlign w:val="center"/>
          </w:tcPr>
          <w:p w14:paraId="7FFFC102" w14:textId="07E21858" w:rsidR="00D05F9A" w:rsidRPr="00FF34D8" w:rsidRDefault="00D05F9A" w:rsidP="00D05F9A">
            <w:pPr>
              <w:spacing w:line="259" w:lineRule="auto"/>
              <w:rPr>
                <w:sz w:val="18"/>
                <w:szCs w:val="18"/>
              </w:rPr>
            </w:pPr>
            <w:r w:rsidRPr="00CD098D">
              <w:rPr>
                <w:sz w:val="18"/>
                <w:szCs w:val="18"/>
              </w:rPr>
              <w:t>Scheduled Islamic Commercial Bank / Statutory Audit</w:t>
            </w:r>
          </w:p>
        </w:tc>
      </w:tr>
      <w:tr w:rsidR="00D05F9A" w:rsidRPr="00FF34D8" w14:paraId="1BDF5357" w14:textId="77777777" w:rsidTr="009F3E19">
        <w:trPr>
          <w:trHeight w:val="576"/>
        </w:trPr>
        <w:tc>
          <w:tcPr>
            <w:tcW w:w="0" w:type="auto"/>
            <w:vAlign w:val="center"/>
          </w:tcPr>
          <w:p w14:paraId="36B5B6EF" w14:textId="07CC9D2C" w:rsidR="00D05F9A" w:rsidRPr="00FF34D8" w:rsidRDefault="00D05F9A" w:rsidP="00FF34D8">
            <w:pPr>
              <w:spacing w:line="259" w:lineRule="auto"/>
              <w:jc w:val="center"/>
              <w:rPr>
                <w:sz w:val="18"/>
                <w:szCs w:val="18"/>
              </w:rPr>
            </w:pPr>
            <w:r w:rsidRPr="00CD098D">
              <w:rPr>
                <w:sz w:val="18"/>
                <w:szCs w:val="18"/>
              </w:rPr>
              <w:t>4</w:t>
            </w:r>
          </w:p>
        </w:tc>
        <w:tc>
          <w:tcPr>
            <w:tcW w:w="2794" w:type="dxa"/>
            <w:vAlign w:val="center"/>
          </w:tcPr>
          <w:p w14:paraId="7437D0FA" w14:textId="4FB6531C" w:rsidR="00D05F9A" w:rsidRPr="00FF34D8" w:rsidRDefault="00D05F9A" w:rsidP="00D05F9A">
            <w:pPr>
              <w:spacing w:line="259" w:lineRule="auto"/>
              <w:rPr>
                <w:sz w:val="18"/>
                <w:szCs w:val="18"/>
              </w:rPr>
            </w:pPr>
            <w:r w:rsidRPr="00CD098D">
              <w:rPr>
                <w:sz w:val="18"/>
                <w:szCs w:val="18"/>
              </w:rPr>
              <w:t>Prime Bank PLC</w:t>
            </w:r>
          </w:p>
        </w:tc>
        <w:tc>
          <w:tcPr>
            <w:tcW w:w="2790" w:type="dxa"/>
            <w:vAlign w:val="center"/>
          </w:tcPr>
          <w:p w14:paraId="1C590514" w14:textId="209F46DE" w:rsidR="00D05F9A" w:rsidRPr="00FF34D8" w:rsidRDefault="00D05F9A" w:rsidP="00D05F9A">
            <w:pPr>
              <w:spacing w:line="259" w:lineRule="auto"/>
              <w:rPr>
                <w:sz w:val="18"/>
                <w:szCs w:val="18"/>
              </w:rPr>
            </w:pPr>
            <w:r w:rsidRPr="00CD098D">
              <w:rPr>
                <w:sz w:val="18"/>
                <w:szCs w:val="18"/>
              </w:rPr>
              <w:t xml:space="preserve">Sena Kalyan Bhaban, 195 </w:t>
            </w:r>
            <w:proofErr w:type="spellStart"/>
            <w:r w:rsidRPr="00CD098D">
              <w:rPr>
                <w:sz w:val="18"/>
                <w:szCs w:val="18"/>
              </w:rPr>
              <w:t>Motijheel</w:t>
            </w:r>
            <w:proofErr w:type="spellEnd"/>
            <w:r w:rsidRPr="00CD098D">
              <w:rPr>
                <w:sz w:val="18"/>
                <w:szCs w:val="18"/>
              </w:rPr>
              <w:t xml:space="preserve"> C/A, Dhaka-1000</w:t>
            </w:r>
          </w:p>
        </w:tc>
        <w:tc>
          <w:tcPr>
            <w:tcW w:w="1530" w:type="dxa"/>
            <w:vAlign w:val="center"/>
          </w:tcPr>
          <w:p w14:paraId="1E24864B" w14:textId="196E897E" w:rsidR="00D05F9A" w:rsidRPr="00FF34D8" w:rsidRDefault="00D05F9A" w:rsidP="00D05F9A">
            <w:pPr>
              <w:spacing w:line="259" w:lineRule="auto"/>
              <w:jc w:val="center"/>
              <w:rPr>
                <w:sz w:val="18"/>
                <w:szCs w:val="18"/>
              </w:rPr>
            </w:pPr>
            <w:r w:rsidRPr="00CD098D">
              <w:rPr>
                <w:sz w:val="18"/>
                <w:szCs w:val="18"/>
              </w:rPr>
              <w:t>2023-24</w:t>
            </w:r>
          </w:p>
        </w:tc>
        <w:tc>
          <w:tcPr>
            <w:tcW w:w="2181" w:type="dxa"/>
            <w:vAlign w:val="center"/>
          </w:tcPr>
          <w:p w14:paraId="7A409D4C" w14:textId="409D6E41" w:rsidR="00D05F9A" w:rsidRPr="00FF34D8" w:rsidRDefault="00D05F9A" w:rsidP="00D05F9A">
            <w:pPr>
              <w:spacing w:line="259" w:lineRule="auto"/>
              <w:rPr>
                <w:sz w:val="18"/>
                <w:szCs w:val="18"/>
              </w:rPr>
            </w:pPr>
            <w:r w:rsidRPr="00CD098D">
              <w:rPr>
                <w:sz w:val="18"/>
                <w:szCs w:val="18"/>
              </w:rPr>
              <w:t>Scheduled Commercial Bank / Statutory Audit</w:t>
            </w:r>
          </w:p>
        </w:tc>
      </w:tr>
      <w:tr w:rsidR="00D05F9A" w:rsidRPr="00FF34D8" w14:paraId="743E00C8" w14:textId="77777777" w:rsidTr="009F3E19">
        <w:trPr>
          <w:trHeight w:val="576"/>
        </w:trPr>
        <w:tc>
          <w:tcPr>
            <w:tcW w:w="0" w:type="auto"/>
            <w:vAlign w:val="center"/>
          </w:tcPr>
          <w:p w14:paraId="618CE547" w14:textId="729B9864" w:rsidR="00D05F9A" w:rsidRPr="00FF34D8" w:rsidRDefault="00D05F9A" w:rsidP="00FF34D8">
            <w:pPr>
              <w:spacing w:line="259" w:lineRule="auto"/>
              <w:jc w:val="center"/>
              <w:rPr>
                <w:sz w:val="18"/>
                <w:szCs w:val="18"/>
              </w:rPr>
            </w:pPr>
            <w:r w:rsidRPr="00CD098D">
              <w:rPr>
                <w:sz w:val="18"/>
                <w:szCs w:val="18"/>
              </w:rPr>
              <w:t>5</w:t>
            </w:r>
          </w:p>
        </w:tc>
        <w:tc>
          <w:tcPr>
            <w:tcW w:w="2794" w:type="dxa"/>
            <w:vAlign w:val="center"/>
          </w:tcPr>
          <w:p w14:paraId="7544C93B" w14:textId="563219EE" w:rsidR="00D05F9A" w:rsidRPr="00FF34D8" w:rsidRDefault="00D05F9A" w:rsidP="00D05F9A">
            <w:pPr>
              <w:spacing w:line="259" w:lineRule="auto"/>
              <w:rPr>
                <w:sz w:val="18"/>
                <w:szCs w:val="18"/>
              </w:rPr>
            </w:pPr>
            <w:r w:rsidRPr="00CD098D">
              <w:rPr>
                <w:sz w:val="18"/>
                <w:szCs w:val="18"/>
              </w:rPr>
              <w:t>United Commercial Bank PLC (UCB)</w:t>
            </w:r>
          </w:p>
        </w:tc>
        <w:tc>
          <w:tcPr>
            <w:tcW w:w="2790" w:type="dxa"/>
            <w:vAlign w:val="center"/>
          </w:tcPr>
          <w:p w14:paraId="6AE8C09C" w14:textId="5B19A4FD" w:rsidR="00D05F9A" w:rsidRPr="00FF34D8" w:rsidRDefault="00D05F9A" w:rsidP="00D05F9A">
            <w:pPr>
              <w:spacing w:line="259" w:lineRule="auto"/>
              <w:rPr>
                <w:sz w:val="18"/>
                <w:szCs w:val="18"/>
              </w:rPr>
            </w:pPr>
            <w:r w:rsidRPr="00CD098D">
              <w:rPr>
                <w:sz w:val="18"/>
                <w:szCs w:val="18"/>
              </w:rPr>
              <w:t>Plot CWS-A-1, Road 34, Gulshan Avenue, Dhaka-1212</w:t>
            </w:r>
          </w:p>
        </w:tc>
        <w:tc>
          <w:tcPr>
            <w:tcW w:w="1530" w:type="dxa"/>
            <w:vAlign w:val="center"/>
          </w:tcPr>
          <w:p w14:paraId="7E321B53" w14:textId="01DB5C79" w:rsidR="00D05F9A" w:rsidRPr="00FF34D8" w:rsidRDefault="00D05F9A" w:rsidP="00D05F9A">
            <w:pPr>
              <w:spacing w:line="259" w:lineRule="auto"/>
              <w:jc w:val="center"/>
              <w:rPr>
                <w:sz w:val="18"/>
                <w:szCs w:val="18"/>
              </w:rPr>
            </w:pPr>
            <w:r w:rsidRPr="00CD098D">
              <w:rPr>
                <w:sz w:val="18"/>
                <w:szCs w:val="18"/>
              </w:rPr>
              <w:t>2023-24</w:t>
            </w:r>
          </w:p>
        </w:tc>
        <w:tc>
          <w:tcPr>
            <w:tcW w:w="2181" w:type="dxa"/>
            <w:vAlign w:val="center"/>
          </w:tcPr>
          <w:p w14:paraId="634F4CB1" w14:textId="57774A46" w:rsidR="00D05F9A" w:rsidRPr="00FF34D8" w:rsidRDefault="00D05F9A" w:rsidP="00D05F9A">
            <w:pPr>
              <w:spacing w:line="259" w:lineRule="auto"/>
              <w:rPr>
                <w:sz w:val="18"/>
                <w:szCs w:val="18"/>
              </w:rPr>
            </w:pPr>
            <w:r w:rsidRPr="00CD098D">
              <w:rPr>
                <w:sz w:val="18"/>
                <w:szCs w:val="18"/>
              </w:rPr>
              <w:t>Scheduled Commercial Bank / Statutory Audit</w:t>
            </w:r>
          </w:p>
        </w:tc>
      </w:tr>
      <w:tr w:rsidR="00D05F9A" w:rsidRPr="00FF34D8" w14:paraId="60787156" w14:textId="77777777" w:rsidTr="009F3E19">
        <w:trPr>
          <w:trHeight w:val="576"/>
        </w:trPr>
        <w:tc>
          <w:tcPr>
            <w:tcW w:w="0" w:type="auto"/>
            <w:vAlign w:val="center"/>
          </w:tcPr>
          <w:p w14:paraId="09B0FABC" w14:textId="166941BE" w:rsidR="00D05F9A" w:rsidRPr="00FF34D8" w:rsidRDefault="00D05F9A" w:rsidP="00FF34D8">
            <w:pPr>
              <w:spacing w:line="259" w:lineRule="auto"/>
              <w:jc w:val="center"/>
              <w:rPr>
                <w:sz w:val="18"/>
                <w:szCs w:val="18"/>
              </w:rPr>
            </w:pPr>
            <w:r w:rsidRPr="00CD098D">
              <w:rPr>
                <w:sz w:val="18"/>
                <w:szCs w:val="18"/>
              </w:rPr>
              <w:t>6</w:t>
            </w:r>
          </w:p>
        </w:tc>
        <w:tc>
          <w:tcPr>
            <w:tcW w:w="2794" w:type="dxa"/>
            <w:vAlign w:val="center"/>
          </w:tcPr>
          <w:p w14:paraId="658FBE5C" w14:textId="5F0BC620" w:rsidR="00D05F9A" w:rsidRPr="00FF34D8" w:rsidRDefault="00D05F9A" w:rsidP="00D05F9A">
            <w:pPr>
              <w:spacing w:line="259" w:lineRule="auto"/>
              <w:rPr>
                <w:sz w:val="18"/>
                <w:szCs w:val="18"/>
              </w:rPr>
            </w:pPr>
            <w:r w:rsidRPr="00CD098D">
              <w:rPr>
                <w:sz w:val="18"/>
                <w:szCs w:val="18"/>
              </w:rPr>
              <w:t>Dhaka Bank PLC</w:t>
            </w:r>
          </w:p>
        </w:tc>
        <w:tc>
          <w:tcPr>
            <w:tcW w:w="2790" w:type="dxa"/>
            <w:vAlign w:val="center"/>
          </w:tcPr>
          <w:p w14:paraId="5686B4E0" w14:textId="61BCAAFD" w:rsidR="00D05F9A" w:rsidRPr="00FF34D8" w:rsidRDefault="00D05F9A" w:rsidP="00D05F9A">
            <w:pPr>
              <w:spacing w:line="259" w:lineRule="auto"/>
              <w:rPr>
                <w:sz w:val="18"/>
                <w:szCs w:val="18"/>
              </w:rPr>
            </w:pPr>
            <w:r w:rsidRPr="00CD098D">
              <w:rPr>
                <w:sz w:val="18"/>
                <w:szCs w:val="18"/>
              </w:rPr>
              <w:t xml:space="preserve">Plot CWS-C-10, Bir Uttam A.K. </w:t>
            </w:r>
            <w:proofErr w:type="spellStart"/>
            <w:r w:rsidRPr="00CD098D">
              <w:rPr>
                <w:sz w:val="18"/>
                <w:szCs w:val="18"/>
              </w:rPr>
              <w:t>Khandakar</w:t>
            </w:r>
            <w:proofErr w:type="spellEnd"/>
            <w:r w:rsidRPr="00CD098D">
              <w:rPr>
                <w:sz w:val="18"/>
                <w:szCs w:val="18"/>
              </w:rPr>
              <w:t xml:space="preserve"> Road, Gulshan-1, Dhaka-1212</w:t>
            </w:r>
          </w:p>
        </w:tc>
        <w:tc>
          <w:tcPr>
            <w:tcW w:w="1530" w:type="dxa"/>
            <w:vAlign w:val="center"/>
          </w:tcPr>
          <w:p w14:paraId="08D5CCF8" w14:textId="1DF8A54C" w:rsidR="00D05F9A" w:rsidRPr="00FF34D8" w:rsidRDefault="00D05F9A" w:rsidP="00D05F9A">
            <w:pPr>
              <w:spacing w:line="259" w:lineRule="auto"/>
              <w:jc w:val="center"/>
              <w:rPr>
                <w:sz w:val="18"/>
                <w:szCs w:val="18"/>
              </w:rPr>
            </w:pPr>
            <w:r w:rsidRPr="00CD098D">
              <w:rPr>
                <w:sz w:val="18"/>
                <w:szCs w:val="18"/>
              </w:rPr>
              <w:t>2023-24</w:t>
            </w:r>
          </w:p>
        </w:tc>
        <w:tc>
          <w:tcPr>
            <w:tcW w:w="2181" w:type="dxa"/>
            <w:vAlign w:val="center"/>
          </w:tcPr>
          <w:p w14:paraId="0D250689" w14:textId="66EA11F9" w:rsidR="00D05F9A" w:rsidRPr="00FF34D8" w:rsidRDefault="00D05F9A" w:rsidP="00D05F9A">
            <w:pPr>
              <w:spacing w:line="259" w:lineRule="auto"/>
              <w:rPr>
                <w:sz w:val="18"/>
                <w:szCs w:val="18"/>
              </w:rPr>
            </w:pPr>
            <w:r w:rsidRPr="00CD098D">
              <w:rPr>
                <w:sz w:val="18"/>
                <w:szCs w:val="18"/>
              </w:rPr>
              <w:t>Scheduled Commercial Bank / Statutory Audit</w:t>
            </w:r>
          </w:p>
        </w:tc>
      </w:tr>
      <w:tr w:rsidR="00D05F9A" w:rsidRPr="00FF34D8" w14:paraId="3B949014" w14:textId="77777777" w:rsidTr="009F3E19">
        <w:trPr>
          <w:trHeight w:val="576"/>
        </w:trPr>
        <w:tc>
          <w:tcPr>
            <w:tcW w:w="0" w:type="auto"/>
            <w:vAlign w:val="center"/>
          </w:tcPr>
          <w:p w14:paraId="07A0D998" w14:textId="3CC07498" w:rsidR="00D05F9A" w:rsidRPr="00FF34D8" w:rsidRDefault="00D05F9A" w:rsidP="00FF34D8">
            <w:pPr>
              <w:spacing w:line="259" w:lineRule="auto"/>
              <w:jc w:val="center"/>
              <w:rPr>
                <w:sz w:val="18"/>
                <w:szCs w:val="18"/>
              </w:rPr>
            </w:pPr>
            <w:r w:rsidRPr="00CD098D">
              <w:rPr>
                <w:sz w:val="18"/>
                <w:szCs w:val="18"/>
              </w:rPr>
              <w:t>7</w:t>
            </w:r>
          </w:p>
        </w:tc>
        <w:tc>
          <w:tcPr>
            <w:tcW w:w="2794" w:type="dxa"/>
            <w:vAlign w:val="center"/>
          </w:tcPr>
          <w:p w14:paraId="40C85E88" w14:textId="3E45BDB7" w:rsidR="00D05F9A" w:rsidRPr="00FF34D8" w:rsidRDefault="00D05F9A" w:rsidP="00D05F9A">
            <w:pPr>
              <w:spacing w:line="259" w:lineRule="auto"/>
              <w:rPr>
                <w:sz w:val="18"/>
                <w:szCs w:val="18"/>
              </w:rPr>
            </w:pPr>
            <w:r w:rsidRPr="00CD098D">
              <w:rPr>
                <w:sz w:val="18"/>
                <w:szCs w:val="18"/>
              </w:rPr>
              <w:t>National Credit &amp; Commerce Bank PLC (NCCB)</w:t>
            </w:r>
          </w:p>
        </w:tc>
        <w:tc>
          <w:tcPr>
            <w:tcW w:w="2790" w:type="dxa"/>
            <w:vAlign w:val="center"/>
          </w:tcPr>
          <w:p w14:paraId="61DF57BA" w14:textId="148BEECC" w:rsidR="00D05F9A" w:rsidRPr="00FF34D8" w:rsidRDefault="00D05F9A" w:rsidP="00D05F9A">
            <w:pPr>
              <w:spacing w:line="259" w:lineRule="auto"/>
              <w:rPr>
                <w:sz w:val="18"/>
                <w:szCs w:val="18"/>
              </w:rPr>
            </w:pPr>
            <w:r w:rsidRPr="00CD098D">
              <w:rPr>
                <w:sz w:val="18"/>
                <w:szCs w:val="18"/>
              </w:rPr>
              <w:t xml:space="preserve">NCC Bank Bhaban, 13/1-2 </w:t>
            </w:r>
            <w:proofErr w:type="spellStart"/>
            <w:r w:rsidRPr="00CD098D">
              <w:rPr>
                <w:sz w:val="18"/>
                <w:szCs w:val="18"/>
              </w:rPr>
              <w:t>Toyenbee</w:t>
            </w:r>
            <w:proofErr w:type="spellEnd"/>
            <w:r w:rsidRPr="00CD098D">
              <w:rPr>
                <w:sz w:val="18"/>
                <w:szCs w:val="18"/>
              </w:rPr>
              <w:t xml:space="preserve"> Circular Road, </w:t>
            </w:r>
            <w:proofErr w:type="spellStart"/>
            <w:r w:rsidRPr="00CD098D">
              <w:rPr>
                <w:sz w:val="18"/>
                <w:szCs w:val="18"/>
              </w:rPr>
              <w:t>Motijheel</w:t>
            </w:r>
            <w:proofErr w:type="spellEnd"/>
            <w:r w:rsidRPr="00CD098D">
              <w:rPr>
                <w:sz w:val="18"/>
                <w:szCs w:val="18"/>
              </w:rPr>
              <w:t xml:space="preserve"> C/A, Dhaka-1000</w:t>
            </w:r>
          </w:p>
        </w:tc>
        <w:tc>
          <w:tcPr>
            <w:tcW w:w="1530" w:type="dxa"/>
            <w:vAlign w:val="center"/>
          </w:tcPr>
          <w:p w14:paraId="50356FFB" w14:textId="5754CF5D" w:rsidR="00D05F9A" w:rsidRPr="00FF34D8" w:rsidRDefault="00D05F9A" w:rsidP="00D05F9A">
            <w:pPr>
              <w:spacing w:line="259" w:lineRule="auto"/>
              <w:jc w:val="center"/>
              <w:rPr>
                <w:sz w:val="18"/>
                <w:szCs w:val="18"/>
              </w:rPr>
            </w:pPr>
            <w:r w:rsidRPr="00CD098D">
              <w:rPr>
                <w:sz w:val="18"/>
                <w:szCs w:val="18"/>
              </w:rPr>
              <w:t>2024-25</w:t>
            </w:r>
          </w:p>
        </w:tc>
        <w:tc>
          <w:tcPr>
            <w:tcW w:w="2181" w:type="dxa"/>
            <w:vAlign w:val="center"/>
          </w:tcPr>
          <w:p w14:paraId="2D15E23A" w14:textId="6BA41905" w:rsidR="00D05F9A" w:rsidRPr="00FF34D8" w:rsidRDefault="00D05F9A" w:rsidP="00D05F9A">
            <w:pPr>
              <w:spacing w:line="259" w:lineRule="auto"/>
              <w:rPr>
                <w:sz w:val="18"/>
                <w:szCs w:val="18"/>
              </w:rPr>
            </w:pPr>
            <w:r w:rsidRPr="00CD098D">
              <w:rPr>
                <w:sz w:val="18"/>
                <w:szCs w:val="18"/>
              </w:rPr>
              <w:t>Scheduled Commercial Bank / Statutory Audit</w:t>
            </w:r>
          </w:p>
        </w:tc>
      </w:tr>
      <w:tr w:rsidR="00D05F9A" w:rsidRPr="00FF34D8" w14:paraId="73D8C80F" w14:textId="77777777" w:rsidTr="009F3E19">
        <w:trPr>
          <w:trHeight w:val="576"/>
        </w:trPr>
        <w:tc>
          <w:tcPr>
            <w:tcW w:w="0" w:type="auto"/>
            <w:vAlign w:val="center"/>
          </w:tcPr>
          <w:p w14:paraId="4D683445" w14:textId="1160C6C9" w:rsidR="00D05F9A" w:rsidRPr="00FF34D8" w:rsidRDefault="00D05F9A" w:rsidP="00FF34D8">
            <w:pPr>
              <w:spacing w:line="259" w:lineRule="auto"/>
              <w:jc w:val="center"/>
              <w:rPr>
                <w:sz w:val="18"/>
                <w:szCs w:val="18"/>
              </w:rPr>
            </w:pPr>
            <w:r w:rsidRPr="00CD098D">
              <w:rPr>
                <w:sz w:val="18"/>
                <w:szCs w:val="18"/>
              </w:rPr>
              <w:t>8</w:t>
            </w:r>
          </w:p>
        </w:tc>
        <w:tc>
          <w:tcPr>
            <w:tcW w:w="2794" w:type="dxa"/>
            <w:vAlign w:val="center"/>
          </w:tcPr>
          <w:p w14:paraId="31AA0F36" w14:textId="48B6CB23" w:rsidR="00D05F9A" w:rsidRPr="00FF34D8" w:rsidRDefault="00D05F9A" w:rsidP="00D05F9A">
            <w:pPr>
              <w:spacing w:line="259" w:lineRule="auto"/>
              <w:rPr>
                <w:sz w:val="18"/>
                <w:szCs w:val="18"/>
              </w:rPr>
            </w:pPr>
            <w:proofErr w:type="spellStart"/>
            <w:r w:rsidRPr="00CD098D">
              <w:rPr>
                <w:sz w:val="18"/>
                <w:szCs w:val="18"/>
              </w:rPr>
              <w:t>Shimanto</w:t>
            </w:r>
            <w:proofErr w:type="spellEnd"/>
            <w:r w:rsidRPr="00CD098D">
              <w:rPr>
                <w:sz w:val="18"/>
                <w:szCs w:val="18"/>
              </w:rPr>
              <w:t xml:space="preserve"> Bank PLC</w:t>
            </w:r>
          </w:p>
        </w:tc>
        <w:tc>
          <w:tcPr>
            <w:tcW w:w="2790" w:type="dxa"/>
            <w:vAlign w:val="center"/>
          </w:tcPr>
          <w:p w14:paraId="641663C8" w14:textId="279BC772" w:rsidR="00D05F9A" w:rsidRPr="00FF34D8" w:rsidRDefault="00D05F9A" w:rsidP="00D05F9A">
            <w:pPr>
              <w:spacing w:line="259" w:lineRule="auto"/>
              <w:rPr>
                <w:sz w:val="18"/>
                <w:szCs w:val="18"/>
              </w:rPr>
            </w:pPr>
            <w:proofErr w:type="spellStart"/>
            <w:r w:rsidRPr="00CD098D">
              <w:rPr>
                <w:sz w:val="18"/>
                <w:szCs w:val="18"/>
              </w:rPr>
              <w:t>Shimanto</w:t>
            </w:r>
            <w:proofErr w:type="spellEnd"/>
            <w:r w:rsidRPr="00CD098D">
              <w:rPr>
                <w:sz w:val="18"/>
                <w:szCs w:val="18"/>
              </w:rPr>
              <w:t xml:space="preserve"> Square, </w:t>
            </w:r>
            <w:proofErr w:type="spellStart"/>
            <w:r w:rsidRPr="00CD098D">
              <w:rPr>
                <w:sz w:val="18"/>
                <w:szCs w:val="18"/>
              </w:rPr>
              <w:t>Peelkhana</w:t>
            </w:r>
            <w:proofErr w:type="spellEnd"/>
            <w:r w:rsidRPr="00CD098D">
              <w:rPr>
                <w:sz w:val="18"/>
                <w:szCs w:val="18"/>
              </w:rPr>
              <w:t>, Dhanmondi, Dhaka-1205</w:t>
            </w:r>
          </w:p>
        </w:tc>
        <w:tc>
          <w:tcPr>
            <w:tcW w:w="1530" w:type="dxa"/>
            <w:vAlign w:val="center"/>
          </w:tcPr>
          <w:p w14:paraId="49FECF57" w14:textId="1E3F3011" w:rsidR="00D05F9A" w:rsidRPr="00FF34D8" w:rsidRDefault="00D05F9A" w:rsidP="00D05F9A">
            <w:pPr>
              <w:spacing w:line="259" w:lineRule="auto"/>
              <w:jc w:val="center"/>
              <w:rPr>
                <w:sz w:val="18"/>
                <w:szCs w:val="18"/>
              </w:rPr>
            </w:pPr>
            <w:r w:rsidRPr="00CD098D">
              <w:rPr>
                <w:sz w:val="18"/>
                <w:szCs w:val="18"/>
              </w:rPr>
              <w:t>2024-25</w:t>
            </w:r>
          </w:p>
        </w:tc>
        <w:tc>
          <w:tcPr>
            <w:tcW w:w="2181" w:type="dxa"/>
            <w:vAlign w:val="center"/>
          </w:tcPr>
          <w:p w14:paraId="4F6514B8" w14:textId="7923B2DF" w:rsidR="00D05F9A" w:rsidRPr="00FF34D8" w:rsidRDefault="00D05F9A" w:rsidP="00D05F9A">
            <w:pPr>
              <w:spacing w:line="259" w:lineRule="auto"/>
              <w:rPr>
                <w:sz w:val="18"/>
                <w:szCs w:val="18"/>
              </w:rPr>
            </w:pPr>
            <w:r w:rsidRPr="00CD098D">
              <w:rPr>
                <w:sz w:val="18"/>
                <w:szCs w:val="18"/>
              </w:rPr>
              <w:t>Scheduled Commercial Bank / Statutory Audit</w:t>
            </w:r>
          </w:p>
        </w:tc>
      </w:tr>
      <w:tr w:rsidR="00D05F9A" w:rsidRPr="00FF34D8" w14:paraId="59015843" w14:textId="77777777" w:rsidTr="009F3E19">
        <w:trPr>
          <w:trHeight w:val="576"/>
        </w:trPr>
        <w:tc>
          <w:tcPr>
            <w:tcW w:w="0" w:type="auto"/>
            <w:vAlign w:val="center"/>
          </w:tcPr>
          <w:p w14:paraId="5E7FD2E5" w14:textId="699205C7" w:rsidR="00D05F9A" w:rsidRPr="00FF34D8" w:rsidRDefault="00D05F9A" w:rsidP="00FF34D8">
            <w:pPr>
              <w:spacing w:line="259" w:lineRule="auto"/>
              <w:jc w:val="center"/>
              <w:rPr>
                <w:sz w:val="18"/>
                <w:szCs w:val="18"/>
              </w:rPr>
            </w:pPr>
            <w:r w:rsidRPr="00CD098D">
              <w:rPr>
                <w:sz w:val="18"/>
                <w:szCs w:val="18"/>
              </w:rPr>
              <w:t>9</w:t>
            </w:r>
          </w:p>
        </w:tc>
        <w:tc>
          <w:tcPr>
            <w:tcW w:w="2794" w:type="dxa"/>
            <w:vAlign w:val="center"/>
          </w:tcPr>
          <w:p w14:paraId="68CA8750" w14:textId="21F48B5F" w:rsidR="00D05F9A" w:rsidRPr="00FF34D8" w:rsidRDefault="00D05F9A" w:rsidP="00D05F9A">
            <w:pPr>
              <w:spacing w:line="259" w:lineRule="auto"/>
              <w:rPr>
                <w:sz w:val="18"/>
                <w:szCs w:val="18"/>
              </w:rPr>
            </w:pPr>
            <w:r w:rsidRPr="00CD098D">
              <w:rPr>
                <w:sz w:val="18"/>
                <w:szCs w:val="18"/>
              </w:rPr>
              <w:t>State Bank of India (BD Operations)</w:t>
            </w:r>
          </w:p>
        </w:tc>
        <w:tc>
          <w:tcPr>
            <w:tcW w:w="2790" w:type="dxa"/>
            <w:vAlign w:val="center"/>
          </w:tcPr>
          <w:p w14:paraId="3CB5E606" w14:textId="3D937A74" w:rsidR="00D05F9A" w:rsidRPr="00FF34D8" w:rsidRDefault="00D05F9A" w:rsidP="00D05F9A">
            <w:pPr>
              <w:spacing w:line="259" w:lineRule="auto"/>
              <w:rPr>
                <w:sz w:val="18"/>
                <w:szCs w:val="18"/>
              </w:rPr>
            </w:pPr>
            <w:proofErr w:type="spellStart"/>
            <w:r w:rsidRPr="00CD098D">
              <w:rPr>
                <w:sz w:val="18"/>
                <w:szCs w:val="18"/>
              </w:rPr>
              <w:t>Navana</w:t>
            </w:r>
            <w:proofErr w:type="spellEnd"/>
            <w:r w:rsidRPr="00CD098D">
              <w:rPr>
                <w:sz w:val="18"/>
                <w:szCs w:val="18"/>
              </w:rPr>
              <w:t xml:space="preserve"> Pristine Pavilion (12th Floor), 128 Gulshan Avenue, Dhaka-1212</w:t>
            </w:r>
          </w:p>
        </w:tc>
        <w:tc>
          <w:tcPr>
            <w:tcW w:w="1530" w:type="dxa"/>
            <w:vAlign w:val="center"/>
          </w:tcPr>
          <w:p w14:paraId="2946457B" w14:textId="5DCD7DCB" w:rsidR="00D05F9A" w:rsidRPr="00FF34D8" w:rsidRDefault="00D05F9A" w:rsidP="00D05F9A">
            <w:pPr>
              <w:spacing w:line="259" w:lineRule="auto"/>
              <w:jc w:val="center"/>
              <w:rPr>
                <w:sz w:val="18"/>
                <w:szCs w:val="18"/>
              </w:rPr>
            </w:pPr>
            <w:r w:rsidRPr="00CD098D">
              <w:rPr>
                <w:sz w:val="18"/>
                <w:szCs w:val="18"/>
              </w:rPr>
              <w:t>2024-25</w:t>
            </w:r>
          </w:p>
        </w:tc>
        <w:tc>
          <w:tcPr>
            <w:tcW w:w="2181" w:type="dxa"/>
            <w:vAlign w:val="center"/>
          </w:tcPr>
          <w:p w14:paraId="07E4363C" w14:textId="2F5FC3CB" w:rsidR="00D05F9A" w:rsidRPr="00FF34D8" w:rsidRDefault="00D05F9A" w:rsidP="00D05F9A">
            <w:pPr>
              <w:spacing w:line="259" w:lineRule="auto"/>
              <w:rPr>
                <w:sz w:val="18"/>
                <w:szCs w:val="18"/>
              </w:rPr>
            </w:pPr>
            <w:r w:rsidRPr="00CD098D">
              <w:rPr>
                <w:sz w:val="18"/>
                <w:szCs w:val="18"/>
              </w:rPr>
              <w:t>Foreign Commercial Bank / Statutory Audit</w:t>
            </w:r>
          </w:p>
        </w:tc>
      </w:tr>
      <w:tr w:rsidR="00D05F9A" w:rsidRPr="00FF34D8" w14:paraId="3E0C836F" w14:textId="77777777" w:rsidTr="009F3E19">
        <w:trPr>
          <w:trHeight w:val="576"/>
        </w:trPr>
        <w:tc>
          <w:tcPr>
            <w:tcW w:w="0" w:type="auto"/>
            <w:vAlign w:val="center"/>
          </w:tcPr>
          <w:p w14:paraId="202BE6CA" w14:textId="07E6FD92" w:rsidR="00D05F9A" w:rsidRPr="00FF34D8" w:rsidRDefault="00D05F9A" w:rsidP="00FF34D8">
            <w:pPr>
              <w:spacing w:line="259" w:lineRule="auto"/>
              <w:jc w:val="center"/>
              <w:rPr>
                <w:sz w:val="18"/>
                <w:szCs w:val="18"/>
              </w:rPr>
            </w:pPr>
            <w:r w:rsidRPr="00CD098D">
              <w:rPr>
                <w:sz w:val="18"/>
                <w:szCs w:val="18"/>
              </w:rPr>
              <w:t>10</w:t>
            </w:r>
          </w:p>
        </w:tc>
        <w:tc>
          <w:tcPr>
            <w:tcW w:w="2794" w:type="dxa"/>
            <w:vAlign w:val="center"/>
          </w:tcPr>
          <w:p w14:paraId="4F419445" w14:textId="439A6DB4" w:rsidR="00D05F9A" w:rsidRPr="00FF34D8" w:rsidRDefault="00D05F9A" w:rsidP="00D05F9A">
            <w:pPr>
              <w:spacing w:line="259" w:lineRule="auto"/>
              <w:rPr>
                <w:sz w:val="18"/>
                <w:szCs w:val="18"/>
              </w:rPr>
            </w:pPr>
            <w:proofErr w:type="spellStart"/>
            <w:r w:rsidRPr="00CD098D">
              <w:rPr>
                <w:sz w:val="18"/>
                <w:szCs w:val="18"/>
              </w:rPr>
              <w:t>LankaBangla</w:t>
            </w:r>
            <w:proofErr w:type="spellEnd"/>
            <w:r w:rsidRPr="00CD098D">
              <w:rPr>
                <w:sz w:val="18"/>
                <w:szCs w:val="18"/>
              </w:rPr>
              <w:t xml:space="preserve"> Investments Limited</w:t>
            </w:r>
          </w:p>
        </w:tc>
        <w:tc>
          <w:tcPr>
            <w:tcW w:w="2790" w:type="dxa"/>
            <w:vAlign w:val="center"/>
          </w:tcPr>
          <w:p w14:paraId="21E20072" w14:textId="166F7DEA" w:rsidR="00D05F9A" w:rsidRPr="00FF34D8" w:rsidRDefault="00D05F9A" w:rsidP="00D05F9A">
            <w:pPr>
              <w:spacing w:line="259" w:lineRule="auto"/>
              <w:rPr>
                <w:sz w:val="18"/>
                <w:szCs w:val="18"/>
              </w:rPr>
            </w:pPr>
            <w:r w:rsidRPr="00CD098D">
              <w:rPr>
                <w:sz w:val="18"/>
                <w:szCs w:val="18"/>
              </w:rPr>
              <w:t>Assurance Nazir Tower (Level 8), 65/B Kemal Ataturk Avenue, Banani, Dhaka-1213</w:t>
            </w:r>
          </w:p>
        </w:tc>
        <w:tc>
          <w:tcPr>
            <w:tcW w:w="1530" w:type="dxa"/>
            <w:vAlign w:val="center"/>
          </w:tcPr>
          <w:p w14:paraId="7637E609" w14:textId="4E3E4696" w:rsidR="00D05F9A" w:rsidRPr="00FF34D8" w:rsidRDefault="00D05F9A" w:rsidP="00D05F9A">
            <w:pPr>
              <w:spacing w:line="259" w:lineRule="auto"/>
              <w:jc w:val="center"/>
              <w:rPr>
                <w:sz w:val="18"/>
                <w:szCs w:val="18"/>
              </w:rPr>
            </w:pPr>
            <w:r w:rsidRPr="00CD098D">
              <w:rPr>
                <w:sz w:val="18"/>
                <w:szCs w:val="18"/>
              </w:rPr>
              <w:t>2023-24</w:t>
            </w:r>
          </w:p>
        </w:tc>
        <w:tc>
          <w:tcPr>
            <w:tcW w:w="2181" w:type="dxa"/>
            <w:vAlign w:val="center"/>
          </w:tcPr>
          <w:p w14:paraId="5980D231" w14:textId="4626B465" w:rsidR="00D05F9A" w:rsidRPr="00FF34D8" w:rsidRDefault="00D05F9A" w:rsidP="00D05F9A">
            <w:pPr>
              <w:spacing w:line="259" w:lineRule="auto"/>
              <w:rPr>
                <w:sz w:val="18"/>
                <w:szCs w:val="18"/>
              </w:rPr>
            </w:pPr>
            <w:r w:rsidRPr="00CD098D">
              <w:rPr>
                <w:sz w:val="18"/>
                <w:szCs w:val="18"/>
              </w:rPr>
              <w:t>Merchant Bank / Capital Market Entity</w:t>
            </w:r>
          </w:p>
        </w:tc>
      </w:tr>
      <w:tr w:rsidR="00D05F9A" w:rsidRPr="00FF34D8" w14:paraId="56DBEAD9" w14:textId="77777777" w:rsidTr="009F3E19">
        <w:trPr>
          <w:trHeight w:val="576"/>
        </w:trPr>
        <w:tc>
          <w:tcPr>
            <w:tcW w:w="0" w:type="auto"/>
            <w:vAlign w:val="center"/>
          </w:tcPr>
          <w:p w14:paraId="073AB65A" w14:textId="55E3609B" w:rsidR="00D05F9A" w:rsidRPr="00FF34D8" w:rsidRDefault="00D05F9A" w:rsidP="00FF34D8">
            <w:pPr>
              <w:spacing w:line="259" w:lineRule="auto"/>
              <w:jc w:val="center"/>
              <w:rPr>
                <w:sz w:val="18"/>
                <w:szCs w:val="18"/>
              </w:rPr>
            </w:pPr>
            <w:r w:rsidRPr="00CD098D">
              <w:rPr>
                <w:sz w:val="18"/>
                <w:szCs w:val="18"/>
              </w:rPr>
              <w:t>11</w:t>
            </w:r>
          </w:p>
        </w:tc>
        <w:tc>
          <w:tcPr>
            <w:tcW w:w="2794" w:type="dxa"/>
            <w:vAlign w:val="center"/>
          </w:tcPr>
          <w:p w14:paraId="3226992C" w14:textId="0EFDF2F4" w:rsidR="00D05F9A" w:rsidRPr="00FF34D8" w:rsidRDefault="00D05F9A" w:rsidP="00D05F9A">
            <w:pPr>
              <w:spacing w:line="259" w:lineRule="auto"/>
              <w:rPr>
                <w:sz w:val="18"/>
                <w:szCs w:val="18"/>
              </w:rPr>
            </w:pPr>
            <w:r w:rsidRPr="00CD098D">
              <w:rPr>
                <w:sz w:val="18"/>
                <w:szCs w:val="18"/>
              </w:rPr>
              <w:t>Sirajganj Economic Zone Limited (SEZL)</w:t>
            </w:r>
          </w:p>
        </w:tc>
        <w:tc>
          <w:tcPr>
            <w:tcW w:w="2790" w:type="dxa"/>
            <w:vAlign w:val="center"/>
          </w:tcPr>
          <w:p w14:paraId="0DCF0CE5" w14:textId="3F5E298C" w:rsidR="00D05F9A" w:rsidRPr="00FF34D8" w:rsidRDefault="00D05F9A" w:rsidP="00D05F9A">
            <w:pPr>
              <w:spacing w:line="259" w:lineRule="auto"/>
              <w:rPr>
                <w:sz w:val="18"/>
                <w:szCs w:val="18"/>
              </w:rPr>
            </w:pPr>
            <w:r w:rsidRPr="00CD098D">
              <w:rPr>
                <w:sz w:val="18"/>
                <w:szCs w:val="18"/>
              </w:rPr>
              <w:t>House 351 (5th Floor), Road 27, Mohakhali DOHS, Dhaka-1206</w:t>
            </w:r>
          </w:p>
        </w:tc>
        <w:tc>
          <w:tcPr>
            <w:tcW w:w="1530" w:type="dxa"/>
            <w:vAlign w:val="center"/>
          </w:tcPr>
          <w:p w14:paraId="5B2E73D9" w14:textId="1A6CAE76" w:rsidR="00D05F9A" w:rsidRPr="00FF34D8" w:rsidRDefault="00D05F9A" w:rsidP="00D05F9A">
            <w:pPr>
              <w:spacing w:line="259" w:lineRule="auto"/>
              <w:jc w:val="center"/>
              <w:rPr>
                <w:sz w:val="18"/>
                <w:szCs w:val="18"/>
              </w:rPr>
            </w:pPr>
            <w:r w:rsidRPr="00CD098D">
              <w:rPr>
                <w:sz w:val="18"/>
                <w:szCs w:val="18"/>
              </w:rPr>
              <w:t>2024-25</w:t>
            </w:r>
          </w:p>
        </w:tc>
        <w:tc>
          <w:tcPr>
            <w:tcW w:w="2181" w:type="dxa"/>
            <w:vAlign w:val="center"/>
          </w:tcPr>
          <w:p w14:paraId="679B9625" w14:textId="566DAD19" w:rsidR="00D05F9A" w:rsidRPr="00FF34D8" w:rsidRDefault="00D05F9A" w:rsidP="00D05F9A">
            <w:pPr>
              <w:spacing w:line="259" w:lineRule="auto"/>
              <w:rPr>
                <w:sz w:val="18"/>
                <w:szCs w:val="18"/>
              </w:rPr>
            </w:pPr>
            <w:r w:rsidRPr="00CD098D">
              <w:rPr>
                <w:sz w:val="18"/>
                <w:szCs w:val="18"/>
              </w:rPr>
              <w:t>Special Economic Zone / Statutory Audit</w:t>
            </w:r>
          </w:p>
        </w:tc>
      </w:tr>
      <w:tr w:rsidR="00D05F9A" w:rsidRPr="00FF34D8" w14:paraId="0FE81B29" w14:textId="77777777" w:rsidTr="009F3E19">
        <w:trPr>
          <w:trHeight w:val="576"/>
        </w:trPr>
        <w:tc>
          <w:tcPr>
            <w:tcW w:w="0" w:type="auto"/>
            <w:vAlign w:val="center"/>
          </w:tcPr>
          <w:p w14:paraId="42CE325F" w14:textId="489675D1" w:rsidR="00D05F9A" w:rsidRPr="00FF34D8" w:rsidRDefault="00D05F9A" w:rsidP="00FF34D8">
            <w:pPr>
              <w:spacing w:line="259" w:lineRule="auto"/>
              <w:jc w:val="center"/>
              <w:rPr>
                <w:sz w:val="18"/>
                <w:szCs w:val="18"/>
              </w:rPr>
            </w:pPr>
            <w:r w:rsidRPr="00CD098D">
              <w:rPr>
                <w:sz w:val="18"/>
                <w:szCs w:val="18"/>
              </w:rPr>
              <w:t>12</w:t>
            </w:r>
          </w:p>
        </w:tc>
        <w:tc>
          <w:tcPr>
            <w:tcW w:w="2794" w:type="dxa"/>
            <w:vAlign w:val="center"/>
          </w:tcPr>
          <w:p w14:paraId="7B6F484A" w14:textId="4F32B5AE" w:rsidR="00D05F9A" w:rsidRPr="00FF34D8" w:rsidRDefault="00D05F9A" w:rsidP="00D05F9A">
            <w:pPr>
              <w:spacing w:line="259" w:lineRule="auto"/>
              <w:rPr>
                <w:sz w:val="18"/>
                <w:szCs w:val="18"/>
              </w:rPr>
            </w:pPr>
            <w:r w:rsidRPr="00CD098D">
              <w:rPr>
                <w:sz w:val="18"/>
                <w:szCs w:val="18"/>
              </w:rPr>
              <w:t>Remark HB Ltd</w:t>
            </w:r>
          </w:p>
        </w:tc>
        <w:tc>
          <w:tcPr>
            <w:tcW w:w="2790" w:type="dxa"/>
            <w:vAlign w:val="center"/>
          </w:tcPr>
          <w:p w14:paraId="773540A8" w14:textId="6770BD7C" w:rsidR="00D05F9A" w:rsidRPr="00FF34D8" w:rsidRDefault="00D05F9A" w:rsidP="00D05F9A">
            <w:pPr>
              <w:spacing w:line="259" w:lineRule="auto"/>
              <w:rPr>
                <w:sz w:val="18"/>
                <w:szCs w:val="18"/>
              </w:rPr>
            </w:pPr>
            <w:proofErr w:type="spellStart"/>
            <w:r w:rsidRPr="00CD098D">
              <w:rPr>
                <w:sz w:val="18"/>
                <w:szCs w:val="18"/>
              </w:rPr>
              <w:t>Khandaker</w:t>
            </w:r>
            <w:proofErr w:type="spellEnd"/>
            <w:r w:rsidRPr="00CD098D">
              <w:rPr>
                <w:sz w:val="18"/>
                <w:szCs w:val="18"/>
              </w:rPr>
              <w:t xml:space="preserve"> Tower (11th Floor), 94 Gulshan Avenue, Dhaka-1212</w:t>
            </w:r>
          </w:p>
        </w:tc>
        <w:tc>
          <w:tcPr>
            <w:tcW w:w="1530" w:type="dxa"/>
            <w:vAlign w:val="center"/>
          </w:tcPr>
          <w:p w14:paraId="50FE5DF3" w14:textId="6B221FC0" w:rsidR="00D05F9A" w:rsidRPr="00FF34D8" w:rsidRDefault="00D05F9A" w:rsidP="00D05F9A">
            <w:pPr>
              <w:spacing w:line="259" w:lineRule="auto"/>
              <w:jc w:val="center"/>
              <w:rPr>
                <w:sz w:val="18"/>
                <w:szCs w:val="18"/>
              </w:rPr>
            </w:pPr>
            <w:r w:rsidRPr="00CD098D">
              <w:rPr>
                <w:sz w:val="18"/>
                <w:szCs w:val="18"/>
              </w:rPr>
              <w:t>2024-25</w:t>
            </w:r>
          </w:p>
        </w:tc>
        <w:tc>
          <w:tcPr>
            <w:tcW w:w="2181" w:type="dxa"/>
            <w:vAlign w:val="center"/>
          </w:tcPr>
          <w:p w14:paraId="496702ED" w14:textId="1729038F" w:rsidR="00D05F9A" w:rsidRPr="00FF34D8" w:rsidRDefault="00D05F9A" w:rsidP="00D05F9A">
            <w:pPr>
              <w:spacing w:line="259" w:lineRule="auto"/>
              <w:rPr>
                <w:sz w:val="18"/>
                <w:szCs w:val="18"/>
              </w:rPr>
            </w:pPr>
            <w:r w:rsidRPr="00CD098D">
              <w:rPr>
                <w:sz w:val="18"/>
                <w:szCs w:val="18"/>
              </w:rPr>
              <w:t>FMCG &amp; Skincare Manufacturer / Statutory Audit</w:t>
            </w:r>
          </w:p>
        </w:tc>
      </w:tr>
      <w:tr w:rsidR="00D05F9A" w:rsidRPr="00FF34D8" w14:paraId="537E097B" w14:textId="77777777" w:rsidTr="009F3E19">
        <w:trPr>
          <w:trHeight w:val="576"/>
        </w:trPr>
        <w:tc>
          <w:tcPr>
            <w:tcW w:w="0" w:type="auto"/>
            <w:vAlign w:val="center"/>
          </w:tcPr>
          <w:p w14:paraId="48663422" w14:textId="1B7A53B4" w:rsidR="00D05F9A" w:rsidRPr="00FF34D8" w:rsidRDefault="00D05F9A" w:rsidP="00FF34D8">
            <w:pPr>
              <w:spacing w:line="259" w:lineRule="auto"/>
              <w:jc w:val="center"/>
              <w:rPr>
                <w:sz w:val="18"/>
                <w:szCs w:val="18"/>
              </w:rPr>
            </w:pPr>
            <w:r w:rsidRPr="00CD098D">
              <w:rPr>
                <w:sz w:val="18"/>
                <w:szCs w:val="18"/>
              </w:rPr>
              <w:t>13</w:t>
            </w:r>
          </w:p>
        </w:tc>
        <w:tc>
          <w:tcPr>
            <w:tcW w:w="2794" w:type="dxa"/>
            <w:vAlign w:val="center"/>
          </w:tcPr>
          <w:p w14:paraId="13EAEA6D" w14:textId="3EE9D032" w:rsidR="00D05F9A" w:rsidRPr="00FF34D8" w:rsidRDefault="00D05F9A" w:rsidP="00D05F9A">
            <w:pPr>
              <w:spacing w:line="259" w:lineRule="auto"/>
              <w:rPr>
                <w:sz w:val="18"/>
                <w:szCs w:val="18"/>
              </w:rPr>
            </w:pPr>
            <w:r w:rsidRPr="00CD098D">
              <w:rPr>
                <w:sz w:val="18"/>
                <w:szCs w:val="18"/>
              </w:rPr>
              <w:t>Orange Solutions Ltd</w:t>
            </w:r>
          </w:p>
        </w:tc>
        <w:tc>
          <w:tcPr>
            <w:tcW w:w="2790" w:type="dxa"/>
            <w:vAlign w:val="center"/>
          </w:tcPr>
          <w:p w14:paraId="3630048E" w14:textId="2AE4E3A9" w:rsidR="00D05F9A" w:rsidRPr="00FF34D8" w:rsidRDefault="00D05F9A" w:rsidP="00D05F9A">
            <w:pPr>
              <w:spacing w:line="259" w:lineRule="auto"/>
              <w:rPr>
                <w:sz w:val="18"/>
                <w:szCs w:val="18"/>
              </w:rPr>
            </w:pPr>
            <w:r w:rsidRPr="00CD098D">
              <w:rPr>
                <w:sz w:val="18"/>
                <w:szCs w:val="18"/>
              </w:rPr>
              <w:t>Neptune Heights (5th Floor), Plot 2, Road 11, Block C, Section 6, Mirpur, Dhaka-1216</w:t>
            </w:r>
          </w:p>
        </w:tc>
        <w:tc>
          <w:tcPr>
            <w:tcW w:w="1530" w:type="dxa"/>
            <w:vAlign w:val="center"/>
          </w:tcPr>
          <w:p w14:paraId="6B2B94D3" w14:textId="29FE878A" w:rsidR="00D05F9A" w:rsidRPr="00FF34D8" w:rsidRDefault="00D05F9A" w:rsidP="00D05F9A">
            <w:pPr>
              <w:spacing w:line="259" w:lineRule="auto"/>
              <w:jc w:val="center"/>
              <w:rPr>
                <w:sz w:val="18"/>
                <w:szCs w:val="18"/>
              </w:rPr>
            </w:pPr>
            <w:r w:rsidRPr="00CD098D">
              <w:rPr>
                <w:sz w:val="18"/>
                <w:szCs w:val="18"/>
              </w:rPr>
              <w:t>2024-25</w:t>
            </w:r>
          </w:p>
        </w:tc>
        <w:tc>
          <w:tcPr>
            <w:tcW w:w="2181" w:type="dxa"/>
            <w:vAlign w:val="center"/>
          </w:tcPr>
          <w:p w14:paraId="01F9494F" w14:textId="24A27501" w:rsidR="00D05F9A" w:rsidRPr="00FF34D8" w:rsidRDefault="00D05F9A" w:rsidP="00D05F9A">
            <w:pPr>
              <w:spacing w:line="259" w:lineRule="auto"/>
              <w:rPr>
                <w:sz w:val="18"/>
                <w:szCs w:val="18"/>
              </w:rPr>
            </w:pPr>
            <w:r w:rsidRPr="00CD098D">
              <w:rPr>
                <w:sz w:val="18"/>
                <w:szCs w:val="18"/>
              </w:rPr>
              <w:t>Information Technology &amp; Software / Statutory Audit</w:t>
            </w:r>
          </w:p>
        </w:tc>
      </w:tr>
      <w:tr w:rsidR="00D05F9A" w:rsidRPr="00FF34D8" w14:paraId="7FA1ED6E" w14:textId="77777777" w:rsidTr="009F3E19">
        <w:trPr>
          <w:trHeight w:val="576"/>
        </w:trPr>
        <w:tc>
          <w:tcPr>
            <w:tcW w:w="0" w:type="auto"/>
            <w:vAlign w:val="center"/>
          </w:tcPr>
          <w:p w14:paraId="4E0E74C7" w14:textId="021E81B0" w:rsidR="00D05F9A" w:rsidRPr="00FF34D8" w:rsidRDefault="00D05F9A" w:rsidP="00FF34D8">
            <w:pPr>
              <w:spacing w:line="259" w:lineRule="auto"/>
              <w:jc w:val="center"/>
              <w:rPr>
                <w:sz w:val="18"/>
                <w:szCs w:val="18"/>
              </w:rPr>
            </w:pPr>
            <w:r w:rsidRPr="00CD098D">
              <w:rPr>
                <w:sz w:val="18"/>
                <w:szCs w:val="18"/>
              </w:rPr>
              <w:t>14</w:t>
            </w:r>
          </w:p>
        </w:tc>
        <w:tc>
          <w:tcPr>
            <w:tcW w:w="2794" w:type="dxa"/>
            <w:vAlign w:val="center"/>
          </w:tcPr>
          <w:p w14:paraId="1BA2E198" w14:textId="6761DFA1" w:rsidR="00D05F9A" w:rsidRPr="00FF34D8" w:rsidRDefault="00D05F9A" w:rsidP="00D05F9A">
            <w:pPr>
              <w:spacing w:line="259" w:lineRule="auto"/>
              <w:rPr>
                <w:sz w:val="18"/>
                <w:szCs w:val="18"/>
              </w:rPr>
            </w:pPr>
            <w:r w:rsidRPr="00CD098D">
              <w:rPr>
                <w:sz w:val="18"/>
                <w:szCs w:val="18"/>
              </w:rPr>
              <w:t>A.K. Khan Telecom Limited</w:t>
            </w:r>
          </w:p>
        </w:tc>
        <w:tc>
          <w:tcPr>
            <w:tcW w:w="2790" w:type="dxa"/>
            <w:vAlign w:val="center"/>
          </w:tcPr>
          <w:p w14:paraId="52B53BE4" w14:textId="30CD0127" w:rsidR="00D05F9A" w:rsidRPr="00FF34D8" w:rsidRDefault="00D05F9A" w:rsidP="00D05F9A">
            <w:pPr>
              <w:spacing w:line="259" w:lineRule="auto"/>
              <w:rPr>
                <w:sz w:val="18"/>
                <w:szCs w:val="18"/>
              </w:rPr>
            </w:pPr>
            <w:r w:rsidRPr="00CD098D">
              <w:rPr>
                <w:sz w:val="18"/>
                <w:szCs w:val="18"/>
              </w:rPr>
              <w:t>Bay’s Galleria (2nd Floor), 57 Gulshan Avenue, Gulshan-1, Dhaka-1212</w:t>
            </w:r>
          </w:p>
        </w:tc>
        <w:tc>
          <w:tcPr>
            <w:tcW w:w="1530" w:type="dxa"/>
            <w:vAlign w:val="center"/>
          </w:tcPr>
          <w:p w14:paraId="0DC77219" w14:textId="43B20198" w:rsidR="00D05F9A" w:rsidRPr="00FF34D8" w:rsidRDefault="00D05F9A" w:rsidP="00D05F9A">
            <w:pPr>
              <w:spacing w:line="259" w:lineRule="auto"/>
              <w:jc w:val="center"/>
              <w:rPr>
                <w:sz w:val="18"/>
                <w:szCs w:val="18"/>
              </w:rPr>
            </w:pPr>
            <w:r w:rsidRPr="00CD098D">
              <w:rPr>
                <w:sz w:val="18"/>
                <w:szCs w:val="18"/>
              </w:rPr>
              <w:t>2024-25</w:t>
            </w:r>
          </w:p>
        </w:tc>
        <w:tc>
          <w:tcPr>
            <w:tcW w:w="2181" w:type="dxa"/>
            <w:vAlign w:val="center"/>
          </w:tcPr>
          <w:p w14:paraId="3770DB82" w14:textId="1EF4088D" w:rsidR="00D05F9A" w:rsidRPr="00FF34D8" w:rsidRDefault="00D05F9A" w:rsidP="00D05F9A">
            <w:pPr>
              <w:spacing w:line="259" w:lineRule="auto"/>
              <w:rPr>
                <w:sz w:val="18"/>
                <w:szCs w:val="18"/>
              </w:rPr>
            </w:pPr>
            <w:r w:rsidRPr="00CD098D">
              <w:rPr>
                <w:sz w:val="18"/>
                <w:szCs w:val="18"/>
              </w:rPr>
              <w:t>Telecommunications Distribution / Statutory Audit</w:t>
            </w:r>
          </w:p>
        </w:tc>
      </w:tr>
      <w:tr w:rsidR="00D05F9A" w:rsidRPr="00FF34D8" w14:paraId="3966F117" w14:textId="77777777" w:rsidTr="009F3E19">
        <w:trPr>
          <w:trHeight w:val="576"/>
        </w:trPr>
        <w:tc>
          <w:tcPr>
            <w:tcW w:w="0" w:type="auto"/>
            <w:vAlign w:val="center"/>
          </w:tcPr>
          <w:p w14:paraId="3139FD35" w14:textId="3D3BE170" w:rsidR="00D05F9A" w:rsidRPr="00FF34D8" w:rsidRDefault="00D05F9A" w:rsidP="00FF34D8">
            <w:pPr>
              <w:spacing w:line="259" w:lineRule="auto"/>
              <w:jc w:val="center"/>
              <w:rPr>
                <w:sz w:val="18"/>
                <w:szCs w:val="18"/>
              </w:rPr>
            </w:pPr>
            <w:r w:rsidRPr="00CD098D">
              <w:rPr>
                <w:sz w:val="18"/>
                <w:szCs w:val="18"/>
              </w:rPr>
              <w:t>15</w:t>
            </w:r>
          </w:p>
        </w:tc>
        <w:tc>
          <w:tcPr>
            <w:tcW w:w="2794" w:type="dxa"/>
            <w:vAlign w:val="center"/>
          </w:tcPr>
          <w:p w14:paraId="18B3A0C4" w14:textId="3D44569C" w:rsidR="00D05F9A" w:rsidRPr="00FF34D8" w:rsidRDefault="00D05F9A" w:rsidP="00D05F9A">
            <w:pPr>
              <w:spacing w:line="259" w:lineRule="auto"/>
              <w:rPr>
                <w:sz w:val="18"/>
                <w:szCs w:val="18"/>
              </w:rPr>
            </w:pPr>
            <w:r w:rsidRPr="00CD098D">
              <w:rPr>
                <w:sz w:val="18"/>
                <w:szCs w:val="18"/>
              </w:rPr>
              <w:t>Moulvi Tea Company (Pvt.) Ltd</w:t>
            </w:r>
          </w:p>
        </w:tc>
        <w:tc>
          <w:tcPr>
            <w:tcW w:w="2790" w:type="dxa"/>
            <w:vAlign w:val="center"/>
          </w:tcPr>
          <w:p w14:paraId="3E2B2FC2" w14:textId="01BB7F1C" w:rsidR="00D05F9A" w:rsidRPr="00FF34D8" w:rsidRDefault="00D05F9A" w:rsidP="00D05F9A">
            <w:pPr>
              <w:spacing w:line="259" w:lineRule="auto"/>
              <w:rPr>
                <w:sz w:val="18"/>
                <w:szCs w:val="18"/>
              </w:rPr>
            </w:pPr>
            <w:r w:rsidRPr="00CD098D">
              <w:rPr>
                <w:sz w:val="18"/>
                <w:szCs w:val="18"/>
              </w:rPr>
              <w:t>Gulshan Centre Point, Plot 23-26, Road 90, Gulshan-2, Dhaka-1212</w:t>
            </w:r>
          </w:p>
        </w:tc>
        <w:tc>
          <w:tcPr>
            <w:tcW w:w="1530" w:type="dxa"/>
            <w:vAlign w:val="center"/>
          </w:tcPr>
          <w:p w14:paraId="19D3F3EE" w14:textId="1107FFE2" w:rsidR="00D05F9A" w:rsidRPr="00FF34D8" w:rsidRDefault="00D05F9A" w:rsidP="00D05F9A">
            <w:pPr>
              <w:spacing w:line="259" w:lineRule="auto"/>
              <w:jc w:val="center"/>
              <w:rPr>
                <w:sz w:val="18"/>
                <w:szCs w:val="18"/>
              </w:rPr>
            </w:pPr>
            <w:r w:rsidRPr="00CD098D">
              <w:rPr>
                <w:sz w:val="18"/>
                <w:szCs w:val="18"/>
              </w:rPr>
              <w:t>2024-25</w:t>
            </w:r>
          </w:p>
        </w:tc>
        <w:tc>
          <w:tcPr>
            <w:tcW w:w="2181" w:type="dxa"/>
            <w:vAlign w:val="center"/>
          </w:tcPr>
          <w:p w14:paraId="7341ABC1" w14:textId="7AF0491B" w:rsidR="00D05F9A" w:rsidRPr="00FF34D8" w:rsidRDefault="00D05F9A" w:rsidP="00D05F9A">
            <w:pPr>
              <w:spacing w:line="259" w:lineRule="auto"/>
              <w:rPr>
                <w:sz w:val="18"/>
                <w:szCs w:val="18"/>
              </w:rPr>
            </w:pPr>
            <w:proofErr w:type="spellStart"/>
            <w:r w:rsidRPr="00CD098D">
              <w:rPr>
                <w:sz w:val="18"/>
                <w:szCs w:val="18"/>
              </w:rPr>
              <w:t>Agro</w:t>
            </w:r>
            <w:proofErr w:type="spellEnd"/>
            <w:r w:rsidRPr="00CD098D">
              <w:rPr>
                <w:sz w:val="18"/>
                <w:szCs w:val="18"/>
              </w:rPr>
              <w:t>-Based &amp; Tea Producer / Statutory Audit</w:t>
            </w:r>
          </w:p>
        </w:tc>
      </w:tr>
      <w:tr w:rsidR="00D05F9A" w:rsidRPr="00FF34D8" w14:paraId="35D3AF87" w14:textId="77777777" w:rsidTr="009F3E19">
        <w:trPr>
          <w:trHeight w:val="576"/>
        </w:trPr>
        <w:tc>
          <w:tcPr>
            <w:tcW w:w="0" w:type="auto"/>
            <w:vAlign w:val="center"/>
          </w:tcPr>
          <w:p w14:paraId="31AF389D" w14:textId="1501A1AA" w:rsidR="00D05F9A" w:rsidRPr="00FF34D8" w:rsidRDefault="00D05F9A" w:rsidP="00FF34D8">
            <w:pPr>
              <w:spacing w:line="259" w:lineRule="auto"/>
              <w:jc w:val="center"/>
              <w:rPr>
                <w:sz w:val="18"/>
                <w:szCs w:val="18"/>
              </w:rPr>
            </w:pPr>
            <w:r w:rsidRPr="00CD098D">
              <w:rPr>
                <w:sz w:val="18"/>
                <w:szCs w:val="18"/>
              </w:rPr>
              <w:t>16</w:t>
            </w:r>
          </w:p>
        </w:tc>
        <w:tc>
          <w:tcPr>
            <w:tcW w:w="2794" w:type="dxa"/>
            <w:vAlign w:val="center"/>
          </w:tcPr>
          <w:p w14:paraId="2A1B9BF4" w14:textId="7AA3C581" w:rsidR="00D05F9A" w:rsidRPr="00FF34D8" w:rsidRDefault="00D05F9A" w:rsidP="00D05F9A">
            <w:pPr>
              <w:spacing w:line="259" w:lineRule="auto"/>
              <w:rPr>
                <w:sz w:val="18"/>
                <w:szCs w:val="18"/>
              </w:rPr>
            </w:pPr>
            <w:r w:rsidRPr="00CD098D">
              <w:rPr>
                <w:sz w:val="18"/>
                <w:szCs w:val="18"/>
              </w:rPr>
              <w:t>Titas Gas Transmission &amp; Distribution PLC</w:t>
            </w:r>
          </w:p>
        </w:tc>
        <w:tc>
          <w:tcPr>
            <w:tcW w:w="2790" w:type="dxa"/>
            <w:vAlign w:val="center"/>
          </w:tcPr>
          <w:p w14:paraId="003AACF9" w14:textId="77DCE264" w:rsidR="00D05F9A" w:rsidRPr="00FF34D8" w:rsidRDefault="00D05F9A" w:rsidP="00D05F9A">
            <w:pPr>
              <w:spacing w:line="259" w:lineRule="auto"/>
              <w:rPr>
                <w:sz w:val="18"/>
                <w:szCs w:val="18"/>
              </w:rPr>
            </w:pPr>
            <w:r w:rsidRPr="00CD098D">
              <w:rPr>
                <w:sz w:val="18"/>
                <w:szCs w:val="18"/>
              </w:rPr>
              <w:t>Titas Bhaban, 105 Kazi Nazrul Islam Avenue, Kawran Bazar C/A, Dhaka-1215</w:t>
            </w:r>
          </w:p>
        </w:tc>
        <w:tc>
          <w:tcPr>
            <w:tcW w:w="1530" w:type="dxa"/>
            <w:vAlign w:val="center"/>
          </w:tcPr>
          <w:p w14:paraId="660A6AF3" w14:textId="6FE61255" w:rsidR="00D05F9A" w:rsidRPr="00FF34D8" w:rsidRDefault="00D05F9A" w:rsidP="00D05F9A">
            <w:pPr>
              <w:spacing w:line="259" w:lineRule="auto"/>
              <w:jc w:val="center"/>
              <w:rPr>
                <w:sz w:val="18"/>
                <w:szCs w:val="18"/>
              </w:rPr>
            </w:pPr>
            <w:r w:rsidRPr="00CD098D">
              <w:rPr>
                <w:sz w:val="18"/>
                <w:szCs w:val="18"/>
              </w:rPr>
              <w:t>2024-25</w:t>
            </w:r>
          </w:p>
        </w:tc>
        <w:tc>
          <w:tcPr>
            <w:tcW w:w="2181" w:type="dxa"/>
            <w:vAlign w:val="center"/>
          </w:tcPr>
          <w:p w14:paraId="38B5E9B6" w14:textId="685A3865" w:rsidR="00D05F9A" w:rsidRPr="00FF34D8" w:rsidRDefault="00D05F9A" w:rsidP="00D05F9A">
            <w:pPr>
              <w:spacing w:line="259" w:lineRule="auto"/>
              <w:rPr>
                <w:sz w:val="18"/>
                <w:szCs w:val="18"/>
              </w:rPr>
            </w:pPr>
            <w:r w:rsidRPr="00CD098D">
              <w:rPr>
                <w:sz w:val="18"/>
                <w:szCs w:val="18"/>
              </w:rPr>
              <w:t>Public Listed Gas Utility / Statutory Audit</w:t>
            </w:r>
          </w:p>
        </w:tc>
      </w:tr>
      <w:tr w:rsidR="00D05F9A" w:rsidRPr="00FF34D8" w14:paraId="3B1A4A61" w14:textId="77777777" w:rsidTr="009F3E19">
        <w:trPr>
          <w:trHeight w:val="576"/>
        </w:trPr>
        <w:tc>
          <w:tcPr>
            <w:tcW w:w="0" w:type="auto"/>
            <w:vAlign w:val="center"/>
          </w:tcPr>
          <w:p w14:paraId="5B1797D2" w14:textId="7AA44D9E" w:rsidR="00D05F9A" w:rsidRPr="00FF34D8" w:rsidRDefault="00D05F9A" w:rsidP="00FF34D8">
            <w:pPr>
              <w:spacing w:line="259" w:lineRule="auto"/>
              <w:jc w:val="center"/>
              <w:rPr>
                <w:sz w:val="18"/>
                <w:szCs w:val="18"/>
              </w:rPr>
            </w:pPr>
            <w:r w:rsidRPr="00CD098D">
              <w:rPr>
                <w:sz w:val="18"/>
                <w:szCs w:val="18"/>
              </w:rPr>
              <w:t>17</w:t>
            </w:r>
          </w:p>
        </w:tc>
        <w:tc>
          <w:tcPr>
            <w:tcW w:w="2794" w:type="dxa"/>
            <w:vAlign w:val="center"/>
          </w:tcPr>
          <w:p w14:paraId="33282890" w14:textId="0C429333" w:rsidR="00D05F9A" w:rsidRPr="00FF34D8" w:rsidRDefault="00D05F9A" w:rsidP="00D05F9A">
            <w:pPr>
              <w:spacing w:line="259" w:lineRule="auto"/>
              <w:rPr>
                <w:sz w:val="18"/>
                <w:szCs w:val="18"/>
              </w:rPr>
            </w:pPr>
            <w:r w:rsidRPr="00CD098D">
              <w:rPr>
                <w:sz w:val="18"/>
                <w:szCs w:val="18"/>
              </w:rPr>
              <w:t>Hohenstein Laboratories Bangladesh Limited</w:t>
            </w:r>
          </w:p>
        </w:tc>
        <w:tc>
          <w:tcPr>
            <w:tcW w:w="2790" w:type="dxa"/>
            <w:vAlign w:val="center"/>
          </w:tcPr>
          <w:p w14:paraId="26A8DB8E" w14:textId="7115B51C" w:rsidR="00D05F9A" w:rsidRPr="00FF34D8" w:rsidRDefault="00D05F9A" w:rsidP="00D05F9A">
            <w:pPr>
              <w:spacing w:line="259" w:lineRule="auto"/>
              <w:rPr>
                <w:sz w:val="18"/>
                <w:szCs w:val="18"/>
              </w:rPr>
            </w:pPr>
            <w:r w:rsidRPr="00CD098D">
              <w:rPr>
                <w:sz w:val="18"/>
                <w:szCs w:val="18"/>
              </w:rPr>
              <w:t>122/1 Love Road (Level 3), Tejgaon Industrial Area, Dhaka-1208</w:t>
            </w:r>
          </w:p>
        </w:tc>
        <w:tc>
          <w:tcPr>
            <w:tcW w:w="1530" w:type="dxa"/>
            <w:vAlign w:val="center"/>
          </w:tcPr>
          <w:p w14:paraId="36FB95C0" w14:textId="68D1EC1B" w:rsidR="00D05F9A" w:rsidRPr="00FF34D8" w:rsidRDefault="00D05F9A" w:rsidP="00D05F9A">
            <w:pPr>
              <w:spacing w:line="259" w:lineRule="auto"/>
              <w:jc w:val="center"/>
              <w:rPr>
                <w:sz w:val="18"/>
                <w:szCs w:val="18"/>
              </w:rPr>
            </w:pPr>
            <w:r w:rsidRPr="00CD098D">
              <w:rPr>
                <w:sz w:val="18"/>
                <w:szCs w:val="18"/>
              </w:rPr>
              <w:t>2024-25</w:t>
            </w:r>
          </w:p>
        </w:tc>
        <w:tc>
          <w:tcPr>
            <w:tcW w:w="2181" w:type="dxa"/>
            <w:vAlign w:val="center"/>
          </w:tcPr>
          <w:p w14:paraId="6CACC54F" w14:textId="585BA83D" w:rsidR="00D05F9A" w:rsidRPr="00FF34D8" w:rsidRDefault="00D05F9A" w:rsidP="00D05F9A">
            <w:pPr>
              <w:spacing w:line="259" w:lineRule="auto"/>
              <w:rPr>
                <w:sz w:val="18"/>
                <w:szCs w:val="18"/>
              </w:rPr>
            </w:pPr>
            <w:r w:rsidRPr="00CD098D">
              <w:rPr>
                <w:sz w:val="18"/>
                <w:szCs w:val="18"/>
              </w:rPr>
              <w:t>Textile Testing &amp; Certification / Statutory Audit</w:t>
            </w:r>
          </w:p>
        </w:tc>
      </w:tr>
      <w:tr w:rsidR="00D05F9A" w:rsidRPr="00FF34D8" w14:paraId="45DB5CDA" w14:textId="77777777" w:rsidTr="009F3E19">
        <w:trPr>
          <w:trHeight w:val="576"/>
        </w:trPr>
        <w:tc>
          <w:tcPr>
            <w:tcW w:w="0" w:type="auto"/>
            <w:vAlign w:val="center"/>
          </w:tcPr>
          <w:p w14:paraId="527CBF0D" w14:textId="0B85EB7E" w:rsidR="00D05F9A" w:rsidRPr="00FF34D8" w:rsidRDefault="00D05F9A" w:rsidP="00FF34D8">
            <w:pPr>
              <w:spacing w:line="259" w:lineRule="auto"/>
              <w:jc w:val="center"/>
              <w:rPr>
                <w:sz w:val="18"/>
                <w:szCs w:val="18"/>
              </w:rPr>
            </w:pPr>
            <w:r w:rsidRPr="00CD098D">
              <w:rPr>
                <w:sz w:val="18"/>
                <w:szCs w:val="18"/>
              </w:rPr>
              <w:t>18</w:t>
            </w:r>
          </w:p>
        </w:tc>
        <w:tc>
          <w:tcPr>
            <w:tcW w:w="2794" w:type="dxa"/>
            <w:vAlign w:val="center"/>
          </w:tcPr>
          <w:p w14:paraId="16BA29A5" w14:textId="2BA80183" w:rsidR="00D05F9A" w:rsidRPr="00FF34D8" w:rsidRDefault="00D05F9A" w:rsidP="00D05F9A">
            <w:pPr>
              <w:spacing w:line="259" w:lineRule="auto"/>
              <w:rPr>
                <w:sz w:val="18"/>
                <w:szCs w:val="18"/>
              </w:rPr>
            </w:pPr>
            <w:r w:rsidRPr="00CD098D">
              <w:rPr>
                <w:sz w:val="18"/>
                <w:szCs w:val="18"/>
              </w:rPr>
              <w:t>Summit Power Limited</w:t>
            </w:r>
          </w:p>
        </w:tc>
        <w:tc>
          <w:tcPr>
            <w:tcW w:w="2790" w:type="dxa"/>
            <w:vAlign w:val="center"/>
          </w:tcPr>
          <w:p w14:paraId="7EDC6333" w14:textId="674ED607" w:rsidR="00D05F9A" w:rsidRPr="00FF34D8" w:rsidRDefault="00D05F9A" w:rsidP="00D05F9A">
            <w:pPr>
              <w:spacing w:line="259" w:lineRule="auto"/>
              <w:rPr>
                <w:sz w:val="18"/>
                <w:szCs w:val="18"/>
              </w:rPr>
            </w:pPr>
            <w:r w:rsidRPr="00CD098D">
              <w:rPr>
                <w:sz w:val="18"/>
                <w:szCs w:val="18"/>
              </w:rPr>
              <w:t>Summit Centre, 18 Kawran Bazar C/A, Dhaka-1215</w:t>
            </w:r>
          </w:p>
        </w:tc>
        <w:tc>
          <w:tcPr>
            <w:tcW w:w="1530" w:type="dxa"/>
            <w:vAlign w:val="center"/>
          </w:tcPr>
          <w:p w14:paraId="67D68792" w14:textId="5675C9C5" w:rsidR="00D05F9A" w:rsidRPr="00FF34D8" w:rsidRDefault="00D05F9A" w:rsidP="00D05F9A">
            <w:pPr>
              <w:spacing w:line="259" w:lineRule="auto"/>
              <w:jc w:val="center"/>
              <w:rPr>
                <w:sz w:val="18"/>
                <w:szCs w:val="18"/>
              </w:rPr>
            </w:pPr>
            <w:r w:rsidRPr="00CD098D">
              <w:rPr>
                <w:sz w:val="18"/>
                <w:szCs w:val="18"/>
              </w:rPr>
              <w:t>2024-25</w:t>
            </w:r>
          </w:p>
        </w:tc>
        <w:tc>
          <w:tcPr>
            <w:tcW w:w="2181" w:type="dxa"/>
            <w:vAlign w:val="center"/>
          </w:tcPr>
          <w:p w14:paraId="2C1BE98C" w14:textId="7FCA74BC" w:rsidR="00D05F9A" w:rsidRPr="00FF34D8" w:rsidRDefault="00D05F9A" w:rsidP="00D05F9A">
            <w:pPr>
              <w:spacing w:line="259" w:lineRule="auto"/>
              <w:rPr>
                <w:sz w:val="18"/>
                <w:szCs w:val="18"/>
              </w:rPr>
            </w:pPr>
            <w:r w:rsidRPr="00CD098D">
              <w:rPr>
                <w:sz w:val="18"/>
                <w:szCs w:val="18"/>
              </w:rPr>
              <w:t>Power Generation &amp; Infrastructure / Premier Conglomerate</w:t>
            </w:r>
          </w:p>
        </w:tc>
      </w:tr>
      <w:tr w:rsidR="00D05F9A" w:rsidRPr="00FF34D8" w14:paraId="4205A765" w14:textId="77777777" w:rsidTr="009F3E19">
        <w:trPr>
          <w:trHeight w:val="576"/>
        </w:trPr>
        <w:tc>
          <w:tcPr>
            <w:tcW w:w="0" w:type="auto"/>
            <w:vAlign w:val="center"/>
          </w:tcPr>
          <w:p w14:paraId="4E6BCBDB" w14:textId="6DF394F2" w:rsidR="00D05F9A" w:rsidRPr="00FF34D8" w:rsidRDefault="00D05F9A" w:rsidP="00FF34D8">
            <w:pPr>
              <w:spacing w:line="259" w:lineRule="auto"/>
              <w:jc w:val="center"/>
              <w:rPr>
                <w:sz w:val="18"/>
                <w:szCs w:val="18"/>
              </w:rPr>
            </w:pPr>
            <w:r w:rsidRPr="00CD098D">
              <w:rPr>
                <w:sz w:val="18"/>
                <w:szCs w:val="18"/>
              </w:rPr>
              <w:t>19</w:t>
            </w:r>
          </w:p>
        </w:tc>
        <w:tc>
          <w:tcPr>
            <w:tcW w:w="2794" w:type="dxa"/>
            <w:vAlign w:val="center"/>
          </w:tcPr>
          <w:p w14:paraId="18786395" w14:textId="34A5FE27" w:rsidR="00D05F9A" w:rsidRPr="00FF34D8" w:rsidRDefault="00D05F9A" w:rsidP="00D05F9A">
            <w:pPr>
              <w:spacing w:line="259" w:lineRule="auto"/>
              <w:rPr>
                <w:sz w:val="18"/>
                <w:szCs w:val="18"/>
              </w:rPr>
            </w:pPr>
            <w:r w:rsidRPr="00CD098D">
              <w:rPr>
                <w:sz w:val="18"/>
                <w:szCs w:val="18"/>
              </w:rPr>
              <w:t>United Mymensingh Power Limited</w:t>
            </w:r>
          </w:p>
        </w:tc>
        <w:tc>
          <w:tcPr>
            <w:tcW w:w="2790" w:type="dxa"/>
            <w:vAlign w:val="center"/>
          </w:tcPr>
          <w:p w14:paraId="5D91087E" w14:textId="5F13E9EB" w:rsidR="00D05F9A" w:rsidRPr="00FF34D8" w:rsidRDefault="00D05F9A" w:rsidP="00D05F9A">
            <w:pPr>
              <w:spacing w:line="259" w:lineRule="auto"/>
              <w:rPr>
                <w:sz w:val="18"/>
                <w:szCs w:val="18"/>
              </w:rPr>
            </w:pPr>
            <w:r w:rsidRPr="00CD098D">
              <w:rPr>
                <w:sz w:val="18"/>
                <w:szCs w:val="18"/>
              </w:rPr>
              <w:t xml:space="preserve">United House, </w:t>
            </w:r>
            <w:proofErr w:type="spellStart"/>
            <w:r w:rsidRPr="00CD098D">
              <w:rPr>
                <w:sz w:val="18"/>
                <w:szCs w:val="18"/>
              </w:rPr>
              <w:t>Madani</w:t>
            </w:r>
            <w:proofErr w:type="spellEnd"/>
            <w:r w:rsidRPr="00CD098D">
              <w:rPr>
                <w:sz w:val="18"/>
                <w:szCs w:val="18"/>
              </w:rPr>
              <w:t xml:space="preserve"> Avenue, </w:t>
            </w:r>
            <w:proofErr w:type="spellStart"/>
            <w:r w:rsidRPr="00CD098D">
              <w:rPr>
                <w:sz w:val="18"/>
                <w:szCs w:val="18"/>
              </w:rPr>
              <w:t>Vatara</w:t>
            </w:r>
            <w:proofErr w:type="spellEnd"/>
            <w:r w:rsidRPr="00CD098D">
              <w:rPr>
                <w:sz w:val="18"/>
                <w:szCs w:val="18"/>
              </w:rPr>
              <w:t>, Dhaka-1212</w:t>
            </w:r>
          </w:p>
        </w:tc>
        <w:tc>
          <w:tcPr>
            <w:tcW w:w="1530" w:type="dxa"/>
            <w:vAlign w:val="center"/>
          </w:tcPr>
          <w:p w14:paraId="1FFFC0E9" w14:textId="1A01CEB7" w:rsidR="00D05F9A" w:rsidRPr="00FF34D8" w:rsidRDefault="00D05F9A" w:rsidP="00D05F9A">
            <w:pPr>
              <w:spacing w:line="259" w:lineRule="auto"/>
              <w:jc w:val="center"/>
              <w:rPr>
                <w:sz w:val="18"/>
                <w:szCs w:val="18"/>
              </w:rPr>
            </w:pPr>
            <w:r w:rsidRPr="00CD098D">
              <w:rPr>
                <w:sz w:val="18"/>
                <w:szCs w:val="18"/>
              </w:rPr>
              <w:t>2024-25</w:t>
            </w:r>
          </w:p>
        </w:tc>
        <w:tc>
          <w:tcPr>
            <w:tcW w:w="2181" w:type="dxa"/>
            <w:vAlign w:val="center"/>
          </w:tcPr>
          <w:p w14:paraId="31987D24" w14:textId="5263FD00" w:rsidR="00D05F9A" w:rsidRPr="00FF34D8" w:rsidRDefault="00D05F9A" w:rsidP="00D05F9A">
            <w:pPr>
              <w:spacing w:line="259" w:lineRule="auto"/>
              <w:rPr>
                <w:sz w:val="18"/>
                <w:szCs w:val="18"/>
              </w:rPr>
            </w:pPr>
            <w:r w:rsidRPr="00CD098D">
              <w:rPr>
                <w:sz w:val="18"/>
                <w:szCs w:val="18"/>
              </w:rPr>
              <w:t>Power Generation / Statutory Audit</w:t>
            </w:r>
          </w:p>
        </w:tc>
      </w:tr>
      <w:tr w:rsidR="00D05F9A" w:rsidRPr="00FF34D8" w14:paraId="4A995ABD" w14:textId="77777777" w:rsidTr="009F3E19">
        <w:trPr>
          <w:trHeight w:val="576"/>
        </w:trPr>
        <w:tc>
          <w:tcPr>
            <w:tcW w:w="0" w:type="auto"/>
            <w:vAlign w:val="center"/>
          </w:tcPr>
          <w:p w14:paraId="25578B90" w14:textId="783AE0D2" w:rsidR="00D05F9A" w:rsidRPr="00FF34D8" w:rsidRDefault="00D05F9A" w:rsidP="00FF34D8">
            <w:pPr>
              <w:spacing w:line="259" w:lineRule="auto"/>
              <w:jc w:val="center"/>
              <w:rPr>
                <w:sz w:val="18"/>
                <w:szCs w:val="18"/>
              </w:rPr>
            </w:pPr>
            <w:r w:rsidRPr="00CD098D">
              <w:rPr>
                <w:sz w:val="18"/>
                <w:szCs w:val="18"/>
              </w:rPr>
              <w:lastRenderedPageBreak/>
              <w:t>20</w:t>
            </w:r>
          </w:p>
        </w:tc>
        <w:tc>
          <w:tcPr>
            <w:tcW w:w="2794" w:type="dxa"/>
            <w:vAlign w:val="center"/>
          </w:tcPr>
          <w:p w14:paraId="2A91DE2B" w14:textId="05CFC22B" w:rsidR="00D05F9A" w:rsidRPr="00FF34D8" w:rsidRDefault="00D05F9A" w:rsidP="00D05F9A">
            <w:pPr>
              <w:spacing w:line="259" w:lineRule="auto"/>
              <w:rPr>
                <w:sz w:val="18"/>
                <w:szCs w:val="18"/>
              </w:rPr>
            </w:pPr>
            <w:r w:rsidRPr="00CD098D">
              <w:rPr>
                <w:sz w:val="18"/>
                <w:szCs w:val="18"/>
              </w:rPr>
              <w:t>Doreen Power Generations and Systems Ltd</w:t>
            </w:r>
          </w:p>
        </w:tc>
        <w:tc>
          <w:tcPr>
            <w:tcW w:w="2790" w:type="dxa"/>
            <w:vAlign w:val="center"/>
          </w:tcPr>
          <w:p w14:paraId="3904DCB5" w14:textId="0E589210" w:rsidR="00D05F9A" w:rsidRPr="00FF34D8" w:rsidRDefault="00D05F9A" w:rsidP="00D05F9A">
            <w:pPr>
              <w:spacing w:line="259" w:lineRule="auto"/>
              <w:rPr>
                <w:sz w:val="18"/>
                <w:szCs w:val="18"/>
              </w:rPr>
            </w:pPr>
            <w:proofErr w:type="spellStart"/>
            <w:r w:rsidRPr="00CD098D">
              <w:rPr>
                <w:sz w:val="18"/>
                <w:szCs w:val="18"/>
              </w:rPr>
              <w:t>Walsow</w:t>
            </w:r>
            <w:proofErr w:type="spellEnd"/>
            <w:r w:rsidRPr="00CD098D">
              <w:rPr>
                <w:sz w:val="18"/>
                <w:szCs w:val="18"/>
              </w:rPr>
              <w:t xml:space="preserve"> Tower (16th Floor), 21 Kazi Nazrul Islam Avenue, Dhaka-1000</w:t>
            </w:r>
          </w:p>
        </w:tc>
        <w:tc>
          <w:tcPr>
            <w:tcW w:w="1530" w:type="dxa"/>
            <w:vAlign w:val="center"/>
          </w:tcPr>
          <w:p w14:paraId="0A93D15E" w14:textId="76E82A41" w:rsidR="00D05F9A" w:rsidRPr="00FF34D8" w:rsidRDefault="00D05F9A" w:rsidP="00D05F9A">
            <w:pPr>
              <w:spacing w:line="259" w:lineRule="auto"/>
              <w:jc w:val="center"/>
              <w:rPr>
                <w:sz w:val="18"/>
                <w:szCs w:val="18"/>
              </w:rPr>
            </w:pPr>
            <w:r w:rsidRPr="00CD098D">
              <w:rPr>
                <w:sz w:val="18"/>
                <w:szCs w:val="18"/>
              </w:rPr>
              <w:t>2022-23</w:t>
            </w:r>
          </w:p>
        </w:tc>
        <w:tc>
          <w:tcPr>
            <w:tcW w:w="2181" w:type="dxa"/>
            <w:vAlign w:val="center"/>
          </w:tcPr>
          <w:p w14:paraId="63D3ACCF" w14:textId="43A9F387" w:rsidR="00D05F9A" w:rsidRPr="00FF34D8" w:rsidRDefault="00D05F9A" w:rsidP="00D05F9A">
            <w:pPr>
              <w:spacing w:line="259" w:lineRule="auto"/>
              <w:rPr>
                <w:sz w:val="18"/>
                <w:szCs w:val="18"/>
              </w:rPr>
            </w:pPr>
            <w:r w:rsidRPr="00CD098D">
              <w:rPr>
                <w:sz w:val="18"/>
                <w:szCs w:val="18"/>
              </w:rPr>
              <w:t>Public Listed Power Producer / Statutory Audit</w:t>
            </w:r>
          </w:p>
        </w:tc>
      </w:tr>
      <w:tr w:rsidR="00D05F9A" w:rsidRPr="00FF34D8" w14:paraId="0D239E30" w14:textId="77777777" w:rsidTr="009F3E19">
        <w:trPr>
          <w:trHeight w:val="576"/>
        </w:trPr>
        <w:tc>
          <w:tcPr>
            <w:tcW w:w="0" w:type="auto"/>
            <w:vAlign w:val="center"/>
          </w:tcPr>
          <w:p w14:paraId="49F6FD3C" w14:textId="2A784033" w:rsidR="00D05F9A" w:rsidRPr="00FF34D8" w:rsidRDefault="00D05F9A" w:rsidP="00FF34D8">
            <w:pPr>
              <w:spacing w:line="259" w:lineRule="auto"/>
              <w:jc w:val="center"/>
              <w:rPr>
                <w:sz w:val="18"/>
                <w:szCs w:val="18"/>
              </w:rPr>
            </w:pPr>
            <w:r w:rsidRPr="00CD098D">
              <w:rPr>
                <w:sz w:val="18"/>
                <w:szCs w:val="18"/>
              </w:rPr>
              <w:t>21</w:t>
            </w:r>
          </w:p>
        </w:tc>
        <w:tc>
          <w:tcPr>
            <w:tcW w:w="2794" w:type="dxa"/>
            <w:vAlign w:val="center"/>
          </w:tcPr>
          <w:p w14:paraId="235DB865" w14:textId="6243B72C" w:rsidR="00D05F9A" w:rsidRPr="00FF34D8" w:rsidRDefault="00D05F9A" w:rsidP="00D05F9A">
            <w:pPr>
              <w:spacing w:line="259" w:lineRule="auto"/>
              <w:rPr>
                <w:sz w:val="18"/>
                <w:szCs w:val="18"/>
              </w:rPr>
            </w:pPr>
            <w:r w:rsidRPr="00CD098D">
              <w:rPr>
                <w:sz w:val="18"/>
                <w:szCs w:val="18"/>
              </w:rPr>
              <w:t>Electricity Generation Company of Bangladesh Limited</w:t>
            </w:r>
          </w:p>
        </w:tc>
        <w:tc>
          <w:tcPr>
            <w:tcW w:w="2790" w:type="dxa"/>
            <w:vAlign w:val="center"/>
          </w:tcPr>
          <w:p w14:paraId="5D77CD1C" w14:textId="72EBCE78" w:rsidR="00D05F9A" w:rsidRPr="00FF34D8" w:rsidRDefault="00D05F9A" w:rsidP="00D05F9A">
            <w:pPr>
              <w:spacing w:line="259" w:lineRule="auto"/>
              <w:rPr>
                <w:sz w:val="18"/>
                <w:szCs w:val="18"/>
              </w:rPr>
            </w:pPr>
            <w:r w:rsidRPr="00CD098D">
              <w:rPr>
                <w:sz w:val="18"/>
                <w:szCs w:val="18"/>
              </w:rPr>
              <w:t>Unique Heights (Level 15</w:t>
            </w:r>
            <w:r w:rsidR="00597943">
              <w:rPr>
                <w:sz w:val="18"/>
                <w:szCs w:val="18"/>
              </w:rPr>
              <w:t>-</w:t>
            </w:r>
            <w:r w:rsidRPr="00CD098D">
              <w:rPr>
                <w:sz w:val="18"/>
                <w:szCs w:val="18"/>
              </w:rPr>
              <w:t>16), 117 Kazi Nazrul Islam Avenue, Dhaka-1217</w:t>
            </w:r>
          </w:p>
        </w:tc>
        <w:tc>
          <w:tcPr>
            <w:tcW w:w="1530" w:type="dxa"/>
            <w:vAlign w:val="center"/>
          </w:tcPr>
          <w:p w14:paraId="5804A3E1" w14:textId="044AB52E" w:rsidR="00D05F9A" w:rsidRPr="00FF34D8" w:rsidRDefault="00D05F9A" w:rsidP="00D05F9A">
            <w:pPr>
              <w:spacing w:line="259" w:lineRule="auto"/>
              <w:jc w:val="center"/>
              <w:rPr>
                <w:sz w:val="18"/>
                <w:szCs w:val="18"/>
              </w:rPr>
            </w:pPr>
            <w:r w:rsidRPr="00CD098D">
              <w:rPr>
                <w:sz w:val="18"/>
                <w:szCs w:val="18"/>
              </w:rPr>
              <w:t>2022-23</w:t>
            </w:r>
          </w:p>
        </w:tc>
        <w:tc>
          <w:tcPr>
            <w:tcW w:w="2181" w:type="dxa"/>
            <w:vAlign w:val="center"/>
          </w:tcPr>
          <w:p w14:paraId="450FE07B" w14:textId="41154FF9" w:rsidR="00D05F9A" w:rsidRPr="00FF34D8" w:rsidRDefault="00D05F9A" w:rsidP="00D05F9A">
            <w:pPr>
              <w:spacing w:line="259" w:lineRule="auto"/>
              <w:rPr>
                <w:sz w:val="18"/>
                <w:szCs w:val="18"/>
              </w:rPr>
            </w:pPr>
            <w:r w:rsidRPr="00CD098D">
              <w:rPr>
                <w:sz w:val="18"/>
                <w:szCs w:val="18"/>
              </w:rPr>
              <w:t>State-Owned Power Generation Enterprise / Statutory Audit</w:t>
            </w:r>
          </w:p>
        </w:tc>
      </w:tr>
      <w:tr w:rsidR="00D05F9A" w:rsidRPr="00FF34D8" w14:paraId="2C8A5523" w14:textId="77777777" w:rsidTr="009F3E19">
        <w:trPr>
          <w:trHeight w:val="576"/>
        </w:trPr>
        <w:tc>
          <w:tcPr>
            <w:tcW w:w="0" w:type="auto"/>
            <w:vAlign w:val="center"/>
          </w:tcPr>
          <w:p w14:paraId="52576AEF" w14:textId="51F0E71F" w:rsidR="00D05F9A" w:rsidRPr="00FF34D8" w:rsidRDefault="00D05F9A" w:rsidP="00FF34D8">
            <w:pPr>
              <w:spacing w:line="259" w:lineRule="auto"/>
              <w:jc w:val="center"/>
              <w:rPr>
                <w:sz w:val="18"/>
                <w:szCs w:val="18"/>
              </w:rPr>
            </w:pPr>
            <w:r w:rsidRPr="00CD098D">
              <w:rPr>
                <w:sz w:val="18"/>
                <w:szCs w:val="18"/>
              </w:rPr>
              <w:t>22</w:t>
            </w:r>
          </w:p>
        </w:tc>
        <w:tc>
          <w:tcPr>
            <w:tcW w:w="2794" w:type="dxa"/>
            <w:vAlign w:val="center"/>
          </w:tcPr>
          <w:p w14:paraId="7EAE38CC" w14:textId="21DF6E13" w:rsidR="00D05F9A" w:rsidRPr="00FF34D8" w:rsidRDefault="00D05F9A" w:rsidP="00D05F9A">
            <w:pPr>
              <w:spacing w:line="259" w:lineRule="auto"/>
              <w:rPr>
                <w:sz w:val="18"/>
                <w:szCs w:val="18"/>
              </w:rPr>
            </w:pPr>
            <w:proofErr w:type="spellStart"/>
            <w:r w:rsidRPr="00CD098D">
              <w:rPr>
                <w:sz w:val="18"/>
                <w:szCs w:val="18"/>
              </w:rPr>
              <w:t>Energypac</w:t>
            </w:r>
            <w:proofErr w:type="spellEnd"/>
            <w:r w:rsidRPr="00CD098D">
              <w:rPr>
                <w:sz w:val="18"/>
                <w:szCs w:val="18"/>
              </w:rPr>
              <w:t xml:space="preserve"> Power Generation Ltd</w:t>
            </w:r>
          </w:p>
        </w:tc>
        <w:tc>
          <w:tcPr>
            <w:tcW w:w="2790" w:type="dxa"/>
            <w:vAlign w:val="center"/>
          </w:tcPr>
          <w:p w14:paraId="7CC5F27A" w14:textId="138E9244" w:rsidR="00D05F9A" w:rsidRPr="00FF34D8" w:rsidRDefault="00D05F9A" w:rsidP="00D05F9A">
            <w:pPr>
              <w:spacing w:line="259" w:lineRule="auto"/>
              <w:rPr>
                <w:sz w:val="18"/>
                <w:szCs w:val="18"/>
              </w:rPr>
            </w:pPr>
            <w:r w:rsidRPr="00CD098D">
              <w:rPr>
                <w:sz w:val="18"/>
                <w:szCs w:val="18"/>
              </w:rPr>
              <w:t>Energy Center, 25 Tejgaon I/A, Dhaka-1208</w:t>
            </w:r>
          </w:p>
        </w:tc>
        <w:tc>
          <w:tcPr>
            <w:tcW w:w="1530" w:type="dxa"/>
            <w:vAlign w:val="center"/>
          </w:tcPr>
          <w:p w14:paraId="50F422A3" w14:textId="5F8DF97E" w:rsidR="00D05F9A" w:rsidRPr="00FF34D8" w:rsidRDefault="00D05F9A" w:rsidP="00D05F9A">
            <w:pPr>
              <w:spacing w:line="259" w:lineRule="auto"/>
              <w:jc w:val="center"/>
              <w:rPr>
                <w:sz w:val="18"/>
                <w:szCs w:val="18"/>
              </w:rPr>
            </w:pPr>
            <w:r w:rsidRPr="00CD098D">
              <w:rPr>
                <w:sz w:val="18"/>
                <w:szCs w:val="18"/>
              </w:rPr>
              <w:t>2022-23</w:t>
            </w:r>
          </w:p>
        </w:tc>
        <w:tc>
          <w:tcPr>
            <w:tcW w:w="2181" w:type="dxa"/>
            <w:vAlign w:val="center"/>
          </w:tcPr>
          <w:p w14:paraId="40E1ABD8" w14:textId="64A938DA" w:rsidR="00D05F9A" w:rsidRPr="00FF34D8" w:rsidRDefault="00D05F9A" w:rsidP="00D05F9A">
            <w:pPr>
              <w:spacing w:line="259" w:lineRule="auto"/>
              <w:rPr>
                <w:sz w:val="18"/>
                <w:szCs w:val="18"/>
              </w:rPr>
            </w:pPr>
            <w:r w:rsidRPr="00CD098D">
              <w:rPr>
                <w:sz w:val="18"/>
                <w:szCs w:val="18"/>
              </w:rPr>
              <w:t>Public Listed Power &amp; Engineering / Statutory Audit</w:t>
            </w:r>
          </w:p>
        </w:tc>
      </w:tr>
      <w:tr w:rsidR="00D05F9A" w:rsidRPr="00FF34D8" w14:paraId="60043B87" w14:textId="77777777" w:rsidTr="009F3E19">
        <w:trPr>
          <w:trHeight w:val="576"/>
        </w:trPr>
        <w:tc>
          <w:tcPr>
            <w:tcW w:w="0" w:type="auto"/>
            <w:vAlign w:val="center"/>
          </w:tcPr>
          <w:p w14:paraId="14E0BC5A" w14:textId="1D6C95B8" w:rsidR="00D05F9A" w:rsidRPr="00FF34D8" w:rsidRDefault="00D05F9A" w:rsidP="00FF34D8">
            <w:pPr>
              <w:spacing w:line="259" w:lineRule="auto"/>
              <w:jc w:val="center"/>
              <w:rPr>
                <w:sz w:val="18"/>
                <w:szCs w:val="18"/>
              </w:rPr>
            </w:pPr>
            <w:r w:rsidRPr="00CD098D">
              <w:rPr>
                <w:sz w:val="18"/>
                <w:szCs w:val="18"/>
              </w:rPr>
              <w:t>23</w:t>
            </w:r>
          </w:p>
        </w:tc>
        <w:tc>
          <w:tcPr>
            <w:tcW w:w="2794" w:type="dxa"/>
            <w:vAlign w:val="center"/>
          </w:tcPr>
          <w:p w14:paraId="0CA68B3C" w14:textId="69B867FE" w:rsidR="00D05F9A" w:rsidRPr="00FF34D8" w:rsidRDefault="00D05F9A" w:rsidP="00D05F9A">
            <w:pPr>
              <w:spacing w:line="259" w:lineRule="auto"/>
              <w:rPr>
                <w:sz w:val="18"/>
                <w:szCs w:val="18"/>
              </w:rPr>
            </w:pPr>
            <w:proofErr w:type="spellStart"/>
            <w:r w:rsidRPr="00CD098D">
              <w:rPr>
                <w:sz w:val="18"/>
                <w:szCs w:val="18"/>
              </w:rPr>
              <w:t>Kushiara</w:t>
            </w:r>
            <w:proofErr w:type="spellEnd"/>
            <w:r w:rsidRPr="00CD098D">
              <w:rPr>
                <w:sz w:val="18"/>
                <w:szCs w:val="18"/>
              </w:rPr>
              <w:t xml:space="preserve"> Power Company Limited</w:t>
            </w:r>
          </w:p>
        </w:tc>
        <w:tc>
          <w:tcPr>
            <w:tcW w:w="2790" w:type="dxa"/>
            <w:vAlign w:val="center"/>
          </w:tcPr>
          <w:p w14:paraId="6C383BA9" w14:textId="627A654C" w:rsidR="00D05F9A" w:rsidRPr="00FF34D8" w:rsidRDefault="00D05F9A" w:rsidP="00D05F9A">
            <w:pPr>
              <w:spacing w:line="259" w:lineRule="auto"/>
              <w:rPr>
                <w:sz w:val="18"/>
                <w:szCs w:val="18"/>
              </w:rPr>
            </w:pPr>
            <w:r w:rsidRPr="00CD098D">
              <w:rPr>
                <w:sz w:val="18"/>
                <w:szCs w:val="18"/>
              </w:rPr>
              <w:t xml:space="preserve">Baitul Hossain Building (6th Floor), 27 </w:t>
            </w:r>
            <w:proofErr w:type="spellStart"/>
            <w:r w:rsidRPr="00CD098D">
              <w:rPr>
                <w:sz w:val="18"/>
                <w:szCs w:val="18"/>
              </w:rPr>
              <w:t>Dilkusha</w:t>
            </w:r>
            <w:proofErr w:type="spellEnd"/>
            <w:r w:rsidRPr="00CD098D">
              <w:rPr>
                <w:sz w:val="18"/>
                <w:szCs w:val="18"/>
              </w:rPr>
              <w:t xml:space="preserve"> C/A, </w:t>
            </w:r>
            <w:proofErr w:type="spellStart"/>
            <w:r w:rsidRPr="00CD098D">
              <w:rPr>
                <w:sz w:val="18"/>
                <w:szCs w:val="18"/>
              </w:rPr>
              <w:t>Motijheel</w:t>
            </w:r>
            <w:proofErr w:type="spellEnd"/>
            <w:r w:rsidRPr="00CD098D">
              <w:rPr>
                <w:sz w:val="18"/>
                <w:szCs w:val="18"/>
              </w:rPr>
              <w:t>, Dhaka-1000</w:t>
            </w:r>
          </w:p>
        </w:tc>
        <w:tc>
          <w:tcPr>
            <w:tcW w:w="1530" w:type="dxa"/>
            <w:vAlign w:val="center"/>
          </w:tcPr>
          <w:p w14:paraId="79DD0315" w14:textId="77777777" w:rsidR="008C4559" w:rsidRPr="00FF34D8" w:rsidRDefault="008C4559" w:rsidP="008C4559">
            <w:pPr>
              <w:spacing w:line="259" w:lineRule="auto"/>
              <w:jc w:val="center"/>
              <w:rPr>
                <w:sz w:val="18"/>
                <w:szCs w:val="18"/>
              </w:rPr>
            </w:pPr>
            <w:r w:rsidRPr="00FF34D8">
              <w:rPr>
                <w:sz w:val="18"/>
                <w:szCs w:val="18"/>
              </w:rPr>
              <w:t>2023,</w:t>
            </w:r>
          </w:p>
          <w:p w14:paraId="4455AB72" w14:textId="2ECC2B39" w:rsidR="00D05F9A" w:rsidRPr="00FF34D8" w:rsidRDefault="008C4559" w:rsidP="008C4559">
            <w:pPr>
              <w:spacing w:line="259" w:lineRule="auto"/>
              <w:jc w:val="center"/>
              <w:rPr>
                <w:sz w:val="18"/>
                <w:szCs w:val="18"/>
              </w:rPr>
            </w:pPr>
            <w:r w:rsidRPr="00FF34D8">
              <w:rPr>
                <w:sz w:val="18"/>
                <w:szCs w:val="18"/>
              </w:rPr>
              <w:t>2024,</w:t>
            </w:r>
            <w:r>
              <w:rPr>
                <w:sz w:val="18"/>
                <w:szCs w:val="18"/>
              </w:rPr>
              <w:t xml:space="preserve"> </w:t>
            </w:r>
            <w:r w:rsidRPr="00FF34D8">
              <w:rPr>
                <w:sz w:val="18"/>
                <w:szCs w:val="18"/>
              </w:rPr>
              <w:t>2025</w:t>
            </w:r>
          </w:p>
        </w:tc>
        <w:tc>
          <w:tcPr>
            <w:tcW w:w="2181" w:type="dxa"/>
            <w:vAlign w:val="center"/>
          </w:tcPr>
          <w:p w14:paraId="259F015E" w14:textId="15C42208" w:rsidR="00D05F9A" w:rsidRPr="00FF34D8" w:rsidRDefault="00D05F9A" w:rsidP="00D05F9A">
            <w:pPr>
              <w:spacing w:line="259" w:lineRule="auto"/>
              <w:rPr>
                <w:sz w:val="18"/>
                <w:szCs w:val="18"/>
              </w:rPr>
            </w:pPr>
            <w:r w:rsidRPr="00CD098D">
              <w:rPr>
                <w:sz w:val="18"/>
                <w:szCs w:val="18"/>
              </w:rPr>
              <w:t>Independent Power Producer / Statutory Audit</w:t>
            </w:r>
          </w:p>
        </w:tc>
      </w:tr>
      <w:tr w:rsidR="00D05F9A" w:rsidRPr="00FF34D8" w14:paraId="6C194D6C" w14:textId="77777777" w:rsidTr="009F3E19">
        <w:trPr>
          <w:trHeight w:val="576"/>
        </w:trPr>
        <w:tc>
          <w:tcPr>
            <w:tcW w:w="0" w:type="auto"/>
            <w:vAlign w:val="center"/>
          </w:tcPr>
          <w:p w14:paraId="3D41A7FE" w14:textId="21BC151B" w:rsidR="00D05F9A" w:rsidRPr="00FF34D8" w:rsidRDefault="00D05F9A" w:rsidP="00FF34D8">
            <w:pPr>
              <w:spacing w:line="259" w:lineRule="auto"/>
              <w:jc w:val="center"/>
              <w:rPr>
                <w:sz w:val="18"/>
                <w:szCs w:val="18"/>
              </w:rPr>
            </w:pPr>
            <w:r w:rsidRPr="00CD098D">
              <w:rPr>
                <w:sz w:val="18"/>
                <w:szCs w:val="18"/>
              </w:rPr>
              <w:t>24</w:t>
            </w:r>
          </w:p>
        </w:tc>
        <w:tc>
          <w:tcPr>
            <w:tcW w:w="2794" w:type="dxa"/>
            <w:vAlign w:val="center"/>
          </w:tcPr>
          <w:p w14:paraId="1AD6A287" w14:textId="478283CD" w:rsidR="00D05F9A" w:rsidRPr="00FF34D8" w:rsidRDefault="00D05F9A" w:rsidP="00D05F9A">
            <w:pPr>
              <w:spacing w:line="259" w:lineRule="auto"/>
              <w:rPr>
                <w:sz w:val="18"/>
                <w:szCs w:val="18"/>
              </w:rPr>
            </w:pPr>
            <w:r w:rsidRPr="00CD098D">
              <w:rPr>
                <w:sz w:val="18"/>
                <w:szCs w:val="18"/>
              </w:rPr>
              <w:t>Grameenphone Ltd</w:t>
            </w:r>
          </w:p>
        </w:tc>
        <w:tc>
          <w:tcPr>
            <w:tcW w:w="2790" w:type="dxa"/>
            <w:vAlign w:val="center"/>
          </w:tcPr>
          <w:p w14:paraId="3725D40F" w14:textId="750724E3" w:rsidR="00D05F9A" w:rsidRPr="00FF34D8" w:rsidRDefault="00D05F9A" w:rsidP="00D05F9A">
            <w:pPr>
              <w:spacing w:line="259" w:lineRule="auto"/>
              <w:rPr>
                <w:sz w:val="18"/>
                <w:szCs w:val="18"/>
              </w:rPr>
            </w:pPr>
            <w:proofErr w:type="spellStart"/>
            <w:r w:rsidRPr="00CD098D">
              <w:rPr>
                <w:sz w:val="18"/>
                <w:szCs w:val="18"/>
              </w:rPr>
              <w:t>GPHouse</w:t>
            </w:r>
            <w:proofErr w:type="spellEnd"/>
            <w:r w:rsidRPr="00CD098D">
              <w:rPr>
                <w:sz w:val="18"/>
                <w:szCs w:val="18"/>
              </w:rPr>
              <w:t>, Bashundhara, Baridhara, Dhaka-1229</w:t>
            </w:r>
          </w:p>
        </w:tc>
        <w:tc>
          <w:tcPr>
            <w:tcW w:w="1530" w:type="dxa"/>
            <w:vAlign w:val="center"/>
          </w:tcPr>
          <w:p w14:paraId="41451413" w14:textId="2E1F1B5E" w:rsidR="00D05F9A" w:rsidRPr="00FF34D8" w:rsidRDefault="00D05F9A" w:rsidP="00D05F9A">
            <w:pPr>
              <w:spacing w:line="259" w:lineRule="auto"/>
              <w:jc w:val="center"/>
              <w:rPr>
                <w:sz w:val="18"/>
                <w:szCs w:val="18"/>
              </w:rPr>
            </w:pPr>
            <w:r w:rsidRPr="00CD098D">
              <w:rPr>
                <w:sz w:val="18"/>
                <w:szCs w:val="18"/>
              </w:rPr>
              <w:t>2024-25</w:t>
            </w:r>
          </w:p>
        </w:tc>
        <w:tc>
          <w:tcPr>
            <w:tcW w:w="2181" w:type="dxa"/>
            <w:vAlign w:val="center"/>
          </w:tcPr>
          <w:p w14:paraId="121FE177" w14:textId="7A69A535" w:rsidR="00D05F9A" w:rsidRPr="00FF34D8" w:rsidRDefault="00D05F9A" w:rsidP="00D05F9A">
            <w:pPr>
              <w:spacing w:line="259" w:lineRule="auto"/>
              <w:rPr>
                <w:sz w:val="18"/>
                <w:szCs w:val="18"/>
              </w:rPr>
            </w:pPr>
            <w:r w:rsidRPr="00CD098D">
              <w:rPr>
                <w:sz w:val="18"/>
                <w:szCs w:val="18"/>
              </w:rPr>
              <w:t>Telecommunications / Listed Multinational Leader</w:t>
            </w:r>
          </w:p>
        </w:tc>
      </w:tr>
      <w:tr w:rsidR="00D05F9A" w:rsidRPr="00FF34D8" w14:paraId="05E6B8CE" w14:textId="77777777" w:rsidTr="009F3E19">
        <w:trPr>
          <w:trHeight w:val="576"/>
        </w:trPr>
        <w:tc>
          <w:tcPr>
            <w:tcW w:w="0" w:type="auto"/>
            <w:vAlign w:val="center"/>
          </w:tcPr>
          <w:p w14:paraId="0A24B890" w14:textId="7F4C7B51" w:rsidR="00D05F9A" w:rsidRPr="00FF34D8" w:rsidRDefault="00D05F9A" w:rsidP="00FF34D8">
            <w:pPr>
              <w:spacing w:line="259" w:lineRule="auto"/>
              <w:jc w:val="center"/>
              <w:rPr>
                <w:sz w:val="18"/>
                <w:szCs w:val="18"/>
              </w:rPr>
            </w:pPr>
            <w:r w:rsidRPr="00CD098D">
              <w:rPr>
                <w:sz w:val="18"/>
                <w:szCs w:val="18"/>
              </w:rPr>
              <w:t>25</w:t>
            </w:r>
          </w:p>
        </w:tc>
        <w:tc>
          <w:tcPr>
            <w:tcW w:w="2794" w:type="dxa"/>
            <w:vAlign w:val="center"/>
          </w:tcPr>
          <w:p w14:paraId="3DC9136D" w14:textId="3423D361" w:rsidR="00D05F9A" w:rsidRPr="00FF34D8" w:rsidRDefault="00D05F9A" w:rsidP="00D05F9A">
            <w:pPr>
              <w:spacing w:line="259" w:lineRule="auto"/>
              <w:rPr>
                <w:sz w:val="18"/>
                <w:szCs w:val="18"/>
              </w:rPr>
            </w:pPr>
            <w:proofErr w:type="spellStart"/>
            <w:r w:rsidRPr="00CD098D">
              <w:rPr>
                <w:sz w:val="18"/>
                <w:szCs w:val="18"/>
              </w:rPr>
              <w:t>Robi</w:t>
            </w:r>
            <w:proofErr w:type="spellEnd"/>
            <w:r w:rsidRPr="00CD098D">
              <w:rPr>
                <w:sz w:val="18"/>
                <w:szCs w:val="18"/>
              </w:rPr>
              <w:t xml:space="preserve"> Axiata PLC</w:t>
            </w:r>
          </w:p>
        </w:tc>
        <w:tc>
          <w:tcPr>
            <w:tcW w:w="2790" w:type="dxa"/>
            <w:vAlign w:val="center"/>
          </w:tcPr>
          <w:p w14:paraId="65FB0F64" w14:textId="5D70FAF1" w:rsidR="00D05F9A" w:rsidRPr="00FF34D8" w:rsidRDefault="00D05F9A" w:rsidP="00D05F9A">
            <w:pPr>
              <w:spacing w:line="259" w:lineRule="auto"/>
              <w:rPr>
                <w:sz w:val="18"/>
                <w:szCs w:val="18"/>
              </w:rPr>
            </w:pPr>
            <w:proofErr w:type="spellStart"/>
            <w:r w:rsidRPr="00CD098D">
              <w:rPr>
                <w:sz w:val="18"/>
                <w:szCs w:val="18"/>
              </w:rPr>
              <w:t>Robi</w:t>
            </w:r>
            <w:proofErr w:type="spellEnd"/>
            <w:r w:rsidRPr="00CD098D">
              <w:rPr>
                <w:sz w:val="18"/>
                <w:szCs w:val="18"/>
              </w:rPr>
              <w:t xml:space="preserve"> Corporate Office, 53 Gulshan South Avenue, Gulshan-1, Dhaka-1212</w:t>
            </w:r>
          </w:p>
        </w:tc>
        <w:tc>
          <w:tcPr>
            <w:tcW w:w="1530" w:type="dxa"/>
            <w:vAlign w:val="center"/>
          </w:tcPr>
          <w:p w14:paraId="6B8A6483" w14:textId="16D21F4E" w:rsidR="00D05F9A" w:rsidRPr="00FF34D8" w:rsidRDefault="0031417E" w:rsidP="009F3E19">
            <w:pPr>
              <w:spacing w:line="259" w:lineRule="auto"/>
              <w:jc w:val="center"/>
              <w:rPr>
                <w:sz w:val="18"/>
                <w:szCs w:val="18"/>
              </w:rPr>
            </w:pPr>
            <w:r w:rsidRPr="00FF34D8">
              <w:rPr>
                <w:sz w:val="18"/>
                <w:szCs w:val="18"/>
              </w:rPr>
              <w:t>2023,</w:t>
            </w:r>
            <w:r w:rsidR="009F3E19">
              <w:rPr>
                <w:sz w:val="18"/>
                <w:szCs w:val="18"/>
              </w:rPr>
              <w:t xml:space="preserve"> </w:t>
            </w:r>
            <w:r w:rsidRPr="00FF34D8">
              <w:rPr>
                <w:sz w:val="18"/>
                <w:szCs w:val="18"/>
              </w:rPr>
              <w:t>2024</w:t>
            </w:r>
          </w:p>
        </w:tc>
        <w:tc>
          <w:tcPr>
            <w:tcW w:w="2181" w:type="dxa"/>
            <w:vAlign w:val="center"/>
          </w:tcPr>
          <w:p w14:paraId="373EF917" w14:textId="0D62ACAB" w:rsidR="00D05F9A" w:rsidRPr="00FF34D8" w:rsidRDefault="00D05F9A" w:rsidP="00D05F9A">
            <w:pPr>
              <w:spacing w:line="259" w:lineRule="auto"/>
              <w:rPr>
                <w:sz w:val="18"/>
                <w:szCs w:val="18"/>
              </w:rPr>
            </w:pPr>
            <w:r w:rsidRPr="00CD098D">
              <w:rPr>
                <w:sz w:val="18"/>
                <w:szCs w:val="18"/>
              </w:rPr>
              <w:t>Public Listed Telecommunications Provider / Statutory Audit</w:t>
            </w:r>
          </w:p>
        </w:tc>
      </w:tr>
      <w:tr w:rsidR="00D05F9A" w:rsidRPr="00FF34D8" w14:paraId="7A8CA5B9" w14:textId="77777777" w:rsidTr="009F3E19">
        <w:trPr>
          <w:trHeight w:val="576"/>
        </w:trPr>
        <w:tc>
          <w:tcPr>
            <w:tcW w:w="0" w:type="auto"/>
            <w:vAlign w:val="center"/>
          </w:tcPr>
          <w:p w14:paraId="4649A7D7" w14:textId="00BE95BC" w:rsidR="00D05F9A" w:rsidRPr="00FF34D8" w:rsidRDefault="00D05F9A" w:rsidP="00FF34D8">
            <w:pPr>
              <w:spacing w:line="259" w:lineRule="auto"/>
              <w:jc w:val="center"/>
              <w:rPr>
                <w:sz w:val="18"/>
                <w:szCs w:val="18"/>
              </w:rPr>
            </w:pPr>
            <w:r w:rsidRPr="00CD098D">
              <w:rPr>
                <w:sz w:val="18"/>
                <w:szCs w:val="18"/>
              </w:rPr>
              <w:t>26</w:t>
            </w:r>
          </w:p>
        </w:tc>
        <w:tc>
          <w:tcPr>
            <w:tcW w:w="2794" w:type="dxa"/>
            <w:vAlign w:val="center"/>
          </w:tcPr>
          <w:p w14:paraId="12B8C869" w14:textId="2A82F396" w:rsidR="00D05F9A" w:rsidRPr="00FF34D8" w:rsidRDefault="00D05F9A" w:rsidP="00D05F9A">
            <w:pPr>
              <w:spacing w:line="259" w:lineRule="auto"/>
              <w:rPr>
                <w:sz w:val="18"/>
                <w:szCs w:val="18"/>
              </w:rPr>
            </w:pPr>
            <w:proofErr w:type="spellStart"/>
            <w:r w:rsidRPr="00CD098D">
              <w:rPr>
                <w:sz w:val="18"/>
                <w:szCs w:val="18"/>
              </w:rPr>
              <w:t>Labaid</w:t>
            </w:r>
            <w:proofErr w:type="spellEnd"/>
            <w:r w:rsidRPr="00CD098D">
              <w:rPr>
                <w:sz w:val="18"/>
                <w:szCs w:val="18"/>
              </w:rPr>
              <w:t xml:space="preserve"> Cancer Hospital &amp; Super </w:t>
            </w:r>
            <w:proofErr w:type="spellStart"/>
            <w:r w:rsidRPr="00CD098D">
              <w:rPr>
                <w:sz w:val="18"/>
                <w:szCs w:val="18"/>
              </w:rPr>
              <w:t>Speciality</w:t>
            </w:r>
            <w:proofErr w:type="spellEnd"/>
            <w:r w:rsidRPr="00CD098D">
              <w:rPr>
                <w:sz w:val="18"/>
                <w:szCs w:val="18"/>
              </w:rPr>
              <w:t xml:space="preserve"> Center Ltd</w:t>
            </w:r>
          </w:p>
        </w:tc>
        <w:tc>
          <w:tcPr>
            <w:tcW w:w="2790" w:type="dxa"/>
            <w:vAlign w:val="center"/>
          </w:tcPr>
          <w:p w14:paraId="55ED2DCC" w14:textId="7CC7945C" w:rsidR="00D05F9A" w:rsidRPr="00FF34D8" w:rsidRDefault="00D05F9A" w:rsidP="00D05F9A">
            <w:pPr>
              <w:spacing w:line="259" w:lineRule="auto"/>
              <w:rPr>
                <w:sz w:val="18"/>
                <w:szCs w:val="18"/>
              </w:rPr>
            </w:pPr>
            <w:r w:rsidRPr="00CD098D">
              <w:rPr>
                <w:sz w:val="18"/>
                <w:szCs w:val="18"/>
              </w:rPr>
              <w:t>26 Green Road, Dhanmondi, Dhaka-1205</w:t>
            </w:r>
          </w:p>
        </w:tc>
        <w:tc>
          <w:tcPr>
            <w:tcW w:w="1530" w:type="dxa"/>
            <w:vAlign w:val="center"/>
          </w:tcPr>
          <w:p w14:paraId="0702DA28" w14:textId="0F939515" w:rsidR="00D05F9A" w:rsidRPr="00FF34D8" w:rsidRDefault="00D05F9A" w:rsidP="00D05F9A">
            <w:pPr>
              <w:spacing w:line="259" w:lineRule="auto"/>
              <w:jc w:val="center"/>
              <w:rPr>
                <w:sz w:val="18"/>
                <w:szCs w:val="18"/>
              </w:rPr>
            </w:pPr>
            <w:r w:rsidRPr="00CD098D">
              <w:rPr>
                <w:sz w:val="18"/>
                <w:szCs w:val="18"/>
              </w:rPr>
              <w:t>2023-24</w:t>
            </w:r>
          </w:p>
        </w:tc>
        <w:tc>
          <w:tcPr>
            <w:tcW w:w="2181" w:type="dxa"/>
            <w:vAlign w:val="center"/>
          </w:tcPr>
          <w:p w14:paraId="1377EB5A" w14:textId="2BCB080B" w:rsidR="00D05F9A" w:rsidRPr="00FF34D8" w:rsidRDefault="00D05F9A" w:rsidP="00D05F9A">
            <w:pPr>
              <w:spacing w:line="259" w:lineRule="auto"/>
              <w:rPr>
                <w:sz w:val="18"/>
                <w:szCs w:val="18"/>
              </w:rPr>
            </w:pPr>
            <w:r w:rsidRPr="00CD098D">
              <w:rPr>
                <w:sz w:val="18"/>
                <w:szCs w:val="18"/>
              </w:rPr>
              <w:t>Healthcare &amp; Specialized Hospital / Statutory Audit</w:t>
            </w:r>
          </w:p>
        </w:tc>
      </w:tr>
      <w:tr w:rsidR="00D05F9A" w:rsidRPr="00FF34D8" w14:paraId="39AE8A6A" w14:textId="77777777" w:rsidTr="009F3E19">
        <w:trPr>
          <w:trHeight w:val="576"/>
        </w:trPr>
        <w:tc>
          <w:tcPr>
            <w:tcW w:w="0" w:type="auto"/>
            <w:vAlign w:val="center"/>
          </w:tcPr>
          <w:p w14:paraId="3EF6019D" w14:textId="7800EA1C" w:rsidR="00D05F9A" w:rsidRPr="00FF34D8" w:rsidRDefault="00D05F9A" w:rsidP="00FF34D8">
            <w:pPr>
              <w:spacing w:line="259" w:lineRule="auto"/>
              <w:jc w:val="center"/>
              <w:rPr>
                <w:sz w:val="18"/>
                <w:szCs w:val="18"/>
              </w:rPr>
            </w:pPr>
            <w:r w:rsidRPr="00CD098D">
              <w:rPr>
                <w:sz w:val="18"/>
                <w:szCs w:val="18"/>
              </w:rPr>
              <w:t>27</w:t>
            </w:r>
          </w:p>
        </w:tc>
        <w:tc>
          <w:tcPr>
            <w:tcW w:w="2794" w:type="dxa"/>
            <w:vAlign w:val="center"/>
          </w:tcPr>
          <w:p w14:paraId="7EA8AA64" w14:textId="562219B3" w:rsidR="00D05F9A" w:rsidRPr="00FF34D8" w:rsidRDefault="00D05F9A" w:rsidP="00D05F9A">
            <w:pPr>
              <w:spacing w:line="259" w:lineRule="auto"/>
              <w:rPr>
                <w:sz w:val="18"/>
                <w:szCs w:val="18"/>
              </w:rPr>
            </w:pPr>
            <w:r w:rsidRPr="00CD098D">
              <w:rPr>
                <w:sz w:val="18"/>
                <w:szCs w:val="18"/>
              </w:rPr>
              <w:t>Presidency University</w:t>
            </w:r>
          </w:p>
        </w:tc>
        <w:tc>
          <w:tcPr>
            <w:tcW w:w="2790" w:type="dxa"/>
            <w:vAlign w:val="center"/>
          </w:tcPr>
          <w:p w14:paraId="279DADAC" w14:textId="7540C6A9" w:rsidR="00D05F9A" w:rsidRPr="00FF34D8" w:rsidRDefault="00D05F9A" w:rsidP="00D05F9A">
            <w:pPr>
              <w:spacing w:line="259" w:lineRule="auto"/>
              <w:rPr>
                <w:sz w:val="18"/>
                <w:szCs w:val="18"/>
              </w:rPr>
            </w:pPr>
            <w:r w:rsidRPr="00CD098D">
              <w:rPr>
                <w:sz w:val="18"/>
                <w:szCs w:val="18"/>
              </w:rPr>
              <w:t>Plot 11/A, Road 92, Gulshan-2, Dhaka-1212</w:t>
            </w:r>
          </w:p>
        </w:tc>
        <w:tc>
          <w:tcPr>
            <w:tcW w:w="1530" w:type="dxa"/>
            <w:vAlign w:val="center"/>
          </w:tcPr>
          <w:p w14:paraId="671C7653" w14:textId="51122B0B" w:rsidR="00D05F9A" w:rsidRPr="00FF34D8" w:rsidRDefault="00D05F9A" w:rsidP="00D05F9A">
            <w:pPr>
              <w:spacing w:line="259" w:lineRule="auto"/>
              <w:jc w:val="center"/>
              <w:rPr>
                <w:sz w:val="18"/>
                <w:szCs w:val="18"/>
              </w:rPr>
            </w:pPr>
            <w:r w:rsidRPr="00CD098D">
              <w:rPr>
                <w:sz w:val="18"/>
                <w:szCs w:val="18"/>
              </w:rPr>
              <w:t>2023-24</w:t>
            </w:r>
          </w:p>
        </w:tc>
        <w:tc>
          <w:tcPr>
            <w:tcW w:w="2181" w:type="dxa"/>
            <w:vAlign w:val="center"/>
          </w:tcPr>
          <w:p w14:paraId="49F43BFF" w14:textId="410A2355" w:rsidR="00D05F9A" w:rsidRPr="00FF34D8" w:rsidRDefault="00D05F9A" w:rsidP="00D05F9A">
            <w:pPr>
              <w:spacing w:line="259" w:lineRule="auto"/>
              <w:rPr>
                <w:sz w:val="18"/>
                <w:szCs w:val="18"/>
              </w:rPr>
            </w:pPr>
            <w:r w:rsidRPr="00CD098D">
              <w:rPr>
                <w:sz w:val="18"/>
                <w:szCs w:val="18"/>
              </w:rPr>
              <w:t>Private University / Statutory Audit</w:t>
            </w:r>
          </w:p>
        </w:tc>
      </w:tr>
      <w:tr w:rsidR="00D05F9A" w:rsidRPr="00FF34D8" w14:paraId="7D07D963" w14:textId="77777777" w:rsidTr="009F3E19">
        <w:trPr>
          <w:trHeight w:val="576"/>
        </w:trPr>
        <w:tc>
          <w:tcPr>
            <w:tcW w:w="0" w:type="auto"/>
            <w:vAlign w:val="center"/>
          </w:tcPr>
          <w:p w14:paraId="24E8F46A" w14:textId="312BB2BC" w:rsidR="00D05F9A" w:rsidRPr="00FF34D8" w:rsidRDefault="00D05F9A" w:rsidP="00FF34D8">
            <w:pPr>
              <w:spacing w:line="259" w:lineRule="auto"/>
              <w:jc w:val="center"/>
              <w:rPr>
                <w:sz w:val="18"/>
                <w:szCs w:val="18"/>
              </w:rPr>
            </w:pPr>
            <w:r w:rsidRPr="00CD098D">
              <w:rPr>
                <w:sz w:val="18"/>
                <w:szCs w:val="18"/>
              </w:rPr>
              <w:t>28</w:t>
            </w:r>
          </w:p>
        </w:tc>
        <w:tc>
          <w:tcPr>
            <w:tcW w:w="2794" w:type="dxa"/>
            <w:vAlign w:val="center"/>
          </w:tcPr>
          <w:p w14:paraId="17F54659" w14:textId="7474B53A" w:rsidR="00D05F9A" w:rsidRPr="00FF34D8" w:rsidRDefault="00D05F9A" w:rsidP="00D05F9A">
            <w:pPr>
              <w:spacing w:line="259" w:lineRule="auto"/>
              <w:rPr>
                <w:sz w:val="18"/>
                <w:szCs w:val="18"/>
              </w:rPr>
            </w:pPr>
            <w:r w:rsidRPr="00CD098D">
              <w:rPr>
                <w:sz w:val="18"/>
                <w:szCs w:val="18"/>
              </w:rPr>
              <w:t>Xiaomi Technologies Bangladesh Private Limited</w:t>
            </w:r>
          </w:p>
        </w:tc>
        <w:tc>
          <w:tcPr>
            <w:tcW w:w="2790" w:type="dxa"/>
            <w:vAlign w:val="center"/>
          </w:tcPr>
          <w:p w14:paraId="379894E1" w14:textId="3C597798" w:rsidR="00D05F9A" w:rsidRPr="00FF34D8" w:rsidRDefault="00D05F9A" w:rsidP="00D05F9A">
            <w:pPr>
              <w:spacing w:line="259" w:lineRule="auto"/>
              <w:rPr>
                <w:sz w:val="18"/>
                <w:szCs w:val="18"/>
              </w:rPr>
            </w:pPr>
            <w:r w:rsidRPr="00CD098D">
              <w:rPr>
                <w:sz w:val="18"/>
                <w:szCs w:val="18"/>
              </w:rPr>
              <w:t xml:space="preserve">Concord </w:t>
            </w:r>
            <w:proofErr w:type="spellStart"/>
            <w:r w:rsidRPr="00CD098D">
              <w:rPr>
                <w:sz w:val="18"/>
                <w:szCs w:val="18"/>
              </w:rPr>
              <w:t>Silvy</w:t>
            </w:r>
            <w:proofErr w:type="spellEnd"/>
            <w:r w:rsidRPr="00CD098D">
              <w:rPr>
                <w:sz w:val="18"/>
                <w:szCs w:val="18"/>
              </w:rPr>
              <w:t xml:space="preserve"> Heights (10th Floor), Plot 11A, Block CWS(A), Bir Uttam Mir Shawkat Sarak, Gulshan South Avenue, Dhaka-1212</w:t>
            </w:r>
          </w:p>
        </w:tc>
        <w:tc>
          <w:tcPr>
            <w:tcW w:w="1530" w:type="dxa"/>
            <w:vAlign w:val="center"/>
          </w:tcPr>
          <w:p w14:paraId="13F9B5D5" w14:textId="77777777" w:rsidR="0031417E" w:rsidRPr="00FF34D8" w:rsidRDefault="0031417E" w:rsidP="0031417E">
            <w:pPr>
              <w:spacing w:line="259" w:lineRule="auto"/>
              <w:jc w:val="center"/>
              <w:rPr>
                <w:sz w:val="18"/>
                <w:szCs w:val="18"/>
              </w:rPr>
            </w:pPr>
            <w:r w:rsidRPr="00FF34D8">
              <w:rPr>
                <w:sz w:val="18"/>
                <w:szCs w:val="18"/>
              </w:rPr>
              <w:t>2023,</w:t>
            </w:r>
          </w:p>
          <w:p w14:paraId="73945FB1" w14:textId="6DC15849" w:rsidR="00D05F9A" w:rsidRPr="00FF34D8" w:rsidRDefault="0031417E" w:rsidP="0031417E">
            <w:pPr>
              <w:spacing w:line="259" w:lineRule="auto"/>
              <w:jc w:val="center"/>
              <w:rPr>
                <w:sz w:val="18"/>
                <w:szCs w:val="18"/>
              </w:rPr>
            </w:pPr>
            <w:r w:rsidRPr="00FF34D8">
              <w:rPr>
                <w:sz w:val="18"/>
                <w:szCs w:val="18"/>
              </w:rPr>
              <w:t>2024,</w:t>
            </w:r>
            <w:r>
              <w:rPr>
                <w:sz w:val="18"/>
                <w:szCs w:val="18"/>
              </w:rPr>
              <w:t xml:space="preserve"> </w:t>
            </w:r>
            <w:r w:rsidRPr="00FF34D8">
              <w:rPr>
                <w:sz w:val="18"/>
                <w:szCs w:val="18"/>
              </w:rPr>
              <w:t>2025</w:t>
            </w:r>
          </w:p>
        </w:tc>
        <w:tc>
          <w:tcPr>
            <w:tcW w:w="2181" w:type="dxa"/>
            <w:vAlign w:val="center"/>
          </w:tcPr>
          <w:p w14:paraId="1E27EEFB" w14:textId="773411CF" w:rsidR="00D05F9A" w:rsidRPr="00FF34D8" w:rsidRDefault="00D05F9A" w:rsidP="00D05F9A">
            <w:pPr>
              <w:spacing w:line="259" w:lineRule="auto"/>
              <w:rPr>
                <w:sz w:val="18"/>
                <w:szCs w:val="18"/>
              </w:rPr>
            </w:pPr>
            <w:r w:rsidRPr="00CD098D">
              <w:rPr>
                <w:sz w:val="18"/>
                <w:szCs w:val="18"/>
              </w:rPr>
              <w:t>Technology &amp; Consumer Electronics / Statutory Audit</w:t>
            </w:r>
          </w:p>
        </w:tc>
      </w:tr>
      <w:tr w:rsidR="00D05F9A" w:rsidRPr="00FF34D8" w14:paraId="33FDE38B" w14:textId="77777777" w:rsidTr="009F3E19">
        <w:trPr>
          <w:trHeight w:val="576"/>
        </w:trPr>
        <w:tc>
          <w:tcPr>
            <w:tcW w:w="0" w:type="auto"/>
            <w:vAlign w:val="center"/>
          </w:tcPr>
          <w:p w14:paraId="6D937F2D" w14:textId="2E0F24F6" w:rsidR="00D05F9A" w:rsidRPr="00FF34D8" w:rsidRDefault="00D05F9A" w:rsidP="00FF34D8">
            <w:pPr>
              <w:spacing w:line="259" w:lineRule="auto"/>
              <w:jc w:val="center"/>
              <w:rPr>
                <w:sz w:val="18"/>
                <w:szCs w:val="18"/>
              </w:rPr>
            </w:pPr>
            <w:r w:rsidRPr="00CD098D">
              <w:rPr>
                <w:sz w:val="18"/>
                <w:szCs w:val="18"/>
              </w:rPr>
              <w:t>29</w:t>
            </w:r>
          </w:p>
        </w:tc>
        <w:tc>
          <w:tcPr>
            <w:tcW w:w="2794" w:type="dxa"/>
            <w:vAlign w:val="center"/>
          </w:tcPr>
          <w:p w14:paraId="4E82DF00" w14:textId="1609C690" w:rsidR="00D05F9A" w:rsidRPr="00FF34D8" w:rsidRDefault="00D05F9A" w:rsidP="00D05F9A">
            <w:pPr>
              <w:spacing w:line="259" w:lineRule="auto"/>
              <w:rPr>
                <w:sz w:val="18"/>
                <w:szCs w:val="18"/>
              </w:rPr>
            </w:pPr>
            <w:r w:rsidRPr="00CD098D">
              <w:rPr>
                <w:sz w:val="18"/>
                <w:szCs w:val="18"/>
              </w:rPr>
              <w:t>Haier Bangladesh Ltd</w:t>
            </w:r>
          </w:p>
        </w:tc>
        <w:tc>
          <w:tcPr>
            <w:tcW w:w="2790" w:type="dxa"/>
            <w:vAlign w:val="center"/>
          </w:tcPr>
          <w:p w14:paraId="0DB1F45F" w14:textId="101349F2" w:rsidR="00D05F9A" w:rsidRPr="00FF34D8" w:rsidRDefault="00D05F9A" w:rsidP="00D05F9A">
            <w:pPr>
              <w:spacing w:line="259" w:lineRule="auto"/>
              <w:rPr>
                <w:sz w:val="18"/>
                <w:szCs w:val="18"/>
              </w:rPr>
            </w:pPr>
            <w:r w:rsidRPr="00CD098D">
              <w:rPr>
                <w:sz w:val="18"/>
                <w:szCs w:val="18"/>
              </w:rPr>
              <w:t>Crystal Palace (8th Floor), SE (D) 22, Road 140, Gulshan South Avenue, Dhaka-1212</w:t>
            </w:r>
          </w:p>
        </w:tc>
        <w:tc>
          <w:tcPr>
            <w:tcW w:w="1530" w:type="dxa"/>
            <w:vAlign w:val="center"/>
          </w:tcPr>
          <w:p w14:paraId="1CCE4763" w14:textId="7C3FF50D" w:rsidR="00FF34D8" w:rsidRPr="00FF34D8" w:rsidRDefault="000E0370" w:rsidP="00D05F9A">
            <w:pPr>
              <w:spacing w:line="259" w:lineRule="auto"/>
              <w:jc w:val="center"/>
              <w:rPr>
                <w:sz w:val="18"/>
                <w:szCs w:val="18"/>
              </w:rPr>
            </w:pPr>
            <w:r w:rsidRPr="00FF34D8">
              <w:rPr>
                <w:sz w:val="18"/>
                <w:szCs w:val="18"/>
              </w:rPr>
              <w:t>2023,</w:t>
            </w:r>
          </w:p>
          <w:p w14:paraId="7EF88D2A" w14:textId="3F03817F" w:rsidR="00D05F9A" w:rsidRPr="00FF34D8" w:rsidRDefault="000E0370" w:rsidP="00D05F9A">
            <w:pPr>
              <w:spacing w:line="259" w:lineRule="auto"/>
              <w:jc w:val="center"/>
              <w:rPr>
                <w:sz w:val="18"/>
                <w:szCs w:val="18"/>
              </w:rPr>
            </w:pPr>
            <w:r w:rsidRPr="00FF34D8">
              <w:rPr>
                <w:sz w:val="18"/>
                <w:szCs w:val="18"/>
              </w:rPr>
              <w:t>2</w:t>
            </w:r>
            <w:r w:rsidR="00FF34D8" w:rsidRPr="00FF34D8">
              <w:rPr>
                <w:sz w:val="18"/>
                <w:szCs w:val="18"/>
              </w:rPr>
              <w:t>024,</w:t>
            </w:r>
            <w:r w:rsidR="00FF34D8">
              <w:rPr>
                <w:sz w:val="18"/>
                <w:szCs w:val="18"/>
              </w:rPr>
              <w:t xml:space="preserve"> </w:t>
            </w:r>
            <w:r w:rsidR="00FF34D8" w:rsidRPr="00FF34D8">
              <w:rPr>
                <w:sz w:val="18"/>
                <w:szCs w:val="18"/>
              </w:rPr>
              <w:t>2025</w:t>
            </w:r>
          </w:p>
        </w:tc>
        <w:tc>
          <w:tcPr>
            <w:tcW w:w="2181" w:type="dxa"/>
            <w:vAlign w:val="center"/>
          </w:tcPr>
          <w:p w14:paraId="204C8E5A" w14:textId="17532F11" w:rsidR="00D05F9A" w:rsidRPr="00FF34D8" w:rsidRDefault="00D05F9A" w:rsidP="00D05F9A">
            <w:pPr>
              <w:spacing w:line="259" w:lineRule="auto"/>
              <w:rPr>
                <w:sz w:val="18"/>
                <w:szCs w:val="18"/>
              </w:rPr>
            </w:pPr>
            <w:r w:rsidRPr="00CD098D">
              <w:rPr>
                <w:sz w:val="18"/>
                <w:szCs w:val="18"/>
              </w:rPr>
              <w:t>Consumer Electronics &amp; Home Appliances / Statutory Audit</w:t>
            </w:r>
          </w:p>
        </w:tc>
      </w:tr>
      <w:tr w:rsidR="00D05F9A" w:rsidRPr="00FF34D8" w14:paraId="58661A46" w14:textId="77777777" w:rsidTr="009F3E19">
        <w:trPr>
          <w:trHeight w:val="576"/>
        </w:trPr>
        <w:tc>
          <w:tcPr>
            <w:tcW w:w="0" w:type="auto"/>
            <w:vAlign w:val="center"/>
          </w:tcPr>
          <w:p w14:paraId="709FE9F8" w14:textId="600ADAF3" w:rsidR="00D05F9A" w:rsidRPr="00FF34D8" w:rsidRDefault="00D05F9A" w:rsidP="00FF34D8">
            <w:pPr>
              <w:spacing w:line="259" w:lineRule="auto"/>
              <w:jc w:val="center"/>
              <w:rPr>
                <w:sz w:val="18"/>
                <w:szCs w:val="18"/>
              </w:rPr>
            </w:pPr>
            <w:r w:rsidRPr="00CD098D">
              <w:rPr>
                <w:sz w:val="18"/>
                <w:szCs w:val="18"/>
              </w:rPr>
              <w:t>30</w:t>
            </w:r>
          </w:p>
        </w:tc>
        <w:tc>
          <w:tcPr>
            <w:tcW w:w="2794" w:type="dxa"/>
            <w:vAlign w:val="center"/>
          </w:tcPr>
          <w:p w14:paraId="41DFB466" w14:textId="1B7E8F38" w:rsidR="00D05F9A" w:rsidRPr="00FF34D8" w:rsidRDefault="00D05F9A" w:rsidP="00D05F9A">
            <w:pPr>
              <w:spacing w:line="259" w:lineRule="auto"/>
              <w:rPr>
                <w:sz w:val="18"/>
                <w:szCs w:val="18"/>
              </w:rPr>
            </w:pPr>
            <w:r w:rsidRPr="00CD098D">
              <w:rPr>
                <w:sz w:val="18"/>
                <w:szCs w:val="18"/>
              </w:rPr>
              <w:t>Arla Foods Bangladesh Limited</w:t>
            </w:r>
          </w:p>
        </w:tc>
        <w:tc>
          <w:tcPr>
            <w:tcW w:w="2790" w:type="dxa"/>
            <w:vAlign w:val="center"/>
          </w:tcPr>
          <w:p w14:paraId="3E1876B6" w14:textId="6149233F" w:rsidR="00D05F9A" w:rsidRPr="00FF34D8" w:rsidRDefault="00D05F9A" w:rsidP="00D05F9A">
            <w:pPr>
              <w:spacing w:line="259" w:lineRule="auto"/>
              <w:rPr>
                <w:sz w:val="18"/>
                <w:szCs w:val="18"/>
              </w:rPr>
            </w:pPr>
            <w:r w:rsidRPr="00CD098D">
              <w:rPr>
                <w:sz w:val="18"/>
                <w:szCs w:val="18"/>
              </w:rPr>
              <w:t>TIC Building (Level 15), 213/A Bir Uttam Mir Shawkat Sarak, Tejgaon, Dhaka-1208</w:t>
            </w:r>
          </w:p>
        </w:tc>
        <w:tc>
          <w:tcPr>
            <w:tcW w:w="1530" w:type="dxa"/>
            <w:vAlign w:val="center"/>
          </w:tcPr>
          <w:p w14:paraId="519E93F1" w14:textId="15C31048" w:rsidR="00E53306" w:rsidRPr="00FF34D8" w:rsidRDefault="00E53306" w:rsidP="00E53306">
            <w:pPr>
              <w:spacing w:line="259" w:lineRule="auto"/>
              <w:jc w:val="center"/>
              <w:rPr>
                <w:sz w:val="18"/>
                <w:szCs w:val="18"/>
              </w:rPr>
            </w:pPr>
            <w:r w:rsidRPr="00FF34D8">
              <w:rPr>
                <w:sz w:val="18"/>
                <w:szCs w:val="18"/>
              </w:rPr>
              <w:t>2023,</w:t>
            </w:r>
          </w:p>
          <w:p w14:paraId="4B8EECCC" w14:textId="4B9E6402" w:rsidR="00D05F9A" w:rsidRPr="00FF34D8" w:rsidRDefault="00E53306" w:rsidP="00E53306">
            <w:pPr>
              <w:spacing w:line="259" w:lineRule="auto"/>
              <w:jc w:val="center"/>
              <w:rPr>
                <w:sz w:val="18"/>
                <w:szCs w:val="18"/>
              </w:rPr>
            </w:pPr>
            <w:r w:rsidRPr="00FF34D8">
              <w:rPr>
                <w:sz w:val="18"/>
                <w:szCs w:val="18"/>
              </w:rPr>
              <w:t>2024,</w:t>
            </w:r>
            <w:r>
              <w:rPr>
                <w:sz w:val="18"/>
                <w:szCs w:val="18"/>
              </w:rPr>
              <w:t xml:space="preserve"> </w:t>
            </w:r>
            <w:r w:rsidRPr="00FF34D8">
              <w:rPr>
                <w:sz w:val="18"/>
                <w:szCs w:val="18"/>
              </w:rPr>
              <w:t>2025</w:t>
            </w:r>
          </w:p>
        </w:tc>
        <w:tc>
          <w:tcPr>
            <w:tcW w:w="2181" w:type="dxa"/>
            <w:vAlign w:val="center"/>
          </w:tcPr>
          <w:p w14:paraId="451F2F4B" w14:textId="3F83EE1D" w:rsidR="00D05F9A" w:rsidRPr="00FF34D8" w:rsidRDefault="00D05F9A" w:rsidP="00D05F9A">
            <w:pPr>
              <w:spacing w:line="259" w:lineRule="auto"/>
              <w:rPr>
                <w:sz w:val="18"/>
                <w:szCs w:val="18"/>
              </w:rPr>
            </w:pPr>
            <w:r w:rsidRPr="00CD098D">
              <w:rPr>
                <w:sz w:val="18"/>
                <w:szCs w:val="18"/>
              </w:rPr>
              <w:t>Dairy &amp; Food Manufacturer / Statutory Audit</w:t>
            </w:r>
          </w:p>
        </w:tc>
      </w:tr>
      <w:tr w:rsidR="00D05F9A" w:rsidRPr="00FF34D8" w14:paraId="1704E605" w14:textId="77777777" w:rsidTr="009F3E19">
        <w:trPr>
          <w:trHeight w:val="576"/>
        </w:trPr>
        <w:tc>
          <w:tcPr>
            <w:tcW w:w="0" w:type="auto"/>
            <w:vAlign w:val="center"/>
          </w:tcPr>
          <w:p w14:paraId="756D4474" w14:textId="31F90437" w:rsidR="00D05F9A" w:rsidRPr="00FF34D8" w:rsidRDefault="00D05F9A" w:rsidP="00FF34D8">
            <w:pPr>
              <w:spacing w:line="259" w:lineRule="auto"/>
              <w:jc w:val="center"/>
              <w:rPr>
                <w:sz w:val="18"/>
                <w:szCs w:val="18"/>
              </w:rPr>
            </w:pPr>
            <w:r w:rsidRPr="00CD098D">
              <w:rPr>
                <w:sz w:val="18"/>
                <w:szCs w:val="18"/>
              </w:rPr>
              <w:t>31</w:t>
            </w:r>
          </w:p>
        </w:tc>
        <w:tc>
          <w:tcPr>
            <w:tcW w:w="2794" w:type="dxa"/>
            <w:vAlign w:val="center"/>
          </w:tcPr>
          <w:p w14:paraId="7BE81A16" w14:textId="392386E0" w:rsidR="00D05F9A" w:rsidRPr="00FF34D8" w:rsidRDefault="00D05F9A" w:rsidP="00D05F9A">
            <w:pPr>
              <w:spacing w:line="259" w:lineRule="auto"/>
              <w:rPr>
                <w:sz w:val="18"/>
                <w:szCs w:val="18"/>
              </w:rPr>
            </w:pPr>
            <w:r w:rsidRPr="00CD098D">
              <w:rPr>
                <w:sz w:val="18"/>
                <w:szCs w:val="18"/>
              </w:rPr>
              <w:t xml:space="preserve">Heidelberg Materials Bangladesh PLC (formerly </w:t>
            </w:r>
            <w:proofErr w:type="spellStart"/>
            <w:r w:rsidRPr="00CD098D">
              <w:rPr>
                <w:sz w:val="18"/>
                <w:szCs w:val="18"/>
              </w:rPr>
              <w:t>HeidelbergCement</w:t>
            </w:r>
            <w:proofErr w:type="spellEnd"/>
            <w:r w:rsidRPr="00CD098D">
              <w:rPr>
                <w:sz w:val="18"/>
                <w:szCs w:val="18"/>
              </w:rPr>
              <w:t>)</w:t>
            </w:r>
          </w:p>
        </w:tc>
        <w:tc>
          <w:tcPr>
            <w:tcW w:w="2790" w:type="dxa"/>
            <w:vAlign w:val="center"/>
          </w:tcPr>
          <w:p w14:paraId="123DC7A3" w14:textId="22FA1180" w:rsidR="00D05F9A" w:rsidRPr="00FF34D8" w:rsidRDefault="00D05F9A" w:rsidP="00D05F9A">
            <w:pPr>
              <w:spacing w:line="259" w:lineRule="auto"/>
              <w:rPr>
                <w:sz w:val="18"/>
                <w:szCs w:val="18"/>
              </w:rPr>
            </w:pPr>
            <w:r w:rsidRPr="00CD098D">
              <w:rPr>
                <w:sz w:val="18"/>
                <w:szCs w:val="18"/>
              </w:rPr>
              <w:t>Symphony (6th Floor), Plot SE (F) 9, Road 142, Gulshan South Avenue, Dhaka-1212</w:t>
            </w:r>
          </w:p>
        </w:tc>
        <w:tc>
          <w:tcPr>
            <w:tcW w:w="1530" w:type="dxa"/>
            <w:vAlign w:val="center"/>
          </w:tcPr>
          <w:p w14:paraId="6720859D" w14:textId="6E7E11F8" w:rsidR="00D05F9A" w:rsidRPr="00FF34D8" w:rsidRDefault="00D05F9A" w:rsidP="00D05F9A">
            <w:pPr>
              <w:spacing w:line="259" w:lineRule="auto"/>
              <w:jc w:val="center"/>
              <w:rPr>
                <w:sz w:val="18"/>
                <w:szCs w:val="18"/>
              </w:rPr>
            </w:pPr>
            <w:r w:rsidRPr="00CD098D">
              <w:rPr>
                <w:sz w:val="18"/>
                <w:szCs w:val="18"/>
              </w:rPr>
              <w:t>2023-24</w:t>
            </w:r>
          </w:p>
        </w:tc>
        <w:tc>
          <w:tcPr>
            <w:tcW w:w="2181" w:type="dxa"/>
            <w:vAlign w:val="center"/>
          </w:tcPr>
          <w:p w14:paraId="65B2CA39" w14:textId="75845951" w:rsidR="00D05F9A" w:rsidRPr="00FF34D8" w:rsidRDefault="00D05F9A" w:rsidP="00D05F9A">
            <w:pPr>
              <w:spacing w:line="259" w:lineRule="auto"/>
              <w:rPr>
                <w:sz w:val="18"/>
                <w:szCs w:val="18"/>
              </w:rPr>
            </w:pPr>
            <w:r w:rsidRPr="00CD098D">
              <w:rPr>
                <w:sz w:val="18"/>
                <w:szCs w:val="18"/>
              </w:rPr>
              <w:t>Cement &amp; Concrete Materials / Listed Multinational</w:t>
            </w:r>
          </w:p>
        </w:tc>
      </w:tr>
      <w:tr w:rsidR="009F3E19" w:rsidRPr="00FF34D8" w14:paraId="5979ED0E" w14:textId="77777777" w:rsidTr="009F3E19">
        <w:trPr>
          <w:trHeight w:val="576"/>
        </w:trPr>
        <w:tc>
          <w:tcPr>
            <w:tcW w:w="0" w:type="auto"/>
            <w:vAlign w:val="center"/>
          </w:tcPr>
          <w:p w14:paraId="2D134039" w14:textId="35882780" w:rsidR="009F3E19" w:rsidRPr="00FF34D8" w:rsidRDefault="009F3E19" w:rsidP="00FF34D8">
            <w:pPr>
              <w:spacing w:line="259" w:lineRule="auto"/>
              <w:jc w:val="center"/>
              <w:rPr>
                <w:sz w:val="18"/>
                <w:szCs w:val="18"/>
              </w:rPr>
            </w:pPr>
            <w:r w:rsidRPr="00CD098D">
              <w:rPr>
                <w:sz w:val="18"/>
                <w:szCs w:val="18"/>
              </w:rPr>
              <w:t>32</w:t>
            </w:r>
          </w:p>
        </w:tc>
        <w:tc>
          <w:tcPr>
            <w:tcW w:w="2794" w:type="dxa"/>
            <w:vAlign w:val="center"/>
          </w:tcPr>
          <w:p w14:paraId="5693A226" w14:textId="65A75E0C" w:rsidR="009F3E19" w:rsidRPr="00FF34D8" w:rsidRDefault="009F3E19" w:rsidP="00D05F9A">
            <w:pPr>
              <w:spacing w:line="259" w:lineRule="auto"/>
              <w:rPr>
                <w:sz w:val="18"/>
                <w:szCs w:val="18"/>
              </w:rPr>
            </w:pPr>
            <w:r w:rsidRPr="00CD098D">
              <w:rPr>
                <w:sz w:val="18"/>
                <w:szCs w:val="18"/>
              </w:rPr>
              <w:t>Oracle Bangladesh Limited</w:t>
            </w:r>
          </w:p>
        </w:tc>
        <w:tc>
          <w:tcPr>
            <w:tcW w:w="2790" w:type="dxa"/>
            <w:vAlign w:val="center"/>
          </w:tcPr>
          <w:p w14:paraId="78C064AB" w14:textId="2400F6D7" w:rsidR="009F3E19" w:rsidRPr="00FF34D8" w:rsidRDefault="009F3E19" w:rsidP="00D05F9A">
            <w:pPr>
              <w:spacing w:line="259" w:lineRule="auto"/>
              <w:rPr>
                <w:sz w:val="18"/>
                <w:szCs w:val="18"/>
              </w:rPr>
            </w:pPr>
            <w:proofErr w:type="spellStart"/>
            <w:r w:rsidRPr="00CD098D">
              <w:rPr>
                <w:sz w:val="18"/>
                <w:szCs w:val="18"/>
              </w:rPr>
              <w:t>Simpletree</w:t>
            </w:r>
            <w:proofErr w:type="spellEnd"/>
            <w:r w:rsidRPr="00CD098D">
              <w:rPr>
                <w:sz w:val="18"/>
                <w:szCs w:val="18"/>
              </w:rPr>
              <w:t xml:space="preserve"> Anarkali (Level 6), Plot 89, Gulshan Avenue, Gulshan-2, Dhaka-1212</w:t>
            </w:r>
          </w:p>
        </w:tc>
        <w:tc>
          <w:tcPr>
            <w:tcW w:w="1530" w:type="dxa"/>
            <w:vAlign w:val="center"/>
          </w:tcPr>
          <w:p w14:paraId="2DA0DDAB" w14:textId="77777777" w:rsidR="009F3E19" w:rsidRPr="00FF34D8" w:rsidRDefault="009F3E19" w:rsidP="00E72AE8">
            <w:pPr>
              <w:spacing w:line="259" w:lineRule="auto"/>
              <w:jc w:val="center"/>
              <w:rPr>
                <w:sz w:val="18"/>
                <w:szCs w:val="18"/>
              </w:rPr>
            </w:pPr>
            <w:r w:rsidRPr="00FF34D8">
              <w:rPr>
                <w:sz w:val="18"/>
                <w:szCs w:val="18"/>
              </w:rPr>
              <w:t>2023,</w:t>
            </w:r>
          </w:p>
          <w:p w14:paraId="07E2DE4C" w14:textId="0F64AFB5" w:rsidR="009F3E19" w:rsidRPr="00FF34D8" w:rsidRDefault="009F3E19" w:rsidP="00D05F9A">
            <w:pPr>
              <w:spacing w:line="259" w:lineRule="auto"/>
              <w:jc w:val="center"/>
              <w:rPr>
                <w:sz w:val="18"/>
                <w:szCs w:val="18"/>
              </w:rPr>
            </w:pPr>
            <w:r w:rsidRPr="00FF34D8">
              <w:rPr>
                <w:sz w:val="18"/>
                <w:szCs w:val="18"/>
              </w:rPr>
              <w:t>2024,</w:t>
            </w:r>
            <w:r>
              <w:rPr>
                <w:sz w:val="18"/>
                <w:szCs w:val="18"/>
              </w:rPr>
              <w:t xml:space="preserve"> </w:t>
            </w:r>
            <w:r w:rsidRPr="00FF34D8">
              <w:rPr>
                <w:sz w:val="18"/>
                <w:szCs w:val="18"/>
              </w:rPr>
              <w:t>2025</w:t>
            </w:r>
          </w:p>
        </w:tc>
        <w:tc>
          <w:tcPr>
            <w:tcW w:w="2181" w:type="dxa"/>
            <w:vAlign w:val="center"/>
          </w:tcPr>
          <w:p w14:paraId="2576CBEC" w14:textId="5EBAF01F" w:rsidR="009F3E19" w:rsidRPr="00FF34D8" w:rsidRDefault="009F3E19" w:rsidP="00D05F9A">
            <w:pPr>
              <w:spacing w:line="259" w:lineRule="auto"/>
              <w:rPr>
                <w:sz w:val="18"/>
                <w:szCs w:val="18"/>
              </w:rPr>
            </w:pPr>
            <w:r w:rsidRPr="00CD098D">
              <w:rPr>
                <w:sz w:val="18"/>
                <w:szCs w:val="18"/>
              </w:rPr>
              <w:t>Multinational Cloud &amp; Enterprise Software / Statutory Audit</w:t>
            </w:r>
          </w:p>
        </w:tc>
      </w:tr>
    </w:tbl>
    <w:p w14:paraId="1730F150" w14:textId="77777777" w:rsidR="008F32AB" w:rsidRDefault="008F32AB">
      <w:pPr>
        <w:spacing w:after="160" w:line="259" w:lineRule="auto"/>
      </w:pPr>
    </w:p>
    <w:p w14:paraId="482E3FA2" w14:textId="1814001B" w:rsidR="009F3E19" w:rsidRDefault="008F32AB">
      <w:pPr>
        <w:spacing w:after="160" w:line="259" w:lineRule="auto"/>
        <w:rPr>
          <w:i/>
          <w:iCs/>
        </w:rPr>
      </w:pPr>
      <w:r w:rsidRPr="00AF6396">
        <w:rPr>
          <w:i/>
          <w:iCs/>
        </w:rPr>
        <w:t xml:space="preserve">Please see Annexure </w:t>
      </w:r>
      <w:r w:rsidR="0002706E">
        <w:rPr>
          <w:i/>
          <w:iCs/>
        </w:rPr>
        <w:t>2</w:t>
      </w:r>
      <w:r w:rsidRPr="00AF6396">
        <w:rPr>
          <w:i/>
          <w:iCs/>
        </w:rPr>
        <w:t>: Organizational Profile for full list of experience.</w:t>
      </w:r>
    </w:p>
    <w:p w14:paraId="045E435C" w14:textId="77777777" w:rsidR="009F3E19" w:rsidRDefault="009F3E19">
      <w:pPr>
        <w:spacing w:after="160" w:line="259" w:lineRule="auto"/>
        <w:rPr>
          <w:i/>
          <w:iCs/>
        </w:rPr>
      </w:pPr>
      <w:r>
        <w:rPr>
          <w:i/>
          <w:iCs/>
        </w:rPr>
        <w:br w:type="page"/>
      </w:r>
    </w:p>
    <w:p w14:paraId="537FFAEF" w14:textId="2BD2D071" w:rsidR="00A9421B" w:rsidRPr="00DD373E" w:rsidRDefault="002B1B22" w:rsidP="00D37E83">
      <w:pPr>
        <w:pStyle w:val="Heading2"/>
      </w:pPr>
      <w:bookmarkStart w:id="199" w:name="_Toc240468908"/>
      <w:bookmarkStart w:id="200" w:name="_Toc240469073"/>
      <w:bookmarkStart w:id="201" w:name="_Toc240472422"/>
      <w:bookmarkStart w:id="202" w:name="_Toc240530357"/>
      <w:r w:rsidRPr="00DD373E">
        <w:rPr>
          <w:rStyle w:val="Heading2Char"/>
          <w:rFonts w:ascii="Tahoma" w:hAnsi="Tahoma" w:cs="Tahoma"/>
          <w:b/>
          <w:bCs/>
          <w:sz w:val="20"/>
          <w:szCs w:val="20"/>
        </w:rPr>
        <w:lastRenderedPageBreak/>
        <w:t>1</w:t>
      </w:r>
      <w:r w:rsidR="00D37E83">
        <w:rPr>
          <w:rStyle w:val="Heading2Char"/>
          <w:rFonts w:ascii="Tahoma" w:hAnsi="Tahoma" w:cs="Tahoma"/>
          <w:b/>
          <w:bCs/>
          <w:sz w:val="20"/>
          <w:szCs w:val="20"/>
        </w:rPr>
        <w:t>4</w:t>
      </w:r>
      <w:r w:rsidRPr="00DD373E">
        <w:rPr>
          <w:rStyle w:val="Heading2Char"/>
          <w:rFonts w:ascii="Tahoma" w:hAnsi="Tahoma" w:cs="Tahoma"/>
          <w:b/>
          <w:bCs/>
          <w:sz w:val="20"/>
          <w:szCs w:val="20"/>
        </w:rPr>
        <w:t>.</w:t>
      </w:r>
      <w:r w:rsidR="00DD373E" w:rsidRPr="00DD373E">
        <w:rPr>
          <w:rStyle w:val="Heading2Char"/>
          <w:rFonts w:ascii="Tahoma" w:hAnsi="Tahoma" w:cs="Tahoma"/>
          <w:b/>
          <w:bCs/>
          <w:sz w:val="20"/>
          <w:szCs w:val="20"/>
        </w:rPr>
        <w:t xml:space="preserve">3 </w:t>
      </w:r>
      <w:r w:rsidR="00C9545C" w:rsidRPr="00DD373E">
        <w:rPr>
          <w:rStyle w:val="Heading2Char"/>
          <w:rFonts w:ascii="Tahoma" w:hAnsi="Tahoma" w:cs="Tahoma"/>
          <w:b/>
          <w:bCs/>
          <w:sz w:val="20"/>
          <w:szCs w:val="20"/>
        </w:rPr>
        <w:t>Experience of Conducting Statutory Audit of NGOs/MFIs</w:t>
      </w:r>
      <w:bookmarkEnd w:id="199"/>
      <w:bookmarkEnd w:id="200"/>
      <w:bookmarkEnd w:id="201"/>
      <w:bookmarkEnd w:id="202"/>
    </w:p>
    <w:p w14:paraId="64982713" w14:textId="77777777" w:rsidR="00A654B8" w:rsidRPr="00DD373E" w:rsidRDefault="00A654B8" w:rsidP="00A654B8">
      <w:pPr>
        <w:pStyle w:val="ListParagraph"/>
        <w:spacing w:after="120" w:line="259" w:lineRule="auto"/>
        <w:ind w:left="360"/>
        <w:rPr>
          <w:b/>
          <w:bCs/>
          <w:sz w:val="6"/>
          <w:szCs w:val="6"/>
        </w:rPr>
      </w:pPr>
    </w:p>
    <w:tbl>
      <w:tblPr>
        <w:tblStyle w:val="TableGrid"/>
        <w:tblW w:w="0" w:type="auto"/>
        <w:tblLook w:val="04A0" w:firstRow="1" w:lastRow="0" w:firstColumn="1" w:lastColumn="0" w:noHBand="0" w:noVBand="1"/>
      </w:tblPr>
      <w:tblGrid>
        <w:gridCol w:w="466"/>
        <w:gridCol w:w="2859"/>
        <w:gridCol w:w="4050"/>
        <w:gridCol w:w="2340"/>
      </w:tblGrid>
      <w:tr w:rsidR="0026375A" w:rsidRPr="000E4472" w14:paraId="364C8ACF" w14:textId="77777777" w:rsidTr="0026375A">
        <w:tc>
          <w:tcPr>
            <w:tcW w:w="466" w:type="dxa"/>
            <w:shd w:val="clear" w:color="auto" w:fill="0A2F41" w:themeFill="accent1" w:themeFillShade="80"/>
            <w:vAlign w:val="center"/>
            <w:hideMark/>
          </w:tcPr>
          <w:p w14:paraId="29C803DD" w14:textId="77777777" w:rsidR="0026375A" w:rsidRPr="000E4472" w:rsidRDefault="0026375A" w:rsidP="007F4F49">
            <w:pPr>
              <w:spacing w:line="259" w:lineRule="auto"/>
              <w:jc w:val="center"/>
              <w:rPr>
                <w:b/>
                <w:bCs/>
                <w:sz w:val="18"/>
                <w:szCs w:val="18"/>
              </w:rPr>
            </w:pPr>
            <w:r w:rsidRPr="000E4472">
              <w:rPr>
                <w:b/>
                <w:bCs/>
                <w:sz w:val="18"/>
                <w:szCs w:val="18"/>
              </w:rPr>
              <w:t>Sl.</w:t>
            </w:r>
          </w:p>
        </w:tc>
        <w:tc>
          <w:tcPr>
            <w:tcW w:w="2859" w:type="dxa"/>
            <w:shd w:val="clear" w:color="auto" w:fill="0A2F41" w:themeFill="accent1" w:themeFillShade="80"/>
            <w:vAlign w:val="center"/>
            <w:hideMark/>
          </w:tcPr>
          <w:p w14:paraId="7948EEAD" w14:textId="77777777" w:rsidR="0026375A" w:rsidRPr="000E4472" w:rsidRDefault="0026375A" w:rsidP="007F4F49">
            <w:pPr>
              <w:spacing w:line="259" w:lineRule="auto"/>
              <w:jc w:val="center"/>
              <w:rPr>
                <w:b/>
                <w:bCs/>
                <w:sz w:val="18"/>
                <w:szCs w:val="18"/>
              </w:rPr>
            </w:pPr>
            <w:r w:rsidRPr="000E4472">
              <w:rPr>
                <w:b/>
                <w:bCs/>
                <w:sz w:val="18"/>
                <w:szCs w:val="18"/>
              </w:rPr>
              <w:t>Client’s Name</w:t>
            </w:r>
          </w:p>
        </w:tc>
        <w:tc>
          <w:tcPr>
            <w:tcW w:w="4050" w:type="dxa"/>
            <w:shd w:val="clear" w:color="auto" w:fill="0A2F41" w:themeFill="accent1" w:themeFillShade="80"/>
            <w:vAlign w:val="center"/>
            <w:hideMark/>
          </w:tcPr>
          <w:p w14:paraId="7DF9684B" w14:textId="77777777" w:rsidR="0026375A" w:rsidRPr="000E4472" w:rsidRDefault="0026375A" w:rsidP="007F4F49">
            <w:pPr>
              <w:spacing w:line="259" w:lineRule="auto"/>
              <w:jc w:val="center"/>
              <w:rPr>
                <w:b/>
                <w:bCs/>
                <w:sz w:val="18"/>
                <w:szCs w:val="18"/>
              </w:rPr>
            </w:pPr>
            <w:r w:rsidRPr="000E4472">
              <w:rPr>
                <w:b/>
                <w:bCs/>
                <w:sz w:val="18"/>
                <w:szCs w:val="18"/>
              </w:rPr>
              <w:t>Registered / Operational Address</w:t>
            </w:r>
          </w:p>
        </w:tc>
        <w:tc>
          <w:tcPr>
            <w:tcW w:w="2340" w:type="dxa"/>
            <w:shd w:val="clear" w:color="auto" w:fill="0A2F41" w:themeFill="accent1" w:themeFillShade="80"/>
            <w:vAlign w:val="center"/>
            <w:hideMark/>
          </w:tcPr>
          <w:p w14:paraId="6422F26A" w14:textId="77777777" w:rsidR="0026375A" w:rsidRPr="000E4472" w:rsidRDefault="0026375A" w:rsidP="007F4F49">
            <w:pPr>
              <w:spacing w:line="259" w:lineRule="auto"/>
              <w:jc w:val="center"/>
              <w:rPr>
                <w:b/>
                <w:bCs/>
                <w:sz w:val="18"/>
                <w:szCs w:val="18"/>
              </w:rPr>
            </w:pPr>
            <w:r w:rsidRPr="000E4472">
              <w:rPr>
                <w:b/>
                <w:bCs/>
                <w:sz w:val="18"/>
                <w:szCs w:val="18"/>
              </w:rPr>
              <w:t>Audit Year(s)</w:t>
            </w:r>
          </w:p>
        </w:tc>
      </w:tr>
      <w:tr w:rsidR="0026375A" w:rsidRPr="000E4472" w14:paraId="6588E605" w14:textId="77777777" w:rsidTr="0026375A">
        <w:trPr>
          <w:trHeight w:val="269"/>
        </w:trPr>
        <w:tc>
          <w:tcPr>
            <w:tcW w:w="466" w:type="dxa"/>
            <w:vAlign w:val="center"/>
          </w:tcPr>
          <w:p w14:paraId="3176053C" w14:textId="64F4EFA1" w:rsidR="0026375A" w:rsidRPr="000E4472" w:rsidRDefault="0026375A" w:rsidP="0026375A">
            <w:pPr>
              <w:spacing w:line="259" w:lineRule="auto"/>
              <w:jc w:val="center"/>
              <w:rPr>
                <w:sz w:val="18"/>
                <w:szCs w:val="18"/>
              </w:rPr>
            </w:pPr>
            <w:r w:rsidRPr="000E4472">
              <w:rPr>
                <w:sz w:val="18"/>
                <w:szCs w:val="18"/>
              </w:rPr>
              <w:t>1</w:t>
            </w:r>
          </w:p>
        </w:tc>
        <w:tc>
          <w:tcPr>
            <w:tcW w:w="2859" w:type="dxa"/>
            <w:vAlign w:val="center"/>
          </w:tcPr>
          <w:p w14:paraId="17B3A711" w14:textId="2399E5E8" w:rsidR="0026375A" w:rsidRPr="000E4472" w:rsidRDefault="0026375A" w:rsidP="0026375A">
            <w:pPr>
              <w:spacing w:line="259" w:lineRule="auto"/>
              <w:rPr>
                <w:sz w:val="18"/>
                <w:szCs w:val="18"/>
              </w:rPr>
            </w:pPr>
            <w:r w:rsidRPr="000E4472">
              <w:rPr>
                <w:sz w:val="18"/>
                <w:szCs w:val="18"/>
              </w:rPr>
              <w:t>BRAC (Core &amp; Specialized Programs)</w:t>
            </w:r>
          </w:p>
        </w:tc>
        <w:tc>
          <w:tcPr>
            <w:tcW w:w="4050" w:type="dxa"/>
            <w:vAlign w:val="center"/>
          </w:tcPr>
          <w:p w14:paraId="621CE99A" w14:textId="6215B6C4" w:rsidR="0026375A" w:rsidRPr="000E4472" w:rsidRDefault="0026375A" w:rsidP="0026375A">
            <w:pPr>
              <w:spacing w:line="259" w:lineRule="auto"/>
              <w:rPr>
                <w:sz w:val="18"/>
                <w:szCs w:val="18"/>
              </w:rPr>
            </w:pPr>
            <w:r w:rsidRPr="000E4472">
              <w:rPr>
                <w:sz w:val="18"/>
                <w:szCs w:val="18"/>
              </w:rPr>
              <w:t>BRAC Centre, 75 Mohakhali, Dhaka-1212</w:t>
            </w:r>
          </w:p>
        </w:tc>
        <w:tc>
          <w:tcPr>
            <w:tcW w:w="2340" w:type="dxa"/>
            <w:vAlign w:val="center"/>
          </w:tcPr>
          <w:p w14:paraId="0A3A9C27" w14:textId="761173F6" w:rsidR="0026375A" w:rsidRPr="000E4472" w:rsidRDefault="0026375A" w:rsidP="0026375A">
            <w:pPr>
              <w:spacing w:line="259" w:lineRule="auto"/>
              <w:jc w:val="center"/>
              <w:rPr>
                <w:sz w:val="18"/>
                <w:szCs w:val="18"/>
              </w:rPr>
            </w:pPr>
            <w:r w:rsidRPr="000E4472">
              <w:rPr>
                <w:sz w:val="18"/>
                <w:szCs w:val="18"/>
              </w:rPr>
              <w:t>2022, 2023 &amp; 2024</w:t>
            </w:r>
          </w:p>
        </w:tc>
      </w:tr>
      <w:tr w:rsidR="0026375A" w:rsidRPr="000E4472" w14:paraId="225FD448" w14:textId="77777777" w:rsidTr="0026375A">
        <w:tc>
          <w:tcPr>
            <w:tcW w:w="466" w:type="dxa"/>
            <w:vAlign w:val="center"/>
          </w:tcPr>
          <w:p w14:paraId="4FED4ADF" w14:textId="169AA0C0" w:rsidR="0026375A" w:rsidRPr="000E4472" w:rsidRDefault="0026375A" w:rsidP="0026375A">
            <w:pPr>
              <w:spacing w:line="259" w:lineRule="auto"/>
              <w:jc w:val="center"/>
              <w:rPr>
                <w:sz w:val="18"/>
                <w:szCs w:val="18"/>
              </w:rPr>
            </w:pPr>
            <w:r w:rsidRPr="000E4472">
              <w:rPr>
                <w:sz w:val="18"/>
                <w:szCs w:val="18"/>
              </w:rPr>
              <w:t>2</w:t>
            </w:r>
          </w:p>
        </w:tc>
        <w:tc>
          <w:tcPr>
            <w:tcW w:w="2859" w:type="dxa"/>
            <w:vAlign w:val="center"/>
          </w:tcPr>
          <w:p w14:paraId="4A5D812E" w14:textId="4515AD4E" w:rsidR="0026375A" w:rsidRPr="000E4472" w:rsidRDefault="0026375A" w:rsidP="0026375A">
            <w:pPr>
              <w:spacing w:line="259" w:lineRule="auto"/>
              <w:rPr>
                <w:sz w:val="18"/>
                <w:szCs w:val="18"/>
              </w:rPr>
            </w:pPr>
            <w:r w:rsidRPr="000E4472">
              <w:rPr>
                <w:sz w:val="18"/>
                <w:szCs w:val="18"/>
              </w:rPr>
              <w:t>ActionAid Myanmar</w:t>
            </w:r>
          </w:p>
        </w:tc>
        <w:tc>
          <w:tcPr>
            <w:tcW w:w="4050" w:type="dxa"/>
            <w:vAlign w:val="center"/>
          </w:tcPr>
          <w:p w14:paraId="0031AE4A" w14:textId="6BA67515" w:rsidR="0026375A" w:rsidRPr="000E4472" w:rsidRDefault="0026375A" w:rsidP="0026375A">
            <w:pPr>
              <w:spacing w:line="259" w:lineRule="auto"/>
              <w:rPr>
                <w:sz w:val="18"/>
                <w:szCs w:val="18"/>
              </w:rPr>
            </w:pPr>
            <w:proofErr w:type="spellStart"/>
            <w:r w:rsidRPr="000E4472">
              <w:rPr>
                <w:sz w:val="18"/>
                <w:szCs w:val="18"/>
              </w:rPr>
              <w:t>Pyapon</w:t>
            </w:r>
            <w:proofErr w:type="spellEnd"/>
            <w:r w:rsidRPr="000E4472">
              <w:rPr>
                <w:sz w:val="18"/>
                <w:szCs w:val="18"/>
              </w:rPr>
              <w:t>, Myanmar (Burma)</w:t>
            </w:r>
          </w:p>
        </w:tc>
        <w:tc>
          <w:tcPr>
            <w:tcW w:w="2340" w:type="dxa"/>
            <w:vAlign w:val="center"/>
          </w:tcPr>
          <w:p w14:paraId="0CF7ED08" w14:textId="6BE6881C" w:rsidR="0026375A" w:rsidRPr="000E4472" w:rsidRDefault="0026375A" w:rsidP="0026375A">
            <w:pPr>
              <w:spacing w:line="259" w:lineRule="auto"/>
              <w:jc w:val="center"/>
              <w:rPr>
                <w:sz w:val="18"/>
                <w:szCs w:val="18"/>
              </w:rPr>
            </w:pPr>
            <w:r w:rsidRPr="000E4472">
              <w:rPr>
                <w:sz w:val="18"/>
                <w:szCs w:val="18"/>
              </w:rPr>
              <w:t>2024, 2025</w:t>
            </w:r>
          </w:p>
        </w:tc>
      </w:tr>
      <w:tr w:rsidR="0026375A" w:rsidRPr="000E4472" w14:paraId="48458AAF" w14:textId="77777777" w:rsidTr="0026375A">
        <w:tc>
          <w:tcPr>
            <w:tcW w:w="466" w:type="dxa"/>
            <w:vAlign w:val="center"/>
          </w:tcPr>
          <w:p w14:paraId="515F8A5C" w14:textId="06008027" w:rsidR="0026375A" w:rsidRPr="000E4472" w:rsidRDefault="0026375A" w:rsidP="0026375A">
            <w:pPr>
              <w:spacing w:line="259" w:lineRule="auto"/>
              <w:jc w:val="center"/>
              <w:rPr>
                <w:sz w:val="18"/>
                <w:szCs w:val="18"/>
              </w:rPr>
            </w:pPr>
            <w:r w:rsidRPr="000E4472">
              <w:rPr>
                <w:sz w:val="18"/>
                <w:szCs w:val="18"/>
              </w:rPr>
              <w:t>3</w:t>
            </w:r>
          </w:p>
        </w:tc>
        <w:tc>
          <w:tcPr>
            <w:tcW w:w="2859" w:type="dxa"/>
            <w:vAlign w:val="center"/>
          </w:tcPr>
          <w:p w14:paraId="594BD675" w14:textId="5C4113E2" w:rsidR="0026375A" w:rsidRPr="000E4472" w:rsidRDefault="0026375A" w:rsidP="0026375A">
            <w:pPr>
              <w:spacing w:line="259" w:lineRule="auto"/>
              <w:rPr>
                <w:sz w:val="18"/>
                <w:szCs w:val="18"/>
              </w:rPr>
            </w:pPr>
            <w:r w:rsidRPr="000E4472">
              <w:rPr>
                <w:sz w:val="18"/>
                <w:szCs w:val="18"/>
              </w:rPr>
              <w:t xml:space="preserve">ActionAid Bangladesh </w:t>
            </w:r>
          </w:p>
        </w:tc>
        <w:tc>
          <w:tcPr>
            <w:tcW w:w="4050" w:type="dxa"/>
            <w:vAlign w:val="center"/>
          </w:tcPr>
          <w:p w14:paraId="4D6F1F5E" w14:textId="47A4BC63" w:rsidR="0026375A" w:rsidRPr="000E4472" w:rsidRDefault="0026375A" w:rsidP="0026375A">
            <w:pPr>
              <w:spacing w:line="259" w:lineRule="auto"/>
              <w:rPr>
                <w:sz w:val="18"/>
                <w:szCs w:val="18"/>
              </w:rPr>
            </w:pPr>
            <w:r w:rsidRPr="000E4472">
              <w:rPr>
                <w:sz w:val="18"/>
                <w:szCs w:val="18"/>
              </w:rPr>
              <w:t>House SE(C) 5/B (Old 8), Road 136, Gulshan 1, Dhaka 1212, Bangladesh</w:t>
            </w:r>
          </w:p>
        </w:tc>
        <w:tc>
          <w:tcPr>
            <w:tcW w:w="2340" w:type="dxa"/>
            <w:vAlign w:val="center"/>
          </w:tcPr>
          <w:p w14:paraId="15DC0267" w14:textId="77777777" w:rsidR="0026375A" w:rsidRPr="000E4472" w:rsidRDefault="0026375A" w:rsidP="0026375A">
            <w:pPr>
              <w:spacing w:line="259" w:lineRule="auto"/>
              <w:jc w:val="center"/>
              <w:rPr>
                <w:sz w:val="18"/>
                <w:szCs w:val="18"/>
              </w:rPr>
            </w:pPr>
            <w:r w:rsidRPr="000E4472">
              <w:rPr>
                <w:sz w:val="18"/>
                <w:szCs w:val="18"/>
              </w:rPr>
              <w:t>2023,</w:t>
            </w:r>
          </w:p>
          <w:p w14:paraId="3B134353" w14:textId="3454D421" w:rsidR="0026375A" w:rsidRPr="000E4472" w:rsidRDefault="0026375A" w:rsidP="0026375A">
            <w:pPr>
              <w:spacing w:line="259" w:lineRule="auto"/>
              <w:jc w:val="center"/>
              <w:rPr>
                <w:sz w:val="18"/>
                <w:szCs w:val="18"/>
              </w:rPr>
            </w:pPr>
            <w:r w:rsidRPr="000E4472">
              <w:rPr>
                <w:sz w:val="18"/>
                <w:szCs w:val="18"/>
              </w:rPr>
              <w:t>2024</w:t>
            </w:r>
          </w:p>
        </w:tc>
      </w:tr>
      <w:tr w:rsidR="0026375A" w:rsidRPr="000E4472" w14:paraId="2C9A4072" w14:textId="77777777" w:rsidTr="0026375A">
        <w:tc>
          <w:tcPr>
            <w:tcW w:w="466" w:type="dxa"/>
            <w:vAlign w:val="center"/>
          </w:tcPr>
          <w:p w14:paraId="2EE62ED2" w14:textId="355ABDFF" w:rsidR="0026375A" w:rsidRPr="000E4472" w:rsidRDefault="0026375A" w:rsidP="0026375A">
            <w:pPr>
              <w:spacing w:line="259" w:lineRule="auto"/>
              <w:jc w:val="center"/>
              <w:rPr>
                <w:sz w:val="18"/>
                <w:szCs w:val="18"/>
              </w:rPr>
            </w:pPr>
            <w:r w:rsidRPr="000E4472">
              <w:rPr>
                <w:sz w:val="18"/>
                <w:szCs w:val="18"/>
              </w:rPr>
              <w:t>4</w:t>
            </w:r>
          </w:p>
        </w:tc>
        <w:tc>
          <w:tcPr>
            <w:tcW w:w="2859" w:type="dxa"/>
            <w:vAlign w:val="center"/>
          </w:tcPr>
          <w:p w14:paraId="4F9F008F" w14:textId="7537A877" w:rsidR="0026375A" w:rsidRPr="000E4472" w:rsidRDefault="0026375A" w:rsidP="0026375A">
            <w:pPr>
              <w:spacing w:line="259" w:lineRule="auto"/>
              <w:rPr>
                <w:sz w:val="18"/>
                <w:szCs w:val="18"/>
              </w:rPr>
            </w:pPr>
            <w:r w:rsidRPr="000E4472">
              <w:rPr>
                <w:sz w:val="18"/>
                <w:szCs w:val="18"/>
              </w:rPr>
              <w:t xml:space="preserve">Friedrich-Ebert-Stiftung (FES) Bangladesh </w:t>
            </w:r>
          </w:p>
        </w:tc>
        <w:tc>
          <w:tcPr>
            <w:tcW w:w="4050" w:type="dxa"/>
            <w:vAlign w:val="center"/>
          </w:tcPr>
          <w:p w14:paraId="21E558B9" w14:textId="7346CC59" w:rsidR="0026375A" w:rsidRPr="000E4472" w:rsidRDefault="0026375A" w:rsidP="0026375A">
            <w:pPr>
              <w:spacing w:line="259" w:lineRule="auto"/>
              <w:rPr>
                <w:sz w:val="18"/>
                <w:szCs w:val="18"/>
              </w:rPr>
            </w:pPr>
            <w:r w:rsidRPr="000E4472">
              <w:rPr>
                <w:sz w:val="18"/>
                <w:szCs w:val="18"/>
              </w:rPr>
              <w:t>Gulshan 2, Dhaka</w:t>
            </w:r>
          </w:p>
        </w:tc>
        <w:tc>
          <w:tcPr>
            <w:tcW w:w="2340" w:type="dxa"/>
            <w:vAlign w:val="center"/>
          </w:tcPr>
          <w:p w14:paraId="768984D3" w14:textId="7E1A5A8E" w:rsidR="0026375A" w:rsidRPr="000E4472" w:rsidRDefault="0026375A" w:rsidP="0026375A">
            <w:pPr>
              <w:spacing w:line="259" w:lineRule="auto"/>
              <w:jc w:val="center"/>
              <w:rPr>
                <w:sz w:val="18"/>
                <w:szCs w:val="18"/>
              </w:rPr>
            </w:pPr>
            <w:r w:rsidRPr="000E4472">
              <w:rPr>
                <w:sz w:val="18"/>
                <w:szCs w:val="18"/>
              </w:rPr>
              <w:t>2024, 2025</w:t>
            </w:r>
          </w:p>
        </w:tc>
      </w:tr>
      <w:tr w:rsidR="0026375A" w:rsidRPr="000E4472" w14:paraId="67FF960E" w14:textId="77777777" w:rsidTr="0026375A">
        <w:tc>
          <w:tcPr>
            <w:tcW w:w="466" w:type="dxa"/>
            <w:vAlign w:val="center"/>
          </w:tcPr>
          <w:p w14:paraId="34A731E0" w14:textId="5410ECE6" w:rsidR="0026375A" w:rsidRPr="000E4472" w:rsidRDefault="0026375A" w:rsidP="0026375A">
            <w:pPr>
              <w:spacing w:line="259" w:lineRule="auto"/>
              <w:jc w:val="center"/>
              <w:rPr>
                <w:sz w:val="18"/>
                <w:szCs w:val="18"/>
              </w:rPr>
            </w:pPr>
            <w:r w:rsidRPr="000E4472">
              <w:rPr>
                <w:sz w:val="18"/>
                <w:szCs w:val="18"/>
              </w:rPr>
              <w:t>5</w:t>
            </w:r>
          </w:p>
        </w:tc>
        <w:tc>
          <w:tcPr>
            <w:tcW w:w="2859" w:type="dxa"/>
            <w:vAlign w:val="center"/>
          </w:tcPr>
          <w:p w14:paraId="0D313DC3" w14:textId="285D2260" w:rsidR="0026375A" w:rsidRPr="000E4472" w:rsidRDefault="0026375A" w:rsidP="0026375A">
            <w:pPr>
              <w:spacing w:line="259" w:lineRule="auto"/>
              <w:rPr>
                <w:sz w:val="18"/>
                <w:szCs w:val="18"/>
              </w:rPr>
            </w:pPr>
            <w:r w:rsidRPr="000E4472">
              <w:rPr>
                <w:sz w:val="18"/>
                <w:szCs w:val="18"/>
              </w:rPr>
              <w:t>Marie Stopes</w:t>
            </w:r>
          </w:p>
        </w:tc>
        <w:tc>
          <w:tcPr>
            <w:tcW w:w="4050" w:type="dxa"/>
            <w:vAlign w:val="center"/>
          </w:tcPr>
          <w:p w14:paraId="351B1E15" w14:textId="17FC8928" w:rsidR="0026375A" w:rsidRPr="000E4472" w:rsidRDefault="0026375A" w:rsidP="0026375A">
            <w:pPr>
              <w:spacing w:line="259" w:lineRule="auto"/>
              <w:rPr>
                <w:sz w:val="18"/>
                <w:szCs w:val="18"/>
              </w:rPr>
            </w:pPr>
            <w:r w:rsidRPr="000E4472">
              <w:rPr>
                <w:sz w:val="18"/>
                <w:szCs w:val="18"/>
              </w:rPr>
              <w:t xml:space="preserve">House # 6/2, Kazi Nazrul Islam Rd, Block F, </w:t>
            </w:r>
            <w:proofErr w:type="spellStart"/>
            <w:r w:rsidRPr="000E4472">
              <w:rPr>
                <w:sz w:val="18"/>
                <w:szCs w:val="18"/>
              </w:rPr>
              <w:t>Lalmatia</w:t>
            </w:r>
            <w:proofErr w:type="spellEnd"/>
            <w:r w:rsidRPr="000E4472">
              <w:rPr>
                <w:sz w:val="18"/>
                <w:szCs w:val="18"/>
              </w:rPr>
              <w:t>, Dhaka 1207</w:t>
            </w:r>
          </w:p>
        </w:tc>
        <w:tc>
          <w:tcPr>
            <w:tcW w:w="2340" w:type="dxa"/>
            <w:vAlign w:val="center"/>
          </w:tcPr>
          <w:p w14:paraId="6C5DE6F7" w14:textId="4E26738F" w:rsidR="0026375A" w:rsidRPr="000E4472" w:rsidRDefault="0026375A" w:rsidP="0026375A">
            <w:pPr>
              <w:spacing w:line="259" w:lineRule="auto"/>
              <w:jc w:val="center"/>
              <w:rPr>
                <w:sz w:val="18"/>
                <w:szCs w:val="18"/>
              </w:rPr>
            </w:pPr>
            <w:r w:rsidRPr="000E4472">
              <w:rPr>
                <w:sz w:val="18"/>
                <w:szCs w:val="18"/>
              </w:rPr>
              <w:t>2024, 2025</w:t>
            </w:r>
          </w:p>
        </w:tc>
      </w:tr>
      <w:tr w:rsidR="0026375A" w:rsidRPr="000E4472" w14:paraId="7AD8C928" w14:textId="77777777" w:rsidTr="0026375A">
        <w:tc>
          <w:tcPr>
            <w:tcW w:w="466" w:type="dxa"/>
            <w:vAlign w:val="center"/>
          </w:tcPr>
          <w:p w14:paraId="532C7ABD" w14:textId="342C1F59" w:rsidR="0026375A" w:rsidRPr="000E4472" w:rsidRDefault="0026375A" w:rsidP="0026375A">
            <w:pPr>
              <w:spacing w:line="259" w:lineRule="auto"/>
              <w:jc w:val="center"/>
              <w:rPr>
                <w:sz w:val="18"/>
                <w:szCs w:val="18"/>
              </w:rPr>
            </w:pPr>
            <w:r w:rsidRPr="000E4472">
              <w:rPr>
                <w:sz w:val="18"/>
                <w:szCs w:val="18"/>
              </w:rPr>
              <w:t>6</w:t>
            </w:r>
          </w:p>
        </w:tc>
        <w:tc>
          <w:tcPr>
            <w:tcW w:w="2859" w:type="dxa"/>
            <w:vAlign w:val="center"/>
          </w:tcPr>
          <w:p w14:paraId="6C6D94D3" w14:textId="1BBB707A" w:rsidR="0026375A" w:rsidRPr="000E4472" w:rsidRDefault="0026375A" w:rsidP="0026375A">
            <w:pPr>
              <w:spacing w:line="259" w:lineRule="auto"/>
              <w:rPr>
                <w:sz w:val="18"/>
                <w:szCs w:val="18"/>
              </w:rPr>
            </w:pPr>
            <w:r w:rsidRPr="000E4472">
              <w:rPr>
                <w:sz w:val="18"/>
                <w:szCs w:val="18"/>
              </w:rPr>
              <w:t>Handicap International</w:t>
            </w:r>
          </w:p>
        </w:tc>
        <w:tc>
          <w:tcPr>
            <w:tcW w:w="4050" w:type="dxa"/>
            <w:vAlign w:val="center"/>
          </w:tcPr>
          <w:p w14:paraId="42F35FA2" w14:textId="4B1C3334" w:rsidR="0026375A" w:rsidRPr="000E4472" w:rsidRDefault="0026375A" w:rsidP="0026375A">
            <w:pPr>
              <w:spacing w:line="259" w:lineRule="auto"/>
              <w:rPr>
                <w:sz w:val="18"/>
                <w:szCs w:val="18"/>
              </w:rPr>
            </w:pPr>
            <w:r w:rsidRPr="000E4472">
              <w:rPr>
                <w:sz w:val="18"/>
                <w:szCs w:val="18"/>
              </w:rPr>
              <w:t>House 3/A, Road 36, Gulshan-2, Dhaka-1212, Bangladesh</w:t>
            </w:r>
          </w:p>
        </w:tc>
        <w:tc>
          <w:tcPr>
            <w:tcW w:w="2340" w:type="dxa"/>
            <w:vAlign w:val="center"/>
          </w:tcPr>
          <w:p w14:paraId="0DA8A2CB" w14:textId="47F6925B" w:rsidR="0026375A" w:rsidRPr="000E4472" w:rsidRDefault="0026375A" w:rsidP="0026375A">
            <w:pPr>
              <w:spacing w:line="259" w:lineRule="auto"/>
              <w:jc w:val="center"/>
              <w:rPr>
                <w:sz w:val="18"/>
                <w:szCs w:val="18"/>
              </w:rPr>
            </w:pPr>
            <w:r w:rsidRPr="000E4472">
              <w:rPr>
                <w:sz w:val="18"/>
                <w:szCs w:val="18"/>
              </w:rPr>
              <w:t>2025</w:t>
            </w:r>
          </w:p>
        </w:tc>
      </w:tr>
      <w:tr w:rsidR="0026375A" w:rsidRPr="000E4472" w14:paraId="0265492C" w14:textId="77777777" w:rsidTr="0026375A">
        <w:tc>
          <w:tcPr>
            <w:tcW w:w="466" w:type="dxa"/>
            <w:vAlign w:val="center"/>
          </w:tcPr>
          <w:p w14:paraId="69A9F39F" w14:textId="59599429" w:rsidR="0026375A" w:rsidRPr="000E4472" w:rsidRDefault="0026375A" w:rsidP="0026375A">
            <w:pPr>
              <w:spacing w:line="259" w:lineRule="auto"/>
              <w:jc w:val="center"/>
              <w:rPr>
                <w:sz w:val="18"/>
                <w:szCs w:val="18"/>
              </w:rPr>
            </w:pPr>
            <w:r w:rsidRPr="000E4472">
              <w:rPr>
                <w:sz w:val="18"/>
                <w:szCs w:val="18"/>
              </w:rPr>
              <w:t>7</w:t>
            </w:r>
          </w:p>
        </w:tc>
        <w:tc>
          <w:tcPr>
            <w:tcW w:w="2859" w:type="dxa"/>
            <w:vAlign w:val="center"/>
          </w:tcPr>
          <w:p w14:paraId="37F410C6" w14:textId="5C95CBCC" w:rsidR="0026375A" w:rsidRPr="000E4472" w:rsidRDefault="0026375A" w:rsidP="0026375A">
            <w:pPr>
              <w:spacing w:line="259" w:lineRule="auto"/>
              <w:rPr>
                <w:sz w:val="18"/>
                <w:szCs w:val="18"/>
              </w:rPr>
            </w:pPr>
            <w:r w:rsidRPr="000E4472">
              <w:rPr>
                <w:sz w:val="18"/>
                <w:szCs w:val="18"/>
              </w:rPr>
              <w:t>Community Development Association (CDA)</w:t>
            </w:r>
          </w:p>
        </w:tc>
        <w:tc>
          <w:tcPr>
            <w:tcW w:w="4050" w:type="dxa"/>
            <w:vAlign w:val="center"/>
          </w:tcPr>
          <w:p w14:paraId="293458FE" w14:textId="79B84851" w:rsidR="0026375A" w:rsidRPr="000E4472" w:rsidRDefault="0026375A" w:rsidP="0026375A">
            <w:pPr>
              <w:spacing w:line="259" w:lineRule="auto"/>
              <w:rPr>
                <w:sz w:val="18"/>
                <w:szCs w:val="18"/>
              </w:rPr>
            </w:pPr>
            <w:r w:rsidRPr="000E4472">
              <w:rPr>
                <w:sz w:val="18"/>
                <w:szCs w:val="18"/>
              </w:rPr>
              <w:t xml:space="preserve">CDA Bhaban, New Town, </w:t>
            </w:r>
            <w:proofErr w:type="spellStart"/>
            <w:r w:rsidRPr="000E4472">
              <w:rPr>
                <w:sz w:val="18"/>
                <w:szCs w:val="18"/>
              </w:rPr>
              <w:t>Upashahar</w:t>
            </w:r>
            <w:proofErr w:type="spellEnd"/>
            <w:r w:rsidRPr="000E4472">
              <w:rPr>
                <w:sz w:val="18"/>
                <w:szCs w:val="18"/>
              </w:rPr>
              <w:t>, Dinajpur-5200</w:t>
            </w:r>
          </w:p>
        </w:tc>
        <w:tc>
          <w:tcPr>
            <w:tcW w:w="2340" w:type="dxa"/>
            <w:vAlign w:val="center"/>
          </w:tcPr>
          <w:p w14:paraId="5846D2AD" w14:textId="2DBB4B41" w:rsidR="0026375A" w:rsidRPr="000E4472" w:rsidRDefault="0026375A" w:rsidP="0026375A">
            <w:pPr>
              <w:spacing w:line="259" w:lineRule="auto"/>
              <w:jc w:val="center"/>
              <w:rPr>
                <w:sz w:val="18"/>
                <w:szCs w:val="18"/>
              </w:rPr>
            </w:pPr>
            <w:r w:rsidRPr="000E4472">
              <w:rPr>
                <w:sz w:val="18"/>
                <w:szCs w:val="18"/>
              </w:rPr>
              <w:t>2023, 2024</w:t>
            </w:r>
          </w:p>
        </w:tc>
      </w:tr>
      <w:tr w:rsidR="0026375A" w:rsidRPr="000E4472" w14:paraId="2BA70588" w14:textId="77777777" w:rsidTr="0026375A">
        <w:tc>
          <w:tcPr>
            <w:tcW w:w="466" w:type="dxa"/>
            <w:vAlign w:val="center"/>
          </w:tcPr>
          <w:p w14:paraId="02B4C467" w14:textId="0542D1F6" w:rsidR="0026375A" w:rsidRPr="000E4472" w:rsidRDefault="0026375A" w:rsidP="0026375A">
            <w:pPr>
              <w:spacing w:line="259" w:lineRule="auto"/>
              <w:jc w:val="center"/>
              <w:rPr>
                <w:sz w:val="18"/>
                <w:szCs w:val="18"/>
              </w:rPr>
            </w:pPr>
            <w:r w:rsidRPr="000E4472">
              <w:rPr>
                <w:sz w:val="18"/>
                <w:szCs w:val="18"/>
              </w:rPr>
              <w:t>8</w:t>
            </w:r>
          </w:p>
        </w:tc>
        <w:tc>
          <w:tcPr>
            <w:tcW w:w="2859" w:type="dxa"/>
            <w:vAlign w:val="center"/>
          </w:tcPr>
          <w:p w14:paraId="6BDF455C" w14:textId="6F7D7992" w:rsidR="0026375A" w:rsidRPr="000E4472" w:rsidRDefault="0026375A" w:rsidP="0026375A">
            <w:pPr>
              <w:spacing w:line="259" w:lineRule="auto"/>
              <w:rPr>
                <w:sz w:val="18"/>
                <w:szCs w:val="18"/>
              </w:rPr>
            </w:pPr>
            <w:proofErr w:type="spellStart"/>
            <w:r w:rsidRPr="000E4472">
              <w:rPr>
                <w:sz w:val="18"/>
                <w:szCs w:val="18"/>
              </w:rPr>
              <w:t>Palli</w:t>
            </w:r>
            <w:proofErr w:type="spellEnd"/>
            <w:r w:rsidRPr="000E4472">
              <w:rPr>
                <w:sz w:val="18"/>
                <w:szCs w:val="18"/>
              </w:rPr>
              <w:t xml:space="preserve"> </w:t>
            </w:r>
            <w:proofErr w:type="spellStart"/>
            <w:r w:rsidRPr="000E4472">
              <w:rPr>
                <w:sz w:val="18"/>
                <w:szCs w:val="18"/>
              </w:rPr>
              <w:t>Daridro</w:t>
            </w:r>
            <w:proofErr w:type="spellEnd"/>
            <w:r w:rsidRPr="000E4472">
              <w:rPr>
                <w:sz w:val="18"/>
                <w:szCs w:val="18"/>
              </w:rPr>
              <w:t xml:space="preserve"> </w:t>
            </w:r>
            <w:proofErr w:type="spellStart"/>
            <w:r w:rsidRPr="000E4472">
              <w:rPr>
                <w:sz w:val="18"/>
                <w:szCs w:val="18"/>
              </w:rPr>
              <w:t>Bimochon</w:t>
            </w:r>
            <w:proofErr w:type="spellEnd"/>
            <w:r w:rsidRPr="000E4472">
              <w:rPr>
                <w:sz w:val="18"/>
                <w:szCs w:val="18"/>
              </w:rPr>
              <w:t xml:space="preserve"> Foundation (PDBF)</w:t>
            </w:r>
          </w:p>
        </w:tc>
        <w:tc>
          <w:tcPr>
            <w:tcW w:w="4050" w:type="dxa"/>
            <w:vAlign w:val="center"/>
          </w:tcPr>
          <w:p w14:paraId="6F74D61F" w14:textId="3BADC083" w:rsidR="0026375A" w:rsidRPr="000E4472" w:rsidRDefault="0026375A" w:rsidP="0026375A">
            <w:pPr>
              <w:spacing w:line="259" w:lineRule="auto"/>
              <w:rPr>
                <w:sz w:val="18"/>
                <w:szCs w:val="18"/>
              </w:rPr>
            </w:pPr>
            <w:r w:rsidRPr="000E4472">
              <w:rPr>
                <w:sz w:val="18"/>
                <w:szCs w:val="18"/>
              </w:rPr>
              <w:t>PDBF Bhaban, 5 Kawran Bazar C/A, Dhaka-1215</w:t>
            </w:r>
          </w:p>
        </w:tc>
        <w:tc>
          <w:tcPr>
            <w:tcW w:w="2340" w:type="dxa"/>
            <w:vAlign w:val="center"/>
          </w:tcPr>
          <w:p w14:paraId="7047579F" w14:textId="18F70292" w:rsidR="0026375A" w:rsidRPr="000E4472" w:rsidRDefault="0026375A" w:rsidP="0026375A">
            <w:pPr>
              <w:spacing w:line="259" w:lineRule="auto"/>
              <w:jc w:val="center"/>
              <w:rPr>
                <w:sz w:val="18"/>
                <w:szCs w:val="18"/>
              </w:rPr>
            </w:pPr>
            <w:r w:rsidRPr="000E4472">
              <w:rPr>
                <w:sz w:val="18"/>
                <w:szCs w:val="18"/>
              </w:rPr>
              <w:t>2023</w:t>
            </w:r>
            <w:r w:rsidR="000600F9">
              <w:rPr>
                <w:sz w:val="18"/>
                <w:szCs w:val="18"/>
              </w:rPr>
              <w:t>-</w:t>
            </w:r>
            <w:r w:rsidRPr="000E4472">
              <w:rPr>
                <w:sz w:val="18"/>
                <w:szCs w:val="18"/>
              </w:rPr>
              <w:t>24</w:t>
            </w:r>
          </w:p>
        </w:tc>
      </w:tr>
      <w:tr w:rsidR="0026375A" w:rsidRPr="000E4472" w14:paraId="49709644" w14:textId="77777777" w:rsidTr="0026375A">
        <w:tc>
          <w:tcPr>
            <w:tcW w:w="466" w:type="dxa"/>
            <w:vAlign w:val="center"/>
          </w:tcPr>
          <w:p w14:paraId="418BEEB9" w14:textId="2AFE7522" w:rsidR="0026375A" w:rsidRPr="000E4472" w:rsidRDefault="0026375A" w:rsidP="0026375A">
            <w:pPr>
              <w:spacing w:line="259" w:lineRule="auto"/>
              <w:jc w:val="center"/>
              <w:rPr>
                <w:sz w:val="18"/>
                <w:szCs w:val="18"/>
              </w:rPr>
            </w:pPr>
            <w:r w:rsidRPr="000E4472">
              <w:rPr>
                <w:sz w:val="18"/>
                <w:szCs w:val="18"/>
              </w:rPr>
              <w:t>9</w:t>
            </w:r>
          </w:p>
        </w:tc>
        <w:tc>
          <w:tcPr>
            <w:tcW w:w="2859" w:type="dxa"/>
            <w:vAlign w:val="center"/>
          </w:tcPr>
          <w:p w14:paraId="30521184" w14:textId="7EE069E5" w:rsidR="0026375A" w:rsidRPr="000E4472" w:rsidRDefault="0026375A" w:rsidP="0026375A">
            <w:pPr>
              <w:spacing w:line="259" w:lineRule="auto"/>
              <w:rPr>
                <w:sz w:val="18"/>
                <w:szCs w:val="18"/>
              </w:rPr>
            </w:pPr>
            <w:r w:rsidRPr="000E4472">
              <w:rPr>
                <w:sz w:val="18"/>
                <w:szCs w:val="18"/>
              </w:rPr>
              <w:t>Social Development Foundation (SDF)</w:t>
            </w:r>
          </w:p>
        </w:tc>
        <w:tc>
          <w:tcPr>
            <w:tcW w:w="4050" w:type="dxa"/>
            <w:vAlign w:val="center"/>
          </w:tcPr>
          <w:p w14:paraId="5776B46B" w14:textId="024B8083" w:rsidR="0026375A" w:rsidRPr="000E4472" w:rsidRDefault="0026375A" w:rsidP="0026375A">
            <w:pPr>
              <w:spacing w:line="259" w:lineRule="auto"/>
              <w:rPr>
                <w:sz w:val="18"/>
                <w:szCs w:val="18"/>
              </w:rPr>
            </w:pPr>
            <w:r w:rsidRPr="000E4472">
              <w:rPr>
                <w:sz w:val="18"/>
                <w:szCs w:val="18"/>
              </w:rPr>
              <w:t>SDF Bhaban, 22/22 Khilji Road, Mohammadpur, Dhaka</w:t>
            </w:r>
          </w:p>
        </w:tc>
        <w:tc>
          <w:tcPr>
            <w:tcW w:w="2340" w:type="dxa"/>
            <w:vAlign w:val="center"/>
          </w:tcPr>
          <w:p w14:paraId="7FF440F0" w14:textId="1179BCEF" w:rsidR="0026375A" w:rsidRPr="000E4472" w:rsidRDefault="0026375A" w:rsidP="0026375A">
            <w:pPr>
              <w:spacing w:line="259" w:lineRule="auto"/>
              <w:jc w:val="center"/>
              <w:rPr>
                <w:sz w:val="18"/>
                <w:szCs w:val="18"/>
              </w:rPr>
            </w:pPr>
            <w:r w:rsidRPr="000E4472">
              <w:rPr>
                <w:sz w:val="18"/>
                <w:szCs w:val="18"/>
              </w:rPr>
              <w:t>2024</w:t>
            </w:r>
            <w:r w:rsidR="000600F9">
              <w:rPr>
                <w:sz w:val="18"/>
                <w:szCs w:val="18"/>
              </w:rPr>
              <w:t>-</w:t>
            </w:r>
            <w:r w:rsidRPr="000E4472">
              <w:rPr>
                <w:sz w:val="18"/>
                <w:szCs w:val="18"/>
              </w:rPr>
              <w:t>25</w:t>
            </w:r>
          </w:p>
        </w:tc>
      </w:tr>
      <w:tr w:rsidR="0026375A" w:rsidRPr="000E4472" w14:paraId="4C0ABECF" w14:textId="77777777" w:rsidTr="0026375A">
        <w:tc>
          <w:tcPr>
            <w:tcW w:w="466" w:type="dxa"/>
            <w:vAlign w:val="center"/>
          </w:tcPr>
          <w:p w14:paraId="7F418D69" w14:textId="4EFFAA28" w:rsidR="0026375A" w:rsidRPr="000E4472" w:rsidRDefault="0026375A" w:rsidP="0026375A">
            <w:pPr>
              <w:spacing w:line="259" w:lineRule="auto"/>
              <w:jc w:val="center"/>
              <w:rPr>
                <w:sz w:val="18"/>
                <w:szCs w:val="18"/>
              </w:rPr>
            </w:pPr>
            <w:r w:rsidRPr="000E4472">
              <w:rPr>
                <w:sz w:val="18"/>
                <w:szCs w:val="18"/>
              </w:rPr>
              <w:t>10</w:t>
            </w:r>
          </w:p>
        </w:tc>
        <w:tc>
          <w:tcPr>
            <w:tcW w:w="2859" w:type="dxa"/>
            <w:vAlign w:val="center"/>
          </w:tcPr>
          <w:p w14:paraId="10DAE5C4" w14:textId="412FA9BB" w:rsidR="0026375A" w:rsidRPr="000E4472" w:rsidRDefault="0026375A" w:rsidP="0026375A">
            <w:pPr>
              <w:spacing w:line="259" w:lineRule="auto"/>
              <w:rPr>
                <w:sz w:val="18"/>
                <w:szCs w:val="18"/>
              </w:rPr>
            </w:pPr>
            <w:r w:rsidRPr="000E4472">
              <w:rPr>
                <w:sz w:val="18"/>
                <w:szCs w:val="18"/>
              </w:rPr>
              <w:t>Credit and Development Forum (CDF)</w:t>
            </w:r>
          </w:p>
        </w:tc>
        <w:tc>
          <w:tcPr>
            <w:tcW w:w="4050" w:type="dxa"/>
            <w:vAlign w:val="center"/>
          </w:tcPr>
          <w:p w14:paraId="38AD43FB" w14:textId="5C8F45AC" w:rsidR="0026375A" w:rsidRPr="000E4472" w:rsidRDefault="0026375A" w:rsidP="0026375A">
            <w:pPr>
              <w:spacing w:line="259" w:lineRule="auto"/>
              <w:rPr>
                <w:sz w:val="18"/>
                <w:szCs w:val="18"/>
              </w:rPr>
            </w:pPr>
            <w:r w:rsidRPr="000E4472">
              <w:rPr>
                <w:sz w:val="18"/>
                <w:szCs w:val="18"/>
              </w:rPr>
              <w:t>House-13, Road-1, Block-B, Mirpur-12, Dhaka-1216</w:t>
            </w:r>
          </w:p>
        </w:tc>
        <w:tc>
          <w:tcPr>
            <w:tcW w:w="2340" w:type="dxa"/>
            <w:vAlign w:val="center"/>
          </w:tcPr>
          <w:p w14:paraId="6A15BB5D" w14:textId="230D327F" w:rsidR="0026375A" w:rsidRPr="000E4472" w:rsidRDefault="0026375A" w:rsidP="0026375A">
            <w:pPr>
              <w:spacing w:line="259" w:lineRule="auto"/>
              <w:jc w:val="center"/>
              <w:rPr>
                <w:sz w:val="18"/>
                <w:szCs w:val="18"/>
              </w:rPr>
            </w:pPr>
            <w:r w:rsidRPr="000E4472">
              <w:rPr>
                <w:sz w:val="18"/>
                <w:szCs w:val="18"/>
              </w:rPr>
              <w:t>2024</w:t>
            </w:r>
            <w:r w:rsidR="000600F9">
              <w:rPr>
                <w:sz w:val="18"/>
                <w:szCs w:val="18"/>
              </w:rPr>
              <w:t>-</w:t>
            </w:r>
            <w:r w:rsidRPr="000E4472">
              <w:rPr>
                <w:sz w:val="18"/>
                <w:szCs w:val="18"/>
              </w:rPr>
              <w:t>25</w:t>
            </w:r>
          </w:p>
        </w:tc>
      </w:tr>
      <w:tr w:rsidR="0026375A" w:rsidRPr="000E4472" w14:paraId="3350E28A" w14:textId="77777777" w:rsidTr="0026375A">
        <w:tc>
          <w:tcPr>
            <w:tcW w:w="466" w:type="dxa"/>
            <w:vAlign w:val="center"/>
          </w:tcPr>
          <w:p w14:paraId="5346EF3A" w14:textId="211EB106" w:rsidR="0026375A" w:rsidRPr="000E4472" w:rsidRDefault="0026375A" w:rsidP="0026375A">
            <w:pPr>
              <w:spacing w:line="259" w:lineRule="auto"/>
              <w:jc w:val="center"/>
              <w:rPr>
                <w:sz w:val="18"/>
                <w:szCs w:val="18"/>
              </w:rPr>
            </w:pPr>
            <w:r w:rsidRPr="000E4472">
              <w:rPr>
                <w:sz w:val="18"/>
                <w:szCs w:val="18"/>
              </w:rPr>
              <w:t>11</w:t>
            </w:r>
          </w:p>
        </w:tc>
        <w:tc>
          <w:tcPr>
            <w:tcW w:w="2859" w:type="dxa"/>
            <w:vAlign w:val="center"/>
          </w:tcPr>
          <w:p w14:paraId="635470B7" w14:textId="317A05FA" w:rsidR="0026375A" w:rsidRPr="000E4472" w:rsidRDefault="0026375A" w:rsidP="0026375A">
            <w:pPr>
              <w:spacing w:line="259" w:lineRule="auto"/>
              <w:rPr>
                <w:sz w:val="18"/>
                <w:szCs w:val="18"/>
              </w:rPr>
            </w:pPr>
            <w:r w:rsidRPr="000E4472">
              <w:rPr>
                <w:sz w:val="18"/>
                <w:szCs w:val="18"/>
              </w:rPr>
              <w:t>International Development Enterprises (</w:t>
            </w:r>
            <w:proofErr w:type="spellStart"/>
            <w:r w:rsidRPr="000E4472">
              <w:rPr>
                <w:sz w:val="18"/>
                <w:szCs w:val="18"/>
              </w:rPr>
              <w:t>iDE</w:t>
            </w:r>
            <w:proofErr w:type="spellEnd"/>
            <w:r w:rsidRPr="000E4472">
              <w:rPr>
                <w:sz w:val="18"/>
                <w:szCs w:val="18"/>
              </w:rPr>
              <w:t xml:space="preserve"> BD)</w:t>
            </w:r>
          </w:p>
        </w:tc>
        <w:tc>
          <w:tcPr>
            <w:tcW w:w="4050" w:type="dxa"/>
            <w:vAlign w:val="center"/>
          </w:tcPr>
          <w:p w14:paraId="397504DB" w14:textId="314416A5" w:rsidR="0026375A" w:rsidRPr="000E4472" w:rsidRDefault="0026375A" w:rsidP="0026375A">
            <w:pPr>
              <w:spacing w:line="259" w:lineRule="auto"/>
              <w:rPr>
                <w:sz w:val="18"/>
                <w:szCs w:val="18"/>
              </w:rPr>
            </w:pPr>
            <w:r w:rsidRPr="000E4472">
              <w:rPr>
                <w:sz w:val="18"/>
                <w:szCs w:val="18"/>
              </w:rPr>
              <w:t xml:space="preserve">House-27, Road-44, Gulshan-2, Dhaka-1212 </w:t>
            </w:r>
          </w:p>
        </w:tc>
        <w:tc>
          <w:tcPr>
            <w:tcW w:w="2340" w:type="dxa"/>
            <w:vAlign w:val="center"/>
          </w:tcPr>
          <w:p w14:paraId="5948205F" w14:textId="1C259514" w:rsidR="0026375A" w:rsidRPr="000E4472" w:rsidRDefault="0026375A" w:rsidP="0026375A">
            <w:pPr>
              <w:spacing w:line="259" w:lineRule="auto"/>
              <w:jc w:val="center"/>
              <w:rPr>
                <w:sz w:val="18"/>
                <w:szCs w:val="18"/>
              </w:rPr>
            </w:pPr>
            <w:r w:rsidRPr="000E4472">
              <w:rPr>
                <w:sz w:val="18"/>
                <w:szCs w:val="18"/>
              </w:rPr>
              <w:t>2024, 2025, 2026</w:t>
            </w:r>
          </w:p>
        </w:tc>
      </w:tr>
      <w:tr w:rsidR="0026375A" w:rsidRPr="000E4472" w14:paraId="70123EF1" w14:textId="77777777" w:rsidTr="0026375A">
        <w:tc>
          <w:tcPr>
            <w:tcW w:w="466" w:type="dxa"/>
            <w:vAlign w:val="center"/>
          </w:tcPr>
          <w:p w14:paraId="410F9B3B" w14:textId="399E0A49" w:rsidR="0026375A" w:rsidRPr="000E4472" w:rsidRDefault="00854AEF" w:rsidP="0026375A">
            <w:pPr>
              <w:spacing w:line="259" w:lineRule="auto"/>
              <w:jc w:val="center"/>
              <w:rPr>
                <w:sz w:val="18"/>
                <w:szCs w:val="18"/>
              </w:rPr>
            </w:pPr>
            <w:r>
              <w:rPr>
                <w:sz w:val="18"/>
                <w:szCs w:val="18"/>
              </w:rPr>
              <w:t>12</w:t>
            </w:r>
          </w:p>
        </w:tc>
        <w:tc>
          <w:tcPr>
            <w:tcW w:w="2859" w:type="dxa"/>
            <w:vAlign w:val="center"/>
          </w:tcPr>
          <w:p w14:paraId="0EC2EAC6" w14:textId="4C46DE18" w:rsidR="0026375A" w:rsidRPr="000E4472" w:rsidRDefault="0026375A" w:rsidP="0026375A">
            <w:pPr>
              <w:spacing w:line="259" w:lineRule="auto"/>
              <w:rPr>
                <w:sz w:val="18"/>
                <w:szCs w:val="18"/>
              </w:rPr>
            </w:pPr>
            <w:r w:rsidRPr="000E4472">
              <w:rPr>
                <w:sz w:val="18"/>
                <w:szCs w:val="18"/>
              </w:rPr>
              <w:t>Plan International Bangladesh</w:t>
            </w:r>
          </w:p>
        </w:tc>
        <w:tc>
          <w:tcPr>
            <w:tcW w:w="4050" w:type="dxa"/>
            <w:vAlign w:val="center"/>
          </w:tcPr>
          <w:p w14:paraId="66B55437" w14:textId="55C31D6D" w:rsidR="0026375A" w:rsidRPr="000E4472" w:rsidRDefault="0026375A" w:rsidP="0026375A">
            <w:pPr>
              <w:spacing w:line="259" w:lineRule="auto"/>
              <w:rPr>
                <w:sz w:val="18"/>
                <w:szCs w:val="18"/>
              </w:rPr>
            </w:pPr>
            <w:r w:rsidRPr="000E4472">
              <w:rPr>
                <w:sz w:val="18"/>
                <w:szCs w:val="18"/>
              </w:rPr>
              <w:t xml:space="preserve">House-14, Road-35, Sector-7, Uttara, Dhaka-1230 </w:t>
            </w:r>
          </w:p>
        </w:tc>
        <w:tc>
          <w:tcPr>
            <w:tcW w:w="2340" w:type="dxa"/>
            <w:vAlign w:val="center"/>
          </w:tcPr>
          <w:p w14:paraId="556CBB37" w14:textId="0AFEB3AB" w:rsidR="0026375A" w:rsidRPr="000E4472" w:rsidRDefault="0026375A" w:rsidP="0026375A">
            <w:pPr>
              <w:spacing w:line="259" w:lineRule="auto"/>
              <w:jc w:val="center"/>
              <w:rPr>
                <w:sz w:val="18"/>
                <w:szCs w:val="18"/>
              </w:rPr>
            </w:pPr>
            <w:r w:rsidRPr="000E4472">
              <w:rPr>
                <w:sz w:val="18"/>
                <w:szCs w:val="18"/>
              </w:rPr>
              <w:t>2024</w:t>
            </w:r>
            <w:r w:rsidR="000600F9">
              <w:rPr>
                <w:sz w:val="18"/>
                <w:szCs w:val="18"/>
              </w:rPr>
              <w:t>-</w:t>
            </w:r>
            <w:r w:rsidRPr="000E4472">
              <w:rPr>
                <w:sz w:val="18"/>
                <w:szCs w:val="18"/>
              </w:rPr>
              <w:t>26</w:t>
            </w:r>
          </w:p>
        </w:tc>
      </w:tr>
      <w:tr w:rsidR="00854AEF" w:rsidRPr="000E4472" w14:paraId="331A46C2" w14:textId="77777777" w:rsidTr="0026375A">
        <w:tc>
          <w:tcPr>
            <w:tcW w:w="466" w:type="dxa"/>
            <w:vAlign w:val="center"/>
          </w:tcPr>
          <w:p w14:paraId="63876EC7" w14:textId="0CEB3D93" w:rsidR="00854AEF" w:rsidRPr="000E4472" w:rsidRDefault="00854AEF" w:rsidP="00854AEF">
            <w:pPr>
              <w:spacing w:line="259" w:lineRule="auto"/>
              <w:jc w:val="center"/>
              <w:rPr>
                <w:sz w:val="18"/>
                <w:szCs w:val="18"/>
              </w:rPr>
            </w:pPr>
            <w:r w:rsidRPr="000E4472">
              <w:rPr>
                <w:sz w:val="18"/>
                <w:szCs w:val="18"/>
              </w:rPr>
              <w:t>13</w:t>
            </w:r>
          </w:p>
        </w:tc>
        <w:tc>
          <w:tcPr>
            <w:tcW w:w="2859" w:type="dxa"/>
            <w:vAlign w:val="center"/>
          </w:tcPr>
          <w:p w14:paraId="5DB1ADF8" w14:textId="3669CB93" w:rsidR="00854AEF" w:rsidRPr="000E4472" w:rsidRDefault="00854AEF" w:rsidP="00854AEF">
            <w:pPr>
              <w:spacing w:line="259" w:lineRule="auto"/>
              <w:rPr>
                <w:sz w:val="18"/>
                <w:szCs w:val="18"/>
              </w:rPr>
            </w:pPr>
            <w:r w:rsidRPr="000E4472">
              <w:rPr>
                <w:sz w:val="18"/>
                <w:szCs w:val="18"/>
              </w:rPr>
              <w:t>Helen Keller International - Bangladesh</w:t>
            </w:r>
          </w:p>
        </w:tc>
        <w:tc>
          <w:tcPr>
            <w:tcW w:w="4050" w:type="dxa"/>
            <w:vAlign w:val="center"/>
          </w:tcPr>
          <w:p w14:paraId="046BEF98" w14:textId="13B3936F" w:rsidR="00854AEF" w:rsidRPr="000E4472" w:rsidRDefault="00854AEF" w:rsidP="00854AEF">
            <w:pPr>
              <w:spacing w:line="259" w:lineRule="auto"/>
              <w:rPr>
                <w:sz w:val="18"/>
                <w:szCs w:val="18"/>
              </w:rPr>
            </w:pPr>
            <w:r w:rsidRPr="000E4472">
              <w:rPr>
                <w:sz w:val="18"/>
                <w:szCs w:val="18"/>
              </w:rPr>
              <w:t>House-10E, Road-82, Gulshan-2, Dhaka-1212</w:t>
            </w:r>
          </w:p>
        </w:tc>
        <w:tc>
          <w:tcPr>
            <w:tcW w:w="2340" w:type="dxa"/>
            <w:vAlign w:val="center"/>
          </w:tcPr>
          <w:p w14:paraId="3BD34E4B" w14:textId="5F7E0888" w:rsidR="00854AEF" w:rsidRPr="000E4472" w:rsidRDefault="00854AEF" w:rsidP="00854AEF">
            <w:pPr>
              <w:spacing w:line="259" w:lineRule="auto"/>
              <w:jc w:val="center"/>
              <w:rPr>
                <w:sz w:val="18"/>
                <w:szCs w:val="18"/>
              </w:rPr>
            </w:pPr>
            <w:r w:rsidRPr="000E4472">
              <w:rPr>
                <w:sz w:val="18"/>
                <w:szCs w:val="18"/>
              </w:rPr>
              <w:t>2025</w:t>
            </w:r>
            <w:r>
              <w:rPr>
                <w:sz w:val="18"/>
                <w:szCs w:val="18"/>
              </w:rPr>
              <w:t>-</w:t>
            </w:r>
            <w:r w:rsidRPr="000E4472">
              <w:rPr>
                <w:sz w:val="18"/>
                <w:szCs w:val="18"/>
              </w:rPr>
              <w:t>26</w:t>
            </w:r>
          </w:p>
        </w:tc>
      </w:tr>
      <w:tr w:rsidR="00854AEF" w:rsidRPr="000E4472" w14:paraId="4C387478" w14:textId="77777777" w:rsidTr="0026375A">
        <w:tc>
          <w:tcPr>
            <w:tcW w:w="466" w:type="dxa"/>
            <w:vAlign w:val="center"/>
          </w:tcPr>
          <w:p w14:paraId="5AEA9733" w14:textId="37A5F7A9" w:rsidR="00854AEF" w:rsidRPr="000E4472" w:rsidRDefault="00854AEF" w:rsidP="00854AEF">
            <w:pPr>
              <w:spacing w:line="259" w:lineRule="auto"/>
              <w:jc w:val="center"/>
              <w:rPr>
                <w:sz w:val="18"/>
                <w:szCs w:val="18"/>
              </w:rPr>
            </w:pPr>
            <w:r w:rsidRPr="000E4472">
              <w:rPr>
                <w:sz w:val="18"/>
                <w:szCs w:val="18"/>
              </w:rPr>
              <w:t>14</w:t>
            </w:r>
          </w:p>
        </w:tc>
        <w:tc>
          <w:tcPr>
            <w:tcW w:w="2859" w:type="dxa"/>
            <w:vAlign w:val="center"/>
          </w:tcPr>
          <w:p w14:paraId="74B7582A" w14:textId="55003A49" w:rsidR="00854AEF" w:rsidRPr="000E4472" w:rsidRDefault="00854AEF" w:rsidP="00854AEF">
            <w:pPr>
              <w:spacing w:line="259" w:lineRule="auto"/>
              <w:rPr>
                <w:sz w:val="18"/>
                <w:szCs w:val="18"/>
              </w:rPr>
            </w:pPr>
            <w:r w:rsidRPr="000E4472">
              <w:rPr>
                <w:sz w:val="18"/>
                <w:szCs w:val="18"/>
              </w:rPr>
              <w:t>Social Marketing Company (SMC)</w:t>
            </w:r>
          </w:p>
        </w:tc>
        <w:tc>
          <w:tcPr>
            <w:tcW w:w="4050" w:type="dxa"/>
            <w:vAlign w:val="center"/>
          </w:tcPr>
          <w:p w14:paraId="38BE3EE4" w14:textId="04C8F6F6" w:rsidR="00854AEF" w:rsidRPr="000E4472" w:rsidRDefault="00854AEF" w:rsidP="00854AEF">
            <w:pPr>
              <w:spacing w:line="259" w:lineRule="auto"/>
              <w:rPr>
                <w:sz w:val="18"/>
                <w:szCs w:val="18"/>
              </w:rPr>
            </w:pPr>
            <w:r w:rsidRPr="000E4472">
              <w:rPr>
                <w:sz w:val="18"/>
                <w:szCs w:val="18"/>
              </w:rPr>
              <w:t>SMC Tower, 33 Banani C/A, Road-17, Dhaka-1213</w:t>
            </w:r>
          </w:p>
        </w:tc>
        <w:tc>
          <w:tcPr>
            <w:tcW w:w="2340" w:type="dxa"/>
            <w:vAlign w:val="center"/>
          </w:tcPr>
          <w:p w14:paraId="757F7F93" w14:textId="64A42417" w:rsidR="00854AEF" w:rsidRPr="000E4472" w:rsidRDefault="00854AEF" w:rsidP="00854AEF">
            <w:pPr>
              <w:spacing w:line="259" w:lineRule="auto"/>
              <w:jc w:val="center"/>
              <w:rPr>
                <w:sz w:val="18"/>
                <w:szCs w:val="18"/>
              </w:rPr>
            </w:pPr>
            <w:r w:rsidRPr="000E4472">
              <w:rPr>
                <w:sz w:val="18"/>
                <w:szCs w:val="18"/>
              </w:rPr>
              <w:t>2024</w:t>
            </w:r>
            <w:r>
              <w:rPr>
                <w:sz w:val="18"/>
                <w:szCs w:val="18"/>
              </w:rPr>
              <w:t>-</w:t>
            </w:r>
            <w:r w:rsidRPr="000E4472">
              <w:rPr>
                <w:sz w:val="18"/>
                <w:szCs w:val="18"/>
              </w:rPr>
              <w:t>26</w:t>
            </w:r>
          </w:p>
        </w:tc>
      </w:tr>
      <w:tr w:rsidR="00854AEF" w:rsidRPr="000E4472" w14:paraId="1EA09493" w14:textId="77777777" w:rsidTr="0026375A">
        <w:tc>
          <w:tcPr>
            <w:tcW w:w="466" w:type="dxa"/>
            <w:vAlign w:val="center"/>
          </w:tcPr>
          <w:p w14:paraId="0F96FDF8" w14:textId="751ADE44" w:rsidR="00854AEF" w:rsidRPr="000E4472" w:rsidRDefault="00854AEF" w:rsidP="00854AEF">
            <w:pPr>
              <w:spacing w:line="259" w:lineRule="auto"/>
              <w:jc w:val="center"/>
              <w:rPr>
                <w:sz w:val="18"/>
                <w:szCs w:val="18"/>
              </w:rPr>
            </w:pPr>
            <w:r w:rsidRPr="000E4472">
              <w:rPr>
                <w:sz w:val="18"/>
                <w:szCs w:val="18"/>
              </w:rPr>
              <w:t>15</w:t>
            </w:r>
          </w:p>
        </w:tc>
        <w:tc>
          <w:tcPr>
            <w:tcW w:w="2859" w:type="dxa"/>
            <w:vAlign w:val="center"/>
          </w:tcPr>
          <w:p w14:paraId="2E99DA34" w14:textId="5CE8A161" w:rsidR="00854AEF" w:rsidRPr="000E4472" w:rsidRDefault="00854AEF" w:rsidP="00854AEF">
            <w:pPr>
              <w:spacing w:line="259" w:lineRule="auto"/>
              <w:rPr>
                <w:sz w:val="18"/>
                <w:szCs w:val="18"/>
              </w:rPr>
            </w:pPr>
            <w:r w:rsidRPr="000E4472">
              <w:rPr>
                <w:sz w:val="18"/>
                <w:szCs w:val="18"/>
              </w:rPr>
              <w:t>Grameen Telecom Trust</w:t>
            </w:r>
          </w:p>
        </w:tc>
        <w:tc>
          <w:tcPr>
            <w:tcW w:w="4050" w:type="dxa"/>
            <w:vAlign w:val="center"/>
          </w:tcPr>
          <w:p w14:paraId="5F54BED3" w14:textId="6383E1CD" w:rsidR="00854AEF" w:rsidRPr="000E4472" w:rsidRDefault="00854AEF" w:rsidP="00854AEF">
            <w:pPr>
              <w:spacing w:line="259" w:lineRule="auto"/>
              <w:rPr>
                <w:sz w:val="18"/>
                <w:szCs w:val="18"/>
              </w:rPr>
            </w:pPr>
            <w:r w:rsidRPr="000E4472">
              <w:rPr>
                <w:sz w:val="18"/>
                <w:szCs w:val="18"/>
              </w:rPr>
              <w:t>Grameen Bank Bhaban, Mirpur-2, Dhaka-1216</w:t>
            </w:r>
          </w:p>
        </w:tc>
        <w:tc>
          <w:tcPr>
            <w:tcW w:w="2340" w:type="dxa"/>
            <w:vAlign w:val="center"/>
          </w:tcPr>
          <w:p w14:paraId="51299EDC" w14:textId="6BA230F4" w:rsidR="00854AEF" w:rsidRPr="000E4472" w:rsidRDefault="00854AEF" w:rsidP="00854AEF">
            <w:pPr>
              <w:spacing w:line="259" w:lineRule="auto"/>
              <w:jc w:val="center"/>
              <w:rPr>
                <w:sz w:val="18"/>
                <w:szCs w:val="18"/>
              </w:rPr>
            </w:pPr>
            <w:r w:rsidRPr="000E4472">
              <w:rPr>
                <w:sz w:val="18"/>
                <w:szCs w:val="18"/>
              </w:rPr>
              <w:t>2024</w:t>
            </w:r>
            <w:r>
              <w:rPr>
                <w:sz w:val="18"/>
                <w:szCs w:val="18"/>
              </w:rPr>
              <w:t>-</w:t>
            </w:r>
            <w:r w:rsidRPr="000E4472">
              <w:rPr>
                <w:sz w:val="18"/>
                <w:szCs w:val="18"/>
              </w:rPr>
              <w:t>25</w:t>
            </w:r>
          </w:p>
        </w:tc>
      </w:tr>
      <w:tr w:rsidR="00854AEF" w:rsidRPr="000E4472" w14:paraId="38A50B8E" w14:textId="77777777" w:rsidTr="0026375A">
        <w:tc>
          <w:tcPr>
            <w:tcW w:w="466" w:type="dxa"/>
            <w:vAlign w:val="center"/>
          </w:tcPr>
          <w:p w14:paraId="632EF4DB" w14:textId="22CDC8AC" w:rsidR="00854AEF" w:rsidRPr="000E4472" w:rsidRDefault="00854AEF" w:rsidP="00854AEF">
            <w:pPr>
              <w:spacing w:line="259" w:lineRule="auto"/>
              <w:jc w:val="center"/>
              <w:rPr>
                <w:sz w:val="18"/>
                <w:szCs w:val="18"/>
              </w:rPr>
            </w:pPr>
            <w:r w:rsidRPr="000E4472">
              <w:rPr>
                <w:sz w:val="18"/>
                <w:szCs w:val="18"/>
              </w:rPr>
              <w:t>16</w:t>
            </w:r>
          </w:p>
        </w:tc>
        <w:tc>
          <w:tcPr>
            <w:tcW w:w="2859" w:type="dxa"/>
            <w:vAlign w:val="center"/>
          </w:tcPr>
          <w:p w14:paraId="1B74643B" w14:textId="79986D16" w:rsidR="00854AEF" w:rsidRPr="000E4472" w:rsidRDefault="00854AEF" w:rsidP="00854AEF">
            <w:pPr>
              <w:spacing w:line="259" w:lineRule="auto"/>
              <w:rPr>
                <w:sz w:val="18"/>
                <w:szCs w:val="18"/>
              </w:rPr>
            </w:pPr>
            <w:r w:rsidRPr="000E4472">
              <w:rPr>
                <w:sz w:val="18"/>
                <w:szCs w:val="18"/>
              </w:rPr>
              <w:t>UCEP Bangladesh</w:t>
            </w:r>
          </w:p>
        </w:tc>
        <w:tc>
          <w:tcPr>
            <w:tcW w:w="4050" w:type="dxa"/>
            <w:vAlign w:val="center"/>
          </w:tcPr>
          <w:p w14:paraId="5B35E9C6" w14:textId="679DD2C3" w:rsidR="00854AEF" w:rsidRPr="000E4472" w:rsidRDefault="00854AEF" w:rsidP="00854AEF">
            <w:pPr>
              <w:spacing w:line="259" w:lineRule="auto"/>
              <w:rPr>
                <w:sz w:val="18"/>
                <w:szCs w:val="18"/>
              </w:rPr>
            </w:pPr>
            <w:r w:rsidRPr="000E4472">
              <w:rPr>
                <w:sz w:val="18"/>
                <w:szCs w:val="18"/>
              </w:rPr>
              <w:t>Plot-2 &amp; 3, Mirpur-2, Dhaka-1216</w:t>
            </w:r>
          </w:p>
        </w:tc>
        <w:tc>
          <w:tcPr>
            <w:tcW w:w="2340" w:type="dxa"/>
            <w:vAlign w:val="center"/>
          </w:tcPr>
          <w:p w14:paraId="3E562F91" w14:textId="2640161C" w:rsidR="00854AEF" w:rsidRPr="000E4472" w:rsidRDefault="00854AEF" w:rsidP="00854AEF">
            <w:pPr>
              <w:spacing w:line="259" w:lineRule="auto"/>
              <w:jc w:val="center"/>
              <w:rPr>
                <w:sz w:val="18"/>
                <w:szCs w:val="18"/>
              </w:rPr>
            </w:pPr>
            <w:r w:rsidRPr="000E4472">
              <w:rPr>
                <w:sz w:val="18"/>
                <w:szCs w:val="18"/>
              </w:rPr>
              <w:t>2024</w:t>
            </w:r>
            <w:r>
              <w:rPr>
                <w:sz w:val="18"/>
                <w:szCs w:val="18"/>
              </w:rPr>
              <w:t>-</w:t>
            </w:r>
            <w:r w:rsidRPr="000E4472">
              <w:rPr>
                <w:sz w:val="18"/>
                <w:szCs w:val="18"/>
              </w:rPr>
              <w:t>25</w:t>
            </w:r>
          </w:p>
        </w:tc>
      </w:tr>
      <w:tr w:rsidR="00854AEF" w:rsidRPr="000E4472" w14:paraId="1848F3E7" w14:textId="77777777" w:rsidTr="0026375A">
        <w:tc>
          <w:tcPr>
            <w:tcW w:w="466" w:type="dxa"/>
            <w:vAlign w:val="center"/>
          </w:tcPr>
          <w:p w14:paraId="4977697D" w14:textId="4B982C99" w:rsidR="00854AEF" w:rsidRPr="000E4472" w:rsidRDefault="00854AEF" w:rsidP="00854AEF">
            <w:pPr>
              <w:spacing w:line="259" w:lineRule="auto"/>
              <w:jc w:val="center"/>
              <w:rPr>
                <w:sz w:val="18"/>
                <w:szCs w:val="18"/>
              </w:rPr>
            </w:pPr>
            <w:r w:rsidRPr="000E4472">
              <w:rPr>
                <w:sz w:val="18"/>
                <w:szCs w:val="18"/>
              </w:rPr>
              <w:t>17</w:t>
            </w:r>
          </w:p>
        </w:tc>
        <w:tc>
          <w:tcPr>
            <w:tcW w:w="2859" w:type="dxa"/>
            <w:vAlign w:val="center"/>
          </w:tcPr>
          <w:p w14:paraId="0516B0E3" w14:textId="3A791D96" w:rsidR="00854AEF" w:rsidRPr="000E4472" w:rsidRDefault="00854AEF" w:rsidP="00854AEF">
            <w:pPr>
              <w:spacing w:line="259" w:lineRule="auto"/>
              <w:rPr>
                <w:sz w:val="18"/>
                <w:szCs w:val="18"/>
              </w:rPr>
            </w:pPr>
            <w:proofErr w:type="spellStart"/>
            <w:r w:rsidRPr="000E4472">
              <w:rPr>
                <w:sz w:val="18"/>
                <w:szCs w:val="18"/>
              </w:rPr>
              <w:t>Infolady</w:t>
            </w:r>
            <w:proofErr w:type="spellEnd"/>
            <w:r w:rsidRPr="000E4472">
              <w:rPr>
                <w:sz w:val="18"/>
                <w:szCs w:val="18"/>
              </w:rPr>
              <w:t xml:space="preserve"> Social Enterprise Limited (</w:t>
            </w:r>
            <w:proofErr w:type="spellStart"/>
            <w:r w:rsidRPr="000E4472">
              <w:rPr>
                <w:sz w:val="18"/>
                <w:szCs w:val="18"/>
              </w:rPr>
              <w:t>iSocial</w:t>
            </w:r>
            <w:proofErr w:type="spellEnd"/>
            <w:r w:rsidRPr="000E4472">
              <w:rPr>
                <w:sz w:val="18"/>
                <w:szCs w:val="18"/>
              </w:rPr>
              <w:t>)</w:t>
            </w:r>
          </w:p>
        </w:tc>
        <w:tc>
          <w:tcPr>
            <w:tcW w:w="4050" w:type="dxa"/>
            <w:vAlign w:val="center"/>
          </w:tcPr>
          <w:p w14:paraId="528CAB16" w14:textId="5370E5F2" w:rsidR="00854AEF" w:rsidRPr="000E4472" w:rsidRDefault="00854AEF" w:rsidP="00854AEF">
            <w:pPr>
              <w:spacing w:line="259" w:lineRule="auto"/>
              <w:rPr>
                <w:sz w:val="18"/>
                <w:szCs w:val="18"/>
              </w:rPr>
            </w:pPr>
            <w:r w:rsidRPr="000E4472">
              <w:rPr>
                <w:sz w:val="18"/>
                <w:szCs w:val="18"/>
              </w:rPr>
              <w:t>House-10, Road-11, Dhanmondi, Dhaka-1209</w:t>
            </w:r>
          </w:p>
        </w:tc>
        <w:tc>
          <w:tcPr>
            <w:tcW w:w="2340" w:type="dxa"/>
            <w:vAlign w:val="center"/>
          </w:tcPr>
          <w:p w14:paraId="798C54CA" w14:textId="6F7D82A2" w:rsidR="00854AEF" w:rsidRPr="000E4472" w:rsidRDefault="00854AEF" w:rsidP="00854AEF">
            <w:pPr>
              <w:spacing w:line="259" w:lineRule="auto"/>
              <w:jc w:val="center"/>
              <w:rPr>
                <w:sz w:val="18"/>
                <w:szCs w:val="18"/>
              </w:rPr>
            </w:pPr>
            <w:r w:rsidRPr="000E4472">
              <w:rPr>
                <w:sz w:val="18"/>
                <w:szCs w:val="18"/>
              </w:rPr>
              <w:t>2023</w:t>
            </w:r>
            <w:r>
              <w:rPr>
                <w:sz w:val="18"/>
                <w:szCs w:val="18"/>
              </w:rPr>
              <w:t>-</w:t>
            </w:r>
            <w:r w:rsidRPr="000E4472">
              <w:rPr>
                <w:sz w:val="18"/>
                <w:szCs w:val="18"/>
              </w:rPr>
              <w:t>24</w:t>
            </w:r>
          </w:p>
        </w:tc>
      </w:tr>
      <w:tr w:rsidR="00854AEF" w:rsidRPr="000E4472" w14:paraId="59FF59CD" w14:textId="77777777" w:rsidTr="0026375A">
        <w:tc>
          <w:tcPr>
            <w:tcW w:w="466" w:type="dxa"/>
            <w:vAlign w:val="center"/>
          </w:tcPr>
          <w:p w14:paraId="0F874DD7" w14:textId="27F3D9AD" w:rsidR="00854AEF" w:rsidRPr="000E4472" w:rsidRDefault="00854AEF" w:rsidP="00854AEF">
            <w:pPr>
              <w:spacing w:line="259" w:lineRule="auto"/>
              <w:jc w:val="center"/>
              <w:rPr>
                <w:sz w:val="18"/>
                <w:szCs w:val="18"/>
              </w:rPr>
            </w:pPr>
            <w:r w:rsidRPr="000E4472">
              <w:rPr>
                <w:sz w:val="18"/>
                <w:szCs w:val="18"/>
              </w:rPr>
              <w:t>18</w:t>
            </w:r>
          </w:p>
        </w:tc>
        <w:tc>
          <w:tcPr>
            <w:tcW w:w="2859" w:type="dxa"/>
            <w:vAlign w:val="center"/>
          </w:tcPr>
          <w:p w14:paraId="54C1EDCC" w14:textId="08A2FD95" w:rsidR="00854AEF" w:rsidRPr="000E4472" w:rsidRDefault="00854AEF" w:rsidP="00854AEF">
            <w:pPr>
              <w:spacing w:line="259" w:lineRule="auto"/>
              <w:rPr>
                <w:sz w:val="18"/>
                <w:szCs w:val="18"/>
              </w:rPr>
            </w:pPr>
            <w:r w:rsidRPr="000E4472">
              <w:rPr>
                <w:sz w:val="18"/>
                <w:szCs w:val="18"/>
              </w:rPr>
              <w:t>Association for Land Reform &amp; Development (ALRD)</w:t>
            </w:r>
          </w:p>
        </w:tc>
        <w:tc>
          <w:tcPr>
            <w:tcW w:w="4050" w:type="dxa"/>
            <w:vAlign w:val="center"/>
          </w:tcPr>
          <w:p w14:paraId="2ECC89E5" w14:textId="6FE6F387" w:rsidR="00854AEF" w:rsidRPr="000E4472" w:rsidRDefault="00854AEF" w:rsidP="00854AEF">
            <w:pPr>
              <w:spacing w:line="259" w:lineRule="auto"/>
              <w:rPr>
                <w:sz w:val="18"/>
                <w:szCs w:val="18"/>
              </w:rPr>
            </w:pPr>
            <w:r w:rsidRPr="000E4472">
              <w:rPr>
                <w:sz w:val="18"/>
                <w:szCs w:val="18"/>
              </w:rPr>
              <w:t>1/11, Humayun Road, Block-B, Mohammadpur, Dhaka</w:t>
            </w:r>
          </w:p>
        </w:tc>
        <w:tc>
          <w:tcPr>
            <w:tcW w:w="2340" w:type="dxa"/>
            <w:vAlign w:val="center"/>
          </w:tcPr>
          <w:p w14:paraId="77D2E769" w14:textId="30AD0675" w:rsidR="00854AEF" w:rsidRPr="000E4472" w:rsidRDefault="00854AEF" w:rsidP="00854AEF">
            <w:pPr>
              <w:spacing w:line="259" w:lineRule="auto"/>
              <w:jc w:val="center"/>
              <w:rPr>
                <w:sz w:val="18"/>
                <w:szCs w:val="18"/>
              </w:rPr>
            </w:pPr>
            <w:r w:rsidRPr="000E4472">
              <w:rPr>
                <w:sz w:val="18"/>
                <w:szCs w:val="18"/>
              </w:rPr>
              <w:t>2024</w:t>
            </w:r>
            <w:r>
              <w:rPr>
                <w:sz w:val="18"/>
                <w:szCs w:val="18"/>
              </w:rPr>
              <w:t>-25</w:t>
            </w:r>
          </w:p>
        </w:tc>
      </w:tr>
      <w:tr w:rsidR="00854AEF" w:rsidRPr="000E4472" w14:paraId="18BC70D0" w14:textId="77777777" w:rsidTr="0026375A">
        <w:tc>
          <w:tcPr>
            <w:tcW w:w="466" w:type="dxa"/>
            <w:vAlign w:val="center"/>
          </w:tcPr>
          <w:p w14:paraId="20BF4A4E" w14:textId="50F2917F" w:rsidR="00854AEF" w:rsidRPr="000E4472" w:rsidRDefault="00854AEF" w:rsidP="00854AEF">
            <w:pPr>
              <w:spacing w:line="259" w:lineRule="auto"/>
              <w:jc w:val="center"/>
              <w:rPr>
                <w:sz w:val="18"/>
                <w:szCs w:val="18"/>
              </w:rPr>
            </w:pPr>
            <w:r w:rsidRPr="000E4472">
              <w:rPr>
                <w:sz w:val="18"/>
                <w:szCs w:val="18"/>
              </w:rPr>
              <w:t>19</w:t>
            </w:r>
          </w:p>
        </w:tc>
        <w:tc>
          <w:tcPr>
            <w:tcW w:w="2859" w:type="dxa"/>
            <w:vAlign w:val="center"/>
          </w:tcPr>
          <w:p w14:paraId="65926009" w14:textId="36B71986" w:rsidR="00854AEF" w:rsidRPr="000E4472" w:rsidRDefault="00854AEF" w:rsidP="00854AEF">
            <w:pPr>
              <w:spacing w:line="259" w:lineRule="auto"/>
              <w:rPr>
                <w:sz w:val="18"/>
                <w:szCs w:val="18"/>
              </w:rPr>
            </w:pPr>
            <w:r w:rsidRPr="000E4472">
              <w:rPr>
                <w:sz w:val="18"/>
                <w:szCs w:val="18"/>
              </w:rPr>
              <w:t>OBHIZATRIK Foundation</w:t>
            </w:r>
          </w:p>
        </w:tc>
        <w:tc>
          <w:tcPr>
            <w:tcW w:w="4050" w:type="dxa"/>
            <w:vAlign w:val="center"/>
          </w:tcPr>
          <w:p w14:paraId="3B7B20F9" w14:textId="295AF9EE" w:rsidR="00854AEF" w:rsidRPr="000E4472" w:rsidRDefault="00854AEF" w:rsidP="00854AEF">
            <w:pPr>
              <w:spacing w:line="259" w:lineRule="auto"/>
              <w:rPr>
                <w:sz w:val="18"/>
                <w:szCs w:val="18"/>
              </w:rPr>
            </w:pPr>
            <w:r w:rsidRPr="000E4472">
              <w:rPr>
                <w:sz w:val="18"/>
                <w:szCs w:val="18"/>
              </w:rPr>
              <w:t>House-24, Road-4, Block-F, Banani, Dhaka-1213</w:t>
            </w:r>
          </w:p>
        </w:tc>
        <w:tc>
          <w:tcPr>
            <w:tcW w:w="2340" w:type="dxa"/>
            <w:vAlign w:val="center"/>
          </w:tcPr>
          <w:p w14:paraId="7DACB2EA" w14:textId="62B302C8" w:rsidR="00854AEF" w:rsidRPr="000E4472" w:rsidRDefault="00854AEF" w:rsidP="00854AEF">
            <w:pPr>
              <w:spacing w:line="259" w:lineRule="auto"/>
              <w:jc w:val="center"/>
              <w:rPr>
                <w:sz w:val="18"/>
                <w:szCs w:val="18"/>
              </w:rPr>
            </w:pPr>
            <w:r w:rsidRPr="000E4472">
              <w:rPr>
                <w:sz w:val="18"/>
                <w:szCs w:val="18"/>
              </w:rPr>
              <w:t>2023</w:t>
            </w:r>
            <w:r>
              <w:rPr>
                <w:sz w:val="18"/>
                <w:szCs w:val="18"/>
              </w:rPr>
              <w:t>-</w:t>
            </w:r>
            <w:r w:rsidRPr="000E4472">
              <w:rPr>
                <w:sz w:val="18"/>
                <w:szCs w:val="18"/>
              </w:rPr>
              <w:t>24</w:t>
            </w:r>
          </w:p>
        </w:tc>
      </w:tr>
      <w:tr w:rsidR="00854AEF" w:rsidRPr="000E4472" w14:paraId="4A22BC52" w14:textId="77777777" w:rsidTr="0026375A">
        <w:tc>
          <w:tcPr>
            <w:tcW w:w="466" w:type="dxa"/>
            <w:vAlign w:val="center"/>
          </w:tcPr>
          <w:p w14:paraId="753BE2FA" w14:textId="04C49234" w:rsidR="00854AEF" w:rsidRPr="000E4472" w:rsidRDefault="00854AEF" w:rsidP="00854AEF">
            <w:pPr>
              <w:spacing w:line="259" w:lineRule="auto"/>
              <w:jc w:val="center"/>
              <w:rPr>
                <w:sz w:val="18"/>
                <w:szCs w:val="18"/>
              </w:rPr>
            </w:pPr>
            <w:r w:rsidRPr="000E4472">
              <w:rPr>
                <w:sz w:val="18"/>
                <w:szCs w:val="18"/>
              </w:rPr>
              <w:t>20</w:t>
            </w:r>
          </w:p>
        </w:tc>
        <w:tc>
          <w:tcPr>
            <w:tcW w:w="2859" w:type="dxa"/>
            <w:vAlign w:val="center"/>
          </w:tcPr>
          <w:p w14:paraId="157F9705" w14:textId="3C2B1B3F" w:rsidR="00854AEF" w:rsidRPr="000E4472" w:rsidRDefault="00854AEF" w:rsidP="00854AEF">
            <w:pPr>
              <w:spacing w:line="259" w:lineRule="auto"/>
              <w:rPr>
                <w:sz w:val="18"/>
                <w:szCs w:val="18"/>
              </w:rPr>
            </w:pPr>
            <w:r w:rsidRPr="000E4472">
              <w:rPr>
                <w:sz w:val="18"/>
                <w:szCs w:val="18"/>
              </w:rPr>
              <w:t>Bangladesh Youth Leadership Center (BYLC)</w:t>
            </w:r>
          </w:p>
        </w:tc>
        <w:tc>
          <w:tcPr>
            <w:tcW w:w="4050" w:type="dxa"/>
            <w:vAlign w:val="center"/>
          </w:tcPr>
          <w:p w14:paraId="5AD15A94" w14:textId="5CC1020C" w:rsidR="00854AEF" w:rsidRPr="000E4472" w:rsidRDefault="00854AEF" w:rsidP="00854AEF">
            <w:pPr>
              <w:spacing w:line="259" w:lineRule="auto"/>
              <w:rPr>
                <w:sz w:val="18"/>
                <w:szCs w:val="18"/>
              </w:rPr>
            </w:pPr>
            <w:proofErr w:type="spellStart"/>
            <w:r w:rsidRPr="000E4472">
              <w:rPr>
                <w:sz w:val="18"/>
                <w:szCs w:val="18"/>
              </w:rPr>
              <w:t>Medona</w:t>
            </w:r>
            <w:proofErr w:type="spellEnd"/>
            <w:r w:rsidRPr="000E4472">
              <w:rPr>
                <w:sz w:val="18"/>
                <w:szCs w:val="18"/>
              </w:rPr>
              <w:t xml:space="preserve"> Tower (Level-12), 28 Mohakhali, Dhaka-1212</w:t>
            </w:r>
          </w:p>
        </w:tc>
        <w:tc>
          <w:tcPr>
            <w:tcW w:w="2340" w:type="dxa"/>
            <w:vAlign w:val="center"/>
          </w:tcPr>
          <w:p w14:paraId="2C8CCFB6" w14:textId="7E8C8001" w:rsidR="00854AEF" w:rsidRPr="000E4472" w:rsidRDefault="00854AEF" w:rsidP="00854AEF">
            <w:pPr>
              <w:spacing w:line="259" w:lineRule="auto"/>
              <w:jc w:val="center"/>
              <w:rPr>
                <w:sz w:val="18"/>
                <w:szCs w:val="18"/>
              </w:rPr>
            </w:pPr>
            <w:r w:rsidRPr="000E4472">
              <w:rPr>
                <w:sz w:val="18"/>
                <w:szCs w:val="18"/>
              </w:rPr>
              <w:t>2023</w:t>
            </w:r>
            <w:r>
              <w:rPr>
                <w:sz w:val="18"/>
                <w:szCs w:val="18"/>
              </w:rPr>
              <w:t>-</w:t>
            </w:r>
            <w:r w:rsidRPr="000E4472">
              <w:rPr>
                <w:sz w:val="18"/>
                <w:szCs w:val="18"/>
              </w:rPr>
              <w:t>24</w:t>
            </w:r>
          </w:p>
        </w:tc>
      </w:tr>
      <w:tr w:rsidR="00854AEF" w:rsidRPr="000E4472" w14:paraId="3AEEDC01" w14:textId="77777777" w:rsidTr="0026375A">
        <w:tc>
          <w:tcPr>
            <w:tcW w:w="466" w:type="dxa"/>
            <w:vAlign w:val="center"/>
          </w:tcPr>
          <w:p w14:paraId="164B638A" w14:textId="042978EF" w:rsidR="00854AEF" w:rsidRPr="000E4472" w:rsidRDefault="00854AEF" w:rsidP="00854AEF">
            <w:pPr>
              <w:spacing w:line="259" w:lineRule="auto"/>
              <w:jc w:val="center"/>
              <w:rPr>
                <w:sz w:val="18"/>
                <w:szCs w:val="18"/>
              </w:rPr>
            </w:pPr>
            <w:r w:rsidRPr="000E4472">
              <w:rPr>
                <w:sz w:val="18"/>
                <w:szCs w:val="18"/>
              </w:rPr>
              <w:t>21</w:t>
            </w:r>
          </w:p>
        </w:tc>
        <w:tc>
          <w:tcPr>
            <w:tcW w:w="2859" w:type="dxa"/>
            <w:vAlign w:val="center"/>
          </w:tcPr>
          <w:p w14:paraId="6536548F" w14:textId="1C1DF716" w:rsidR="00854AEF" w:rsidRPr="000E4472" w:rsidRDefault="00854AEF" w:rsidP="00854AEF">
            <w:pPr>
              <w:spacing w:line="259" w:lineRule="auto"/>
              <w:rPr>
                <w:sz w:val="18"/>
                <w:szCs w:val="18"/>
              </w:rPr>
            </w:pPr>
            <w:proofErr w:type="spellStart"/>
            <w:r w:rsidRPr="000E4472">
              <w:rPr>
                <w:sz w:val="18"/>
                <w:szCs w:val="18"/>
              </w:rPr>
              <w:t>Dhrubotara</w:t>
            </w:r>
            <w:proofErr w:type="spellEnd"/>
            <w:r w:rsidRPr="000E4472">
              <w:rPr>
                <w:sz w:val="18"/>
                <w:szCs w:val="18"/>
              </w:rPr>
              <w:t xml:space="preserve"> Youth Development Foundation (DYDF)</w:t>
            </w:r>
          </w:p>
        </w:tc>
        <w:tc>
          <w:tcPr>
            <w:tcW w:w="4050" w:type="dxa"/>
            <w:vAlign w:val="center"/>
          </w:tcPr>
          <w:p w14:paraId="7056F153" w14:textId="449CC7A8" w:rsidR="00854AEF" w:rsidRPr="000E4472" w:rsidRDefault="00854AEF" w:rsidP="00854AEF">
            <w:pPr>
              <w:spacing w:line="259" w:lineRule="auto"/>
              <w:rPr>
                <w:sz w:val="18"/>
                <w:szCs w:val="18"/>
              </w:rPr>
            </w:pPr>
            <w:r w:rsidRPr="000E4472">
              <w:rPr>
                <w:sz w:val="18"/>
                <w:szCs w:val="18"/>
              </w:rPr>
              <w:t>House-10, Road-6, Block-A, Section-11, Mirpur, Dhaka</w:t>
            </w:r>
          </w:p>
        </w:tc>
        <w:tc>
          <w:tcPr>
            <w:tcW w:w="2340" w:type="dxa"/>
            <w:vAlign w:val="center"/>
          </w:tcPr>
          <w:p w14:paraId="5274F543" w14:textId="7B188681" w:rsidR="00854AEF" w:rsidRPr="000E4472" w:rsidRDefault="00854AEF" w:rsidP="00854AEF">
            <w:pPr>
              <w:spacing w:line="259" w:lineRule="auto"/>
              <w:jc w:val="center"/>
              <w:rPr>
                <w:sz w:val="18"/>
                <w:szCs w:val="18"/>
              </w:rPr>
            </w:pPr>
            <w:r w:rsidRPr="000E4472">
              <w:rPr>
                <w:sz w:val="18"/>
                <w:szCs w:val="18"/>
              </w:rPr>
              <w:t>2023</w:t>
            </w:r>
            <w:r>
              <w:rPr>
                <w:sz w:val="18"/>
                <w:szCs w:val="18"/>
              </w:rPr>
              <w:t>-</w:t>
            </w:r>
            <w:r w:rsidRPr="000E4472">
              <w:rPr>
                <w:sz w:val="18"/>
                <w:szCs w:val="18"/>
              </w:rPr>
              <w:t>24</w:t>
            </w:r>
          </w:p>
        </w:tc>
      </w:tr>
      <w:tr w:rsidR="00854AEF" w:rsidRPr="000E4472" w14:paraId="4ABAFDB8" w14:textId="77777777" w:rsidTr="0026375A">
        <w:tc>
          <w:tcPr>
            <w:tcW w:w="466" w:type="dxa"/>
            <w:vAlign w:val="center"/>
          </w:tcPr>
          <w:p w14:paraId="671D63CA" w14:textId="1B96CF34" w:rsidR="00854AEF" w:rsidRPr="000E4472" w:rsidRDefault="00854AEF" w:rsidP="00854AEF">
            <w:pPr>
              <w:spacing w:line="259" w:lineRule="auto"/>
              <w:jc w:val="center"/>
              <w:rPr>
                <w:sz w:val="18"/>
                <w:szCs w:val="18"/>
              </w:rPr>
            </w:pPr>
            <w:r w:rsidRPr="000E4472">
              <w:rPr>
                <w:sz w:val="18"/>
                <w:szCs w:val="18"/>
              </w:rPr>
              <w:t>22</w:t>
            </w:r>
          </w:p>
        </w:tc>
        <w:tc>
          <w:tcPr>
            <w:tcW w:w="2859" w:type="dxa"/>
            <w:vAlign w:val="center"/>
          </w:tcPr>
          <w:p w14:paraId="6D8A262E" w14:textId="76DF3C14" w:rsidR="00854AEF" w:rsidRPr="000E4472" w:rsidRDefault="00854AEF" w:rsidP="00854AEF">
            <w:pPr>
              <w:spacing w:line="259" w:lineRule="auto"/>
              <w:rPr>
                <w:sz w:val="18"/>
                <w:szCs w:val="18"/>
              </w:rPr>
            </w:pPr>
            <w:r w:rsidRPr="000E4472">
              <w:rPr>
                <w:sz w:val="18"/>
                <w:szCs w:val="18"/>
              </w:rPr>
              <w:t>Compassion International Bangladesh</w:t>
            </w:r>
          </w:p>
        </w:tc>
        <w:tc>
          <w:tcPr>
            <w:tcW w:w="4050" w:type="dxa"/>
            <w:vAlign w:val="center"/>
          </w:tcPr>
          <w:p w14:paraId="67E79ED5" w14:textId="6D10BA9C" w:rsidR="00854AEF" w:rsidRPr="000E4472" w:rsidRDefault="00854AEF" w:rsidP="00854AEF">
            <w:pPr>
              <w:spacing w:line="259" w:lineRule="auto"/>
              <w:rPr>
                <w:sz w:val="18"/>
                <w:szCs w:val="18"/>
              </w:rPr>
            </w:pPr>
            <w:r w:rsidRPr="000E4472">
              <w:rPr>
                <w:sz w:val="18"/>
                <w:szCs w:val="18"/>
              </w:rPr>
              <w:t>House-33, Road-11, Block-G, Banani, Dhaka-1213</w:t>
            </w:r>
          </w:p>
        </w:tc>
        <w:tc>
          <w:tcPr>
            <w:tcW w:w="2340" w:type="dxa"/>
            <w:vAlign w:val="center"/>
          </w:tcPr>
          <w:p w14:paraId="3BC52F6A" w14:textId="7B794D7E" w:rsidR="00854AEF" w:rsidRPr="000E4472" w:rsidRDefault="00854AEF" w:rsidP="00854AEF">
            <w:pPr>
              <w:spacing w:line="259" w:lineRule="auto"/>
              <w:jc w:val="center"/>
              <w:rPr>
                <w:sz w:val="18"/>
                <w:szCs w:val="18"/>
              </w:rPr>
            </w:pPr>
            <w:r w:rsidRPr="000E4472">
              <w:rPr>
                <w:sz w:val="18"/>
                <w:szCs w:val="18"/>
              </w:rPr>
              <w:t>2023</w:t>
            </w:r>
            <w:r>
              <w:rPr>
                <w:sz w:val="18"/>
                <w:szCs w:val="18"/>
              </w:rPr>
              <w:t>-</w:t>
            </w:r>
            <w:r w:rsidRPr="000E4472">
              <w:rPr>
                <w:sz w:val="18"/>
                <w:szCs w:val="18"/>
              </w:rPr>
              <w:t>24</w:t>
            </w:r>
          </w:p>
        </w:tc>
      </w:tr>
    </w:tbl>
    <w:p w14:paraId="36E1513D" w14:textId="77777777" w:rsidR="00AF6396" w:rsidRDefault="00AF6396">
      <w:pPr>
        <w:spacing w:after="160" w:line="259" w:lineRule="auto"/>
        <w:rPr>
          <w:b/>
          <w:bCs/>
        </w:rPr>
      </w:pPr>
    </w:p>
    <w:p w14:paraId="7CF67410" w14:textId="1B37C2CB" w:rsidR="00AF6396" w:rsidRPr="00AF6396" w:rsidRDefault="00AF6396" w:rsidP="00AF6396">
      <w:pPr>
        <w:spacing w:after="160" w:line="259" w:lineRule="auto"/>
        <w:rPr>
          <w:b/>
          <w:bCs/>
          <w:i/>
          <w:iCs/>
        </w:rPr>
      </w:pPr>
      <w:r w:rsidRPr="00AF6396">
        <w:rPr>
          <w:i/>
          <w:iCs/>
        </w:rPr>
        <w:t xml:space="preserve">Please see Annexure </w:t>
      </w:r>
      <w:r w:rsidR="0002706E">
        <w:rPr>
          <w:i/>
          <w:iCs/>
        </w:rPr>
        <w:t>2</w:t>
      </w:r>
      <w:r w:rsidRPr="00AF6396">
        <w:rPr>
          <w:i/>
          <w:iCs/>
        </w:rPr>
        <w:t>: Organizational Profile for full list of experience.</w:t>
      </w:r>
    </w:p>
    <w:p w14:paraId="389B906F" w14:textId="27BDC954" w:rsidR="00C8096A" w:rsidRDefault="00C8096A">
      <w:pPr>
        <w:spacing w:after="160" w:line="259" w:lineRule="auto"/>
        <w:rPr>
          <w:b/>
          <w:bCs/>
        </w:rPr>
      </w:pPr>
      <w:r>
        <w:rPr>
          <w:b/>
          <w:bCs/>
        </w:rPr>
        <w:br w:type="page"/>
      </w:r>
    </w:p>
    <w:p w14:paraId="0D5207CC" w14:textId="51933F43" w:rsidR="000E4D75" w:rsidRPr="00DD373E" w:rsidRDefault="00DD373E" w:rsidP="00DD373E">
      <w:pPr>
        <w:pStyle w:val="Heading2"/>
      </w:pPr>
      <w:bookmarkStart w:id="203" w:name="_Toc240468909"/>
      <w:bookmarkStart w:id="204" w:name="_Toc240469074"/>
      <w:bookmarkStart w:id="205" w:name="_Toc240472423"/>
      <w:bookmarkStart w:id="206" w:name="_Toc240530358"/>
      <w:r>
        <w:rPr>
          <w:rStyle w:val="Heading2Char"/>
          <w:rFonts w:ascii="Tahoma" w:hAnsi="Tahoma" w:cs="Tahoma"/>
          <w:b/>
          <w:bCs/>
          <w:sz w:val="20"/>
          <w:szCs w:val="20"/>
        </w:rPr>
        <w:lastRenderedPageBreak/>
        <w:t>1</w:t>
      </w:r>
      <w:r w:rsidR="00D37E83">
        <w:rPr>
          <w:rStyle w:val="Heading2Char"/>
          <w:rFonts w:ascii="Tahoma" w:hAnsi="Tahoma" w:cs="Tahoma"/>
          <w:b/>
          <w:bCs/>
          <w:sz w:val="20"/>
          <w:szCs w:val="20"/>
        </w:rPr>
        <w:t>4</w:t>
      </w:r>
      <w:r>
        <w:rPr>
          <w:rStyle w:val="Heading2Char"/>
          <w:rFonts w:ascii="Tahoma" w:hAnsi="Tahoma" w:cs="Tahoma"/>
          <w:b/>
          <w:bCs/>
          <w:sz w:val="20"/>
          <w:szCs w:val="20"/>
        </w:rPr>
        <w:t xml:space="preserve">.4 </w:t>
      </w:r>
      <w:r w:rsidR="000E4D75" w:rsidRPr="00DD373E">
        <w:rPr>
          <w:rStyle w:val="Heading2Char"/>
          <w:rFonts w:ascii="Tahoma" w:hAnsi="Tahoma" w:cs="Tahoma"/>
          <w:b/>
          <w:bCs/>
          <w:sz w:val="20"/>
          <w:szCs w:val="20"/>
        </w:rPr>
        <w:t>Experience in Information System (IS) / IT Audit &amp; Software Reviews</w:t>
      </w:r>
      <w:bookmarkEnd w:id="203"/>
      <w:bookmarkEnd w:id="204"/>
      <w:bookmarkEnd w:id="205"/>
      <w:bookmarkEnd w:id="206"/>
    </w:p>
    <w:p w14:paraId="54583502" w14:textId="77777777" w:rsidR="00C8096A" w:rsidRDefault="00C8096A" w:rsidP="00C8096A">
      <w:pPr>
        <w:pStyle w:val="ListParagraph"/>
        <w:spacing w:after="120" w:line="259" w:lineRule="auto"/>
        <w:ind w:left="360"/>
        <w:rPr>
          <w:b/>
          <w:bCs/>
        </w:rPr>
      </w:pPr>
    </w:p>
    <w:tbl>
      <w:tblPr>
        <w:tblStyle w:val="TableGrid"/>
        <w:tblW w:w="9899" w:type="dxa"/>
        <w:tblLook w:val="04A0" w:firstRow="1" w:lastRow="0" w:firstColumn="1" w:lastColumn="0" w:noHBand="0" w:noVBand="1"/>
      </w:tblPr>
      <w:tblGrid>
        <w:gridCol w:w="466"/>
        <w:gridCol w:w="2859"/>
        <w:gridCol w:w="2790"/>
        <w:gridCol w:w="1260"/>
        <w:gridCol w:w="2524"/>
      </w:tblGrid>
      <w:tr w:rsidR="00AB5122" w:rsidRPr="00DD373E" w14:paraId="12A4212B" w14:textId="77777777" w:rsidTr="00DD373E">
        <w:tc>
          <w:tcPr>
            <w:tcW w:w="0" w:type="auto"/>
            <w:shd w:val="clear" w:color="auto" w:fill="0E2841" w:themeFill="text2"/>
            <w:vAlign w:val="center"/>
            <w:hideMark/>
          </w:tcPr>
          <w:p w14:paraId="42F55CD2" w14:textId="77777777" w:rsidR="00C8096A" w:rsidRPr="00D52FE2" w:rsidRDefault="00C8096A" w:rsidP="00DD373E">
            <w:pPr>
              <w:spacing w:line="259" w:lineRule="auto"/>
              <w:jc w:val="center"/>
              <w:rPr>
                <w:b/>
                <w:bCs/>
                <w:sz w:val="18"/>
                <w:szCs w:val="18"/>
              </w:rPr>
            </w:pPr>
            <w:r w:rsidRPr="00D52FE2">
              <w:rPr>
                <w:b/>
                <w:bCs/>
                <w:sz w:val="18"/>
                <w:szCs w:val="18"/>
              </w:rPr>
              <w:t>Sl.</w:t>
            </w:r>
          </w:p>
        </w:tc>
        <w:tc>
          <w:tcPr>
            <w:tcW w:w="2859" w:type="dxa"/>
            <w:shd w:val="clear" w:color="auto" w:fill="0E2841" w:themeFill="text2"/>
            <w:vAlign w:val="center"/>
            <w:hideMark/>
          </w:tcPr>
          <w:p w14:paraId="59F6CEE9" w14:textId="77777777" w:rsidR="00C8096A" w:rsidRPr="00D52FE2" w:rsidRDefault="00C8096A" w:rsidP="00DD373E">
            <w:pPr>
              <w:spacing w:line="259" w:lineRule="auto"/>
              <w:jc w:val="center"/>
              <w:rPr>
                <w:b/>
                <w:bCs/>
                <w:sz w:val="18"/>
                <w:szCs w:val="18"/>
              </w:rPr>
            </w:pPr>
            <w:r w:rsidRPr="00D52FE2">
              <w:rPr>
                <w:b/>
                <w:bCs/>
                <w:sz w:val="18"/>
                <w:szCs w:val="18"/>
              </w:rPr>
              <w:t>Client’s Name</w:t>
            </w:r>
          </w:p>
        </w:tc>
        <w:tc>
          <w:tcPr>
            <w:tcW w:w="2790" w:type="dxa"/>
            <w:shd w:val="clear" w:color="auto" w:fill="0E2841" w:themeFill="text2"/>
            <w:vAlign w:val="center"/>
            <w:hideMark/>
          </w:tcPr>
          <w:p w14:paraId="6C6CACB0" w14:textId="77777777" w:rsidR="00C8096A" w:rsidRPr="00D52FE2" w:rsidRDefault="00C8096A" w:rsidP="00DD373E">
            <w:pPr>
              <w:spacing w:line="259" w:lineRule="auto"/>
              <w:jc w:val="center"/>
              <w:rPr>
                <w:b/>
                <w:bCs/>
                <w:sz w:val="18"/>
                <w:szCs w:val="18"/>
              </w:rPr>
            </w:pPr>
            <w:r w:rsidRPr="00D52FE2">
              <w:rPr>
                <w:b/>
                <w:bCs/>
                <w:sz w:val="18"/>
                <w:szCs w:val="18"/>
              </w:rPr>
              <w:t>Registered / Head Office Address</w:t>
            </w:r>
          </w:p>
        </w:tc>
        <w:tc>
          <w:tcPr>
            <w:tcW w:w="1260" w:type="dxa"/>
            <w:shd w:val="clear" w:color="auto" w:fill="0E2841" w:themeFill="text2"/>
            <w:vAlign w:val="center"/>
            <w:hideMark/>
          </w:tcPr>
          <w:p w14:paraId="2029D94B" w14:textId="77777777" w:rsidR="00C8096A" w:rsidRPr="00D52FE2" w:rsidRDefault="00C8096A" w:rsidP="00DD373E">
            <w:pPr>
              <w:spacing w:line="259" w:lineRule="auto"/>
              <w:jc w:val="center"/>
              <w:rPr>
                <w:b/>
                <w:bCs/>
                <w:sz w:val="18"/>
                <w:szCs w:val="18"/>
              </w:rPr>
            </w:pPr>
            <w:r w:rsidRPr="00D52FE2">
              <w:rPr>
                <w:b/>
                <w:bCs/>
                <w:sz w:val="18"/>
                <w:szCs w:val="18"/>
              </w:rPr>
              <w:t>Period</w:t>
            </w:r>
          </w:p>
        </w:tc>
        <w:tc>
          <w:tcPr>
            <w:tcW w:w="2524" w:type="dxa"/>
            <w:shd w:val="clear" w:color="auto" w:fill="0E2841" w:themeFill="text2"/>
            <w:vAlign w:val="center"/>
            <w:hideMark/>
          </w:tcPr>
          <w:p w14:paraId="0081E7BE" w14:textId="77777777" w:rsidR="00C8096A" w:rsidRPr="00D52FE2" w:rsidRDefault="00C8096A" w:rsidP="00DD373E">
            <w:pPr>
              <w:spacing w:line="259" w:lineRule="auto"/>
              <w:jc w:val="center"/>
              <w:rPr>
                <w:b/>
                <w:bCs/>
                <w:sz w:val="18"/>
                <w:szCs w:val="18"/>
              </w:rPr>
            </w:pPr>
            <w:r w:rsidRPr="00D52FE2">
              <w:rPr>
                <w:b/>
                <w:bCs/>
                <w:sz w:val="18"/>
                <w:szCs w:val="18"/>
              </w:rPr>
              <w:t>Nature of Assignment &amp; System Scope</w:t>
            </w:r>
          </w:p>
        </w:tc>
      </w:tr>
      <w:tr w:rsidR="006C033C" w:rsidRPr="00DD373E" w14:paraId="6F505B28" w14:textId="77777777" w:rsidTr="00DD373E">
        <w:tc>
          <w:tcPr>
            <w:tcW w:w="0" w:type="auto"/>
            <w:vAlign w:val="center"/>
            <w:hideMark/>
          </w:tcPr>
          <w:p w14:paraId="3D992A7E" w14:textId="77777777" w:rsidR="00C8096A" w:rsidRPr="00D52FE2" w:rsidRDefault="00C8096A" w:rsidP="00DD373E">
            <w:pPr>
              <w:spacing w:line="259" w:lineRule="auto"/>
              <w:jc w:val="center"/>
              <w:rPr>
                <w:sz w:val="18"/>
                <w:szCs w:val="18"/>
              </w:rPr>
            </w:pPr>
            <w:r w:rsidRPr="00D52FE2">
              <w:rPr>
                <w:sz w:val="18"/>
                <w:szCs w:val="18"/>
              </w:rPr>
              <w:t>1</w:t>
            </w:r>
          </w:p>
        </w:tc>
        <w:tc>
          <w:tcPr>
            <w:tcW w:w="2859" w:type="dxa"/>
            <w:vAlign w:val="center"/>
            <w:hideMark/>
          </w:tcPr>
          <w:p w14:paraId="6F6B575E" w14:textId="4251139E" w:rsidR="00C8096A" w:rsidRPr="00D52FE2" w:rsidRDefault="00C8096A" w:rsidP="00DD373E">
            <w:pPr>
              <w:spacing w:line="259" w:lineRule="auto"/>
              <w:rPr>
                <w:sz w:val="18"/>
                <w:szCs w:val="18"/>
              </w:rPr>
            </w:pPr>
            <w:r w:rsidRPr="00D52FE2">
              <w:rPr>
                <w:sz w:val="18"/>
                <w:szCs w:val="18"/>
              </w:rPr>
              <w:t>National Credit &amp; Commerce Bank PLC (NCC Bank)</w:t>
            </w:r>
          </w:p>
          <w:p w14:paraId="04039315" w14:textId="77777777" w:rsidR="00C8096A" w:rsidRPr="00D52FE2" w:rsidRDefault="00C8096A" w:rsidP="00DD373E">
            <w:pPr>
              <w:spacing w:line="259" w:lineRule="auto"/>
              <w:rPr>
                <w:sz w:val="18"/>
                <w:szCs w:val="18"/>
              </w:rPr>
            </w:pPr>
          </w:p>
        </w:tc>
        <w:tc>
          <w:tcPr>
            <w:tcW w:w="2790" w:type="dxa"/>
            <w:vAlign w:val="center"/>
            <w:hideMark/>
          </w:tcPr>
          <w:p w14:paraId="182E4FB1" w14:textId="26E9C65E" w:rsidR="00C8096A" w:rsidRPr="00D52FE2" w:rsidRDefault="00C8096A" w:rsidP="00DD373E">
            <w:pPr>
              <w:spacing w:line="259" w:lineRule="auto"/>
              <w:rPr>
                <w:sz w:val="18"/>
                <w:szCs w:val="18"/>
              </w:rPr>
            </w:pPr>
            <w:r w:rsidRPr="00D52FE2">
              <w:rPr>
                <w:sz w:val="18"/>
                <w:szCs w:val="18"/>
              </w:rPr>
              <w:t xml:space="preserve">NCC Bank Bhaban, 13/1-2 </w:t>
            </w:r>
            <w:proofErr w:type="spellStart"/>
            <w:r w:rsidRPr="00D52FE2">
              <w:rPr>
                <w:sz w:val="18"/>
                <w:szCs w:val="18"/>
              </w:rPr>
              <w:t>Toyenbee</w:t>
            </w:r>
            <w:proofErr w:type="spellEnd"/>
            <w:r w:rsidRPr="00D52FE2">
              <w:rPr>
                <w:sz w:val="18"/>
                <w:szCs w:val="18"/>
              </w:rPr>
              <w:t xml:space="preserve"> Circular Road, </w:t>
            </w:r>
            <w:proofErr w:type="spellStart"/>
            <w:r w:rsidRPr="00D52FE2">
              <w:rPr>
                <w:sz w:val="18"/>
                <w:szCs w:val="18"/>
              </w:rPr>
              <w:t>Motijheel</w:t>
            </w:r>
            <w:proofErr w:type="spellEnd"/>
            <w:r w:rsidRPr="00D52FE2">
              <w:rPr>
                <w:sz w:val="18"/>
                <w:szCs w:val="18"/>
              </w:rPr>
              <w:t>, Dhaka</w:t>
            </w:r>
          </w:p>
          <w:p w14:paraId="43B40295" w14:textId="77777777" w:rsidR="00C8096A" w:rsidRPr="00D52FE2" w:rsidRDefault="00C8096A" w:rsidP="00DD373E">
            <w:pPr>
              <w:spacing w:line="259" w:lineRule="auto"/>
              <w:rPr>
                <w:sz w:val="18"/>
                <w:szCs w:val="18"/>
              </w:rPr>
            </w:pPr>
          </w:p>
        </w:tc>
        <w:tc>
          <w:tcPr>
            <w:tcW w:w="1260" w:type="dxa"/>
            <w:vAlign w:val="center"/>
            <w:hideMark/>
          </w:tcPr>
          <w:p w14:paraId="6BD3DA54" w14:textId="1E5ED150" w:rsidR="00C8096A" w:rsidRPr="00D52FE2" w:rsidRDefault="00C8096A" w:rsidP="00DD373E">
            <w:pPr>
              <w:spacing w:line="259" w:lineRule="auto"/>
              <w:jc w:val="center"/>
              <w:rPr>
                <w:sz w:val="18"/>
                <w:szCs w:val="18"/>
              </w:rPr>
            </w:pPr>
            <w:r w:rsidRPr="00D52FE2">
              <w:rPr>
                <w:sz w:val="18"/>
                <w:szCs w:val="18"/>
              </w:rPr>
              <w:t>2024</w:t>
            </w:r>
            <w:r w:rsidR="00DE7618" w:rsidRPr="00DD373E">
              <w:rPr>
                <w:sz w:val="18"/>
                <w:szCs w:val="18"/>
              </w:rPr>
              <w:t>-</w:t>
            </w:r>
            <w:r w:rsidRPr="00D52FE2">
              <w:rPr>
                <w:sz w:val="18"/>
                <w:szCs w:val="18"/>
              </w:rPr>
              <w:t>2025</w:t>
            </w:r>
          </w:p>
          <w:p w14:paraId="396BBE4E" w14:textId="77777777" w:rsidR="00C8096A" w:rsidRPr="00D52FE2" w:rsidRDefault="00C8096A" w:rsidP="00DD373E">
            <w:pPr>
              <w:spacing w:line="259" w:lineRule="auto"/>
              <w:jc w:val="center"/>
              <w:rPr>
                <w:sz w:val="18"/>
                <w:szCs w:val="18"/>
              </w:rPr>
            </w:pPr>
          </w:p>
        </w:tc>
        <w:tc>
          <w:tcPr>
            <w:tcW w:w="2524" w:type="dxa"/>
            <w:vAlign w:val="center"/>
            <w:hideMark/>
          </w:tcPr>
          <w:p w14:paraId="75707E7D" w14:textId="716BBFF0" w:rsidR="00C8096A" w:rsidRPr="00D52FE2" w:rsidRDefault="00C8096A" w:rsidP="00DD373E">
            <w:pPr>
              <w:spacing w:line="259" w:lineRule="auto"/>
              <w:rPr>
                <w:sz w:val="18"/>
                <w:szCs w:val="18"/>
              </w:rPr>
            </w:pPr>
            <w:r w:rsidRPr="00D52FE2">
              <w:rPr>
                <w:sz w:val="18"/>
                <w:szCs w:val="18"/>
              </w:rPr>
              <w:t>IS Audit as per Bangladesh Bank ICT Security Guideline (Core Banking, DRP, Logs)</w:t>
            </w:r>
          </w:p>
          <w:p w14:paraId="77B17E8A" w14:textId="77777777" w:rsidR="00C8096A" w:rsidRPr="00D52FE2" w:rsidRDefault="00C8096A" w:rsidP="00DD373E">
            <w:pPr>
              <w:spacing w:line="259" w:lineRule="auto"/>
              <w:rPr>
                <w:sz w:val="18"/>
                <w:szCs w:val="18"/>
              </w:rPr>
            </w:pPr>
          </w:p>
        </w:tc>
      </w:tr>
      <w:tr w:rsidR="006C033C" w:rsidRPr="00DD373E" w14:paraId="2FE1F676" w14:textId="77777777" w:rsidTr="00DD373E">
        <w:tc>
          <w:tcPr>
            <w:tcW w:w="0" w:type="auto"/>
            <w:vAlign w:val="center"/>
            <w:hideMark/>
          </w:tcPr>
          <w:p w14:paraId="78C60470" w14:textId="77777777" w:rsidR="00C8096A" w:rsidRPr="00D52FE2" w:rsidRDefault="00C8096A" w:rsidP="00DD373E">
            <w:pPr>
              <w:spacing w:line="259" w:lineRule="auto"/>
              <w:jc w:val="center"/>
              <w:rPr>
                <w:sz w:val="18"/>
                <w:szCs w:val="18"/>
              </w:rPr>
            </w:pPr>
            <w:r w:rsidRPr="00D52FE2">
              <w:rPr>
                <w:sz w:val="18"/>
                <w:szCs w:val="18"/>
              </w:rPr>
              <w:t>2</w:t>
            </w:r>
          </w:p>
        </w:tc>
        <w:tc>
          <w:tcPr>
            <w:tcW w:w="2859" w:type="dxa"/>
            <w:vAlign w:val="center"/>
            <w:hideMark/>
          </w:tcPr>
          <w:p w14:paraId="62A4B6FC" w14:textId="42E73FA7" w:rsidR="00C8096A" w:rsidRPr="00D52FE2" w:rsidRDefault="00C8096A" w:rsidP="00DD373E">
            <w:pPr>
              <w:spacing w:line="259" w:lineRule="auto"/>
              <w:rPr>
                <w:sz w:val="18"/>
                <w:szCs w:val="18"/>
              </w:rPr>
            </w:pPr>
            <w:r w:rsidRPr="00D52FE2">
              <w:rPr>
                <w:sz w:val="18"/>
                <w:szCs w:val="18"/>
              </w:rPr>
              <w:t>MIDAS Financing PLC</w:t>
            </w:r>
          </w:p>
          <w:p w14:paraId="640CD0E3" w14:textId="77777777" w:rsidR="00C8096A" w:rsidRPr="00D52FE2" w:rsidRDefault="00C8096A" w:rsidP="00DD373E">
            <w:pPr>
              <w:spacing w:line="259" w:lineRule="auto"/>
              <w:rPr>
                <w:sz w:val="18"/>
                <w:szCs w:val="18"/>
              </w:rPr>
            </w:pPr>
          </w:p>
        </w:tc>
        <w:tc>
          <w:tcPr>
            <w:tcW w:w="2790" w:type="dxa"/>
            <w:vAlign w:val="center"/>
            <w:hideMark/>
          </w:tcPr>
          <w:p w14:paraId="5AB69185" w14:textId="4DAF5871" w:rsidR="00C8096A" w:rsidRPr="00D52FE2" w:rsidRDefault="00C8096A" w:rsidP="00DD373E">
            <w:pPr>
              <w:spacing w:line="259" w:lineRule="auto"/>
              <w:rPr>
                <w:sz w:val="18"/>
                <w:szCs w:val="18"/>
              </w:rPr>
            </w:pPr>
            <w:r w:rsidRPr="00D52FE2">
              <w:rPr>
                <w:sz w:val="18"/>
                <w:szCs w:val="18"/>
              </w:rPr>
              <w:t>MIDAS Centre (10th &amp; 11th Floor), House-05, Road-16 (New), Dhanmondi, Dhaka</w:t>
            </w:r>
          </w:p>
          <w:p w14:paraId="28F97B3A" w14:textId="77777777" w:rsidR="00C8096A" w:rsidRPr="00D52FE2" w:rsidRDefault="00C8096A" w:rsidP="00DD373E">
            <w:pPr>
              <w:spacing w:line="259" w:lineRule="auto"/>
              <w:rPr>
                <w:sz w:val="18"/>
                <w:szCs w:val="18"/>
              </w:rPr>
            </w:pPr>
          </w:p>
        </w:tc>
        <w:tc>
          <w:tcPr>
            <w:tcW w:w="1260" w:type="dxa"/>
            <w:vAlign w:val="center"/>
            <w:hideMark/>
          </w:tcPr>
          <w:p w14:paraId="05F926BB" w14:textId="4A3A8062" w:rsidR="00C8096A" w:rsidRPr="00D52FE2" w:rsidRDefault="00C8096A" w:rsidP="00DD373E">
            <w:pPr>
              <w:spacing w:line="259" w:lineRule="auto"/>
              <w:jc w:val="center"/>
              <w:rPr>
                <w:sz w:val="18"/>
                <w:szCs w:val="18"/>
              </w:rPr>
            </w:pPr>
            <w:r w:rsidRPr="00D52FE2">
              <w:rPr>
                <w:sz w:val="18"/>
                <w:szCs w:val="18"/>
              </w:rPr>
              <w:t>2025</w:t>
            </w:r>
            <w:r w:rsidR="006C033C" w:rsidRPr="00DD373E">
              <w:rPr>
                <w:sz w:val="18"/>
                <w:szCs w:val="18"/>
              </w:rPr>
              <w:t>-</w:t>
            </w:r>
            <w:r w:rsidRPr="00D52FE2">
              <w:rPr>
                <w:sz w:val="18"/>
                <w:szCs w:val="18"/>
              </w:rPr>
              <w:t>2026</w:t>
            </w:r>
          </w:p>
          <w:p w14:paraId="424F926D" w14:textId="77777777" w:rsidR="00C8096A" w:rsidRPr="00D52FE2" w:rsidRDefault="00C8096A" w:rsidP="00DD373E">
            <w:pPr>
              <w:spacing w:line="259" w:lineRule="auto"/>
              <w:jc w:val="center"/>
              <w:rPr>
                <w:sz w:val="18"/>
                <w:szCs w:val="18"/>
              </w:rPr>
            </w:pPr>
          </w:p>
        </w:tc>
        <w:tc>
          <w:tcPr>
            <w:tcW w:w="2524" w:type="dxa"/>
            <w:vAlign w:val="center"/>
            <w:hideMark/>
          </w:tcPr>
          <w:p w14:paraId="01B125CF" w14:textId="5AE0C370" w:rsidR="00C8096A" w:rsidRPr="00D52FE2" w:rsidRDefault="00C8096A" w:rsidP="00DD373E">
            <w:pPr>
              <w:spacing w:line="259" w:lineRule="auto"/>
              <w:rPr>
                <w:sz w:val="18"/>
                <w:szCs w:val="18"/>
              </w:rPr>
            </w:pPr>
            <w:r w:rsidRPr="00D52FE2">
              <w:rPr>
                <w:sz w:val="18"/>
                <w:szCs w:val="18"/>
              </w:rPr>
              <w:t>System Audit since Inception (Lending software logic, automated interest, security)</w:t>
            </w:r>
          </w:p>
          <w:p w14:paraId="0404313F" w14:textId="77777777" w:rsidR="00C8096A" w:rsidRPr="00D52FE2" w:rsidRDefault="00C8096A" w:rsidP="00DD373E">
            <w:pPr>
              <w:spacing w:line="259" w:lineRule="auto"/>
              <w:rPr>
                <w:sz w:val="18"/>
                <w:szCs w:val="18"/>
              </w:rPr>
            </w:pPr>
          </w:p>
        </w:tc>
      </w:tr>
      <w:tr w:rsidR="006C033C" w:rsidRPr="00DD373E" w14:paraId="18F6EE98" w14:textId="77777777" w:rsidTr="00DD373E">
        <w:tc>
          <w:tcPr>
            <w:tcW w:w="0" w:type="auto"/>
            <w:vAlign w:val="center"/>
            <w:hideMark/>
          </w:tcPr>
          <w:p w14:paraId="0AB8DCA9" w14:textId="77777777" w:rsidR="00C8096A" w:rsidRPr="00D52FE2" w:rsidRDefault="00C8096A" w:rsidP="00DD373E">
            <w:pPr>
              <w:spacing w:line="259" w:lineRule="auto"/>
              <w:jc w:val="center"/>
              <w:rPr>
                <w:sz w:val="18"/>
                <w:szCs w:val="18"/>
              </w:rPr>
            </w:pPr>
            <w:r w:rsidRPr="00D52FE2">
              <w:rPr>
                <w:sz w:val="18"/>
                <w:szCs w:val="18"/>
              </w:rPr>
              <w:t>3</w:t>
            </w:r>
          </w:p>
        </w:tc>
        <w:tc>
          <w:tcPr>
            <w:tcW w:w="2859" w:type="dxa"/>
            <w:vAlign w:val="center"/>
            <w:hideMark/>
          </w:tcPr>
          <w:p w14:paraId="26BC7363" w14:textId="6A155027" w:rsidR="00C8096A" w:rsidRPr="00D52FE2" w:rsidRDefault="00C8096A" w:rsidP="00DD373E">
            <w:pPr>
              <w:spacing w:line="259" w:lineRule="auto"/>
              <w:rPr>
                <w:sz w:val="18"/>
                <w:szCs w:val="18"/>
              </w:rPr>
            </w:pPr>
            <w:r w:rsidRPr="00D52FE2">
              <w:rPr>
                <w:sz w:val="18"/>
                <w:szCs w:val="18"/>
              </w:rPr>
              <w:t>Walton Hi-Tech Industries PLC</w:t>
            </w:r>
          </w:p>
          <w:p w14:paraId="26A36D37" w14:textId="77777777" w:rsidR="00C8096A" w:rsidRPr="00D52FE2" w:rsidRDefault="00C8096A" w:rsidP="00DD373E">
            <w:pPr>
              <w:spacing w:line="259" w:lineRule="auto"/>
              <w:rPr>
                <w:sz w:val="18"/>
                <w:szCs w:val="18"/>
              </w:rPr>
            </w:pPr>
          </w:p>
        </w:tc>
        <w:tc>
          <w:tcPr>
            <w:tcW w:w="2790" w:type="dxa"/>
            <w:vAlign w:val="center"/>
            <w:hideMark/>
          </w:tcPr>
          <w:p w14:paraId="615FF89C" w14:textId="1DCEB530" w:rsidR="00C8096A" w:rsidRPr="00D52FE2" w:rsidRDefault="006C033C" w:rsidP="00DD373E">
            <w:pPr>
              <w:spacing w:line="259" w:lineRule="auto"/>
              <w:rPr>
                <w:sz w:val="18"/>
                <w:szCs w:val="18"/>
              </w:rPr>
            </w:pPr>
            <w:r w:rsidRPr="00DD373E">
              <w:rPr>
                <w:sz w:val="18"/>
                <w:szCs w:val="18"/>
              </w:rPr>
              <w:t>Plot-1088, Block-I, Sabrina Sobhan Road, Bashundhara R/A, Dhaka-1229,</w:t>
            </w:r>
          </w:p>
        </w:tc>
        <w:tc>
          <w:tcPr>
            <w:tcW w:w="1260" w:type="dxa"/>
            <w:vAlign w:val="center"/>
            <w:hideMark/>
          </w:tcPr>
          <w:p w14:paraId="39D163AC" w14:textId="7111911E" w:rsidR="00C8096A" w:rsidRPr="00D52FE2" w:rsidRDefault="006C033C" w:rsidP="00DD373E">
            <w:pPr>
              <w:spacing w:line="259" w:lineRule="auto"/>
              <w:jc w:val="center"/>
              <w:rPr>
                <w:sz w:val="18"/>
                <w:szCs w:val="18"/>
              </w:rPr>
            </w:pPr>
            <w:r w:rsidRPr="00DD373E">
              <w:rPr>
                <w:sz w:val="18"/>
                <w:szCs w:val="18"/>
              </w:rPr>
              <w:t>2023-2026</w:t>
            </w:r>
          </w:p>
          <w:p w14:paraId="30E97FA6" w14:textId="77777777" w:rsidR="00C8096A" w:rsidRPr="00D52FE2" w:rsidRDefault="00C8096A" w:rsidP="00DD373E">
            <w:pPr>
              <w:spacing w:line="259" w:lineRule="auto"/>
              <w:jc w:val="center"/>
              <w:rPr>
                <w:sz w:val="18"/>
                <w:szCs w:val="18"/>
              </w:rPr>
            </w:pPr>
          </w:p>
        </w:tc>
        <w:tc>
          <w:tcPr>
            <w:tcW w:w="2524" w:type="dxa"/>
            <w:vAlign w:val="center"/>
            <w:hideMark/>
          </w:tcPr>
          <w:p w14:paraId="08D2C5B2" w14:textId="7BB67819" w:rsidR="00C8096A" w:rsidRPr="00D52FE2" w:rsidRDefault="00C8096A" w:rsidP="00DD373E">
            <w:pPr>
              <w:spacing w:line="259" w:lineRule="auto"/>
              <w:rPr>
                <w:sz w:val="18"/>
                <w:szCs w:val="18"/>
              </w:rPr>
            </w:pPr>
            <w:r w:rsidRPr="00D52FE2">
              <w:rPr>
                <w:sz w:val="18"/>
                <w:szCs w:val="18"/>
              </w:rPr>
              <w:t>Oracle System Review (EBS-12.2.5) (Configuration controls, SOD, consolidation)</w:t>
            </w:r>
          </w:p>
        </w:tc>
      </w:tr>
    </w:tbl>
    <w:p w14:paraId="172AE364" w14:textId="77777777" w:rsidR="000E4D75" w:rsidRPr="00C8096A" w:rsidRDefault="000E4D75" w:rsidP="00C8096A">
      <w:pPr>
        <w:spacing w:after="120" w:line="259" w:lineRule="auto"/>
        <w:rPr>
          <w:b/>
          <w:bCs/>
        </w:rPr>
      </w:pPr>
    </w:p>
    <w:p w14:paraId="2318A214" w14:textId="18EEE0BB" w:rsidR="0002011B" w:rsidRPr="00DE6B04" w:rsidRDefault="0002011B" w:rsidP="00DE6B04">
      <w:pPr>
        <w:pStyle w:val="Heading2"/>
        <w:rPr>
          <w:rStyle w:val="Heading2Char"/>
          <w:rFonts w:ascii="Tahoma" w:hAnsi="Tahoma" w:cs="Tahoma"/>
          <w:b/>
          <w:bCs/>
          <w:sz w:val="20"/>
          <w:szCs w:val="20"/>
        </w:rPr>
      </w:pPr>
      <w:bookmarkStart w:id="207" w:name="_Toc240468910"/>
      <w:bookmarkStart w:id="208" w:name="_Toc240469075"/>
      <w:bookmarkStart w:id="209" w:name="_Toc240472424"/>
      <w:bookmarkStart w:id="210" w:name="_Toc240530359"/>
      <w:r w:rsidRPr="00DE6B04">
        <w:rPr>
          <w:rStyle w:val="Heading2Char"/>
          <w:rFonts w:ascii="Tahoma" w:hAnsi="Tahoma" w:cs="Tahoma"/>
          <w:b/>
          <w:bCs/>
          <w:sz w:val="20"/>
          <w:szCs w:val="20"/>
        </w:rPr>
        <w:t>1</w:t>
      </w:r>
      <w:r w:rsidR="00D37E83">
        <w:rPr>
          <w:rStyle w:val="Heading2Char"/>
          <w:rFonts w:ascii="Tahoma" w:hAnsi="Tahoma" w:cs="Tahoma"/>
          <w:b/>
          <w:bCs/>
          <w:sz w:val="20"/>
          <w:szCs w:val="20"/>
        </w:rPr>
        <w:t>4</w:t>
      </w:r>
      <w:r w:rsidRPr="00DE6B04">
        <w:rPr>
          <w:rStyle w:val="Heading2Char"/>
          <w:rFonts w:ascii="Tahoma" w:hAnsi="Tahoma" w:cs="Tahoma"/>
          <w:b/>
          <w:bCs/>
          <w:sz w:val="20"/>
          <w:szCs w:val="20"/>
        </w:rPr>
        <w:t>.5 Relevance to the PKSF Assignment</w:t>
      </w:r>
      <w:bookmarkEnd w:id="207"/>
      <w:bookmarkEnd w:id="208"/>
      <w:bookmarkEnd w:id="209"/>
      <w:bookmarkEnd w:id="210"/>
    </w:p>
    <w:p w14:paraId="030E9C7B" w14:textId="77777777" w:rsidR="0002011B" w:rsidRPr="0002011B" w:rsidRDefault="0002011B" w:rsidP="0002011B">
      <w:pPr>
        <w:spacing w:after="160" w:line="259" w:lineRule="auto"/>
        <w:jc w:val="both"/>
        <w:rPr>
          <w:rFonts w:eastAsiaTheme="majorEastAsia"/>
        </w:rPr>
      </w:pPr>
      <w:r w:rsidRPr="0002011B">
        <w:rPr>
          <w:rFonts w:eastAsiaTheme="majorEastAsia"/>
        </w:rPr>
        <w:t>The experience outlined above demonstrates ACNABIN’s practical capability to address the key technical requirements and operational expectations set out in the PKSF Terms of Reference (</w:t>
      </w:r>
      <w:proofErr w:type="spellStart"/>
      <w:r w:rsidRPr="0002011B">
        <w:rPr>
          <w:rFonts w:eastAsiaTheme="majorEastAsia"/>
        </w:rPr>
        <w:t>ToR</w:t>
      </w:r>
      <w:proofErr w:type="spellEnd"/>
      <w:r w:rsidRPr="0002011B">
        <w:rPr>
          <w:rFonts w:eastAsiaTheme="majorEastAsia"/>
        </w:rPr>
        <w:t>):</w:t>
      </w:r>
    </w:p>
    <w:p w14:paraId="6295CB89" w14:textId="77777777" w:rsidR="0002011B" w:rsidRDefault="0002011B" w:rsidP="0002011B">
      <w:pPr>
        <w:pStyle w:val="ListParagraph"/>
        <w:numPr>
          <w:ilvl w:val="0"/>
          <w:numId w:val="34"/>
        </w:numPr>
        <w:spacing w:after="160" w:line="259" w:lineRule="auto"/>
        <w:jc w:val="both"/>
        <w:rPr>
          <w:rFonts w:eastAsiaTheme="majorEastAsia"/>
        </w:rPr>
      </w:pPr>
      <w:r w:rsidRPr="0002011B">
        <w:rPr>
          <w:rFonts w:eastAsiaTheme="majorEastAsia"/>
          <w:b/>
          <w:bCs/>
        </w:rPr>
        <w:t>Microfinance and MRA Regulatory Compliance:</w:t>
      </w:r>
      <w:r w:rsidRPr="0002011B">
        <w:rPr>
          <w:rFonts w:eastAsiaTheme="majorEastAsia"/>
        </w:rPr>
        <w:t xml:space="preserve"> Experience with organizations such as the Community Development Association (CDA) and apex sector bodies enables ACNABIN to assess microfinance operations, verify compulsory and voluntary savings mobilization, independently review loan ageing against applicable MRA classification bands, and recompute Loan Loss Provisions (LLP).</w:t>
      </w:r>
    </w:p>
    <w:p w14:paraId="342824DA" w14:textId="77777777" w:rsidR="00395504" w:rsidRPr="0002011B" w:rsidRDefault="00395504" w:rsidP="00395504">
      <w:pPr>
        <w:pStyle w:val="ListParagraph"/>
        <w:spacing w:after="160" w:line="259" w:lineRule="auto"/>
        <w:ind w:left="360"/>
        <w:jc w:val="both"/>
        <w:rPr>
          <w:rFonts w:eastAsiaTheme="majorEastAsia"/>
        </w:rPr>
      </w:pPr>
    </w:p>
    <w:p w14:paraId="03261996" w14:textId="77777777" w:rsidR="00395504" w:rsidRDefault="0002011B" w:rsidP="00395504">
      <w:pPr>
        <w:pStyle w:val="ListParagraph"/>
        <w:numPr>
          <w:ilvl w:val="0"/>
          <w:numId w:val="35"/>
        </w:numPr>
        <w:spacing w:after="160" w:line="259" w:lineRule="auto"/>
        <w:jc w:val="both"/>
        <w:rPr>
          <w:rFonts w:eastAsiaTheme="majorEastAsia"/>
        </w:rPr>
      </w:pPr>
      <w:r w:rsidRPr="00395504">
        <w:rPr>
          <w:rFonts w:eastAsiaTheme="majorEastAsia"/>
          <w:b/>
          <w:bCs/>
        </w:rPr>
        <w:t>Fund Accountability and Project Implementation:</w:t>
      </w:r>
      <w:r w:rsidRPr="00395504">
        <w:rPr>
          <w:rFonts w:eastAsiaTheme="majorEastAsia"/>
        </w:rPr>
        <w:t xml:space="preserve"> Assignments with development financiers and international development partners, including UNDP, IDCOL, and </w:t>
      </w:r>
      <w:proofErr w:type="spellStart"/>
      <w:r w:rsidRPr="00395504">
        <w:rPr>
          <w:rFonts w:eastAsiaTheme="majorEastAsia"/>
        </w:rPr>
        <w:t>Swisscontact</w:t>
      </w:r>
      <w:proofErr w:type="spellEnd"/>
      <w:r w:rsidRPr="00395504">
        <w:rPr>
          <w:rFonts w:eastAsiaTheme="majorEastAsia"/>
        </w:rPr>
        <w:t>, have strengthened ACNABIN’s capacity to trace fund flows through designated bank accounts, verify the utilization of project funds, assess counterpart contributions, and examine field-level disbursements.</w:t>
      </w:r>
    </w:p>
    <w:p w14:paraId="71C051B5" w14:textId="77777777" w:rsidR="00395504" w:rsidRDefault="00395504" w:rsidP="00395504">
      <w:pPr>
        <w:pStyle w:val="ListParagraph"/>
        <w:spacing w:after="160" w:line="259" w:lineRule="auto"/>
        <w:ind w:left="360"/>
        <w:jc w:val="both"/>
        <w:rPr>
          <w:rFonts w:eastAsiaTheme="majorEastAsia"/>
        </w:rPr>
      </w:pPr>
    </w:p>
    <w:p w14:paraId="484FA106" w14:textId="77777777" w:rsidR="00395504" w:rsidRDefault="0002011B" w:rsidP="00395504">
      <w:pPr>
        <w:pStyle w:val="ListParagraph"/>
        <w:numPr>
          <w:ilvl w:val="0"/>
          <w:numId w:val="35"/>
        </w:numPr>
        <w:spacing w:after="160" w:line="259" w:lineRule="auto"/>
        <w:jc w:val="both"/>
        <w:rPr>
          <w:rFonts w:eastAsiaTheme="majorEastAsia"/>
        </w:rPr>
      </w:pPr>
      <w:r w:rsidRPr="0002011B">
        <w:rPr>
          <w:rFonts w:eastAsiaTheme="majorEastAsia"/>
          <w:b/>
          <w:bCs/>
        </w:rPr>
        <w:t>Banking and Financial Ratio Analysis:</w:t>
      </w:r>
      <w:r w:rsidRPr="0002011B">
        <w:rPr>
          <w:rFonts w:eastAsiaTheme="majorEastAsia"/>
        </w:rPr>
        <w:t xml:space="preserve"> Through statutory and specialized audit assignments involving commercial banks and Grameen Bank, ACNABIN has developed relevant expertise in reviewing and recalculating key financial and prudential ratios, including Portfolio at Risk (PAR), On-Time Realization Rate (OTR), Capital Adequacy Ratio (CAR), and Debt Service Coverage Ratio (DSCR).</w:t>
      </w:r>
    </w:p>
    <w:p w14:paraId="49DCFD13" w14:textId="77777777" w:rsidR="00395504" w:rsidRDefault="00395504" w:rsidP="00395504">
      <w:pPr>
        <w:pStyle w:val="ListParagraph"/>
        <w:spacing w:after="160" w:line="259" w:lineRule="auto"/>
        <w:ind w:left="360"/>
        <w:jc w:val="both"/>
        <w:rPr>
          <w:rFonts w:eastAsiaTheme="majorEastAsia"/>
        </w:rPr>
      </w:pPr>
    </w:p>
    <w:p w14:paraId="30B6424C" w14:textId="2978CE42" w:rsidR="00395504" w:rsidRDefault="0002011B" w:rsidP="00395504">
      <w:pPr>
        <w:pStyle w:val="ListParagraph"/>
        <w:numPr>
          <w:ilvl w:val="0"/>
          <w:numId w:val="35"/>
        </w:numPr>
        <w:spacing w:after="160" w:line="259" w:lineRule="auto"/>
        <w:jc w:val="both"/>
        <w:rPr>
          <w:rFonts w:eastAsiaTheme="majorEastAsia"/>
        </w:rPr>
      </w:pPr>
      <w:r w:rsidRPr="0002011B">
        <w:rPr>
          <w:rFonts w:eastAsiaTheme="majorEastAsia"/>
          <w:b/>
          <w:bCs/>
        </w:rPr>
        <w:t>Automation and IT Controls Assurance:</w:t>
      </w:r>
      <w:r w:rsidRPr="0002011B">
        <w:rPr>
          <w:rFonts w:eastAsiaTheme="majorEastAsia"/>
        </w:rPr>
        <w:t xml:space="preserve"> With CISA-qualified professionals and experience in information systems audits, including assignments involving NCC Bank and MIDAS Financing, ACNABIN is equipped to assess automated microfinance MIS/</w:t>
      </w:r>
      <w:r w:rsidR="000E5B87">
        <w:rPr>
          <w:rFonts w:eastAsiaTheme="majorEastAsia"/>
        </w:rPr>
        <w:t xml:space="preserve"> </w:t>
      </w:r>
      <w:proofErr w:type="gramStart"/>
      <w:r w:rsidRPr="0002011B">
        <w:rPr>
          <w:rFonts w:eastAsiaTheme="majorEastAsia"/>
        </w:rPr>
        <w:t>AIS</w:t>
      </w:r>
      <w:proofErr w:type="gramEnd"/>
      <w:r w:rsidRPr="0002011B">
        <w:rPr>
          <w:rFonts w:eastAsiaTheme="majorEastAsia"/>
        </w:rPr>
        <w:t xml:space="preserve"> environments, including audit trails, user access and privilege controls, backup and disaster recovery arrangements, and system-based loan and overdue management.</w:t>
      </w:r>
    </w:p>
    <w:p w14:paraId="2AA90FD0" w14:textId="77777777" w:rsidR="00395504" w:rsidRDefault="00395504" w:rsidP="00395504">
      <w:pPr>
        <w:pStyle w:val="ListParagraph"/>
        <w:spacing w:after="160" w:line="259" w:lineRule="auto"/>
        <w:ind w:left="360"/>
        <w:jc w:val="both"/>
        <w:rPr>
          <w:rFonts w:eastAsiaTheme="majorEastAsia"/>
        </w:rPr>
      </w:pPr>
    </w:p>
    <w:p w14:paraId="6AA7A7B0" w14:textId="1797AC36" w:rsidR="0002011B" w:rsidRPr="0002011B" w:rsidRDefault="0002011B" w:rsidP="00395504">
      <w:pPr>
        <w:pStyle w:val="ListParagraph"/>
        <w:numPr>
          <w:ilvl w:val="0"/>
          <w:numId w:val="35"/>
        </w:numPr>
        <w:spacing w:after="160" w:line="259" w:lineRule="auto"/>
        <w:jc w:val="both"/>
        <w:rPr>
          <w:rFonts w:eastAsiaTheme="majorEastAsia"/>
        </w:rPr>
      </w:pPr>
      <w:r w:rsidRPr="0002011B">
        <w:rPr>
          <w:rFonts w:eastAsiaTheme="majorEastAsia"/>
          <w:b/>
          <w:bCs/>
        </w:rPr>
        <w:t>Three-Tier Field Verification:</w:t>
      </w:r>
      <w:r w:rsidRPr="0002011B">
        <w:rPr>
          <w:rFonts w:eastAsiaTheme="majorEastAsia"/>
        </w:rPr>
        <w:t xml:space="preserve"> ACNABIN’s audit approach covers Head Office, Branch Office, and Field/Samity levels, enabling reported financial and operational information to be validated through physical verification of passbooks and assets, as well as independent borrower confirmations.</w:t>
      </w:r>
    </w:p>
    <w:p w14:paraId="3CD8F57C" w14:textId="7E90E62B" w:rsidR="0002011B" w:rsidRPr="0002011B" w:rsidRDefault="0002011B" w:rsidP="0002011B">
      <w:pPr>
        <w:spacing w:after="160" w:line="259" w:lineRule="auto"/>
        <w:jc w:val="both"/>
        <w:rPr>
          <w:rFonts w:eastAsiaTheme="majorEastAsia"/>
        </w:rPr>
      </w:pPr>
      <w:r w:rsidRPr="0002011B">
        <w:rPr>
          <w:rFonts w:eastAsiaTheme="majorEastAsia"/>
        </w:rPr>
        <w:t xml:space="preserve">This multidisciplinary experience positions ACNABIN to undertake a risk-based external audit addressing the requirements of the PKSF </w:t>
      </w:r>
      <w:proofErr w:type="spellStart"/>
      <w:r w:rsidRPr="0002011B">
        <w:rPr>
          <w:rFonts w:eastAsiaTheme="majorEastAsia"/>
        </w:rPr>
        <w:t>ToR</w:t>
      </w:r>
      <w:proofErr w:type="spellEnd"/>
      <w:r w:rsidRPr="0002011B">
        <w:rPr>
          <w:rFonts w:eastAsiaTheme="majorEastAsia"/>
        </w:rPr>
        <w:t xml:space="preserve"> and to deliver the prescribed reporting package, including the Independent Auditor’s Report, Audited Financial Statements (Annexures A</w:t>
      </w:r>
      <w:r w:rsidR="000E5B87">
        <w:rPr>
          <w:rFonts w:eastAsiaTheme="majorEastAsia"/>
        </w:rPr>
        <w:t>-</w:t>
      </w:r>
      <w:r w:rsidRPr="0002011B">
        <w:rPr>
          <w:rFonts w:eastAsiaTheme="majorEastAsia"/>
        </w:rPr>
        <w:t>J), Observations (Annexure K), and Compliance Issues (Annexure L), together with actionable and risk-prioritized Management Reports for each Partner Organization.</w:t>
      </w:r>
    </w:p>
    <w:p w14:paraId="08F75A06" w14:textId="5FA85A75" w:rsidR="00114E90" w:rsidRDefault="00114E90" w:rsidP="0002011B">
      <w:pPr>
        <w:spacing w:after="160" w:line="259" w:lineRule="auto"/>
        <w:jc w:val="both"/>
      </w:pPr>
      <w:r>
        <w:br w:type="page"/>
      </w:r>
    </w:p>
    <w:p w14:paraId="75298BE0" w14:textId="7599DEAE" w:rsidR="00C1490B" w:rsidRPr="009C2299" w:rsidRDefault="00C1490B" w:rsidP="00C21A9C">
      <w:pPr>
        <w:pStyle w:val="Heading1"/>
        <w:pBdr>
          <w:bottom w:val="single" w:sz="6" w:space="4" w:color="1F3864"/>
        </w:pBdr>
        <w:spacing w:after="160"/>
        <w:jc w:val="both"/>
        <w:rPr>
          <w:rFonts w:ascii="Tahoma" w:hAnsi="Tahoma" w:cs="Tahoma"/>
          <w:sz w:val="20"/>
          <w:szCs w:val="20"/>
        </w:rPr>
      </w:pPr>
      <w:bookmarkStart w:id="211" w:name="_Toc240530360"/>
      <w:r w:rsidRPr="009C2299">
        <w:rPr>
          <w:rFonts w:ascii="Tahoma" w:hAnsi="Tahoma" w:cs="Tahoma"/>
          <w:b/>
          <w:bCs/>
          <w:color w:val="1F3864"/>
          <w:sz w:val="20"/>
          <w:szCs w:val="20"/>
        </w:rPr>
        <w:lastRenderedPageBreak/>
        <w:t>1</w:t>
      </w:r>
      <w:r w:rsidR="00D37E83">
        <w:rPr>
          <w:rFonts w:ascii="Tahoma" w:hAnsi="Tahoma" w:cs="Tahoma"/>
          <w:b/>
          <w:bCs/>
          <w:color w:val="1F3864"/>
          <w:sz w:val="20"/>
          <w:szCs w:val="20"/>
        </w:rPr>
        <w:t>5</w:t>
      </w:r>
      <w:r w:rsidRPr="009C2299">
        <w:rPr>
          <w:rFonts w:ascii="Tahoma" w:hAnsi="Tahoma" w:cs="Tahoma"/>
          <w:b/>
          <w:bCs/>
          <w:color w:val="1F3864"/>
          <w:sz w:val="20"/>
          <w:szCs w:val="20"/>
        </w:rPr>
        <w:t xml:space="preserve">. </w:t>
      </w:r>
      <w:r w:rsidR="00977ED6" w:rsidRPr="00977ED6">
        <w:rPr>
          <w:rFonts w:ascii="Tahoma" w:hAnsi="Tahoma" w:cs="Tahoma"/>
          <w:b/>
          <w:bCs/>
          <w:color w:val="1F3864"/>
          <w:sz w:val="20"/>
          <w:szCs w:val="20"/>
        </w:rPr>
        <w:t>About ACNABIN</w:t>
      </w:r>
      <w:bookmarkEnd w:id="211"/>
    </w:p>
    <w:p w14:paraId="79DB087E" w14:textId="77777777" w:rsidR="00D62752" w:rsidRPr="00217199" w:rsidRDefault="00D62752" w:rsidP="00D62752">
      <w:pPr>
        <w:spacing w:after="150"/>
        <w:jc w:val="both"/>
      </w:pPr>
      <w:bookmarkStart w:id="212" w:name="about-acnabin"/>
      <w:bookmarkStart w:id="213" w:name="conclusion"/>
      <w:r w:rsidRPr="00217199">
        <w:t>ACNABIN, Chartered Accountants is an independent member firm of Baker Tilly International, based at BDBL Bhaban (Level-13 &amp; 15), 12 Kawran Bazar Commercial Area, Dhaka-1215, Bangladesh. As a chartered accountancy partnership, ACNABIN provides audit, advisory, and consultancy services, including institutional, governance, financial, risk and process advisory support, to clients across Bangladesh's public, private, development and civil-society sectors.</w:t>
      </w:r>
    </w:p>
    <w:p w14:paraId="62E1BDC3" w14:textId="6B71B82F" w:rsidR="00D62752" w:rsidRPr="002A3B0A" w:rsidRDefault="00D62752" w:rsidP="002A3B0A">
      <w:pPr>
        <w:pStyle w:val="Heading2"/>
        <w:rPr>
          <w:rFonts w:ascii="Tahoma" w:hAnsi="Tahoma" w:cs="Tahoma"/>
          <w:b/>
          <w:bCs/>
          <w:sz w:val="20"/>
          <w:szCs w:val="20"/>
        </w:rPr>
      </w:pPr>
      <w:bookmarkStart w:id="214" w:name="_Toc240468912"/>
      <w:bookmarkStart w:id="215" w:name="_Toc240469077"/>
      <w:bookmarkStart w:id="216" w:name="_Toc240472426"/>
      <w:bookmarkStart w:id="217" w:name="_Toc240530361"/>
      <w:r w:rsidRPr="002A3B0A">
        <w:rPr>
          <w:rFonts w:ascii="Tahoma" w:hAnsi="Tahoma" w:cs="Tahoma"/>
          <w:b/>
          <w:bCs/>
          <w:sz w:val="20"/>
          <w:szCs w:val="20"/>
        </w:rPr>
        <w:t>1</w:t>
      </w:r>
      <w:r w:rsidR="00D37E83">
        <w:rPr>
          <w:rFonts w:ascii="Tahoma" w:hAnsi="Tahoma" w:cs="Tahoma"/>
          <w:b/>
          <w:bCs/>
          <w:sz w:val="20"/>
          <w:szCs w:val="20"/>
        </w:rPr>
        <w:t>5</w:t>
      </w:r>
      <w:r w:rsidRPr="002A3B0A">
        <w:rPr>
          <w:rFonts w:ascii="Tahoma" w:hAnsi="Tahoma" w:cs="Tahoma"/>
          <w:b/>
          <w:bCs/>
          <w:sz w:val="20"/>
          <w:szCs w:val="20"/>
        </w:rPr>
        <w:t>.1 Firm Overview</w:t>
      </w:r>
      <w:bookmarkEnd w:id="214"/>
      <w:bookmarkEnd w:id="215"/>
      <w:bookmarkEnd w:id="216"/>
      <w:bookmarkEnd w:id="217"/>
    </w:p>
    <w:p w14:paraId="0939C293" w14:textId="77777777" w:rsidR="00D62752" w:rsidRPr="00217199" w:rsidRDefault="00D62752" w:rsidP="00D62752">
      <w:pPr>
        <w:spacing w:after="150"/>
        <w:jc w:val="both"/>
      </w:pPr>
      <w:r w:rsidRPr="00217199">
        <w:t>ACNABIN was formed in February 1985, with a mission to continually add value by helping clients succeed, and has been in public practice for more than 41 years. Founded with a vision to build an institution that fosters leadership, continuous growth, learning and collaboration, ACNABIN has developed into one of the leading and reputable chartered accountancy firms in Bangladesh with global affiliations.</w:t>
      </w:r>
    </w:p>
    <w:p w14:paraId="07EA47FD" w14:textId="77777777" w:rsidR="00D62752" w:rsidRPr="00217199" w:rsidRDefault="00D62752" w:rsidP="00D62752">
      <w:pPr>
        <w:spacing w:after="150"/>
        <w:jc w:val="both"/>
      </w:pPr>
      <w:r w:rsidRPr="00217199">
        <w:t>The Firm has eight partners whose expertise spans audit, accounting, review, business consulting, business process outsourcing, technology solutions and taxation, supported by a multidisciplinary organization. The partners bring extensive professional experience in Bangladesh and abroad, including work with international consultants and organizations operating locally and globally.</w:t>
      </w:r>
    </w:p>
    <w:p w14:paraId="41D86C6F" w14:textId="04B3E48E" w:rsidR="00D62752" w:rsidRPr="002A3B0A" w:rsidRDefault="00D62752" w:rsidP="002A3B0A">
      <w:pPr>
        <w:pStyle w:val="Heading2"/>
        <w:rPr>
          <w:rFonts w:ascii="Tahoma" w:hAnsi="Tahoma" w:cs="Tahoma"/>
          <w:b/>
          <w:bCs/>
          <w:sz w:val="20"/>
          <w:szCs w:val="20"/>
        </w:rPr>
      </w:pPr>
      <w:bookmarkStart w:id="218" w:name="_Toc240468913"/>
      <w:bookmarkStart w:id="219" w:name="_Toc240469078"/>
      <w:bookmarkStart w:id="220" w:name="_Toc240472427"/>
      <w:bookmarkStart w:id="221" w:name="_Toc240530362"/>
      <w:r w:rsidRPr="002A3B0A">
        <w:rPr>
          <w:rFonts w:ascii="Tahoma" w:hAnsi="Tahoma" w:cs="Tahoma"/>
          <w:b/>
          <w:bCs/>
          <w:sz w:val="20"/>
          <w:szCs w:val="20"/>
        </w:rPr>
        <w:t>1</w:t>
      </w:r>
      <w:r w:rsidR="00D37E83">
        <w:rPr>
          <w:rFonts w:ascii="Tahoma" w:hAnsi="Tahoma" w:cs="Tahoma"/>
          <w:b/>
          <w:bCs/>
          <w:sz w:val="20"/>
          <w:szCs w:val="20"/>
        </w:rPr>
        <w:t>5</w:t>
      </w:r>
      <w:r w:rsidRPr="002A3B0A">
        <w:rPr>
          <w:rFonts w:ascii="Tahoma" w:hAnsi="Tahoma" w:cs="Tahoma"/>
          <w:b/>
          <w:bCs/>
          <w:sz w:val="20"/>
          <w:szCs w:val="20"/>
        </w:rPr>
        <w:t>.2 Global Affiliation and Standing</w:t>
      </w:r>
      <w:bookmarkEnd w:id="218"/>
      <w:bookmarkEnd w:id="219"/>
      <w:bookmarkEnd w:id="220"/>
      <w:bookmarkEnd w:id="221"/>
    </w:p>
    <w:p w14:paraId="26C4A8A8" w14:textId="77777777" w:rsidR="00D62752" w:rsidRPr="00217199" w:rsidRDefault="00D62752" w:rsidP="00D62752">
      <w:pPr>
        <w:pStyle w:val="ListParagraph"/>
        <w:numPr>
          <w:ilvl w:val="0"/>
          <w:numId w:val="36"/>
        </w:numPr>
        <w:spacing w:after="80"/>
        <w:contextualSpacing w:val="0"/>
        <w:jc w:val="both"/>
      </w:pPr>
      <w:r w:rsidRPr="00217199">
        <w:t>Independent member firm of Baker Tilly International since 2004 - a global network represented by independent member firms across 147 countries, with a presence across the Middle East, Latin America, Asia Pacific, the Caribbean, Africa, North America and Europe.</w:t>
      </w:r>
    </w:p>
    <w:p w14:paraId="6186EFB3" w14:textId="77777777" w:rsidR="00D62752" w:rsidRPr="00217199" w:rsidRDefault="00D62752" w:rsidP="00D62752">
      <w:pPr>
        <w:pStyle w:val="ListParagraph"/>
        <w:numPr>
          <w:ilvl w:val="0"/>
          <w:numId w:val="36"/>
        </w:numPr>
        <w:spacing w:after="80"/>
        <w:contextualSpacing w:val="0"/>
        <w:jc w:val="both"/>
      </w:pPr>
      <w:r w:rsidRPr="00217199">
        <w:t>Enlisted with the Bangladesh Securities and Exchange Commission and listed as an eligible CA firm for Bank Audit by Bangladesh Bank.</w:t>
      </w:r>
    </w:p>
    <w:p w14:paraId="10A6887D" w14:textId="77777777" w:rsidR="00D62752" w:rsidRPr="00217199" w:rsidRDefault="00D62752" w:rsidP="00D62752">
      <w:pPr>
        <w:pStyle w:val="ListParagraph"/>
        <w:numPr>
          <w:ilvl w:val="0"/>
          <w:numId w:val="36"/>
        </w:numPr>
        <w:spacing w:after="80"/>
        <w:contextualSpacing w:val="0"/>
        <w:jc w:val="both"/>
      </w:pPr>
      <w:r w:rsidRPr="00217199">
        <w:t>Member of the Metropolitan Chamber of Commerce and Industries, The Dhaka Chamber of Commerce &amp; Industries, and the American Chamber of Commerce in Bangladesh.</w:t>
      </w:r>
    </w:p>
    <w:p w14:paraId="5FCECA72" w14:textId="77777777" w:rsidR="00D62752" w:rsidRPr="00217199" w:rsidRDefault="00D62752" w:rsidP="00D62752">
      <w:pPr>
        <w:pStyle w:val="ListParagraph"/>
        <w:numPr>
          <w:ilvl w:val="0"/>
          <w:numId w:val="36"/>
        </w:numPr>
        <w:spacing w:after="80"/>
        <w:contextualSpacing w:val="0"/>
        <w:jc w:val="both"/>
      </w:pPr>
      <w:r w:rsidRPr="00217199">
        <w:t>Registered with the Registrar of Joint Stock Companies and Firms (# PF 27897/86) under Section 58(1) of the Partnership Act, 1932, dated 21 June 1986, and the partners are registered with the Institute of Chartered Accountants of Bangladesh (ICAB) for audit practice.</w:t>
      </w:r>
    </w:p>
    <w:p w14:paraId="1B39699B" w14:textId="77777777" w:rsidR="00D62752" w:rsidRPr="00217199" w:rsidRDefault="00D62752" w:rsidP="00D62752">
      <w:pPr>
        <w:pStyle w:val="ListParagraph"/>
        <w:numPr>
          <w:ilvl w:val="0"/>
          <w:numId w:val="36"/>
        </w:numPr>
        <w:spacing w:after="80"/>
        <w:contextualSpacing w:val="0"/>
        <w:jc w:val="both"/>
      </w:pPr>
      <w:r w:rsidRPr="00217199">
        <w:t>As a Baker Tilly International member firm, ACNABIN operates under shared commitments to quality, integrity, ethical conduct, open communication, teamwork, collaboration and professional development.</w:t>
      </w:r>
    </w:p>
    <w:p w14:paraId="04953242" w14:textId="7AD1B5A6" w:rsidR="00D62752" w:rsidRPr="002A3B0A" w:rsidRDefault="00D62752" w:rsidP="002A3B0A">
      <w:pPr>
        <w:pStyle w:val="Heading2"/>
        <w:rPr>
          <w:rFonts w:ascii="Tahoma" w:hAnsi="Tahoma" w:cs="Tahoma"/>
          <w:b/>
          <w:bCs/>
          <w:sz w:val="20"/>
          <w:szCs w:val="20"/>
        </w:rPr>
      </w:pPr>
      <w:bookmarkStart w:id="222" w:name="_Toc240468914"/>
      <w:bookmarkStart w:id="223" w:name="_Toc240469079"/>
      <w:bookmarkStart w:id="224" w:name="_Toc240472428"/>
      <w:bookmarkStart w:id="225" w:name="_Toc240530363"/>
      <w:r w:rsidRPr="002A3B0A">
        <w:rPr>
          <w:rFonts w:ascii="Tahoma" w:hAnsi="Tahoma" w:cs="Tahoma"/>
          <w:b/>
          <w:bCs/>
          <w:sz w:val="20"/>
          <w:szCs w:val="20"/>
        </w:rPr>
        <w:t>1</w:t>
      </w:r>
      <w:r w:rsidR="00D37E83">
        <w:rPr>
          <w:rFonts w:ascii="Tahoma" w:hAnsi="Tahoma" w:cs="Tahoma"/>
          <w:b/>
          <w:bCs/>
          <w:sz w:val="20"/>
          <w:szCs w:val="20"/>
        </w:rPr>
        <w:t>5</w:t>
      </w:r>
      <w:r w:rsidRPr="002A3B0A">
        <w:rPr>
          <w:rFonts w:ascii="Tahoma" w:hAnsi="Tahoma" w:cs="Tahoma"/>
          <w:b/>
          <w:bCs/>
          <w:sz w:val="20"/>
          <w:szCs w:val="20"/>
        </w:rPr>
        <w:t>.3</w:t>
      </w:r>
      <w:r w:rsidR="00405949">
        <w:rPr>
          <w:rFonts w:ascii="Tahoma" w:hAnsi="Tahoma" w:cs="Tahoma"/>
          <w:b/>
          <w:bCs/>
          <w:sz w:val="20"/>
          <w:szCs w:val="20"/>
        </w:rPr>
        <w:t>.1</w:t>
      </w:r>
      <w:r w:rsidRPr="002A3B0A">
        <w:rPr>
          <w:rFonts w:ascii="Tahoma" w:hAnsi="Tahoma" w:cs="Tahoma"/>
          <w:b/>
          <w:bCs/>
          <w:sz w:val="20"/>
          <w:szCs w:val="20"/>
        </w:rPr>
        <w:t xml:space="preserve"> Firm Strengths and Partner Profile</w:t>
      </w:r>
      <w:bookmarkEnd w:id="222"/>
      <w:bookmarkEnd w:id="223"/>
      <w:bookmarkEnd w:id="224"/>
      <w:bookmarkEnd w:id="225"/>
    </w:p>
    <w:p w14:paraId="6AB5C45F" w14:textId="5C6EF284" w:rsidR="00D62752" w:rsidRPr="00217199" w:rsidRDefault="00D62752" w:rsidP="00D62752">
      <w:pPr>
        <w:pStyle w:val="ListParagraph"/>
        <w:numPr>
          <w:ilvl w:val="0"/>
          <w:numId w:val="36"/>
        </w:numPr>
        <w:spacing w:after="80"/>
        <w:contextualSpacing w:val="0"/>
        <w:jc w:val="both"/>
      </w:pPr>
      <w:r w:rsidRPr="00217199">
        <w:t>4</w:t>
      </w:r>
      <w:r w:rsidR="002A3B0A">
        <w:t>90</w:t>
      </w:r>
      <w:r w:rsidRPr="00217199">
        <w:t xml:space="preserve"> personnel, including partners, staff and articled students.</w:t>
      </w:r>
    </w:p>
    <w:p w14:paraId="5A3B6BC4" w14:textId="77777777" w:rsidR="00D62752" w:rsidRPr="00217199" w:rsidRDefault="00D62752" w:rsidP="00D62752">
      <w:pPr>
        <w:pStyle w:val="ListParagraph"/>
        <w:numPr>
          <w:ilvl w:val="0"/>
          <w:numId w:val="36"/>
        </w:numPr>
        <w:spacing w:after="80"/>
        <w:contextualSpacing w:val="0"/>
        <w:jc w:val="both"/>
      </w:pPr>
      <w:r w:rsidRPr="00217199">
        <w:t>8 partners, with ACNABIN recognized as one of the leading chartered accountancy firms in Bangladesh over several decades.</w:t>
      </w:r>
    </w:p>
    <w:p w14:paraId="34A236B0" w14:textId="77777777" w:rsidR="00D62752" w:rsidRPr="00217199" w:rsidRDefault="00D62752" w:rsidP="00D62752">
      <w:pPr>
        <w:pStyle w:val="ListParagraph"/>
        <w:numPr>
          <w:ilvl w:val="0"/>
          <w:numId w:val="36"/>
        </w:numPr>
        <w:spacing w:after="80"/>
        <w:contextualSpacing w:val="0"/>
        <w:jc w:val="both"/>
      </w:pPr>
      <w:r w:rsidRPr="00217199">
        <w:t>1 partner is a former President of SAFA (South Asian Federation of Accountants); 2 partners are former Presidents of ICAB.</w:t>
      </w:r>
    </w:p>
    <w:p w14:paraId="4E18DAC6" w14:textId="77777777" w:rsidR="00D62752" w:rsidRPr="00217199" w:rsidRDefault="00D62752" w:rsidP="00D62752">
      <w:pPr>
        <w:pStyle w:val="ListParagraph"/>
        <w:numPr>
          <w:ilvl w:val="0"/>
          <w:numId w:val="36"/>
        </w:numPr>
        <w:spacing w:after="80"/>
        <w:contextualSpacing w:val="0"/>
        <w:jc w:val="both"/>
      </w:pPr>
      <w:r w:rsidRPr="00217199">
        <w:t>4 partners have chaired the Board of Studies and the International Relations Committee of ICAB.</w:t>
      </w:r>
    </w:p>
    <w:p w14:paraId="2A8DB9CB" w14:textId="77777777" w:rsidR="00D62752" w:rsidRPr="00217199" w:rsidRDefault="00D62752" w:rsidP="00D62752">
      <w:pPr>
        <w:pStyle w:val="ListParagraph"/>
        <w:numPr>
          <w:ilvl w:val="0"/>
          <w:numId w:val="36"/>
        </w:numPr>
        <w:spacing w:after="80"/>
        <w:contextualSpacing w:val="0"/>
        <w:jc w:val="both"/>
      </w:pPr>
      <w:r w:rsidRPr="00217199">
        <w:t>3 partners bring senior corporate-sector working experience; 2 in-house lawyers support the Firm's Legal Department; and 5 CISA-qualified IT specialists support IT advisory work.</w:t>
      </w:r>
    </w:p>
    <w:p w14:paraId="1A1D6EC0" w14:textId="77777777" w:rsidR="00D62752" w:rsidRPr="00217199" w:rsidRDefault="00D62752" w:rsidP="00D62752">
      <w:pPr>
        <w:pStyle w:val="ListParagraph"/>
        <w:numPr>
          <w:ilvl w:val="0"/>
          <w:numId w:val="36"/>
        </w:numPr>
        <w:spacing w:after="80"/>
        <w:contextualSpacing w:val="0"/>
        <w:jc w:val="both"/>
      </w:pPr>
      <w:r w:rsidRPr="00217199">
        <w:t>Continuous ACNABIN representation on the ICAB Council since inception, including its Executive Committee, Investigation and Disciplinary Committee, Articled Students Committee, Quality Assurance Board, Board of Studies, Editorial Board, Professional Development Committee, and Taxation and Corporate Laws Committee.</w:t>
      </w:r>
    </w:p>
    <w:p w14:paraId="762E7298" w14:textId="4613DFE2" w:rsidR="004F78C2" w:rsidRDefault="00D62752" w:rsidP="00D62752">
      <w:pPr>
        <w:pStyle w:val="ListParagraph"/>
        <w:numPr>
          <w:ilvl w:val="0"/>
          <w:numId w:val="36"/>
        </w:numPr>
        <w:spacing w:after="80"/>
        <w:contextualSpacing w:val="0"/>
        <w:jc w:val="both"/>
      </w:pPr>
      <w:r w:rsidRPr="00217199">
        <w:t>Partners have worked on international assignments in Afghanistan, Australia, Bhutan, China, Ethiopia, Hong Kong, India, Laos, Nepal, North Korea and Oman.</w:t>
      </w:r>
    </w:p>
    <w:p w14:paraId="29A1FA81" w14:textId="12B1A849" w:rsidR="00D62752" w:rsidRDefault="004F78C2" w:rsidP="004F78C2">
      <w:pPr>
        <w:spacing w:after="160" w:line="259" w:lineRule="auto"/>
      </w:pPr>
      <w:r>
        <w:br w:type="page"/>
      </w:r>
    </w:p>
    <w:p w14:paraId="7F8E8FD6" w14:textId="1A8D350E" w:rsidR="0072273C" w:rsidRDefault="00405949" w:rsidP="0072273C">
      <w:pPr>
        <w:pStyle w:val="Heading2"/>
        <w:rPr>
          <w:rFonts w:ascii="Tahoma" w:hAnsi="Tahoma" w:cs="Tahoma"/>
          <w:b/>
          <w:bCs/>
          <w:sz w:val="20"/>
          <w:szCs w:val="20"/>
        </w:rPr>
      </w:pPr>
      <w:bookmarkStart w:id="226" w:name="_Toc240530364"/>
      <w:r>
        <w:rPr>
          <w:rFonts w:ascii="Tahoma" w:hAnsi="Tahoma" w:cs="Tahoma"/>
          <w:b/>
          <w:bCs/>
          <w:sz w:val="20"/>
          <w:szCs w:val="20"/>
        </w:rPr>
        <w:lastRenderedPageBreak/>
        <w:t xml:space="preserve">15.3.2 </w:t>
      </w:r>
      <w:r w:rsidR="0072273C" w:rsidRPr="0072273C">
        <w:rPr>
          <w:rFonts w:ascii="Tahoma" w:hAnsi="Tahoma" w:cs="Tahoma"/>
          <w:b/>
          <w:bCs/>
          <w:sz w:val="20"/>
          <w:szCs w:val="20"/>
        </w:rPr>
        <w:t>Work Experience of Partners</w:t>
      </w:r>
      <w:bookmarkEnd w:id="226"/>
    </w:p>
    <w:p w14:paraId="4CE35179" w14:textId="77777777" w:rsidR="004F78C2" w:rsidRPr="004F78C2" w:rsidRDefault="004F78C2" w:rsidP="004F78C2"/>
    <w:tbl>
      <w:tblPr>
        <w:tblStyle w:val="TableGrid"/>
        <w:tblW w:w="9908" w:type="dxa"/>
        <w:jc w:val="center"/>
        <w:tblLook w:val="04A0" w:firstRow="1" w:lastRow="0" w:firstColumn="1" w:lastColumn="0" w:noHBand="0" w:noVBand="1"/>
      </w:tblPr>
      <w:tblGrid>
        <w:gridCol w:w="540"/>
        <w:gridCol w:w="2703"/>
        <w:gridCol w:w="4684"/>
        <w:gridCol w:w="1981"/>
      </w:tblGrid>
      <w:tr w:rsidR="004F78C2" w:rsidRPr="00217199" w14:paraId="4F6F2F8C" w14:textId="77777777" w:rsidTr="00A26CE8">
        <w:trPr>
          <w:trHeight w:val="557"/>
          <w:jc w:val="center"/>
        </w:trPr>
        <w:tc>
          <w:tcPr>
            <w:tcW w:w="540" w:type="dxa"/>
            <w:shd w:val="clear" w:color="auto" w:fill="0E2841" w:themeFill="text2"/>
            <w:vAlign w:val="center"/>
          </w:tcPr>
          <w:p w14:paraId="4491C240" w14:textId="77777777" w:rsidR="004F78C2" w:rsidRPr="00217199" w:rsidRDefault="004F78C2" w:rsidP="00A26CE8">
            <w:pPr>
              <w:jc w:val="center"/>
            </w:pPr>
            <w:r w:rsidRPr="00217199">
              <w:rPr>
                <w:b/>
                <w:bCs/>
                <w:color w:val="FFFFFF"/>
              </w:rPr>
              <w:t>Sl.</w:t>
            </w:r>
          </w:p>
        </w:tc>
        <w:tc>
          <w:tcPr>
            <w:tcW w:w="2703" w:type="dxa"/>
            <w:shd w:val="clear" w:color="auto" w:fill="0E2841" w:themeFill="text2"/>
            <w:vAlign w:val="center"/>
          </w:tcPr>
          <w:p w14:paraId="26D5E0E7" w14:textId="77777777" w:rsidR="004F78C2" w:rsidRPr="00217199" w:rsidRDefault="004F78C2" w:rsidP="00A26CE8">
            <w:pPr>
              <w:jc w:val="center"/>
            </w:pPr>
            <w:r w:rsidRPr="00217199">
              <w:rPr>
                <w:b/>
                <w:bCs/>
                <w:color w:val="FFFFFF"/>
              </w:rPr>
              <w:t>Name</w:t>
            </w:r>
          </w:p>
        </w:tc>
        <w:tc>
          <w:tcPr>
            <w:tcW w:w="4684" w:type="dxa"/>
            <w:shd w:val="clear" w:color="auto" w:fill="0E2841" w:themeFill="text2"/>
            <w:vAlign w:val="center"/>
          </w:tcPr>
          <w:p w14:paraId="7621B49D" w14:textId="77777777" w:rsidR="004F78C2" w:rsidRPr="00217199" w:rsidRDefault="004F78C2" w:rsidP="00A26CE8">
            <w:pPr>
              <w:jc w:val="center"/>
            </w:pPr>
            <w:r w:rsidRPr="00217199">
              <w:rPr>
                <w:b/>
                <w:bCs/>
                <w:color w:val="FFFFFF"/>
              </w:rPr>
              <w:t>Educational Qualification</w:t>
            </w:r>
          </w:p>
        </w:tc>
        <w:tc>
          <w:tcPr>
            <w:tcW w:w="1981" w:type="dxa"/>
            <w:shd w:val="clear" w:color="auto" w:fill="0E2841" w:themeFill="text2"/>
            <w:vAlign w:val="center"/>
          </w:tcPr>
          <w:p w14:paraId="061ADBCE" w14:textId="77777777" w:rsidR="004F78C2" w:rsidRPr="00217199" w:rsidRDefault="004F78C2" w:rsidP="00A26CE8">
            <w:pPr>
              <w:jc w:val="center"/>
            </w:pPr>
            <w:r w:rsidRPr="00217199">
              <w:rPr>
                <w:b/>
                <w:bCs/>
                <w:color w:val="FFFFFF"/>
              </w:rPr>
              <w:t>Years of Experience</w:t>
            </w:r>
          </w:p>
        </w:tc>
      </w:tr>
      <w:tr w:rsidR="004F78C2" w:rsidRPr="00217199" w14:paraId="2240B530" w14:textId="77777777" w:rsidTr="00A26CE8">
        <w:trPr>
          <w:trHeight w:val="432"/>
          <w:jc w:val="center"/>
        </w:trPr>
        <w:tc>
          <w:tcPr>
            <w:tcW w:w="540" w:type="dxa"/>
            <w:vAlign w:val="center"/>
          </w:tcPr>
          <w:p w14:paraId="777FF329" w14:textId="77777777" w:rsidR="004F78C2" w:rsidRPr="00217199" w:rsidRDefault="004F78C2" w:rsidP="00A26CE8">
            <w:pPr>
              <w:jc w:val="center"/>
            </w:pPr>
            <w:r>
              <w:t>1</w:t>
            </w:r>
          </w:p>
        </w:tc>
        <w:tc>
          <w:tcPr>
            <w:tcW w:w="2703" w:type="dxa"/>
            <w:vAlign w:val="center"/>
          </w:tcPr>
          <w:p w14:paraId="02A05BEB" w14:textId="77777777" w:rsidR="004F78C2" w:rsidRPr="00217199" w:rsidRDefault="004F78C2" w:rsidP="00A26CE8">
            <w:r w:rsidRPr="00217199">
              <w:t>Abu Sayed Mohammed Nayeem</w:t>
            </w:r>
          </w:p>
        </w:tc>
        <w:tc>
          <w:tcPr>
            <w:tcW w:w="4684" w:type="dxa"/>
            <w:vAlign w:val="center"/>
          </w:tcPr>
          <w:p w14:paraId="5CF2E8C3" w14:textId="77777777" w:rsidR="004F78C2" w:rsidRPr="00217199" w:rsidRDefault="004F78C2" w:rsidP="00A26CE8">
            <w:r w:rsidRPr="00217199">
              <w:t>B.Com. (Hons.), M.Com., M.Sc. (UK), FCCA (UK), ACA (ICAEW), FCA</w:t>
            </w:r>
          </w:p>
        </w:tc>
        <w:tc>
          <w:tcPr>
            <w:tcW w:w="1981" w:type="dxa"/>
            <w:vAlign w:val="center"/>
          </w:tcPr>
          <w:p w14:paraId="6DD868FD" w14:textId="77777777" w:rsidR="004F78C2" w:rsidRPr="00217199" w:rsidRDefault="004F78C2" w:rsidP="00A26CE8">
            <w:pPr>
              <w:jc w:val="center"/>
            </w:pPr>
            <w:r>
              <w:t>4</w:t>
            </w:r>
            <w:r w:rsidRPr="00217199">
              <w:t>5+ Years</w:t>
            </w:r>
          </w:p>
        </w:tc>
      </w:tr>
      <w:tr w:rsidR="004F78C2" w:rsidRPr="00217199" w14:paraId="1B24DD05" w14:textId="77777777" w:rsidTr="00A26CE8">
        <w:trPr>
          <w:trHeight w:val="432"/>
          <w:jc w:val="center"/>
        </w:trPr>
        <w:tc>
          <w:tcPr>
            <w:tcW w:w="540" w:type="dxa"/>
            <w:vAlign w:val="center"/>
          </w:tcPr>
          <w:p w14:paraId="2773AEE8" w14:textId="77777777" w:rsidR="004F78C2" w:rsidRPr="00217199" w:rsidRDefault="004F78C2" w:rsidP="00A26CE8">
            <w:pPr>
              <w:jc w:val="center"/>
            </w:pPr>
            <w:r>
              <w:t>2</w:t>
            </w:r>
          </w:p>
        </w:tc>
        <w:tc>
          <w:tcPr>
            <w:tcW w:w="2703" w:type="dxa"/>
            <w:vAlign w:val="center"/>
          </w:tcPr>
          <w:p w14:paraId="1C09C42A" w14:textId="77777777" w:rsidR="004F78C2" w:rsidRPr="00217199" w:rsidRDefault="004F78C2" w:rsidP="00A26CE8">
            <w:r w:rsidRPr="00217199">
              <w:t>Iftekhar Hossain</w:t>
            </w:r>
          </w:p>
        </w:tc>
        <w:tc>
          <w:tcPr>
            <w:tcW w:w="4684" w:type="dxa"/>
            <w:vAlign w:val="center"/>
          </w:tcPr>
          <w:p w14:paraId="3DB7367B" w14:textId="77777777" w:rsidR="004F78C2" w:rsidRPr="00217199" w:rsidRDefault="004F78C2" w:rsidP="00A26CE8">
            <w:r w:rsidRPr="00217199">
              <w:t>B.Com., FCA</w:t>
            </w:r>
          </w:p>
        </w:tc>
        <w:tc>
          <w:tcPr>
            <w:tcW w:w="1981" w:type="dxa"/>
            <w:vAlign w:val="center"/>
          </w:tcPr>
          <w:p w14:paraId="38B1E181" w14:textId="62649EBC" w:rsidR="004F78C2" w:rsidRPr="00217199" w:rsidRDefault="0099316E" w:rsidP="00A26CE8">
            <w:pPr>
              <w:jc w:val="center"/>
            </w:pPr>
            <w:r>
              <w:t>45</w:t>
            </w:r>
            <w:r w:rsidR="004F78C2" w:rsidRPr="00217199">
              <w:t>+ Years</w:t>
            </w:r>
          </w:p>
        </w:tc>
      </w:tr>
      <w:tr w:rsidR="004F78C2" w:rsidRPr="00217199" w14:paraId="03F58AE1" w14:textId="77777777" w:rsidTr="00A26CE8">
        <w:trPr>
          <w:trHeight w:val="432"/>
          <w:jc w:val="center"/>
        </w:trPr>
        <w:tc>
          <w:tcPr>
            <w:tcW w:w="540" w:type="dxa"/>
            <w:vAlign w:val="center"/>
          </w:tcPr>
          <w:p w14:paraId="703FC368" w14:textId="77777777" w:rsidR="004F78C2" w:rsidRPr="00217199" w:rsidRDefault="004F78C2" w:rsidP="00A26CE8">
            <w:pPr>
              <w:jc w:val="center"/>
            </w:pPr>
            <w:r w:rsidRPr="00217199">
              <w:t>3</w:t>
            </w:r>
          </w:p>
        </w:tc>
        <w:tc>
          <w:tcPr>
            <w:tcW w:w="2703" w:type="dxa"/>
            <w:vAlign w:val="center"/>
          </w:tcPr>
          <w:p w14:paraId="59386EA1" w14:textId="77777777" w:rsidR="004F78C2" w:rsidRPr="00217199" w:rsidRDefault="004F78C2" w:rsidP="00A26CE8">
            <w:r w:rsidRPr="00217199">
              <w:t>Abu Taher Mohammed Abdul Bari</w:t>
            </w:r>
          </w:p>
        </w:tc>
        <w:tc>
          <w:tcPr>
            <w:tcW w:w="4684" w:type="dxa"/>
            <w:vAlign w:val="center"/>
          </w:tcPr>
          <w:p w14:paraId="64F90E72" w14:textId="77777777" w:rsidR="004F78C2" w:rsidRPr="00217199" w:rsidRDefault="004F78C2" w:rsidP="00A26CE8">
            <w:r w:rsidRPr="00217199">
              <w:t>B.Com., FCA, FCEA (London)</w:t>
            </w:r>
          </w:p>
        </w:tc>
        <w:tc>
          <w:tcPr>
            <w:tcW w:w="1981" w:type="dxa"/>
            <w:vAlign w:val="center"/>
          </w:tcPr>
          <w:p w14:paraId="41AC2433" w14:textId="4D5A2914" w:rsidR="004F78C2" w:rsidRPr="00217199" w:rsidRDefault="0099316E" w:rsidP="00A26CE8">
            <w:pPr>
              <w:jc w:val="center"/>
            </w:pPr>
            <w:r>
              <w:t>45</w:t>
            </w:r>
            <w:r w:rsidR="004F78C2" w:rsidRPr="00217199">
              <w:t>+ Years</w:t>
            </w:r>
          </w:p>
        </w:tc>
      </w:tr>
      <w:tr w:rsidR="004F78C2" w:rsidRPr="00217199" w14:paraId="5F69C546" w14:textId="77777777" w:rsidTr="00A26CE8">
        <w:trPr>
          <w:trHeight w:val="432"/>
          <w:jc w:val="center"/>
        </w:trPr>
        <w:tc>
          <w:tcPr>
            <w:tcW w:w="540" w:type="dxa"/>
            <w:vAlign w:val="center"/>
          </w:tcPr>
          <w:p w14:paraId="7DDD7EC0" w14:textId="77777777" w:rsidR="004F78C2" w:rsidRPr="00217199" w:rsidRDefault="004F78C2" w:rsidP="00A26CE8">
            <w:pPr>
              <w:jc w:val="center"/>
            </w:pPr>
            <w:r w:rsidRPr="00217199">
              <w:t>4</w:t>
            </w:r>
          </w:p>
        </w:tc>
        <w:tc>
          <w:tcPr>
            <w:tcW w:w="2703" w:type="dxa"/>
            <w:vAlign w:val="center"/>
          </w:tcPr>
          <w:p w14:paraId="3554819D" w14:textId="77777777" w:rsidR="004F78C2" w:rsidRPr="00217199" w:rsidRDefault="004F78C2" w:rsidP="00A26CE8">
            <w:r w:rsidRPr="00217199">
              <w:t xml:space="preserve">Md. </w:t>
            </w:r>
            <w:proofErr w:type="spellStart"/>
            <w:r w:rsidRPr="00217199">
              <w:t>Moniruzzaman</w:t>
            </w:r>
            <w:proofErr w:type="spellEnd"/>
          </w:p>
        </w:tc>
        <w:tc>
          <w:tcPr>
            <w:tcW w:w="4684" w:type="dxa"/>
            <w:vAlign w:val="center"/>
          </w:tcPr>
          <w:p w14:paraId="05FD333D" w14:textId="77777777" w:rsidR="004F78C2" w:rsidRPr="00217199" w:rsidRDefault="004F78C2" w:rsidP="00A26CE8">
            <w:r w:rsidRPr="00217199">
              <w:t>B.Com. (Hons.), M.Com., FCA</w:t>
            </w:r>
          </w:p>
        </w:tc>
        <w:tc>
          <w:tcPr>
            <w:tcW w:w="1981" w:type="dxa"/>
            <w:vAlign w:val="center"/>
          </w:tcPr>
          <w:p w14:paraId="5DA35E69" w14:textId="17E79C5F" w:rsidR="004F78C2" w:rsidRPr="00217199" w:rsidRDefault="00760B33" w:rsidP="00A26CE8">
            <w:pPr>
              <w:jc w:val="center"/>
            </w:pPr>
            <w:r>
              <w:t>30</w:t>
            </w:r>
            <w:r w:rsidR="004F78C2" w:rsidRPr="00217199">
              <w:t>+ Years</w:t>
            </w:r>
          </w:p>
        </w:tc>
      </w:tr>
      <w:tr w:rsidR="004F78C2" w:rsidRPr="00217199" w14:paraId="1962DF98" w14:textId="77777777" w:rsidTr="00A26CE8">
        <w:trPr>
          <w:trHeight w:val="432"/>
          <w:jc w:val="center"/>
        </w:trPr>
        <w:tc>
          <w:tcPr>
            <w:tcW w:w="540" w:type="dxa"/>
            <w:vAlign w:val="center"/>
          </w:tcPr>
          <w:p w14:paraId="77C1F42E" w14:textId="77777777" w:rsidR="004F78C2" w:rsidRPr="00217199" w:rsidRDefault="004F78C2" w:rsidP="00A26CE8">
            <w:pPr>
              <w:jc w:val="center"/>
            </w:pPr>
            <w:r w:rsidRPr="00217199">
              <w:t>5</w:t>
            </w:r>
          </w:p>
        </w:tc>
        <w:tc>
          <w:tcPr>
            <w:tcW w:w="2703" w:type="dxa"/>
            <w:vAlign w:val="center"/>
          </w:tcPr>
          <w:p w14:paraId="66C17C2C" w14:textId="77777777" w:rsidR="004F78C2" w:rsidRPr="00217199" w:rsidRDefault="004F78C2" w:rsidP="00A26CE8">
            <w:r w:rsidRPr="00217199">
              <w:t xml:space="preserve">Md. </w:t>
            </w:r>
            <w:proofErr w:type="spellStart"/>
            <w:r w:rsidRPr="00217199">
              <w:t>Rokonuzzaman</w:t>
            </w:r>
            <w:proofErr w:type="spellEnd"/>
          </w:p>
        </w:tc>
        <w:tc>
          <w:tcPr>
            <w:tcW w:w="4684" w:type="dxa"/>
            <w:vAlign w:val="center"/>
          </w:tcPr>
          <w:p w14:paraId="27C5A0BE" w14:textId="63B1DE2E" w:rsidR="004F78C2" w:rsidRPr="00217199" w:rsidRDefault="00164CA0" w:rsidP="00A26CE8">
            <w:r>
              <w:t>B. Com., M</w:t>
            </w:r>
            <w:r w:rsidR="004F78C2" w:rsidRPr="00217199">
              <w:t>.Com., FCA</w:t>
            </w:r>
          </w:p>
        </w:tc>
        <w:tc>
          <w:tcPr>
            <w:tcW w:w="1981" w:type="dxa"/>
            <w:vAlign w:val="center"/>
          </w:tcPr>
          <w:p w14:paraId="63B45D0E" w14:textId="6FB6A548" w:rsidR="004F78C2" w:rsidRPr="00217199" w:rsidRDefault="004F78C2" w:rsidP="00A26CE8">
            <w:pPr>
              <w:jc w:val="center"/>
            </w:pPr>
            <w:r w:rsidRPr="00217199">
              <w:t>2</w:t>
            </w:r>
            <w:r w:rsidR="00760B33">
              <w:t>8</w:t>
            </w:r>
            <w:r w:rsidRPr="00217199">
              <w:t>+ Years</w:t>
            </w:r>
          </w:p>
        </w:tc>
      </w:tr>
      <w:tr w:rsidR="004F78C2" w:rsidRPr="00217199" w14:paraId="67B99F07" w14:textId="77777777" w:rsidTr="00A26CE8">
        <w:trPr>
          <w:trHeight w:val="432"/>
          <w:jc w:val="center"/>
        </w:trPr>
        <w:tc>
          <w:tcPr>
            <w:tcW w:w="540" w:type="dxa"/>
            <w:vAlign w:val="center"/>
          </w:tcPr>
          <w:p w14:paraId="01288737" w14:textId="77777777" w:rsidR="004F78C2" w:rsidRPr="00217199" w:rsidRDefault="004F78C2" w:rsidP="00A26CE8">
            <w:pPr>
              <w:jc w:val="center"/>
            </w:pPr>
            <w:r w:rsidRPr="00217199">
              <w:t>6</w:t>
            </w:r>
          </w:p>
        </w:tc>
        <w:tc>
          <w:tcPr>
            <w:tcW w:w="2703" w:type="dxa"/>
            <w:vAlign w:val="center"/>
          </w:tcPr>
          <w:p w14:paraId="0AD7F6EA" w14:textId="77777777" w:rsidR="004F78C2" w:rsidRPr="00217199" w:rsidRDefault="004F78C2" w:rsidP="00A26CE8">
            <w:r w:rsidRPr="00217199">
              <w:t xml:space="preserve">Md. </w:t>
            </w:r>
            <w:proofErr w:type="spellStart"/>
            <w:r w:rsidRPr="00217199">
              <w:t>Mominul</w:t>
            </w:r>
            <w:proofErr w:type="spellEnd"/>
            <w:r w:rsidRPr="00217199">
              <w:t xml:space="preserve"> Karim</w:t>
            </w:r>
          </w:p>
        </w:tc>
        <w:tc>
          <w:tcPr>
            <w:tcW w:w="4684" w:type="dxa"/>
            <w:vAlign w:val="center"/>
          </w:tcPr>
          <w:p w14:paraId="1A282FC0" w14:textId="77777777" w:rsidR="004F78C2" w:rsidRPr="00217199" w:rsidRDefault="004F78C2" w:rsidP="00A26CE8">
            <w:r w:rsidRPr="00217199">
              <w:t>B.Com. (Hons.), M.Com., FCA</w:t>
            </w:r>
          </w:p>
        </w:tc>
        <w:tc>
          <w:tcPr>
            <w:tcW w:w="1981" w:type="dxa"/>
            <w:vAlign w:val="center"/>
          </w:tcPr>
          <w:p w14:paraId="12BC9555" w14:textId="13E53998" w:rsidR="004F78C2" w:rsidRPr="00217199" w:rsidRDefault="004F78C2" w:rsidP="00A26CE8">
            <w:pPr>
              <w:jc w:val="center"/>
            </w:pPr>
            <w:r w:rsidRPr="00217199">
              <w:t>2</w:t>
            </w:r>
            <w:r>
              <w:t>5</w:t>
            </w:r>
            <w:r w:rsidRPr="00217199">
              <w:t>+ Years</w:t>
            </w:r>
          </w:p>
        </w:tc>
      </w:tr>
      <w:tr w:rsidR="004F78C2" w:rsidRPr="00217199" w14:paraId="704D34C7" w14:textId="77777777" w:rsidTr="00A26CE8">
        <w:trPr>
          <w:trHeight w:val="432"/>
          <w:jc w:val="center"/>
        </w:trPr>
        <w:tc>
          <w:tcPr>
            <w:tcW w:w="540" w:type="dxa"/>
            <w:vAlign w:val="center"/>
          </w:tcPr>
          <w:p w14:paraId="5716BA21" w14:textId="77777777" w:rsidR="004F78C2" w:rsidRPr="00217199" w:rsidRDefault="004F78C2" w:rsidP="00A26CE8">
            <w:pPr>
              <w:jc w:val="center"/>
            </w:pPr>
            <w:r w:rsidRPr="00217199">
              <w:t>7</w:t>
            </w:r>
          </w:p>
        </w:tc>
        <w:tc>
          <w:tcPr>
            <w:tcW w:w="2703" w:type="dxa"/>
            <w:vAlign w:val="center"/>
          </w:tcPr>
          <w:p w14:paraId="1DEF5969" w14:textId="77777777" w:rsidR="004F78C2" w:rsidRPr="00217199" w:rsidRDefault="004F78C2" w:rsidP="00A26CE8">
            <w:r w:rsidRPr="00217199">
              <w:t xml:space="preserve">Md. </w:t>
            </w:r>
            <w:proofErr w:type="spellStart"/>
            <w:r w:rsidRPr="00217199">
              <w:t>Reajul</w:t>
            </w:r>
            <w:proofErr w:type="spellEnd"/>
            <w:r w:rsidRPr="00217199">
              <w:t xml:space="preserve"> Islam</w:t>
            </w:r>
          </w:p>
        </w:tc>
        <w:tc>
          <w:tcPr>
            <w:tcW w:w="4684" w:type="dxa"/>
            <w:vAlign w:val="center"/>
          </w:tcPr>
          <w:p w14:paraId="0245C752" w14:textId="77777777" w:rsidR="004F78C2" w:rsidRPr="00217199" w:rsidRDefault="004F78C2" w:rsidP="00A26CE8">
            <w:r w:rsidRPr="00217199">
              <w:t>B.B.M (University of Mysore, India), FCA</w:t>
            </w:r>
          </w:p>
        </w:tc>
        <w:tc>
          <w:tcPr>
            <w:tcW w:w="1981" w:type="dxa"/>
            <w:vAlign w:val="center"/>
          </w:tcPr>
          <w:p w14:paraId="49FC54C7" w14:textId="0CE3B290" w:rsidR="004F78C2" w:rsidRPr="00217199" w:rsidRDefault="004F78C2" w:rsidP="00A26CE8">
            <w:pPr>
              <w:jc w:val="center"/>
            </w:pPr>
            <w:r>
              <w:t>22</w:t>
            </w:r>
            <w:r w:rsidRPr="00217199">
              <w:t>+ Years</w:t>
            </w:r>
          </w:p>
        </w:tc>
      </w:tr>
      <w:tr w:rsidR="004F78C2" w:rsidRPr="00217199" w14:paraId="5C39472A" w14:textId="77777777" w:rsidTr="00A26CE8">
        <w:trPr>
          <w:trHeight w:val="432"/>
          <w:jc w:val="center"/>
        </w:trPr>
        <w:tc>
          <w:tcPr>
            <w:tcW w:w="540" w:type="dxa"/>
            <w:vAlign w:val="center"/>
          </w:tcPr>
          <w:p w14:paraId="5CEEA902" w14:textId="77777777" w:rsidR="004F78C2" w:rsidRPr="00217199" w:rsidRDefault="004F78C2" w:rsidP="00A26CE8">
            <w:pPr>
              <w:jc w:val="center"/>
            </w:pPr>
            <w:r w:rsidRPr="00217199">
              <w:t>8</w:t>
            </w:r>
          </w:p>
        </w:tc>
        <w:tc>
          <w:tcPr>
            <w:tcW w:w="2703" w:type="dxa"/>
            <w:vAlign w:val="center"/>
          </w:tcPr>
          <w:p w14:paraId="4AD68F29" w14:textId="77777777" w:rsidR="004F78C2" w:rsidRPr="00217199" w:rsidRDefault="004F78C2" w:rsidP="00A26CE8">
            <w:r w:rsidRPr="00217199">
              <w:t xml:space="preserve">Muhammad </w:t>
            </w:r>
            <w:proofErr w:type="spellStart"/>
            <w:r w:rsidRPr="00217199">
              <w:t>Aminul</w:t>
            </w:r>
            <w:proofErr w:type="spellEnd"/>
            <w:r w:rsidRPr="00217199">
              <w:t xml:space="preserve"> Hoque</w:t>
            </w:r>
          </w:p>
        </w:tc>
        <w:tc>
          <w:tcPr>
            <w:tcW w:w="4684" w:type="dxa"/>
            <w:vAlign w:val="center"/>
          </w:tcPr>
          <w:p w14:paraId="243F0524" w14:textId="049AD320" w:rsidR="004F78C2" w:rsidRPr="00217199" w:rsidRDefault="008865E1" w:rsidP="00A26CE8">
            <w:r>
              <w:t xml:space="preserve">BBA, </w:t>
            </w:r>
            <w:r w:rsidR="004F78C2" w:rsidRPr="00217199">
              <w:t>MBA (DU), FCA</w:t>
            </w:r>
          </w:p>
        </w:tc>
        <w:tc>
          <w:tcPr>
            <w:tcW w:w="1981" w:type="dxa"/>
            <w:vAlign w:val="center"/>
          </w:tcPr>
          <w:p w14:paraId="20B5097A" w14:textId="2CB60568" w:rsidR="004F78C2" w:rsidRPr="00217199" w:rsidRDefault="004F78C2" w:rsidP="00A26CE8">
            <w:pPr>
              <w:jc w:val="center"/>
            </w:pPr>
            <w:r>
              <w:t>21</w:t>
            </w:r>
            <w:r w:rsidRPr="00217199">
              <w:t>+ Years</w:t>
            </w:r>
          </w:p>
        </w:tc>
      </w:tr>
    </w:tbl>
    <w:p w14:paraId="63DB760F" w14:textId="77777777" w:rsidR="00D62752" w:rsidRPr="00217199" w:rsidRDefault="00D62752" w:rsidP="00D62752">
      <w:pPr>
        <w:jc w:val="both"/>
      </w:pPr>
    </w:p>
    <w:p w14:paraId="754CFF87" w14:textId="1D8372C3" w:rsidR="00D62752" w:rsidRPr="00953073" w:rsidRDefault="00D62752" w:rsidP="00953073">
      <w:pPr>
        <w:pStyle w:val="Heading2"/>
        <w:rPr>
          <w:rFonts w:ascii="Tahoma" w:hAnsi="Tahoma" w:cs="Tahoma"/>
          <w:b/>
          <w:bCs/>
          <w:sz w:val="20"/>
          <w:szCs w:val="20"/>
        </w:rPr>
      </w:pPr>
      <w:bookmarkStart w:id="227" w:name="_Toc240468915"/>
      <w:bookmarkStart w:id="228" w:name="_Toc240469080"/>
      <w:bookmarkStart w:id="229" w:name="_Toc240472429"/>
      <w:bookmarkStart w:id="230" w:name="_Toc240530365"/>
      <w:r w:rsidRPr="00953073">
        <w:rPr>
          <w:rFonts w:ascii="Tahoma" w:hAnsi="Tahoma" w:cs="Tahoma"/>
          <w:b/>
          <w:bCs/>
          <w:sz w:val="20"/>
          <w:szCs w:val="20"/>
        </w:rPr>
        <w:t>1</w:t>
      </w:r>
      <w:r w:rsidR="00D37E83">
        <w:rPr>
          <w:rFonts w:ascii="Tahoma" w:hAnsi="Tahoma" w:cs="Tahoma"/>
          <w:b/>
          <w:bCs/>
          <w:sz w:val="20"/>
          <w:szCs w:val="20"/>
        </w:rPr>
        <w:t>5</w:t>
      </w:r>
      <w:r w:rsidRPr="00953073">
        <w:rPr>
          <w:rFonts w:ascii="Tahoma" w:hAnsi="Tahoma" w:cs="Tahoma"/>
          <w:b/>
          <w:bCs/>
          <w:sz w:val="20"/>
          <w:szCs w:val="20"/>
        </w:rPr>
        <w:t>.</w:t>
      </w:r>
      <w:r w:rsidR="00DB630D">
        <w:rPr>
          <w:rFonts w:ascii="Tahoma" w:hAnsi="Tahoma" w:cs="Tahoma"/>
          <w:b/>
          <w:bCs/>
          <w:sz w:val="20"/>
          <w:szCs w:val="20"/>
        </w:rPr>
        <w:t>4</w:t>
      </w:r>
      <w:r w:rsidRPr="00953073">
        <w:rPr>
          <w:rFonts w:ascii="Tahoma" w:hAnsi="Tahoma" w:cs="Tahoma"/>
          <w:b/>
          <w:bCs/>
          <w:sz w:val="20"/>
          <w:szCs w:val="20"/>
        </w:rPr>
        <w:t xml:space="preserve"> Service Portfolio</w:t>
      </w:r>
      <w:bookmarkEnd w:id="227"/>
      <w:bookmarkEnd w:id="228"/>
      <w:bookmarkEnd w:id="229"/>
      <w:bookmarkEnd w:id="230"/>
    </w:p>
    <w:p w14:paraId="25F3D555" w14:textId="77777777" w:rsidR="00D62752" w:rsidRPr="00217199" w:rsidRDefault="00D62752" w:rsidP="00D62752">
      <w:pPr>
        <w:spacing w:after="150"/>
        <w:jc w:val="both"/>
      </w:pPr>
      <w:r w:rsidRPr="00217199">
        <w:t>Audit &amp; Assurance: Statutory, internal, special, cost, compliance, forensic, management, performance and interim audit; review engagements; NGOAB audit; and donor audit.</w:t>
      </w:r>
    </w:p>
    <w:p w14:paraId="164BD7F4" w14:textId="77777777" w:rsidR="00D62752" w:rsidRPr="00217199" w:rsidRDefault="00D62752" w:rsidP="00D62752">
      <w:pPr>
        <w:spacing w:after="150"/>
        <w:jc w:val="both"/>
      </w:pPr>
      <w:r w:rsidRPr="00217199">
        <w:t>Tax &amp; Legal Advice: Corporate and individual tax planning, personal income tax, indirect tax, tax investigations, assessments and appeals, return preparation, inheritance tax planning, international tax services and tax-effective remuneration planning.</w:t>
      </w:r>
    </w:p>
    <w:p w14:paraId="76A85659" w14:textId="77777777" w:rsidR="00D62752" w:rsidRPr="00217199" w:rsidRDefault="00D62752" w:rsidP="00D62752">
      <w:pPr>
        <w:spacing w:after="150"/>
        <w:jc w:val="both"/>
      </w:pPr>
      <w:r w:rsidRPr="00217199">
        <w:t>Advisory Services / Consultancy: Formation, incorporation and winding up; company secretarial services; company and business valuation; management accounting; structured financing advisory; business planning and feasibility studies; Standard Operating Procedures (SOP); fixed-asset management; payroll management; process improvement; and cost management services.</w:t>
      </w:r>
    </w:p>
    <w:p w14:paraId="330582B4" w14:textId="77777777" w:rsidR="00D62752" w:rsidRPr="00217199" w:rsidRDefault="00D62752" w:rsidP="00D62752">
      <w:pPr>
        <w:spacing w:after="150"/>
        <w:jc w:val="both"/>
      </w:pPr>
      <w:r w:rsidRPr="00217199">
        <w:t>IT Advisory: Information systems audit, IT general controls review, application review and pre-/post-implementation review, SSAE 16 (SOC1)/SOC2 facilitation and SOX IT controls testing, regulatory audits, ISO 27001/PCI DSS security compliance and governance services, data migration audit, and vulnerability assessment and penetration testing.</w:t>
      </w:r>
    </w:p>
    <w:p w14:paraId="7573FC4B" w14:textId="56D6776F" w:rsidR="00D62752" w:rsidRPr="00953073" w:rsidRDefault="00D62752" w:rsidP="00953073">
      <w:pPr>
        <w:pStyle w:val="Heading2"/>
        <w:rPr>
          <w:rFonts w:ascii="Tahoma" w:hAnsi="Tahoma" w:cs="Tahoma"/>
          <w:b/>
          <w:bCs/>
          <w:sz w:val="20"/>
          <w:szCs w:val="20"/>
        </w:rPr>
      </w:pPr>
      <w:bookmarkStart w:id="231" w:name="_Toc240468916"/>
      <w:bookmarkStart w:id="232" w:name="_Toc240469081"/>
      <w:bookmarkStart w:id="233" w:name="_Toc240472430"/>
      <w:bookmarkStart w:id="234" w:name="_Toc240530366"/>
      <w:r w:rsidRPr="00953073">
        <w:rPr>
          <w:rFonts w:ascii="Tahoma" w:hAnsi="Tahoma" w:cs="Tahoma"/>
          <w:b/>
          <w:bCs/>
          <w:sz w:val="20"/>
          <w:szCs w:val="20"/>
        </w:rPr>
        <w:t>1</w:t>
      </w:r>
      <w:r w:rsidR="00D37E83">
        <w:rPr>
          <w:rFonts w:ascii="Tahoma" w:hAnsi="Tahoma" w:cs="Tahoma"/>
          <w:b/>
          <w:bCs/>
          <w:sz w:val="20"/>
          <w:szCs w:val="20"/>
        </w:rPr>
        <w:t>5</w:t>
      </w:r>
      <w:r w:rsidRPr="00953073">
        <w:rPr>
          <w:rFonts w:ascii="Tahoma" w:hAnsi="Tahoma" w:cs="Tahoma"/>
          <w:b/>
          <w:bCs/>
          <w:sz w:val="20"/>
          <w:szCs w:val="20"/>
        </w:rPr>
        <w:t>.</w:t>
      </w:r>
      <w:r w:rsidR="00DB630D">
        <w:rPr>
          <w:rFonts w:ascii="Tahoma" w:hAnsi="Tahoma" w:cs="Tahoma"/>
          <w:b/>
          <w:bCs/>
          <w:sz w:val="20"/>
          <w:szCs w:val="20"/>
        </w:rPr>
        <w:t>5</w:t>
      </w:r>
      <w:r w:rsidRPr="00953073">
        <w:rPr>
          <w:rFonts w:ascii="Tahoma" w:hAnsi="Tahoma" w:cs="Tahoma"/>
          <w:b/>
          <w:bCs/>
          <w:sz w:val="20"/>
          <w:szCs w:val="20"/>
        </w:rPr>
        <w:t xml:space="preserve"> Development-Sector and Institutional Client Experience</w:t>
      </w:r>
      <w:bookmarkEnd w:id="231"/>
      <w:bookmarkEnd w:id="232"/>
      <w:bookmarkEnd w:id="233"/>
      <w:bookmarkEnd w:id="234"/>
    </w:p>
    <w:p w14:paraId="7DA2BF54" w14:textId="77777777" w:rsidR="00D62752" w:rsidRPr="00217199" w:rsidRDefault="00D62752" w:rsidP="00D62752">
      <w:pPr>
        <w:spacing w:after="150"/>
        <w:jc w:val="both"/>
      </w:pPr>
      <w:r w:rsidRPr="00217199">
        <w:t xml:space="preserve">Directly relevant to assignments involving development finance, NGO operations, fund accountability and field-level implementation, ACNABIN's client base includes a substantial development-partner and NGO portfolio, among them UNDP, UNICEF, UNHCR, IFAD, the World Bank, the Asian Development Bank, Save the Children, BRAC, </w:t>
      </w:r>
      <w:proofErr w:type="spellStart"/>
      <w:r w:rsidRPr="00217199">
        <w:t>Swisscontact</w:t>
      </w:r>
      <w:proofErr w:type="spellEnd"/>
      <w:r w:rsidRPr="00217199">
        <w:t xml:space="preserve">, Plan International Bangladesh, </w:t>
      </w:r>
      <w:proofErr w:type="spellStart"/>
      <w:proofErr w:type="gramStart"/>
      <w:r w:rsidRPr="00217199">
        <w:t>icddr,b</w:t>
      </w:r>
      <w:proofErr w:type="spellEnd"/>
      <w:proofErr w:type="gramEnd"/>
      <w:r w:rsidRPr="00217199">
        <w:t xml:space="preserve">, Pathfinder, Grameen Bank, Action Aid Bangladesh, </w:t>
      </w:r>
      <w:proofErr w:type="spellStart"/>
      <w:r w:rsidRPr="00217199">
        <w:t>iDE</w:t>
      </w:r>
      <w:proofErr w:type="spellEnd"/>
      <w:r w:rsidRPr="00217199">
        <w:t xml:space="preserve"> Bangladesh and CARE Bangladesh.</w:t>
      </w:r>
    </w:p>
    <w:p w14:paraId="679303E8" w14:textId="77777777" w:rsidR="00D62752" w:rsidRPr="00217199" w:rsidRDefault="00D62752" w:rsidP="00D62752">
      <w:pPr>
        <w:spacing w:after="150"/>
        <w:jc w:val="both"/>
      </w:pPr>
      <w:r w:rsidRPr="00217199">
        <w:t xml:space="preserve">This experience is complemented by a broad portfolio of financial-sector clients, including Bangladesh Bank, BRAC Bank, Eastern Bank, City Bank and </w:t>
      </w:r>
      <w:proofErr w:type="spellStart"/>
      <w:r w:rsidRPr="00217199">
        <w:t>Agrani</w:t>
      </w:r>
      <w:proofErr w:type="spellEnd"/>
      <w:r w:rsidRPr="00217199">
        <w:t xml:space="preserve"> Bank; multinational and corporate clients, including Unilever, Grameenphone and Marico; and state-owned/autonomous entities, including Biman Bangladesh Airlines and the Bangladesh Securities and Exchange Commission. The breadth of this client experience reflects ACNABIN's capacity to work across organizations with differing governance structures, regulatory requirements, control environments and operating complexity.</w:t>
      </w:r>
    </w:p>
    <w:p w14:paraId="0E09C801" w14:textId="54114888" w:rsidR="00D62752" w:rsidRPr="00953073" w:rsidRDefault="00D62752" w:rsidP="00D62752">
      <w:pPr>
        <w:pStyle w:val="Heading2"/>
        <w:spacing w:before="300" w:after="150"/>
        <w:jc w:val="both"/>
        <w:rPr>
          <w:rFonts w:ascii="Tahoma" w:hAnsi="Tahoma" w:cs="Tahoma"/>
          <w:b/>
          <w:bCs/>
          <w:sz w:val="20"/>
          <w:szCs w:val="20"/>
        </w:rPr>
      </w:pPr>
      <w:bookmarkStart w:id="235" w:name="_Toc240468917"/>
      <w:bookmarkStart w:id="236" w:name="_Toc240469082"/>
      <w:bookmarkStart w:id="237" w:name="_Toc240472431"/>
      <w:bookmarkStart w:id="238" w:name="_Toc240530367"/>
      <w:r w:rsidRPr="00953073">
        <w:rPr>
          <w:rFonts w:ascii="Tahoma" w:hAnsi="Tahoma" w:cs="Tahoma"/>
          <w:b/>
          <w:bCs/>
          <w:sz w:val="20"/>
          <w:szCs w:val="20"/>
        </w:rPr>
        <w:t>1</w:t>
      </w:r>
      <w:r w:rsidR="00D37E83">
        <w:rPr>
          <w:rFonts w:ascii="Tahoma" w:hAnsi="Tahoma" w:cs="Tahoma"/>
          <w:b/>
          <w:bCs/>
          <w:sz w:val="20"/>
          <w:szCs w:val="20"/>
        </w:rPr>
        <w:t>5</w:t>
      </w:r>
      <w:r w:rsidRPr="00953073">
        <w:rPr>
          <w:rFonts w:ascii="Tahoma" w:hAnsi="Tahoma" w:cs="Tahoma"/>
          <w:b/>
          <w:bCs/>
          <w:sz w:val="20"/>
          <w:szCs w:val="20"/>
        </w:rPr>
        <w:t>.</w:t>
      </w:r>
      <w:r w:rsidR="00DB630D">
        <w:rPr>
          <w:rFonts w:ascii="Tahoma" w:hAnsi="Tahoma" w:cs="Tahoma"/>
          <w:b/>
          <w:bCs/>
          <w:sz w:val="20"/>
          <w:szCs w:val="20"/>
        </w:rPr>
        <w:t>6</w:t>
      </w:r>
      <w:r w:rsidRPr="00953073">
        <w:rPr>
          <w:rFonts w:ascii="Tahoma" w:hAnsi="Tahoma" w:cs="Tahoma"/>
          <w:b/>
          <w:bCs/>
          <w:sz w:val="20"/>
          <w:szCs w:val="20"/>
        </w:rPr>
        <w:t xml:space="preserve"> External Quality Assurance</w:t>
      </w:r>
      <w:bookmarkEnd w:id="235"/>
      <w:bookmarkEnd w:id="236"/>
      <w:bookmarkEnd w:id="237"/>
      <w:bookmarkEnd w:id="238"/>
    </w:p>
    <w:p w14:paraId="284A9758" w14:textId="77777777" w:rsidR="00D62752" w:rsidRPr="00217199" w:rsidRDefault="00D62752" w:rsidP="00D62752">
      <w:pPr>
        <w:pStyle w:val="ListParagraph"/>
        <w:numPr>
          <w:ilvl w:val="0"/>
          <w:numId w:val="36"/>
        </w:numPr>
        <w:spacing w:after="80"/>
        <w:contextualSpacing w:val="0"/>
        <w:jc w:val="both"/>
      </w:pPr>
      <w:r w:rsidRPr="00217199">
        <w:t>ACNABIN participates in Baker Tilly International's Quality Assurance Program, involving periodic and extensive quality-control reviews and due diligence in accordance with applicable BTI requirements.</w:t>
      </w:r>
    </w:p>
    <w:p w14:paraId="509CE1A9" w14:textId="77777777" w:rsidR="00D62752" w:rsidRPr="00217199" w:rsidRDefault="00D62752" w:rsidP="00D62752">
      <w:pPr>
        <w:pStyle w:val="ListParagraph"/>
        <w:numPr>
          <w:ilvl w:val="0"/>
          <w:numId w:val="36"/>
        </w:numPr>
        <w:spacing w:after="80"/>
        <w:contextualSpacing w:val="0"/>
        <w:jc w:val="both"/>
      </w:pPr>
      <w:r w:rsidRPr="00217199">
        <w:t>ACNABIN is subject to periodic Quality Assurance Review by the Quality Assurance Department of ICAB.</w:t>
      </w:r>
    </w:p>
    <w:p w14:paraId="2D89F04E" w14:textId="36185AA1" w:rsidR="00D62752" w:rsidRPr="00953073" w:rsidRDefault="00D62752" w:rsidP="00D62752">
      <w:pPr>
        <w:pStyle w:val="Heading2"/>
        <w:spacing w:before="300" w:after="150"/>
        <w:jc w:val="both"/>
        <w:rPr>
          <w:rFonts w:ascii="Tahoma" w:hAnsi="Tahoma" w:cs="Tahoma"/>
          <w:b/>
          <w:bCs/>
          <w:sz w:val="20"/>
          <w:szCs w:val="20"/>
        </w:rPr>
      </w:pPr>
      <w:bookmarkStart w:id="239" w:name="_Toc240468918"/>
      <w:bookmarkStart w:id="240" w:name="_Toc240469083"/>
      <w:bookmarkStart w:id="241" w:name="_Toc240472432"/>
      <w:bookmarkStart w:id="242" w:name="_Toc240530368"/>
      <w:r w:rsidRPr="00953073">
        <w:rPr>
          <w:rFonts w:ascii="Tahoma" w:hAnsi="Tahoma" w:cs="Tahoma"/>
          <w:b/>
          <w:bCs/>
          <w:sz w:val="20"/>
          <w:szCs w:val="20"/>
        </w:rPr>
        <w:lastRenderedPageBreak/>
        <w:t>1</w:t>
      </w:r>
      <w:r w:rsidR="00D37E83">
        <w:rPr>
          <w:rFonts w:ascii="Tahoma" w:hAnsi="Tahoma" w:cs="Tahoma"/>
          <w:b/>
          <w:bCs/>
          <w:sz w:val="20"/>
          <w:szCs w:val="20"/>
        </w:rPr>
        <w:t>5</w:t>
      </w:r>
      <w:r w:rsidRPr="00953073">
        <w:rPr>
          <w:rFonts w:ascii="Tahoma" w:hAnsi="Tahoma" w:cs="Tahoma"/>
          <w:b/>
          <w:bCs/>
          <w:sz w:val="20"/>
          <w:szCs w:val="20"/>
        </w:rPr>
        <w:t>.</w:t>
      </w:r>
      <w:r w:rsidR="00DB630D">
        <w:rPr>
          <w:rFonts w:ascii="Tahoma" w:hAnsi="Tahoma" w:cs="Tahoma"/>
          <w:b/>
          <w:bCs/>
          <w:sz w:val="20"/>
          <w:szCs w:val="20"/>
        </w:rPr>
        <w:t>7</w:t>
      </w:r>
      <w:r w:rsidRPr="00953073">
        <w:rPr>
          <w:rFonts w:ascii="Tahoma" w:hAnsi="Tahoma" w:cs="Tahoma"/>
          <w:b/>
          <w:bCs/>
          <w:sz w:val="20"/>
          <w:szCs w:val="20"/>
        </w:rPr>
        <w:t xml:space="preserve"> Why ACNABIN for the PKSF Assignment</w:t>
      </w:r>
      <w:bookmarkEnd w:id="239"/>
      <w:bookmarkEnd w:id="240"/>
      <w:bookmarkEnd w:id="241"/>
      <w:bookmarkEnd w:id="242"/>
    </w:p>
    <w:p w14:paraId="1FD4A6FF" w14:textId="77777777" w:rsidR="00D62752" w:rsidRPr="00217199" w:rsidRDefault="00D62752" w:rsidP="00D62752">
      <w:pPr>
        <w:pStyle w:val="ListParagraph"/>
        <w:numPr>
          <w:ilvl w:val="0"/>
          <w:numId w:val="36"/>
        </w:numPr>
        <w:spacing w:after="80"/>
        <w:contextualSpacing w:val="0"/>
        <w:jc w:val="both"/>
      </w:pPr>
      <w:r w:rsidRPr="00217199">
        <w:t>Multidisciplinary assurance capability: ACNABIN combines statutory and development-sector audit experience with expertise in financial reporting, microfinance operations, internal controls, tax and VAT, legal compliance, governance and information systems.</w:t>
      </w:r>
    </w:p>
    <w:p w14:paraId="3C174321" w14:textId="77777777" w:rsidR="00D62752" w:rsidRPr="00217199" w:rsidRDefault="00D62752" w:rsidP="00D62752">
      <w:pPr>
        <w:pStyle w:val="ListParagraph"/>
        <w:numPr>
          <w:ilvl w:val="0"/>
          <w:numId w:val="36"/>
        </w:numPr>
        <w:spacing w:after="80"/>
        <w:contextualSpacing w:val="0"/>
        <w:jc w:val="both"/>
      </w:pPr>
      <w:r w:rsidRPr="00217199">
        <w:t xml:space="preserve">Risk-based methodology: The Firm's proposed approach directly responds to the </w:t>
      </w:r>
      <w:proofErr w:type="spellStart"/>
      <w:r w:rsidRPr="00217199">
        <w:t>ToR's</w:t>
      </w:r>
      <w:proofErr w:type="spellEnd"/>
      <w:r w:rsidRPr="00217199">
        <w:t xml:space="preserve"> rationale for moving toward risk-based auditing in an increasingly automated PO environment.</w:t>
      </w:r>
    </w:p>
    <w:p w14:paraId="63770F32" w14:textId="77777777" w:rsidR="00D62752" w:rsidRPr="00217199" w:rsidRDefault="00D62752" w:rsidP="00D62752">
      <w:pPr>
        <w:pStyle w:val="ListParagraph"/>
        <w:numPr>
          <w:ilvl w:val="0"/>
          <w:numId w:val="36"/>
        </w:numPr>
        <w:spacing w:after="80"/>
        <w:contextualSpacing w:val="0"/>
        <w:jc w:val="both"/>
      </w:pPr>
      <w:r w:rsidRPr="00217199">
        <w:t>Field-audit capability: The proposed approach integrates head-office, branch and field/member-level procedures, enabling the audit team to corroborate records with operational and participant-level evidence.</w:t>
      </w:r>
    </w:p>
    <w:p w14:paraId="698ED292" w14:textId="77777777" w:rsidR="00D62752" w:rsidRPr="00217199" w:rsidRDefault="00D62752" w:rsidP="00D62752">
      <w:pPr>
        <w:pStyle w:val="ListParagraph"/>
        <w:numPr>
          <w:ilvl w:val="0"/>
          <w:numId w:val="36"/>
        </w:numPr>
        <w:spacing w:after="80"/>
        <w:contextualSpacing w:val="0"/>
        <w:jc w:val="both"/>
      </w:pPr>
      <w:r w:rsidRPr="00217199">
        <w:t>Strong reporting discipline: Audit evidence, findings and conclusions will be linked to the prescribed Independent Auditor's Report, financial statements, Annexures A-L and Management Report.</w:t>
      </w:r>
    </w:p>
    <w:p w14:paraId="273109FA" w14:textId="77777777" w:rsidR="00D62752" w:rsidRPr="00217199" w:rsidRDefault="00D62752" w:rsidP="00D62752">
      <w:pPr>
        <w:pStyle w:val="ListParagraph"/>
        <w:numPr>
          <w:ilvl w:val="0"/>
          <w:numId w:val="36"/>
        </w:numPr>
        <w:spacing w:after="80"/>
        <w:contextualSpacing w:val="0"/>
        <w:jc w:val="both"/>
      </w:pPr>
      <w:r w:rsidRPr="00217199">
        <w:t>Quality and supervision: Engagement Partner oversight, team-lead supervision, documented working papers, specialist review and final partner-level review will support consistent audit quality.</w:t>
      </w:r>
    </w:p>
    <w:p w14:paraId="1F58749E" w14:textId="4CF89781" w:rsidR="00953073" w:rsidRDefault="00D62752" w:rsidP="00D62752">
      <w:pPr>
        <w:pStyle w:val="ListParagraph"/>
        <w:numPr>
          <w:ilvl w:val="0"/>
          <w:numId w:val="36"/>
        </w:numPr>
        <w:spacing w:after="80"/>
        <w:contextualSpacing w:val="0"/>
        <w:jc w:val="both"/>
      </w:pPr>
      <w:r w:rsidRPr="00217199">
        <w:t>Technology and system capability: CISA-qualified IT resources and the Firm's IT advisory practice provide relevant support for assessing automated systems, system configuration, data integrity and IT-related control risks.</w:t>
      </w:r>
    </w:p>
    <w:p w14:paraId="77D91098" w14:textId="77777777" w:rsidR="00953073" w:rsidRDefault="00953073">
      <w:pPr>
        <w:spacing w:after="160" w:line="259" w:lineRule="auto"/>
      </w:pPr>
      <w:r>
        <w:br w:type="page"/>
      </w:r>
    </w:p>
    <w:p w14:paraId="1F7E9F1A" w14:textId="5F59A86E" w:rsidR="00D62752" w:rsidRPr="00953073" w:rsidRDefault="00D62752" w:rsidP="00D62752">
      <w:pPr>
        <w:pStyle w:val="Heading2"/>
        <w:spacing w:before="300" w:after="150"/>
        <w:jc w:val="both"/>
        <w:rPr>
          <w:rFonts w:ascii="Tahoma" w:hAnsi="Tahoma" w:cs="Tahoma"/>
          <w:b/>
          <w:bCs/>
          <w:sz w:val="20"/>
          <w:szCs w:val="20"/>
        </w:rPr>
      </w:pPr>
      <w:bookmarkStart w:id="243" w:name="_Toc240468919"/>
      <w:bookmarkStart w:id="244" w:name="_Toc240469084"/>
      <w:bookmarkStart w:id="245" w:name="_Toc240472433"/>
      <w:bookmarkStart w:id="246" w:name="_Toc240530369"/>
      <w:r w:rsidRPr="00953073">
        <w:rPr>
          <w:rFonts w:ascii="Tahoma" w:hAnsi="Tahoma" w:cs="Tahoma"/>
          <w:b/>
          <w:bCs/>
          <w:sz w:val="20"/>
          <w:szCs w:val="20"/>
        </w:rPr>
        <w:lastRenderedPageBreak/>
        <w:t>1</w:t>
      </w:r>
      <w:r w:rsidR="00D37E83">
        <w:rPr>
          <w:rFonts w:ascii="Tahoma" w:hAnsi="Tahoma" w:cs="Tahoma"/>
          <w:b/>
          <w:bCs/>
          <w:sz w:val="20"/>
          <w:szCs w:val="20"/>
        </w:rPr>
        <w:t>5</w:t>
      </w:r>
      <w:r w:rsidRPr="00953073">
        <w:rPr>
          <w:rFonts w:ascii="Tahoma" w:hAnsi="Tahoma" w:cs="Tahoma"/>
          <w:b/>
          <w:bCs/>
          <w:sz w:val="20"/>
          <w:szCs w:val="20"/>
        </w:rPr>
        <w:t>.</w:t>
      </w:r>
      <w:r w:rsidR="00DB630D">
        <w:rPr>
          <w:rFonts w:ascii="Tahoma" w:hAnsi="Tahoma" w:cs="Tahoma"/>
          <w:b/>
          <w:bCs/>
          <w:sz w:val="20"/>
          <w:szCs w:val="20"/>
        </w:rPr>
        <w:t>8</w:t>
      </w:r>
      <w:r w:rsidRPr="00953073">
        <w:rPr>
          <w:rFonts w:ascii="Tahoma" w:hAnsi="Tahoma" w:cs="Tahoma"/>
          <w:b/>
          <w:bCs/>
          <w:sz w:val="20"/>
          <w:szCs w:val="20"/>
        </w:rPr>
        <w:t xml:space="preserve"> Value Addition for PKSF and Partner Organizations</w:t>
      </w:r>
      <w:bookmarkEnd w:id="243"/>
      <w:bookmarkEnd w:id="244"/>
      <w:bookmarkEnd w:id="245"/>
      <w:bookmarkEnd w:id="246"/>
    </w:p>
    <w:p w14:paraId="57AA69C8" w14:textId="77777777" w:rsidR="00D62752" w:rsidRPr="00217199" w:rsidRDefault="00D62752" w:rsidP="00D62752">
      <w:pPr>
        <w:spacing w:after="150"/>
        <w:jc w:val="both"/>
      </w:pPr>
      <w:r w:rsidRPr="00217199">
        <w:t xml:space="preserve">Beyond strict compliance with the </w:t>
      </w:r>
      <w:proofErr w:type="spellStart"/>
      <w:r w:rsidRPr="00217199">
        <w:t>ToR</w:t>
      </w:r>
      <w:proofErr w:type="spellEnd"/>
      <w:r w:rsidRPr="00217199">
        <w:t>, ACNABIN's approach is designed to provide practical value through:</w:t>
      </w:r>
    </w:p>
    <w:p w14:paraId="3FA9067B" w14:textId="77777777" w:rsidR="00D62752" w:rsidRPr="00217199" w:rsidRDefault="00D62752" w:rsidP="00D62752">
      <w:pPr>
        <w:pStyle w:val="ListParagraph"/>
        <w:numPr>
          <w:ilvl w:val="0"/>
          <w:numId w:val="36"/>
        </w:numPr>
        <w:spacing w:after="80"/>
        <w:contextualSpacing w:val="0"/>
        <w:jc w:val="both"/>
      </w:pPr>
      <w:r w:rsidRPr="00217199">
        <w:t xml:space="preserve">Risk-based, not purely transactional, audit: consistent with the </w:t>
      </w:r>
      <w:proofErr w:type="spellStart"/>
      <w:r w:rsidRPr="00217199">
        <w:t>ToR's</w:t>
      </w:r>
      <w:proofErr w:type="spellEnd"/>
      <w:r w:rsidRPr="00217199">
        <w:t xml:space="preserve"> own stated rationale for moving away from purely thorough transaction-by-transaction audit toward a risk-based approach suited to automated PO operations.</w:t>
      </w:r>
    </w:p>
    <w:p w14:paraId="526A7AF1" w14:textId="77777777" w:rsidR="00D62752" w:rsidRPr="00217199" w:rsidRDefault="00D62752" w:rsidP="00D62752">
      <w:pPr>
        <w:pStyle w:val="ListParagraph"/>
        <w:numPr>
          <w:ilvl w:val="0"/>
          <w:numId w:val="36"/>
        </w:numPr>
        <w:spacing w:after="80"/>
        <w:contextualSpacing w:val="0"/>
        <w:jc w:val="both"/>
      </w:pPr>
      <w:r w:rsidRPr="00217199">
        <w:t>System-to-record reconciliation as a standing procedure: designed to surface control weaknesses that a document-only review would miss.</w:t>
      </w:r>
    </w:p>
    <w:p w14:paraId="59FB5CB8" w14:textId="77777777" w:rsidR="00D62752" w:rsidRPr="00217199" w:rsidRDefault="00D62752" w:rsidP="00D62752">
      <w:pPr>
        <w:pStyle w:val="ListParagraph"/>
        <w:numPr>
          <w:ilvl w:val="0"/>
          <w:numId w:val="36"/>
        </w:numPr>
        <w:spacing w:after="80"/>
        <w:contextualSpacing w:val="0"/>
        <w:jc w:val="both"/>
      </w:pPr>
      <w:r w:rsidRPr="00217199">
        <w:t>Structured field verification: designed to strengthen the evidentiary basis for opinions on loan and savings integrity, beyond head-office documentation.</w:t>
      </w:r>
    </w:p>
    <w:p w14:paraId="1B20F1A3" w14:textId="77777777" w:rsidR="00D62752" w:rsidRPr="00217199" w:rsidRDefault="00D62752" w:rsidP="00D62752">
      <w:pPr>
        <w:pStyle w:val="ListParagraph"/>
        <w:numPr>
          <w:ilvl w:val="0"/>
          <w:numId w:val="36"/>
        </w:numPr>
        <w:spacing w:after="80"/>
        <w:contextualSpacing w:val="0"/>
        <w:jc w:val="both"/>
      </w:pPr>
      <w:r w:rsidRPr="00217199">
        <w:t>Early identification of control weaknesses: findings are escalated as they are identified during fieldwork rather than held solely for end-of-engagement reporting, allowing timely management action.</w:t>
      </w:r>
    </w:p>
    <w:p w14:paraId="59E2B82E" w14:textId="77777777" w:rsidR="00D62752" w:rsidRPr="00217199" w:rsidRDefault="00D62752" w:rsidP="00D62752">
      <w:pPr>
        <w:pStyle w:val="ListParagraph"/>
        <w:numPr>
          <w:ilvl w:val="0"/>
          <w:numId w:val="36"/>
        </w:numPr>
        <w:spacing w:after="80"/>
        <w:contextualSpacing w:val="0"/>
        <w:jc w:val="both"/>
      </w:pPr>
      <w:r w:rsidRPr="00217199">
        <w:t>Practical, prioritized recommendations: recommendations in Annexures K and L are written to be actionable, with impact clearly stated.</w:t>
      </w:r>
    </w:p>
    <w:p w14:paraId="69C09EDD" w14:textId="4924733B" w:rsidR="00D62752" w:rsidRPr="00217199" w:rsidRDefault="00D62752" w:rsidP="00D62752">
      <w:pPr>
        <w:pStyle w:val="ListParagraph"/>
        <w:numPr>
          <w:ilvl w:val="0"/>
          <w:numId w:val="36"/>
        </w:numPr>
        <w:spacing w:after="80"/>
        <w:contextualSpacing w:val="0"/>
        <w:jc w:val="both"/>
      </w:pPr>
      <w:r w:rsidRPr="00217199">
        <w:t xml:space="preserve">Follow-up orientation: our internal-audit-system review (Section </w:t>
      </w:r>
      <w:r w:rsidR="008F21F9">
        <w:t>3</w:t>
      </w:r>
      <w:r w:rsidRPr="00217199">
        <w:t>.3) explicitly assesses the PO's follow-through on prior audit observations, supporting continuity across audit cycles.</w:t>
      </w:r>
    </w:p>
    <w:p w14:paraId="1D9B828B" w14:textId="77777777" w:rsidR="00D62752" w:rsidRPr="00217199" w:rsidRDefault="00D62752" w:rsidP="00D62752">
      <w:pPr>
        <w:pStyle w:val="ListParagraph"/>
        <w:numPr>
          <w:ilvl w:val="0"/>
          <w:numId w:val="36"/>
        </w:numPr>
        <w:spacing w:after="80"/>
        <w:contextualSpacing w:val="0"/>
        <w:jc w:val="both"/>
      </w:pPr>
      <w:r w:rsidRPr="00217199">
        <w:t>Enhanced Management Reporting: The prescribed management report will prioritize corrective actions by risk, identify repeat findings, and present a clear status of earlier recommendations. Where PKSF allocates multiple POs, we provide a concise, cross-PO summary of recurring control weaknesses and comparable performance indicators, fully protecting each PO's confidential information.</w:t>
      </w:r>
    </w:p>
    <w:p w14:paraId="71EBC471" w14:textId="120BE4E0" w:rsidR="00D62752" w:rsidRPr="00A4542A" w:rsidRDefault="00A4542A" w:rsidP="00A4542A">
      <w:pPr>
        <w:pStyle w:val="Heading1"/>
        <w:rPr>
          <w:rFonts w:ascii="Tahoma" w:hAnsi="Tahoma" w:cs="Tahoma"/>
          <w:b/>
          <w:bCs/>
          <w:sz w:val="22"/>
          <w:szCs w:val="22"/>
        </w:rPr>
      </w:pPr>
      <w:bookmarkStart w:id="247" w:name="_Toc240530370"/>
      <w:r>
        <w:rPr>
          <w:rFonts w:ascii="Tahoma" w:hAnsi="Tahoma" w:cs="Tahoma"/>
          <w:b/>
          <w:bCs/>
          <w:sz w:val="22"/>
          <w:szCs w:val="22"/>
        </w:rPr>
        <w:t>16.</w:t>
      </w:r>
      <w:r w:rsidR="00D62752" w:rsidRPr="00A4542A">
        <w:rPr>
          <w:rFonts w:ascii="Tahoma" w:hAnsi="Tahoma" w:cs="Tahoma"/>
          <w:b/>
          <w:bCs/>
          <w:sz w:val="22"/>
          <w:szCs w:val="22"/>
        </w:rPr>
        <w:t xml:space="preserve"> Conclusion</w:t>
      </w:r>
      <w:bookmarkEnd w:id="247"/>
    </w:p>
    <w:p w14:paraId="7CDC1ADC" w14:textId="77777777" w:rsidR="00D62752" w:rsidRPr="00217199" w:rsidRDefault="00D62752" w:rsidP="00D62752">
      <w:pPr>
        <w:spacing w:after="150"/>
        <w:jc w:val="both"/>
      </w:pPr>
      <w:r w:rsidRPr="00217199">
        <w:t>PKSF's Partner Organization model places significant responsibility on POs for the stewardship of loan, grant and member funds and for the implementation of programs and projects at field level. The external audit therefore needs to combine financial assurance with disciplined examination of governance, internal controls, automated systems, fund flow, portfolio integrity, savings, compliance and field implementation.</w:t>
      </w:r>
    </w:p>
    <w:p w14:paraId="2DCF602E" w14:textId="14602A84" w:rsidR="00A247C7" w:rsidRDefault="00D62752" w:rsidP="00D62752">
      <w:pPr>
        <w:spacing w:after="150"/>
        <w:jc w:val="both"/>
      </w:pPr>
      <w:r w:rsidRPr="00217199">
        <w:t xml:space="preserve">ACNABIN's proposed methodology is designed around this requirement. It retains the original </w:t>
      </w:r>
      <w:proofErr w:type="spellStart"/>
      <w:r w:rsidRPr="00217199">
        <w:t>ToR</w:t>
      </w:r>
      <w:proofErr w:type="spellEnd"/>
      <w:r w:rsidRPr="00217199">
        <w:t xml:space="preserve"> scope and terminology while making the detailed audit response more explicit and traceable. Through a combination of professional audit procedures, risk-based field verification, system and control assessment, analytical review and multi-level quality assurance, ACNABIN intends to provide PKSF with a robust, evidence-based and practical external audit of its Partner Organizations.</w:t>
      </w:r>
      <w:r w:rsidR="00A247C7">
        <w:br w:type="page"/>
      </w:r>
    </w:p>
    <w:p w14:paraId="64E9744B" w14:textId="68596DE2" w:rsidR="00C1490B" w:rsidRPr="009C2299" w:rsidRDefault="00C1490B" w:rsidP="009C2299">
      <w:pPr>
        <w:pStyle w:val="Heading1"/>
        <w:pBdr>
          <w:bottom w:val="single" w:sz="6" w:space="4" w:color="1F3864"/>
        </w:pBdr>
        <w:spacing w:after="160"/>
        <w:jc w:val="both"/>
        <w:rPr>
          <w:rFonts w:ascii="Tahoma" w:hAnsi="Tahoma" w:cs="Tahoma"/>
          <w:sz w:val="20"/>
          <w:szCs w:val="20"/>
        </w:rPr>
      </w:pPr>
      <w:bookmarkStart w:id="248" w:name="_Toc240530371"/>
      <w:bookmarkEnd w:id="212"/>
      <w:bookmarkEnd w:id="213"/>
      <w:r w:rsidRPr="009C2299">
        <w:rPr>
          <w:rFonts w:ascii="Tahoma" w:hAnsi="Tahoma" w:cs="Tahoma"/>
          <w:b/>
          <w:bCs/>
          <w:color w:val="1F3864"/>
          <w:sz w:val="20"/>
          <w:szCs w:val="20"/>
        </w:rPr>
        <w:lastRenderedPageBreak/>
        <w:t>1</w:t>
      </w:r>
      <w:r w:rsidR="00A4542A">
        <w:rPr>
          <w:rFonts w:ascii="Tahoma" w:hAnsi="Tahoma" w:cs="Tahoma"/>
          <w:b/>
          <w:bCs/>
          <w:color w:val="1F3864"/>
          <w:sz w:val="20"/>
          <w:szCs w:val="20"/>
        </w:rPr>
        <w:t>7</w:t>
      </w:r>
      <w:r w:rsidRPr="009C2299">
        <w:rPr>
          <w:rFonts w:ascii="Tahoma" w:hAnsi="Tahoma" w:cs="Tahoma"/>
          <w:b/>
          <w:bCs/>
          <w:color w:val="1F3864"/>
          <w:sz w:val="20"/>
          <w:szCs w:val="20"/>
        </w:rPr>
        <w:t>. Annexures to This Technical Proposal</w:t>
      </w:r>
      <w:bookmarkEnd w:id="248"/>
    </w:p>
    <w:p w14:paraId="6B1F5382" w14:textId="77777777" w:rsidR="00C1490B" w:rsidRPr="009C2299" w:rsidRDefault="00C1490B" w:rsidP="009C2299">
      <w:pPr>
        <w:spacing w:after="160" w:line="276" w:lineRule="auto"/>
        <w:jc w:val="both"/>
      </w:pPr>
      <w:r w:rsidRPr="009C2299">
        <w:t>The following supporting annexures accompany this Technical Proposal:</w:t>
      </w:r>
    </w:p>
    <w:p w14:paraId="6587361B" w14:textId="4CBAF9C5" w:rsidR="003E1F58" w:rsidRPr="009C2299" w:rsidRDefault="00C1490B" w:rsidP="003E1F58">
      <w:pPr>
        <w:pStyle w:val="ListParagraph"/>
        <w:numPr>
          <w:ilvl w:val="0"/>
          <w:numId w:val="2"/>
        </w:numPr>
        <w:spacing w:after="80" w:line="276" w:lineRule="auto"/>
        <w:contextualSpacing w:val="0"/>
        <w:jc w:val="both"/>
      </w:pPr>
      <w:r w:rsidRPr="009C2299">
        <w:t xml:space="preserve">Annexure 1 </w:t>
      </w:r>
      <w:r w:rsidR="000600F9">
        <w:t>-</w:t>
      </w:r>
      <w:r w:rsidRPr="009C2299">
        <w:t xml:space="preserve"> </w:t>
      </w:r>
      <w:r w:rsidR="00422B30">
        <w:t>Legal Documents</w:t>
      </w:r>
    </w:p>
    <w:p w14:paraId="710E0780" w14:textId="52D8CFFB" w:rsidR="00C1490B" w:rsidRPr="009C2299" w:rsidRDefault="00C1490B" w:rsidP="009C2299">
      <w:pPr>
        <w:pStyle w:val="ListParagraph"/>
        <w:numPr>
          <w:ilvl w:val="0"/>
          <w:numId w:val="2"/>
        </w:numPr>
        <w:spacing w:after="80" w:line="276" w:lineRule="auto"/>
        <w:contextualSpacing w:val="0"/>
        <w:jc w:val="both"/>
      </w:pPr>
      <w:r w:rsidRPr="009C2299">
        <w:t xml:space="preserve">Annexure 2 </w:t>
      </w:r>
      <w:r w:rsidR="000600F9">
        <w:t>-</w:t>
      </w:r>
      <w:r w:rsidRPr="009C2299">
        <w:t xml:space="preserve"> </w:t>
      </w:r>
      <w:r w:rsidR="008F6A23">
        <w:t>Organizational Profile</w:t>
      </w:r>
    </w:p>
    <w:p w14:paraId="4242B522" w14:textId="06A7AA8A" w:rsidR="00C1490B" w:rsidRPr="009C2299" w:rsidRDefault="00C1490B" w:rsidP="009C2299">
      <w:pPr>
        <w:pStyle w:val="ListParagraph"/>
        <w:numPr>
          <w:ilvl w:val="0"/>
          <w:numId w:val="2"/>
        </w:numPr>
        <w:spacing w:after="80" w:line="276" w:lineRule="auto"/>
        <w:contextualSpacing w:val="0"/>
        <w:jc w:val="both"/>
      </w:pPr>
      <w:r w:rsidRPr="009C2299">
        <w:t xml:space="preserve">Annexure 3 </w:t>
      </w:r>
      <w:r w:rsidR="000600F9">
        <w:t>-</w:t>
      </w:r>
      <w:r w:rsidRPr="009C2299">
        <w:t xml:space="preserve"> </w:t>
      </w:r>
      <w:r w:rsidR="008F6A23">
        <w:t xml:space="preserve">CV </w:t>
      </w:r>
      <w:r w:rsidR="008E1919">
        <w:t xml:space="preserve">of Core Team Members </w:t>
      </w:r>
    </w:p>
    <w:p w14:paraId="7BA04422" w14:textId="41EDD390" w:rsidR="00374BA0" w:rsidRDefault="00C1490B" w:rsidP="00DD7DDD">
      <w:pPr>
        <w:pStyle w:val="ListParagraph"/>
        <w:numPr>
          <w:ilvl w:val="0"/>
          <w:numId w:val="2"/>
        </w:numPr>
        <w:spacing w:after="80" w:line="276" w:lineRule="auto"/>
        <w:contextualSpacing w:val="0"/>
        <w:jc w:val="both"/>
      </w:pPr>
      <w:r w:rsidRPr="009C2299">
        <w:t xml:space="preserve">Annexure 4 </w:t>
      </w:r>
      <w:r w:rsidR="000600F9">
        <w:t>-</w:t>
      </w:r>
      <w:r w:rsidRPr="009C2299">
        <w:t xml:space="preserve"> </w:t>
      </w:r>
      <w:r w:rsidR="00F02516">
        <w:t>Pro</w:t>
      </w:r>
      <w:r w:rsidR="00485660">
        <w:t>o</w:t>
      </w:r>
      <w:r w:rsidR="00F02516">
        <w:t>f of E</w:t>
      </w:r>
      <w:r w:rsidR="00F02516" w:rsidRPr="00F02516">
        <w:t>nlistment</w:t>
      </w:r>
    </w:p>
    <w:p w14:paraId="29F202C6" w14:textId="55650DA1" w:rsidR="00D553CC" w:rsidRPr="009C2299" w:rsidRDefault="00D553CC" w:rsidP="00DD7DDD">
      <w:pPr>
        <w:pStyle w:val="ListParagraph"/>
        <w:numPr>
          <w:ilvl w:val="0"/>
          <w:numId w:val="2"/>
        </w:numPr>
        <w:spacing w:after="80" w:line="276" w:lineRule="auto"/>
        <w:contextualSpacing w:val="0"/>
        <w:jc w:val="both"/>
      </w:pPr>
      <w:r>
        <w:t xml:space="preserve">Annexure 5 </w:t>
      </w:r>
      <w:r w:rsidR="000600F9">
        <w:t>-</w:t>
      </w:r>
      <w:r>
        <w:t xml:space="preserve"> Foreign Affiliation Certificate</w:t>
      </w:r>
    </w:p>
    <w:sectPr w:rsidR="00D553CC" w:rsidRPr="009C2299" w:rsidSect="00813F68">
      <w:headerReference w:type="default" r:id="rId10"/>
      <w:footerReference w:type="default" r:id="rId11"/>
      <w:pgSz w:w="11906" w:h="16838"/>
      <w:pgMar w:top="1728" w:right="1080" w:bottom="432" w:left="108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5C16B9" w14:textId="77777777" w:rsidR="00D24141" w:rsidRDefault="00D24141" w:rsidP="001A1D6F">
      <w:r>
        <w:separator/>
      </w:r>
    </w:p>
  </w:endnote>
  <w:endnote w:type="continuationSeparator" w:id="0">
    <w:p w14:paraId="0FBA09A1" w14:textId="77777777" w:rsidR="00D24141" w:rsidRDefault="00D24141" w:rsidP="001A1D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6213543"/>
      <w:docPartObj>
        <w:docPartGallery w:val="Page Numbers (Bottom of Page)"/>
        <w:docPartUnique/>
      </w:docPartObj>
    </w:sdtPr>
    <w:sdtEndPr>
      <w:rPr>
        <w:noProof/>
      </w:rPr>
    </w:sdtEndPr>
    <w:sdtContent>
      <w:p w14:paraId="3FEAA413" w14:textId="06160006" w:rsidR="001F5E6D" w:rsidRDefault="001F5E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02551C" w14:textId="5F819A5F" w:rsidR="00B316E9" w:rsidRPr="001F5E6D" w:rsidRDefault="00B316E9" w:rsidP="001F5E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C1BF3C" w14:textId="77777777" w:rsidR="00D24141" w:rsidRDefault="00D24141" w:rsidP="001A1D6F">
      <w:r>
        <w:separator/>
      </w:r>
    </w:p>
  </w:footnote>
  <w:footnote w:type="continuationSeparator" w:id="0">
    <w:p w14:paraId="4C3D669D" w14:textId="77777777" w:rsidR="00D24141" w:rsidRDefault="00D24141" w:rsidP="001A1D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D22FA" w14:textId="77777777" w:rsidR="00944BD4" w:rsidRPr="00944BD4" w:rsidRDefault="00944BD4" w:rsidP="009F668E">
    <w:pPr>
      <w:pStyle w:val="Header"/>
      <w:jc w:val="right"/>
      <w:rPr>
        <w:b/>
        <w:bCs/>
        <w:color w:val="215E99" w:themeColor="text2" w:themeTint="BF"/>
        <w:sz w:val="10"/>
        <w:szCs w:val="10"/>
      </w:rPr>
    </w:pPr>
  </w:p>
  <w:p w14:paraId="2228211E" w14:textId="5A933174" w:rsidR="00B316E9" w:rsidRPr="006205E0" w:rsidRDefault="00B316E9" w:rsidP="009F668E">
    <w:pPr>
      <w:pStyle w:val="Header"/>
      <w:jc w:val="right"/>
      <w:rPr>
        <w:b/>
        <w:bCs/>
        <w:color w:val="215E99" w:themeColor="text2" w:themeTint="BF"/>
        <w:sz w:val="24"/>
        <w:szCs w:val="24"/>
      </w:rPr>
    </w:pPr>
    <w:r w:rsidRPr="006205E0">
      <w:rPr>
        <w:b/>
        <w:bCs/>
        <w:color w:val="215E99" w:themeColor="text2" w:themeTint="BF"/>
      </w:rPr>
      <w:t xml:space="preserve">Technical Proposal </w:t>
    </w:r>
    <w:r w:rsidRPr="006205E0">
      <w:rPr>
        <w:b/>
        <w:bCs/>
        <w:color w:val="215E99" w:themeColor="text2" w:themeTint="BF"/>
      </w:rPr>
      <w:br/>
      <w:t>Audit of PKSF Partner Organizations</w:t>
    </w:r>
  </w:p>
  <w:p w14:paraId="788B5091" w14:textId="77777777" w:rsidR="00B316E9" w:rsidRDefault="00B316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8700A"/>
    <w:multiLevelType w:val="hybridMultilevel"/>
    <w:tmpl w:val="100CE742"/>
    <w:lvl w:ilvl="0" w:tplc="9B3CD2C4">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18409C"/>
    <w:multiLevelType w:val="hybridMultilevel"/>
    <w:tmpl w:val="BCB85DD8"/>
    <w:lvl w:ilvl="0" w:tplc="9B3CD2C4">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1F07D5"/>
    <w:multiLevelType w:val="hybridMultilevel"/>
    <w:tmpl w:val="2A3C9DC0"/>
    <w:lvl w:ilvl="0" w:tplc="9B3CD2C4">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9A764E"/>
    <w:multiLevelType w:val="hybridMultilevel"/>
    <w:tmpl w:val="DA04684A"/>
    <w:lvl w:ilvl="0" w:tplc="9B3CD2C4">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AF04C20"/>
    <w:multiLevelType w:val="hybridMultilevel"/>
    <w:tmpl w:val="FCE0BF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C89170E"/>
    <w:multiLevelType w:val="hybridMultilevel"/>
    <w:tmpl w:val="6D2E14B0"/>
    <w:lvl w:ilvl="0" w:tplc="9B3CD2C4">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DDD7F91"/>
    <w:multiLevelType w:val="hybridMultilevel"/>
    <w:tmpl w:val="7374BE8A"/>
    <w:lvl w:ilvl="0" w:tplc="9B3CD2C4">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F375D64"/>
    <w:multiLevelType w:val="hybridMultilevel"/>
    <w:tmpl w:val="FAC01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6A0904"/>
    <w:multiLevelType w:val="hybridMultilevel"/>
    <w:tmpl w:val="3236A5E0"/>
    <w:lvl w:ilvl="0" w:tplc="9B3CD2C4">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6340ECD"/>
    <w:multiLevelType w:val="multilevel"/>
    <w:tmpl w:val="EBF4A6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9174BFD"/>
    <w:multiLevelType w:val="hybridMultilevel"/>
    <w:tmpl w:val="E71A9680"/>
    <w:lvl w:ilvl="0" w:tplc="9B3CD2C4">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AA86130"/>
    <w:multiLevelType w:val="multilevel"/>
    <w:tmpl w:val="69A0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2E2A08"/>
    <w:multiLevelType w:val="hybridMultilevel"/>
    <w:tmpl w:val="68B8CD92"/>
    <w:lvl w:ilvl="0" w:tplc="9B3CD2C4">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7714482"/>
    <w:multiLevelType w:val="hybridMultilevel"/>
    <w:tmpl w:val="E71EFA84"/>
    <w:lvl w:ilvl="0" w:tplc="9B3CD2C4">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B49460A"/>
    <w:multiLevelType w:val="hybridMultilevel"/>
    <w:tmpl w:val="556EC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FC41C8"/>
    <w:multiLevelType w:val="hybridMultilevel"/>
    <w:tmpl w:val="A6D4AFCC"/>
    <w:lvl w:ilvl="0" w:tplc="9B3CD2C4">
      <w:start w:val="1"/>
      <w:numFmt w:val="bullet"/>
      <w:lvlText w:val="●"/>
      <w:lvlJc w:val="left"/>
      <w:pPr>
        <w:ind w:left="720" w:hanging="360"/>
      </w:pPr>
    </w:lvl>
    <w:lvl w:ilvl="1" w:tplc="2EACCD9C">
      <w:start w:val="1"/>
      <w:numFmt w:val="bullet"/>
      <w:lvlText w:val="○"/>
      <w:lvlJc w:val="left"/>
      <w:pPr>
        <w:ind w:left="1440" w:hanging="360"/>
      </w:pPr>
    </w:lvl>
    <w:lvl w:ilvl="2" w:tplc="6594421C">
      <w:start w:val="1"/>
      <w:numFmt w:val="bullet"/>
      <w:lvlText w:val="■"/>
      <w:lvlJc w:val="left"/>
      <w:pPr>
        <w:ind w:left="2160" w:hanging="360"/>
      </w:pPr>
    </w:lvl>
    <w:lvl w:ilvl="3" w:tplc="C148728A">
      <w:start w:val="1"/>
      <w:numFmt w:val="bullet"/>
      <w:lvlText w:val="●"/>
      <w:lvlJc w:val="left"/>
      <w:pPr>
        <w:ind w:left="2880" w:hanging="360"/>
      </w:pPr>
    </w:lvl>
    <w:lvl w:ilvl="4" w:tplc="909E6F4E">
      <w:start w:val="1"/>
      <w:numFmt w:val="bullet"/>
      <w:lvlText w:val="○"/>
      <w:lvlJc w:val="left"/>
      <w:pPr>
        <w:ind w:left="3600" w:hanging="360"/>
      </w:pPr>
    </w:lvl>
    <w:lvl w:ilvl="5" w:tplc="983254C0">
      <w:start w:val="1"/>
      <w:numFmt w:val="bullet"/>
      <w:lvlText w:val="■"/>
      <w:lvlJc w:val="left"/>
      <w:pPr>
        <w:ind w:left="4320" w:hanging="360"/>
      </w:pPr>
    </w:lvl>
    <w:lvl w:ilvl="6" w:tplc="D93C6A00">
      <w:start w:val="1"/>
      <w:numFmt w:val="bullet"/>
      <w:lvlText w:val="●"/>
      <w:lvlJc w:val="left"/>
      <w:pPr>
        <w:ind w:left="5040" w:hanging="360"/>
      </w:pPr>
    </w:lvl>
    <w:lvl w:ilvl="7" w:tplc="E3861756">
      <w:start w:val="1"/>
      <w:numFmt w:val="bullet"/>
      <w:lvlText w:val="●"/>
      <w:lvlJc w:val="left"/>
      <w:pPr>
        <w:ind w:left="5760" w:hanging="360"/>
      </w:pPr>
    </w:lvl>
    <w:lvl w:ilvl="8" w:tplc="A2DAFA00">
      <w:start w:val="1"/>
      <w:numFmt w:val="bullet"/>
      <w:lvlText w:val="●"/>
      <w:lvlJc w:val="left"/>
      <w:pPr>
        <w:ind w:left="6480" w:hanging="360"/>
      </w:pPr>
    </w:lvl>
  </w:abstractNum>
  <w:abstractNum w:abstractNumId="16" w15:restartNumberingAfterBreak="0">
    <w:nsid w:val="33656D6F"/>
    <w:multiLevelType w:val="multilevel"/>
    <w:tmpl w:val="8660ADA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2590B4B"/>
    <w:multiLevelType w:val="hybridMultilevel"/>
    <w:tmpl w:val="F7DEB6EA"/>
    <w:lvl w:ilvl="0" w:tplc="9B3CD2C4">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39B5E58"/>
    <w:multiLevelType w:val="hybridMultilevel"/>
    <w:tmpl w:val="5D9A72B8"/>
    <w:lvl w:ilvl="0" w:tplc="9B3CD2C4">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5910EF5"/>
    <w:multiLevelType w:val="hybridMultilevel"/>
    <w:tmpl w:val="12B8681E"/>
    <w:lvl w:ilvl="0" w:tplc="9B3CD2C4">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96F6557"/>
    <w:multiLevelType w:val="hybridMultilevel"/>
    <w:tmpl w:val="30FEEDBA"/>
    <w:lvl w:ilvl="0" w:tplc="98B014FE">
      <w:start w:val="1"/>
      <w:numFmt w:val="bullet"/>
      <w:lvlText w:val="•"/>
      <w:lvlJc w:val="left"/>
      <w:pPr>
        <w:ind w:left="288" w:hanging="288"/>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0779C3"/>
    <w:multiLevelType w:val="hybridMultilevel"/>
    <w:tmpl w:val="E780DA42"/>
    <w:lvl w:ilvl="0" w:tplc="98B014FE">
      <w:start w:val="1"/>
      <w:numFmt w:val="bullet"/>
      <w:lvlText w:val="•"/>
      <w:lvlJc w:val="left"/>
      <w:pPr>
        <w:ind w:left="288" w:hanging="288"/>
      </w:pPr>
    </w:lvl>
    <w:lvl w:ilvl="1" w:tplc="A996829E">
      <w:start w:val="1"/>
      <w:numFmt w:val="bullet"/>
      <w:lvlText w:val="○"/>
      <w:lvlJc w:val="left"/>
      <w:pPr>
        <w:ind w:left="792" w:hanging="288"/>
      </w:pPr>
    </w:lvl>
    <w:lvl w:ilvl="2" w:tplc="8B826028">
      <w:numFmt w:val="decimal"/>
      <w:lvlText w:val=""/>
      <w:lvlJc w:val="left"/>
    </w:lvl>
    <w:lvl w:ilvl="3" w:tplc="6E88B77C">
      <w:numFmt w:val="decimal"/>
      <w:lvlText w:val=""/>
      <w:lvlJc w:val="left"/>
    </w:lvl>
    <w:lvl w:ilvl="4" w:tplc="80DE35C0">
      <w:numFmt w:val="decimal"/>
      <w:lvlText w:val=""/>
      <w:lvlJc w:val="left"/>
    </w:lvl>
    <w:lvl w:ilvl="5" w:tplc="69543654">
      <w:numFmt w:val="decimal"/>
      <w:lvlText w:val=""/>
      <w:lvlJc w:val="left"/>
    </w:lvl>
    <w:lvl w:ilvl="6" w:tplc="98B4C356">
      <w:numFmt w:val="decimal"/>
      <w:lvlText w:val=""/>
      <w:lvlJc w:val="left"/>
    </w:lvl>
    <w:lvl w:ilvl="7" w:tplc="522E3A0A">
      <w:numFmt w:val="decimal"/>
      <w:lvlText w:val=""/>
      <w:lvlJc w:val="left"/>
    </w:lvl>
    <w:lvl w:ilvl="8" w:tplc="225A5504">
      <w:numFmt w:val="decimal"/>
      <w:lvlText w:val=""/>
      <w:lvlJc w:val="left"/>
    </w:lvl>
  </w:abstractNum>
  <w:abstractNum w:abstractNumId="22" w15:restartNumberingAfterBreak="0">
    <w:nsid w:val="4C970201"/>
    <w:multiLevelType w:val="hybridMultilevel"/>
    <w:tmpl w:val="42A29BDA"/>
    <w:lvl w:ilvl="0" w:tplc="9B3CD2C4">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927246"/>
    <w:multiLevelType w:val="hybridMultilevel"/>
    <w:tmpl w:val="6B7AB9F4"/>
    <w:lvl w:ilvl="0" w:tplc="98B014FE">
      <w:start w:val="1"/>
      <w:numFmt w:val="bullet"/>
      <w:lvlText w:val="•"/>
      <w:lvlJc w:val="left"/>
      <w:pPr>
        <w:ind w:left="288" w:hanging="288"/>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481907"/>
    <w:multiLevelType w:val="hybridMultilevel"/>
    <w:tmpl w:val="8912DDDA"/>
    <w:lvl w:ilvl="0" w:tplc="738A12A8">
      <w:start w:val="1"/>
      <w:numFmt w:val="bullet"/>
      <w:lvlText w:val="●"/>
      <w:lvlJc w:val="left"/>
      <w:pPr>
        <w:ind w:left="720" w:hanging="360"/>
      </w:pPr>
    </w:lvl>
    <w:lvl w:ilvl="1" w:tplc="FCEA489E">
      <w:start w:val="1"/>
      <w:numFmt w:val="bullet"/>
      <w:lvlText w:val="○"/>
      <w:lvlJc w:val="left"/>
      <w:pPr>
        <w:ind w:left="1440" w:hanging="360"/>
      </w:pPr>
    </w:lvl>
    <w:lvl w:ilvl="2" w:tplc="5EA6798E">
      <w:start w:val="1"/>
      <w:numFmt w:val="bullet"/>
      <w:lvlText w:val="■"/>
      <w:lvlJc w:val="left"/>
      <w:pPr>
        <w:ind w:left="2160" w:hanging="360"/>
      </w:pPr>
    </w:lvl>
    <w:lvl w:ilvl="3" w:tplc="A9DA89EC">
      <w:start w:val="1"/>
      <w:numFmt w:val="bullet"/>
      <w:lvlText w:val="●"/>
      <w:lvlJc w:val="left"/>
      <w:pPr>
        <w:ind w:left="2880" w:hanging="360"/>
      </w:pPr>
    </w:lvl>
    <w:lvl w:ilvl="4" w:tplc="992A8F34">
      <w:start w:val="1"/>
      <w:numFmt w:val="bullet"/>
      <w:lvlText w:val="○"/>
      <w:lvlJc w:val="left"/>
      <w:pPr>
        <w:ind w:left="3600" w:hanging="360"/>
      </w:pPr>
    </w:lvl>
    <w:lvl w:ilvl="5" w:tplc="31481358">
      <w:start w:val="1"/>
      <w:numFmt w:val="bullet"/>
      <w:lvlText w:val="■"/>
      <w:lvlJc w:val="left"/>
      <w:pPr>
        <w:ind w:left="4320" w:hanging="360"/>
      </w:pPr>
    </w:lvl>
    <w:lvl w:ilvl="6" w:tplc="54F81688">
      <w:start w:val="1"/>
      <w:numFmt w:val="bullet"/>
      <w:lvlText w:val="●"/>
      <w:lvlJc w:val="left"/>
      <w:pPr>
        <w:ind w:left="5040" w:hanging="360"/>
      </w:pPr>
    </w:lvl>
    <w:lvl w:ilvl="7" w:tplc="CEFAFE36">
      <w:start w:val="1"/>
      <w:numFmt w:val="bullet"/>
      <w:lvlText w:val="●"/>
      <w:lvlJc w:val="left"/>
      <w:pPr>
        <w:ind w:left="5760" w:hanging="360"/>
      </w:pPr>
    </w:lvl>
    <w:lvl w:ilvl="8" w:tplc="007C0D0C">
      <w:start w:val="1"/>
      <w:numFmt w:val="bullet"/>
      <w:lvlText w:val="●"/>
      <w:lvlJc w:val="left"/>
      <w:pPr>
        <w:ind w:left="6480" w:hanging="360"/>
      </w:pPr>
    </w:lvl>
  </w:abstractNum>
  <w:abstractNum w:abstractNumId="25" w15:restartNumberingAfterBreak="0">
    <w:nsid w:val="508C4248"/>
    <w:multiLevelType w:val="hybridMultilevel"/>
    <w:tmpl w:val="959E3B80"/>
    <w:lvl w:ilvl="0" w:tplc="9B3CD2C4">
      <w:start w:val="1"/>
      <w:numFmt w:val="bullet"/>
      <w:lvlText w:val="●"/>
      <w:lvlJc w:val="left"/>
      <w:pPr>
        <w:ind w:left="720" w:hanging="360"/>
      </w:pPr>
    </w:lvl>
    <w:lvl w:ilvl="1" w:tplc="F5CC3954">
      <w:numFmt w:val="bullet"/>
      <w:lvlText w:val="•"/>
      <w:lvlJc w:val="left"/>
      <w:pPr>
        <w:ind w:left="1440" w:hanging="36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087262"/>
    <w:multiLevelType w:val="hybridMultilevel"/>
    <w:tmpl w:val="F1A4A52E"/>
    <w:lvl w:ilvl="0" w:tplc="9B3CD2C4">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65A0560"/>
    <w:multiLevelType w:val="hybridMultilevel"/>
    <w:tmpl w:val="E2CC555A"/>
    <w:lvl w:ilvl="0" w:tplc="98B014FE">
      <w:start w:val="1"/>
      <w:numFmt w:val="bullet"/>
      <w:lvlText w:val="•"/>
      <w:lvlJc w:val="left"/>
      <w:pPr>
        <w:ind w:left="288" w:hanging="288"/>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AA270D"/>
    <w:multiLevelType w:val="hybridMultilevel"/>
    <w:tmpl w:val="C3D43A3E"/>
    <w:lvl w:ilvl="0" w:tplc="626AD270">
      <w:start w:val="1"/>
      <w:numFmt w:val="bullet"/>
      <w:lvlText w:val="■"/>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B7F5E2A"/>
    <w:multiLevelType w:val="hybridMultilevel"/>
    <w:tmpl w:val="58CACCC6"/>
    <w:lvl w:ilvl="0" w:tplc="9B3CD2C4">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7643917"/>
    <w:multiLevelType w:val="hybridMultilevel"/>
    <w:tmpl w:val="C37C04EC"/>
    <w:lvl w:ilvl="0" w:tplc="98B014FE">
      <w:start w:val="1"/>
      <w:numFmt w:val="bullet"/>
      <w:lvlText w:val="•"/>
      <w:lvlJc w:val="left"/>
      <w:pPr>
        <w:ind w:left="288" w:hanging="288"/>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594CDD"/>
    <w:multiLevelType w:val="hybridMultilevel"/>
    <w:tmpl w:val="1902B7CC"/>
    <w:lvl w:ilvl="0" w:tplc="9B3CD2C4">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6E20A29"/>
    <w:multiLevelType w:val="hybridMultilevel"/>
    <w:tmpl w:val="DA86F916"/>
    <w:lvl w:ilvl="0" w:tplc="0409000F">
      <w:start w:val="1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9B156F3"/>
    <w:multiLevelType w:val="hybridMultilevel"/>
    <w:tmpl w:val="A2EA58F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AB65E1F"/>
    <w:multiLevelType w:val="hybridMultilevel"/>
    <w:tmpl w:val="17741A6A"/>
    <w:lvl w:ilvl="0" w:tplc="98B014FE">
      <w:start w:val="1"/>
      <w:numFmt w:val="bullet"/>
      <w:lvlText w:val="•"/>
      <w:lvlJc w:val="left"/>
      <w:pPr>
        <w:ind w:left="288" w:hanging="288"/>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C802C5"/>
    <w:multiLevelType w:val="hybridMultilevel"/>
    <w:tmpl w:val="0032B984"/>
    <w:lvl w:ilvl="0" w:tplc="9B3CD2C4">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E654AC4"/>
    <w:multiLevelType w:val="hybridMultilevel"/>
    <w:tmpl w:val="76EE1E4C"/>
    <w:lvl w:ilvl="0" w:tplc="626AD270">
      <w:start w:val="1"/>
      <w:numFmt w:val="bullet"/>
      <w:lvlText w:val="■"/>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01474645">
    <w:abstractNumId w:val="15"/>
    <w:lvlOverride w:ilvl="0">
      <w:startOverride w:val="1"/>
    </w:lvlOverride>
  </w:num>
  <w:num w:numId="2" w16cid:durableId="1413622838">
    <w:abstractNumId w:val="21"/>
    <w:lvlOverride w:ilvl="0">
      <w:startOverride w:val="1"/>
    </w:lvlOverride>
  </w:num>
  <w:num w:numId="3" w16cid:durableId="1138836124">
    <w:abstractNumId w:val="13"/>
  </w:num>
  <w:num w:numId="4" w16cid:durableId="751510567">
    <w:abstractNumId w:val="14"/>
  </w:num>
  <w:num w:numId="5" w16cid:durableId="249505537">
    <w:abstractNumId w:val="6"/>
  </w:num>
  <w:num w:numId="6" w16cid:durableId="568880060">
    <w:abstractNumId w:val="25"/>
  </w:num>
  <w:num w:numId="7" w16cid:durableId="684137494">
    <w:abstractNumId w:val="12"/>
  </w:num>
  <w:num w:numId="8" w16cid:durableId="923412227">
    <w:abstractNumId w:val="22"/>
  </w:num>
  <w:num w:numId="9" w16cid:durableId="19404102">
    <w:abstractNumId w:val="19"/>
  </w:num>
  <w:num w:numId="10" w16cid:durableId="1221091430">
    <w:abstractNumId w:val="31"/>
  </w:num>
  <w:num w:numId="11" w16cid:durableId="571962368">
    <w:abstractNumId w:val="1"/>
  </w:num>
  <w:num w:numId="12" w16cid:durableId="1135873950">
    <w:abstractNumId w:val="18"/>
  </w:num>
  <w:num w:numId="13" w16cid:durableId="1421214452">
    <w:abstractNumId w:val="35"/>
  </w:num>
  <w:num w:numId="14" w16cid:durableId="2109539905">
    <w:abstractNumId w:val="8"/>
  </w:num>
  <w:num w:numId="15" w16cid:durableId="452746206">
    <w:abstractNumId w:val="10"/>
  </w:num>
  <w:num w:numId="16" w16cid:durableId="156045159">
    <w:abstractNumId w:val="3"/>
  </w:num>
  <w:num w:numId="17" w16cid:durableId="1063914012">
    <w:abstractNumId w:val="5"/>
  </w:num>
  <w:num w:numId="18" w16cid:durableId="1934971544">
    <w:abstractNumId w:val="26"/>
  </w:num>
  <w:num w:numId="19" w16cid:durableId="742214667">
    <w:abstractNumId w:val="0"/>
  </w:num>
  <w:num w:numId="20" w16cid:durableId="73092920">
    <w:abstractNumId w:val="29"/>
  </w:num>
  <w:num w:numId="21" w16cid:durableId="997417444">
    <w:abstractNumId w:val="17"/>
  </w:num>
  <w:num w:numId="22" w16cid:durableId="1250458802">
    <w:abstractNumId w:val="2"/>
  </w:num>
  <w:num w:numId="23" w16cid:durableId="1041900316">
    <w:abstractNumId w:val="7"/>
  </w:num>
  <w:num w:numId="24" w16cid:durableId="621116666">
    <w:abstractNumId w:val="21"/>
  </w:num>
  <w:num w:numId="25" w16cid:durableId="33118746">
    <w:abstractNumId w:val="27"/>
  </w:num>
  <w:num w:numId="26" w16cid:durableId="1917939540">
    <w:abstractNumId w:val="20"/>
  </w:num>
  <w:num w:numId="27" w16cid:durableId="1432362314">
    <w:abstractNumId w:val="23"/>
  </w:num>
  <w:num w:numId="28" w16cid:durableId="664549094">
    <w:abstractNumId w:val="30"/>
  </w:num>
  <w:num w:numId="29" w16cid:durableId="2137407468">
    <w:abstractNumId w:val="34"/>
  </w:num>
  <w:num w:numId="30" w16cid:durableId="922689277">
    <w:abstractNumId w:val="4"/>
  </w:num>
  <w:num w:numId="31" w16cid:durableId="1262643516">
    <w:abstractNumId w:val="32"/>
  </w:num>
  <w:num w:numId="32" w16cid:durableId="1055542578">
    <w:abstractNumId w:val="11"/>
  </w:num>
  <w:num w:numId="33" w16cid:durableId="475073605">
    <w:abstractNumId w:val="9"/>
  </w:num>
  <w:num w:numId="34" w16cid:durableId="167597121">
    <w:abstractNumId w:val="33"/>
  </w:num>
  <w:num w:numId="35" w16cid:durableId="2146392244">
    <w:abstractNumId w:val="16"/>
  </w:num>
  <w:num w:numId="36" w16cid:durableId="893930071">
    <w:abstractNumId w:val="24"/>
    <w:lvlOverride w:ilvl="0">
      <w:startOverride w:val="1"/>
    </w:lvlOverride>
  </w:num>
  <w:num w:numId="37" w16cid:durableId="2011324675">
    <w:abstractNumId w:val="36"/>
  </w:num>
  <w:num w:numId="38" w16cid:durableId="69561928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90B"/>
    <w:rsid w:val="00003514"/>
    <w:rsid w:val="000129BB"/>
    <w:rsid w:val="00015BA3"/>
    <w:rsid w:val="0002011B"/>
    <w:rsid w:val="0002706E"/>
    <w:rsid w:val="00041A38"/>
    <w:rsid w:val="000600F9"/>
    <w:rsid w:val="00063AC0"/>
    <w:rsid w:val="00063C5E"/>
    <w:rsid w:val="000945FE"/>
    <w:rsid w:val="000A799A"/>
    <w:rsid w:val="000B03AD"/>
    <w:rsid w:val="000B4B80"/>
    <w:rsid w:val="000C1F22"/>
    <w:rsid w:val="000C7B1B"/>
    <w:rsid w:val="000D033A"/>
    <w:rsid w:val="000D0754"/>
    <w:rsid w:val="000D5BC0"/>
    <w:rsid w:val="000E0370"/>
    <w:rsid w:val="000E4472"/>
    <w:rsid w:val="000E4D75"/>
    <w:rsid w:val="000E5B87"/>
    <w:rsid w:val="000F6D48"/>
    <w:rsid w:val="00105544"/>
    <w:rsid w:val="0011438B"/>
    <w:rsid w:val="00114E90"/>
    <w:rsid w:val="00124EAA"/>
    <w:rsid w:val="0013253F"/>
    <w:rsid w:val="00134533"/>
    <w:rsid w:val="00155619"/>
    <w:rsid w:val="00164CA0"/>
    <w:rsid w:val="00165FEA"/>
    <w:rsid w:val="00190CF1"/>
    <w:rsid w:val="001A1D6F"/>
    <w:rsid w:val="001B6238"/>
    <w:rsid w:val="001C4245"/>
    <w:rsid w:val="001E48C1"/>
    <w:rsid w:val="001F5E6D"/>
    <w:rsid w:val="00215DC1"/>
    <w:rsid w:val="00226C3C"/>
    <w:rsid w:val="00234312"/>
    <w:rsid w:val="00235FA7"/>
    <w:rsid w:val="00244AD1"/>
    <w:rsid w:val="002531FB"/>
    <w:rsid w:val="0026033C"/>
    <w:rsid w:val="00262166"/>
    <w:rsid w:val="0026375A"/>
    <w:rsid w:val="00274420"/>
    <w:rsid w:val="00296129"/>
    <w:rsid w:val="002A3B0A"/>
    <w:rsid w:val="002A48C0"/>
    <w:rsid w:val="002B076E"/>
    <w:rsid w:val="002B1B22"/>
    <w:rsid w:val="002E503E"/>
    <w:rsid w:val="002E62E7"/>
    <w:rsid w:val="00302943"/>
    <w:rsid w:val="00311408"/>
    <w:rsid w:val="00313B05"/>
    <w:rsid w:val="0031417E"/>
    <w:rsid w:val="00316112"/>
    <w:rsid w:val="00316A84"/>
    <w:rsid w:val="00323C94"/>
    <w:rsid w:val="00325EE3"/>
    <w:rsid w:val="00330920"/>
    <w:rsid w:val="00336AF0"/>
    <w:rsid w:val="00340F16"/>
    <w:rsid w:val="00355A9A"/>
    <w:rsid w:val="003705DD"/>
    <w:rsid w:val="00372819"/>
    <w:rsid w:val="00374BA0"/>
    <w:rsid w:val="003759B1"/>
    <w:rsid w:val="003811B9"/>
    <w:rsid w:val="00381716"/>
    <w:rsid w:val="003822F2"/>
    <w:rsid w:val="00385309"/>
    <w:rsid w:val="00386223"/>
    <w:rsid w:val="00395504"/>
    <w:rsid w:val="003A5AE2"/>
    <w:rsid w:val="003E1F58"/>
    <w:rsid w:val="003E493D"/>
    <w:rsid w:val="003F4EB0"/>
    <w:rsid w:val="00401A4E"/>
    <w:rsid w:val="00405949"/>
    <w:rsid w:val="0041418B"/>
    <w:rsid w:val="004226AD"/>
    <w:rsid w:val="00422B30"/>
    <w:rsid w:val="004310F0"/>
    <w:rsid w:val="0044264F"/>
    <w:rsid w:val="004527B9"/>
    <w:rsid w:val="004541E1"/>
    <w:rsid w:val="004563BA"/>
    <w:rsid w:val="00466103"/>
    <w:rsid w:val="0047187C"/>
    <w:rsid w:val="00474880"/>
    <w:rsid w:val="00475DF6"/>
    <w:rsid w:val="00485660"/>
    <w:rsid w:val="0049073E"/>
    <w:rsid w:val="00497CB7"/>
    <w:rsid w:val="004C747C"/>
    <w:rsid w:val="004D6039"/>
    <w:rsid w:val="004E28B2"/>
    <w:rsid w:val="004F2619"/>
    <w:rsid w:val="004F78C2"/>
    <w:rsid w:val="00502118"/>
    <w:rsid w:val="00515CA6"/>
    <w:rsid w:val="0053317D"/>
    <w:rsid w:val="005338C8"/>
    <w:rsid w:val="0055437C"/>
    <w:rsid w:val="00554D59"/>
    <w:rsid w:val="00555E33"/>
    <w:rsid w:val="00556BCE"/>
    <w:rsid w:val="00557CFB"/>
    <w:rsid w:val="0056089A"/>
    <w:rsid w:val="005672FE"/>
    <w:rsid w:val="00577C05"/>
    <w:rsid w:val="0059424A"/>
    <w:rsid w:val="00597943"/>
    <w:rsid w:val="005A33C6"/>
    <w:rsid w:val="005B5FEE"/>
    <w:rsid w:val="005F74BC"/>
    <w:rsid w:val="00603C3E"/>
    <w:rsid w:val="00614195"/>
    <w:rsid w:val="00660399"/>
    <w:rsid w:val="00676258"/>
    <w:rsid w:val="00676D6F"/>
    <w:rsid w:val="00682AA8"/>
    <w:rsid w:val="00683178"/>
    <w:rsid w:val="00695C25"/>
    <w:rsid w:val="006960EE"/>
    <w:rsid w:val="006A5358"/>
    <w:rsid w:val="006B05E6"/>
    <w:rsid w:val="006B10E1"/>
    <w:rsid w:val="006B18FA"/>
    <w:rsid w:val="006C025A"/>
    <w:rsid w:val="006C033C"/>
    <w:rsid w:val="006C397B"/>
    <w:rsid w:val="006E0DD6"/>
    <w:rsid w:val="006E205A"/>
    <w:rsid w:val="006E5A51"/>
    <w:rsid w:val="0072273C"/>
    <w:rsid w:val="00722EDE"/>
    <w:rsid w:val="00742A7D"/>
    <w:rsid w:val="00743A16"/>
    <w:rsid w:val="00760B33"/>
    <w:rsid w:val="00775F34"/>
    <w:rsid w:val="007910E7"/>
    <w:rsid w:val="007A025B"/>
    <w:rsid w:val="007B553D"/>
    <w:rsid w:val="007B6F17"/>
    <w:rsid w:val="007D2507"/>
    <w:rsid w:val="007D3907"/>
    <w:rsid w:val="007E6AA2"/>
    <w:rsid w:val="007F4F49"/>
    <w:rsid w:val="007F5E21"/>
    <w:rsid w:val="00812AEE"/>
    <w:rsid w:val="00813F68"/>
    <w:rsid w:val="00814176"/>
    <w:rsid w:val="00824886"/>
    <w:rsid w:val="00830F34"/>
    <w:rsid w:val="0084349B"/>
    <w:rsid w:val="00853637"/>
    <w:rsid w:val="00854AEF"/>
    <w:rsid w:val="00863CA7"/>
    <w:rsid w:val="00865378"/>
    <w:rsid w:val="00883F67"/>
    <w:rsid w:val="008865E1"/>
    <w:rsid w:val="008941CC"/>
    <w:rsid w:val="008A0922"/>
    <w:rsid w:val="008A3F93"/>
    <w:rsid w:val="008C4559"/>
    <w:rsid w:val="008E0C73"/>
    <w:rsid w:val="008E1919"/>
    <w:rsid w:val="008E7426"/>
    <w:rsid w:val="008F21F9"/>
    <w:rsid w:val="008F32AB"/>
    <w:rsid w:val="008F6A23"/>
    <w:rsid w:val="00906B9C"/>
    <w:rsid w:val="00911CE5"/>
    <w:rsid w:val="00924194"/>
    <w:rsid w:val="0094450C"/>
    <w:rsid w:val="00944BD4"/>
    <w:rsid w:val="00950B6E"/>
    <w:rsid w:val="00953073"/>
    <w:rsid w:val="00963580"/>
    <w:rsid w:val="0097043A"/>
    <w:rsid w:val="00971F2E"/>
    <w:rsid w:val="00972837"/>
    <w:rsid w:val="00977ED6"/>
    <w:rsid w:val="0098505F"/>
    <w:rsid w:val="0099316E"/>
    <w:rsid w:val="00995529"/>
    <w:rsid w:val="009A1932"/>
    <w:rsid w:val="009A28A0"/>
    <w:rsid w:val="009B1F81"/>
    <w:rsid w:val="009C0418"/>
    <w:rsid w:val="009C2299"/>
    <w:rsid w:val="009C7E66"/>
    <w:rsid w:val="009E2805"/>
    <w:rsid w:val="009F191C"/>
    <w:rsid w:val="009F274A"/>
    <w:rsid w:val="009F3E19"/>
    <w:rsid w:val="00A0066C"/>
    <w:rsid w:val="00A024D1"/>
    <w:rsid w:val="00A02F0E"/>
    <w:rsid w:val="00A030BD"/>
    <w:rsid w:val="00A04827"/>
    <w:rsid w:val="00A17969"/>
    <w:rsid w:val="00A247C7"/>
    <w:rsid w:val="00A401A6"/>
    <w:rsid w:val="00A40642"/>
    <w:rsid w:val="00A4542A"/>
    <w:rsid w:val="00A5008B"/>
    <w:rsid w:val="00A654B8"/>
    <w:rsid w:val="00A86B5E"/>
    <w:rsid w:val="00A9421B"/>
    <w:rsid w:val="00A95930"/>
    <w:rsid w:val="00AA6DB0"/>
    <w:rsid w:val="00AB5122"/>
    <w:rsid w:val="00AD0F9A"/>
    <w:rsid w:val="00AE549B"/>
    <w:rsid w:val="00AF3C4D"/>
    <w:rsid w:val="00AF478B"/>
    <w:rsid w:val="00AF6396"/>
    <w:rsid w:val="00B1123B"/>
    <w:rsid w:val="00B14EA8"/>
    <w:rsid w:val="00B230C8"/>
    <w:rsid w:val="00B316E9"/>
    <w:rsid w:val="00B37B0B"/>
    <w:rsid w:val="00B50324"/>
    <w:rsid w:val="00B53A5F"/>
    <w:rsid w:val="00B644CB"/>
    <w:rsid w:val="00B859AB"/>
    <w:rsid w:val="00BA1E2F"/>
    <w:rsid w:val="00BA2220"/>
    <w:rsid w:val="00BB5414"/>
    <w:rsid w:val="00BB68B3"/>
    <w:rsid w:val="00BC39F0"/>
    <w:rsid w:val="00BC4495"/>
    <w:rsid w:val="00BD3CDA"/>
    <w:rsid w:val="00BF5B28"/>
    <w:rsid w:val="00C01FE0"/>
    <w:rsid w:val="00C1490B"/>
    <w:rsid w:val="00C1760D"/>
    <w:rsid w:val="00C20FE1"/>
    <w:rsid w:val="00C21A9C"/>
    <w:rsid w:val="00C36E00"/>
    <w:rsid w:val="00C43160"/>
    <w:rsid w:val="00C4330E"/>
    <w:rsid w:val="00C505F1"/>
    <w:rsid w:val="00C54933"/>
    <w:rsid w:val="00C62C19"/>
    <w:rsid w:val="00C71C71"/>
    <w:rsid w:val="00C72156"/>
    <w:rsid w:val="00C75D06"/>
    <w:rsid w:val="00C8096A"/>
    <w:rsid w:val="00C81505"/>
    <w:rsid w:val="00C91207"/>
    <w:rsid w:val="00C9545C"/>
    <w:rsid w:val="00C96C28"/>
    <w:rsid w:val="00C973A6"/>
    <w:rsid w:val="00CB48E7"/>
    <w:rsid w:val="00CC51E2"/>
    <w:rsid w:val="00CC53C8"/>
    <w:rsid w:val="00CD24D3"/>
    <w:rsid w:val="00CD59CD"/>
    <w:rsid w:val="00CD7A14"/>
    <w:rsid w:val="00CE0DF2"/>
    <w:rsid w:val="00CE15CE"/>
    <w:rsid w:val="00CE618A"/>
    <w:rsid w:val="00CF4B60"/>
    <w:rsid w:val="00D05F9A"/>
    <w:rsid w:val="00D11315"/>
    <w:rsid w:val="00D16832"/>
    <w:rsid w:val="00D24141"/>
    <w:rsid w:val="00D37658"/>
    <w:rsid w:val="00D37E83"/>
    <w:rsid w:val="00D44240"/>
    <w:rsid w:val="00D53CC2"/>
    <w:rsid w:val="00D553CC"/>
    <w:rsid w:val="00D62752"/>
    <w:rsid w:val="00D67556"/>
    <w:rsid w:val="00D825CB"/>
    <w:rsid w:val="00D916AF"/>
    <w:rsid w:val="00D953ED"/>
    <w:rsid w:val="00D95491"/>
    <w:rsid w:val="00DA220C"/>
    <w:rsid w:val="00DA4D7E"/>
    <w:rsid w:val="00DB254A"/>
    <w:rsid w:val="00DB630D"/>
    <w:rsid w:val="00DD373E"/>
    <w:rsid w:val="00DE08FA"/>
    <w:rsid w:val="00DE6B04"/>
    <w:rsid w:val="00DE7618"/>
    <w:rsid w:val="00E057F3"/>
    <w:rsid w:val="00E05E70"/>
    <w:rsid w:val="00E23F0B"/>
    <w:rsid w:val="00E30AC1"/>
    <w:rsid w:val="00E42BF1"/>
    <w:rsid w:val="00E53306"/>
    <w:rsid w:val="00E671D6"/>
    <w:rsid w:val="00E7006A"/>
    <w:rsid w:val="00E72AE8"/>
    <w:rsid w:val="00E81E07"/>
    <w:rsid w:val="00E83622"/>
    <w:rsid w:val="00EA1B76"/>
    <w:rsid w:val="00EB4ACB"/>
    <w:rsid w:val="00EE0232"/>
    <w:rsid w:val="00EE0EBD"/>
    <w:rsid w:val="00EE3D35"/>
    <w:rsid w:val="00EE4746"/>
    <w:rsid w:val="00F00C0A"/>
    <w:rsid w:val="00F02516"/>
    <w:rsid w:val="00F0504F"/>
    <w:rsid w:val="00F0655C"/>
    <w:rsid w:val="00F65DCC"/>
    <w:rsid w:val="00F74910"/>
    <w:rsid w:val="00F90A1A"/>
    <w:rsid w:val="00FA0070"/>
    <w:rsid w:val="00FA1730"/>
    <w:rsid w:val="00FA1D68"/>
    <w:rsid w:val="00FA3670"/>
    <w:rsid w:val="00FE0947"/>
    <w:rsid w:val="00FF281D"/>
    <w:rsid w:val="00FF34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796E8B"/>
  <w15:chartTrackingRefBased/>
  <w15:docId w15:val="{B457263E-ED2B-4BE8-9D1B-A6262D3F8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ahoma" w:eastAsiaTheme="minorHAnsi" w:hAnsi="Tahoma" w:cs="Tahoma"/>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417E"/>
    <w:pPr>
      <w:spacing w:after="0" w:line="240" w:lineRule="auto"/>
    </w:pPr>
  </w:style>
  <w:style w:type="paragraph" w:styleId="Heading1">
    <w:name w:val="heading 1"/>
    <w:basedOn w:val="Normal"/>
    <w:next w:val="Normal"/>
    <w:link w:val="Heading1Char"/>
    <w:uiPriority w:val="9"/>
    <w:qFormat/>
    <w:rsid w:val="00C149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49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49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49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49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490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90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90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90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9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49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49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49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49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49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9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9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90B"/>
    <w:rPr>
      <w:rFonts w:eastAsiaTheme="majorEastAsia" w:cstheme="majorBidi"/>
      <w:color w:val="272727" w:themeColor="text1" w:themeTint="D8"/>
    </w:rPr>
  </w:style>
  <w:style w:type="paragraph" w:styleId="Title">
    <w:name w:val="Title"/>
    <w:basedOn w:val="Normal"/>
    <w:next w:val="Normal"/>
    <w:link w:val="TitleChar"/>
    <w:uiPriority w:val="10"/>
    <w:qFormat/>
    <w:rsid w:val="00C1490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9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9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9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90B"/>
    <w:pPr>
      <w:spacing w:before="160"/>
      <w:jc w:val="center"/>
    </w:pPr>
    <w:rPr>
      <w:i/>
      <w:iCs/>
      <w:color w:val="404040" w:themeColor="text1" w:themeTint="BF"/>
    </w:rPr>
  </w:style>
  <w:style w:type="character" w:customStyle="1" w:styleId="QuoteChar">
    <w:name w:val="Quote Char"/>
    <w:basedOn w:val="DefaultParagraphFont"/>
    <w:link w:val="Quote"/>
    <w:uiPriority w:val="29"/>
    <w:rsid w:val="00C1490B"/>
    <w:rPr>
      <w:i/>
      <w:iCs/>
      <w:color w:val="404040" w:themeColor="text1" w:themeTint="BF"/>
    </w:rPr>
  </w:style>
  <w:style w:type="paragraph" w:styleId="ListParagraph">
    <w:name w:val="List Paragraph"/>
    <w:basedOn w:val="Normal"/>
    <w:uiPriority w:val="34"/>
    <w:qFormat/>
    <w:rsid w:val="00C1490B"/>
    <w:pPr>
      <w:ind w:left="720"/>
      <w:contextualSpacing/>
    </w:pPr>
  </w:style>
  <w:style w:type="character" w:styleId="IntenseEmphasis">
    <w:name w:val="Intense Emphasis"/>
    <w:basedOn w:val="DefaultParagraphFont"/>
    <w:uiPriority w:val="21"/>
    <w:qFormat/>
    <w:rsid w:val="00C1490B"/>
    <w:rPr>
      <w:i/>
      <w:iCs/>
      <w:color w:val="0F4761" w:themeColor="accent1" w:themeShade="BF"/>
    </w:rPr>
  </w:style>
  <w:style w:type="paragraph" w:styleId="IntenseQuote">
    <w:name w:val="Intense Quote"/>
    <w:basedOn w:val="Normal"/>
    <w:next w:val="Normal"/>
    <w:link w:val="IntenseQuoteChar"/>
    <w:uiPriority w:val="30"/>
    <w:qFormat/>
    <w:rsid w:val="00C149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490B"/>
    <w:rPr>
      <w:i/>
      <w:iCs/>
      <w:color w:val="0F4761" w:themeColor="accent1" w:themeShade="BF"/>
    </w:rPr>
  </w:style>
  <w:style w:type="character" w:styleId="IntenseReference">
    <w:name w:val="Intense Reference"/>
    <w:basedOn w:val="DefaultParagraphFont"/>
    <w:uiPriority w:val="32"/>
    <w:qFormat/>
    <w:rsid w:val="00C1490B"/>
    <w:rPr>
      <w:b/>
      <w:bCs/>
      <w:smallCaps/>
      <w:color w:val="0F4761" w:themeColor="accent1" w:themeShade="BF"/>
      <w:spacing w:val="5"/>
    </w:rPr>
  </w:style>
  <w:style w:type="paragraph" w:customStyle="1" w:styleId="Strong1">
    <w:name w:val="Strong1"/>
    <w:qFormat/>
    <w:rsid w:val="00C1490B"/>
    <w:pPr>
      <w:spacing w:after="0" w:line="240" w:lineRule="auto"/>
    </w:pPr>
    <w:rPr>
      <w:rFonts w:ascii="Calibri" w:eastAsia="Calibri" w:hAnsi="Calibri" w:cs="Calibri"/>
      <w:b/>
      <w:bCs/>
      <w:sz w:val="21"/>
      <w:szCs w:val="21"/>
    </w:rPr>
  </w:style>
  <w:style w:type="character" w:styleId="Hyperlink">
    <w:name w:val="Hyperlink"/>
    <w:uiPriority w:val="99"/>
    <w:unhideWhenUsed/>
    <w:rsid w:val="00C1490B"/>
    <w:rPr>
      <w:color w:val="0563C1"/>
      <w:u w:val="single"/>
    </w:rPr>
  </w:style>
  <w:style w:type="character" w:styleId="FootnoteReference">
    <w:name w:val="footnote reference"/>
    <w:uiPriority w:val="99"/>
    <w:semiHidden/>
    <w:unhideWhenUsed/>
    <w:rsid w:val="00C1490B"/>
    <w:rPr>
      <w:vertAlign w:val="superscript"/>
    </w:rPr>
  </w:style>
  <w:style w:type="paragraph" w:styleId="FootnoteText">
    <w:name w:val="footnote text"/>
    <w:link w:val="FootnoteTextChar"/>
    <w:uiPriority w:val="99"/>
    <w:semiHidden/>
    <w:unhideWhenUsed/>
    <w:rsid w:val="00C1490B"/>
    <w:pPr>
      <w:spacing w:after="0" w:line="240" w:lineRule="auto"/>
    </w:pPr>
    <w:rPr>
      <w:rFonts w:ascii="Calibri" w:eastAsia="Calibri" w:hAnsi="Calibri" w:cs="Calibri"/>
    </w:rPr>
  </w:style>
  <w:style w:type="character" w:customStyle="1" w:styleId="FootnoteTextChar">
    <w:name w:val="Footnote Text Char"/>
    <w:basedOn w:val="DefaultParagraphFont"/>
    <w:link w:val="FootnoteText"/>
    <w:uiPriority w:val="99"/>
    <w:semiHidden/>
    <w:rsid w:val="00C1490B"/>
    <w:rPr>
      <w:rFonts w:ascii="Calibri" w:eastAsia="Calibri" w:hAnsi="Calibri" w:cs="Calibri"/>
      <w:kern w:val="0"/>
      <w:sz w:val="20"/>
      <w:szCs w:val="20"/>
      <w14:ligatures w14:val="none"/>
    </w:rPr>
  </w:style>
  <w:style w:type="character" w:styleId="EndnoteReference">
    <w:name w:val="endnote reference"/>
    <w:uiPriority w:val="99"/>
    <w:semiHidden/>
    <w:unhideWhenUsed/>
    <w:rsid w:val="00C1490B"/>
    <w:rPr>
      <w:vertAlign w:val="superscript"/>
    </w:rPr>
  </w:style>
  <w:style w:type="paragraph" w:styleId="EndnoteText">
    <w:name w:val="endnote text"/>
    <w:link w:val="EndnoteTextChar"/>
    <w:uiPriority w:val="99"/>
    <w:semiHidden/>
    <w:unhideWhenUsed/>
    <w:rsid w:val="00C1490B"/>
    <w:pPr>
      <w:spacing w:after="0" w:line="240" w:lineRule="auto"/>
    </w:pPr>
    <w:rPr>
      <w:rFonts w:ascii="Calibri" w:eastAsia="Calibri" w:hAnsi="Calibri" w:cs="Calibri"/>
    </w:rPr>
  </w:style>
  <w:style w:type="character" w:customStyle="1" w:styleId="EndnoteTextChar">
    <w:name w:val="Endnote Text Char"/>
    <w:basedOn w:val="DefaultParagraphFont"/>
    <w:link w:val="EndnoteText"/>
    <w:uiPriority w:val="99"/>
    <w:semiHidden/>
    <w:rsid w:val="00C1490B"/>
    <w:rPr>
      <w:rFonts w:ascii="Calibri" w:eastAsia="Calibri" w:hAnsi="Calibri" w:cs="Calibri"/>
      <w:kern w:val="0"/>
      <w:sz w:val="20"/>
      <w:szCs w:val="20"/>
      <w14:ligatures w14:val="none"/>
    </w:rPr>
  </w:style>
  <w:style w:type="paragraph" w:styleId="TOC1">
    <w:name w:val="toc 1"/>
    <w:basedOn w:val="Normal"/>
    <w:next w:val="Normal"/>
    <w:autoRedefine/>
    <w:uiPriority w:val="39"/>
    <w:unhideWhenUsed/>
    <w:rsid w:val="00C1490B"/>
    <w:pPr>
      <w:spacing w:after="100"/>
    </w:pPr>
  </w:style>
  <w:style w:type="paragraph" w:styleId="TOC3">
    <w:name w:val="toc 3"/>
    <w:basedOn w:val="Normal"/>
    <w:next w:val="Normal"/>
    <w:autoRedefine/>
    <w:uiPriority w:val="39"/>
    <w:unhideWhenUsed/>
    <w:rsid w:val="00C1490B"/>
    <w:pPr>
      <w:spacing w:after="100"/>
      <w:ind w:left="420"/>
    </w:pPr>
  </w:style>
  <w:style w:type="paragraph" w:styleId="TOC2">
    <w:name w:val="toc 2"/>
    <w:basedOn w:val="Normal"/>
    <w:next w:val="Normal"/>
    <w:autoRedefine/>
    <w:uiPriority w:val="39"/>
    <w:unhideWhenUsed/>
    <w:rsid w:val="00C1490B"/>
    <w:pPr>
      <w:spacing w:after="100"/>
      <w:ind w:left="210"/>
    </w:pPr>
  </w:style>
  <w:style w:type="paragraph" w:styleId="Header">
    <w:name w:val="header"/>
    <w:basedOn w:val="Normal"/>
    <w:link w:val="HeaderChar"/>
    <w:uiPriority w:val="99"/>
    <w:unhideWhenUsed/>
    <w:rsid w:val="00C1490B"/>
    <w:pPr>
      <w:tabs>
        <w:tab w:val="center" w:pos="4680"/>
        <w:tab w:val="right" w:pos="9360"/>
      </w:tabs>
    </w:pPr>
  </w:style>
  <w:style w:type="character" w:customStyle="1" w:styleId="HeaderChar">
    <w:name w:val="Header Char"/>
    <w:basedOn w:val="DefaultParagraphFont"/>
    <w:link w:val="Header"/>
    <w:uiPriority w:val="99"/>
    <w:rsid w:val="00C1490B"/>
    <w:rPr>
      <w:rFonts w:ascii="Calibri" w:eastAsia="Calibri" w:hAnsi="Calibri" w:cs="Calibri"/>
      <w:kern w:val="0"/>
      <w:sz w:val="21"/>
      <w:szCs w:val="21"/>
      <w14:ligatures w14:val="none"/>
    </w:rPr>
  </w:style>
  <w:style w:type="paragraph" w:styleId="Footer">
    <w:name w:val="footer"/>
    <w:basedOn w:val="Normal"/>
    <w:link w:val="FooterChar"/>
    <w:uiPriority w:val="99"/>
    <w:unhideWhenUsed/>
    <w:rsid w:val="00C1490B"/>
    <w:pPr>
      <w:tabs>
        <w:tab w:val="center" w:pos="4680"/>
        <w:tab w:val="right" w:pos="9360"/>
      </w:tabs>
    </w:pPr>
  </w:style>
  <w:style w:type="character" w:customStyle="1" w:styleId="FooterChar">
    <w:name w:val="Footer Char"/>
    <w:basedOn w:val="DefaultParagraphFont"/>
    <w:link w:val="Footer"/>
    <w:uiPriority w:val="99"/>
    <w:rsid w:val="00C1490B"/>
    <w:rPr>
      <w:rFonts w:ascii="Calibri" w:eastAsia="Calibri" w:hAnsi="Calibri" w:cs="Calibri"/>
      <w:kern w:val="0"/>
      <w:sz w:val="21"/>
      <w:szCs w:val="21"/>
      <w14:ligatures w14:val="none"/>
    </w:rPr>
  </w:style>
  <w:style w:type="table" w:styleId="TableGrid">
    <w:name w:val="Table Grid"/>
    <w:basedOn w:val="TableNormal"/>
    <w:uiPriority w:val="39"/>
    <w:rsid w:val="00C149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4B60"/>
    <w:pPr>
      <w:spacing w:after="0" w:line="240" w:lineRule="auto"/>
    </w:pPr>
    <w:rPr>
      <w:rFonts w:ascii="Calibri" w:eastAsia="Calibri" w:hAnsi="Calibri" w:cs="Calibri"/>
      <w:sz w:val="21"/>
      <w:szCs w:val="21"/>
    </w:rPr>
  </w:style>
  <w:style w:type="character" w:styleId="UnresolvedMention">
    <w:name w:val="Unresolved Mention"/>
    <w:basedOn w:val="DefaultParagraphFont"/>
    <w:uiPriority w:val="99"/>
    <w:semiHidden/>
    <w:unhideWhenUsed/>
    <w:rsid w:val="00CF4B60"/>
    <w:rPr>
      <w:color w:val="605E5C"/>
      <w:shd w:val="clear" w:color="auto" w:fill="E1DFDD"/>
    </w:rPr>
  </w:style>
  <w:style w:type="paragraph" w:styleId="BodyText">
    <w:name w:val="Body Text"/>
    <w:basedOn w:val="Normal"/>
    <w:link w:val="BodyTextChar"/>
    <w:qFormat/>
    <w:rsid w:val="00124EAA"/>
    <w:pPr>
      <w:spacing w:before="180" w:after="180"/>
    </w:pPr>
    <w:rPr>
      <w:rFonts w:asciiTheme="minorHAnsi" w:hAnsiTheme="minorHAnsi" w:cstheme="minorBidi"/>
      <w:sz w:val="24"/>
      <w:szCs w:val="24"/>
    </w:rPr>
  </w:style>
  <w:style w:type="character" w:customStyle="1" w:styleId="BodyTextChar">
    <w:name w:val="Body Text Char"/>
    <w:basedOn w:val="DefaultParagraphFont"/>
    <w:link w:val="BodyText"/>
    <w:rsid w:val="00124EAA"/>
    <w:rPr>
      <w:rFonts w:asciiTheme="minorHAnsi" w:hAnsiTheme="minorHAnsi" w:cstheme="minorBidi"/>
      <w:sz w:val="24"/>
      <w:szCs w:val="24"/>
    </w:rPr>
  </w:style>
  <w:style w:type="paragraph" w:customStyle="1" w:styleId="FirstParagraph">
    <w:name w:val="First Paragraph"/>
    <w:basedOn w:val="BodyText"/>
    <w:next w:val="BodyText"/>
    <w:qFormat/>
    <w:rsid w:val="00124EAA"/>
  </w:style>
  <w:style w:type="table" w:styleId="GridTable1Light">
    <w:name w:val="Grid Table 1 Light"/>
    <w:basedOn w:val="TableNormal"/>
    <w:uiPriority w:val="46"/>
    <w:rsid w:val="00D62752"/>
    <w:pPr>
      <w:spacing w:after="0" w:line="240" w:lineRule="auto"/>
    </w:pPr>
    <w:rPr>
      <w:rFonts w:asciiTheme="minorHAnsi" w:hAnsiTheme="minorHAnsi" w:cstheme="minorBidi"/>
      <w:kern w:val="2"/>
      <w:sz w:val="22"/>
      <w:szCs w:val="22"/>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D6275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685633">
      <w:bodyDiv w:val="1"/>
      <w:marLeft w:val="0"/>
      <w:marRight w:val="0"/>
      <w:marTop w:val="0"/>
      <w:marBottom w:val="0"/>
      <w:divBdr>
        <w:top w:val="none" w:sz="0" w:space="0" w:color="auto"/>
        <w:left w:val="none" w:sz="0" w:space="0" w:color="auto"/>
        <w:bottom w:val="none" w:sz="0" w:space="0" w:color="auto"/>
        <w:right w:val="none" w:sz="0" w:space="0" w:color="auto"/>
      </w:divBdr>
    </w:div>
    <w:div w:id="198201076">
      <w:bodyDiv w:val="1"/>
      <w:marLeft w:val="0"/>
      <w:marRight w:val="0"/>
      <w:marTop w:val="0"/>
      <w:marBottom w:val="0"/>
      <w:divBdr>
        <w:top w:val="none" w:sz="0" w:space="0" w:color="auto"/>
        <w:left w:val="none" w:sz="0" w:space="0" w:color="auto"/>
        <w:bottom w:val="none" w:sz="0" w:space="0" w:color="auto"/>
        <w:right w:val="none" w:sz="0" w:space="0" w:color="auto"/>
      </w:divBdr>
    </w:div>
    <w:div w:id="484248231">
      <w:bodyDiv w:val="1"/>
      <w:marLeft w:val="0"/>
      <w:marRight w:val="0"/>
      <w:marTop w:val="0"/>
      <w:marBottom w:val="0"/>
      <w:divBdr>
        <w:top w:val="none" w:sz="0" w:space="0" w:color="auto"/>
        <w:left w:val="none" w:sz="0" w:space="0" w:color="auto"/>
        <w:bottom w:val="none" w:sz="0" w:space="0" w:color="auto"/>
        <w:right w:val="none" w:sz="0" w:space="0" w:color="auto"/>
      </w:divBdr>
    </w:div>
    <w:div w:id="830020160">
      <w:bodyDiv w:val="1"/>
      <w:marLeft w:val="0"/>
      <w:marRight w:val="0"/>
      <w:marTop w:val="0"/>
      <w:marBottom w:val="0"/>
      <w:divBdr>
        <w:top w:val="none" w:sz="0" w:space="0" w:color="auto"/>
        <w:left w:val="none" w:sz="0" w:space="0" w:color="auto"/>
        <w:bottom w:val="none" w:sz="0" w:space="0" w:color="auto"/>
        <w:right w:val="none" w:sz="0" w:space="0" w:color="auto"/>
      </w:divBdr>
    </w:div>
    <w:div w:id="939488004">
      <w:bodyDiv w:val="1"/>
      <w:marLeft w:val="0"/>
      <w:marRight w:val="0"/>
      <w:marTop w:val="0"/>
      <w:marBottom w:val="0"/>
      <w:divBdr>
        <w:top w:val="none" w:sz="0" w:space="0" w:color="auto"/>
        <w:left w:val="none" w:sz="0" w:space="0" w:color="auto"/>
        <w:bottom w:val="none" w:sz="0" w:space="0" w:color="auto"/>
        <w:right w:val="none" w:sz="0" w:space="0" w:color="auto"/>
      </w:divBdr>
    </w:div>
    <w:div w:id="951741234">
      <w:bodyDiv w:val="1"/>
      <w:marLeft w:val="0"/>
      <w:marRight w:val="0"/>
      <w:marTop w:val="0"/>
      <w:marBottom w:val="0"/>
      <w:divBdr>
        <w:top w:val="none" w:sz="0" w:space="0" w:color="auto"/>
        <w:left w:val="none" w:sz="0" w:space="0" w:color="auto"/>
        <w:bottom w:val="none" w:sz="0" w:space="0" w:color="auto"/>
        <w:right w:val="none" w:sz="0" w:space="0" w:color="auto"/>
      </w:divBdr>
    </w:div>
    <w:div w:id="978414641">
      <w:bodyDiv w:val="1"/>
      <w:marLeft w:val="0"/>
      <w:marRight w:val="0"/>
      <w:marTop w:val="0"/>
      <w:marBottom w:val="0"/>
      <w:divBdr>
        <w:top w:val="none" w:sz="0" w:space="0" w:color="auto"/>
        <w:left w:val="none" w:sz="0" w:space="0" w:color="auto"/>
        <w:bottom w:val="none" w:sz="0" w:space="0" w:color="auto"/>
        <w:right w:val="none" w:sz="0" w:space="0" w:color="auto"/>
      </w:divBdr>
    </w:div>
    <w:div w:id="1268582155">
      <w:bodyDiv w:val="1"/>
      <w:marLeft w:val="0"/>
      <w:marRight w:val="0"/>
      <w:marTop w:val="0"/>
      <w:marBottom w:val="0"/>
      <w:divBdr>
        <w:top w:val="none" w:sz="0" w:space="0" w:color="auto"/>
        <w:left w:val="none" w:sz="0" w:space="0" w:color="auto"/>
        <w:bottom w:val="none" w:sz="0" w:space="0" w:color="auto"/>
        <w:right w:val="none" w:sz="0" w:space="0" w:color="auto"/>
      </w:divBdr>
    </w:div>
    <w:div w:id="1304966351">
      <w:bodyDiv w:val="1"/>
      <w:marLeft w:val="0"/>
      <w:marRight w:val="0"/>
      <w:marTop w:val="0"/>
      <w:marBottom w:val="0"/>
      <w:divBdr>
        <w:top w:val="none" w:sz="0" w:space="0" w:color="auto"/>
        <w:left w:val="none" w:sz="0" w:space="0" w:color="auto"/>
        <w:bottom w:val="none" w:sz="0" w:space="0" w:color="auto"/>
        <w:right w:val="none" w:sz="0" w:space="0" w:color="auto"/>
      </w:divBdr>
    </w:div>
    <w:div w:id="1485321484">
      <w:bodyDiv w:val="1"/>
      <w:marLeft w:val="0"/>
      <w:marRight w:val="0"/>
      <w:marTop w:val="0"/>
      <w:marBottom w:val="0"/>
      <w:divBdr>
        <w:top w:val="none" w:sz="0" w:space="0" w:color="auto"/>
        <w:left w:val="none" w:sz="0" w:space="0" w:color="auto"/>
        <w:bottom w:val="none" w:sz="0" w:space="0" w:color="auto"/>
        <w:right w:val="none" w:sz="0" w:space="0" w:color="auto"/>
      </w:divBdr>
    </w:div>
    <w:div w:id="1490245219">
      <w:bodyDiv w:val="1"/>
      <w:marLeft w:val="0"/>
      <w:marRight w:val="0"/>
      <w:marTop w:val="0"/>
      <w:marBottom w:val="0"/>
      <w:divBdr>
        <w:top w:val="none" w:sz="0" w:space="0" w:color="auto"/>
        <w:left w:val="none" w:sz="0" w:space="0" w:color="auto"/>
        <w:bottom w:val="none" w:sz="0" w:space="0" w:color="auto"/>
        <w:right w:val="none" w:sz="0" w:space="0" w:color="auto"/>
      </w:divBdr>
    </w:div>
    <w:div w:id="1909802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mun.abdullah@acnabin-bd.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nusrat@acnabin-b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42</Pages>
  <Words>15692</Words>
  <Characters>89450</Characters>
  <Application>Microsoft Office Word</Application>
  <DocSecurity>0</DocSecurity>
  <Lines>745</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Sakibur Rahman</dc:creator>
  <cp:keywords/>
  <dc:description/>
  <cp:lastModifiedBy>Sakibur Rahman</cp:lastModifiedBy>
  <cp:revision>24</cp:revision>
  <cp:lastPrinted>2026-09-17T03:52:00Z</cp:lastPrinted>
  <dcterms:created xsi:type="dcterms:W3CDTF">2026-09-17T03:33:00Z</dcterms:created>
  <dcterms:modified xsi:type="dcterms:W3CDTF">2026-09-17T04:39:00Z</dcterms:modified>
</cp:coreProperties>
</file>