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232920"/>
          <w:sz w:val="40"/>
          <w:szCs w:val="40"/>
        </w:rPr>
        <w:t xml:space="preserve">役割別タスク分担表</w:t>
      </w:r>
    </w:p>
    <w:p>
      <w:pPr>
        <w:spacing w:after="60"/>
      </w:pPr>
      <w:r>
        <w:rPr>
          <w:i/>
          <w:iCs/>
          <w:color w:val="5B6156"/>
          <w:sz w:val="22"/>
          <w:szCs w:val="22"/>
        </w:rPr>
        <w:t xml:space="preserve">Djangoによる「まず自分で考え、そのあとAIと照らし合わせる」学習支援Webアプリ開発プロジェクト</w:t>
      </w:r>
    </w:p>
    <w:p>
      <w:pPr>
        <w:pBdr>
          <w:bottom w:val="single" w:color="CBC7B6" w:sz="6" w:space="8"/>
        </w:pBdr>
        <w:spacing w:after="2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rPr>
          <w:tblHeader/>
        </w:trPr>
        <w:tc>
          <w:tcPr>
            <w:tcW w:type="dxa" w:w="1600"/>
            <w:shd w:fill="2329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400"/>
            <w:shd w:fill="2329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Djangoプロジェクトにおける責任</w:t>
            </w:r>
          </w:p>
        </w:tc>
        <w:tc>
          <w:tcPr>
            <w:tcW w:type="dxa" w:w="4200"/>
            <w:shd w:fill="2329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具体的なタスク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リーダー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全体調整、機能範囲の決定、各担当間の連携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MVPのスコープを決定する（必須機能／時間が足りない場合に削る機能の判断）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マージ前の最終プルリクエストをレビューする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技術的な意見対立が生じた際の最終決定を行う</w:t>
            </w:r>
          </w:p>
        </w:tc>
      </w:tr>
      <w:tr>
        <w:tc>
          <w:tcPr>
            <w:tcW w:type="dxa" w:w="16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サブリーダー</w:t>
            </w:r>
          </w:p>
        </w:tc>
        <w:tc>
          <w:tcPr>
            <w:tcW w:type="dxa" w:w="34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リーダーのバックアップ、突発的な問題への対応、プロジェクト資料の管理</w:t>
            </w:r>
          </w:p>
        </w:tc>
        <w:tc>
          <w:tcPr>
            <w:tcW w:type="dxa" w:w="42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READMEを作成する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Gitのブランチ戦略を管理する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マージコンフリクトを解消する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リーダー不在時に代行する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テックリード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Django Webアプリ全体の技術設計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モデルを設計する（JournalEntry、Student、Courseなど）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Djangoアプリの構成を設計する（apps/journal、apps/accountsなど）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AI反論APIを呼び出すViewを実装する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settings.pyの設定、データベースマイグレーションを行う</w:t>
            </w:r>
          </w:p>
        </w:tc>
      </w:tr>
      <w:tr>
        <w:tc>
          <w:tcPr>
            <w:tcW w:type="dxa" w:w="16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品質責任者</w:t>
            </w:r>
          </w:p>
        </w:tc>
        <w:tc>
          <w:tcPr>
            <w:tcW w:type="dxa" w:w="34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アプリが正しく動作し、バグがないことを保証する</w:t>
            </w:r>
          </w:p>
        </w:tc>
        <w:tc>
          <w:tcPr>
            <w:tcW w:type="dxa" w:w="42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テストケースを作成する（モデル・Viewの単体テスト）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各フローを手動で確認する（AIロックが正しく機能するか、ジャーナルが正しく保存されるか）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バグリストを作成し、修正完了まで追跡する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進捗管理者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進捗管理、遅延の防止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週次タスク表を作成する（Trello／Notion／GitHub Projectsなど）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締め切りをリマインドする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グループミーティング用の進捗報告をまとめる</w:t>
            </w:r>
          </w:p>
        </w:tc>
      </w:tr>
      <w:tr>
        <w:tc>
          <w:tcPr>
            <w:tcW w:type="dxa" w:w="16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UI/UX責任</w:t>
            </w:r>
          </w:p>
        </w:tc>
        <w:tc>
          <w:tcPr>
            <w:tcW w:type="dxa" w:w="34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ユーザーインターフェースと体験の設計</w:t>
            </w:r>
          </w:p>
        </w:tc>
        <w:tc>
          <w:tcPr>
            <w:tcW w:type="dxa" w:w="42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各画面（立場入力・AI反論表示・ジャーナル）のHTML/CSS（またはTailwind）テンプレートを設計する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「ロック→ロック解除」の流れが分かりやすいUIを実現する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プレゼン責任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クラスでの成果発表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課題要件の4項目（問題→解決策→機能→デモ）に沿ったスライドを作成する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アプリの実演デモを練習する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教員からの質問への回答を準備する</w:t>
            </w:r>
          </w:p>
        </w:tc>
      </w:tr>
      <w:tr>
        <w:tc>
          <w:tcPr>
            <w:tcW w:type="dxa" w:w="16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842A"/>
                <w:sz w:val="20"/>
                <w:szCs w:val="20"/>
              </w:rPr>
              <w:t xml:space="preserve">アイスブレーカー</w:t>
            </w:r>
          </w:p>
        </w:tc>
        <w:tc>
          <w:tcPr>
            <w:tcW w:type="dxa" w:w="34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32920"/>
                <w:sz w:val="20"/>
                <w:szCs w:val="20"/>
              </w:rPr>
              <w:t xml:space="preserve">チームの雰囲気づくり、緊張の緩和</w:t>
            </w:r>
          </w:p>
        </w:tc>
        <w:tc>
          <w:tcPr>
            <w:tcW w:type="dxa" w:w="4200"/>
            <w:shd w:fill="F3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グループミーティングの開始進行を行う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発言が少ない、または負担が大きいメンバーに声をかける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32920"/>
                <w:sz w:val="20"/>
                <w:szCs w:val="20"/>
              </w:rPr>
              <w:t xml:space="preserve">深夜作業時に適切な休憩を提案する</w:t>
            </w:r>
          </w:p>
        </w:tc>
      </w:tr>
    </w:tbl>
    <w:p>
      <w:pPr>
        <w:spacing w:after="120" w:before="320"/>
      </w:pPr>
      <w:r>
        <w:rPr>
          <w:b/>
          <w:bCs/>
          <w:color w:val="232920"/>
          <w:sz w:val="24"/>
          <w:szCs w:val="24"/>
        </w:rPr>
        <w:t xml:space="preserve">実際の分担にあたっての注意点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32920"/>
          <w:sz w:val="20"/>
          <w:szCs w:val="20"/>
        </w:rPr>
        <w:t xml:space="preserve">テックリードとUI/UX責任は並行して作業する必要があります（順番待ちにしないこと）。先にAPIレスポンスのJSON構造を決めておけば、双方が独立して作業を進められます。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32920"/>
          <w:sz w:val="20"/>
          <w:szCs w:val="20"/>
        </w:rPr>
        <w:t xml:space="preserve">品質責任者は最初から関わるべきです。アプリが完成してから初めて検証を始めると、大きなバグを修正する時間が不足します。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32920"/>
          <w:sz w:val="20"/>
          <w:szCs w:val="20"/>
        </w:rPr>
        <w:t xml:space="preserve">リーダーとサブリーダーは役割を明確に分けることを推奨します。一人は技術・スコープ担当、もう一人は人・進捗担当という形です。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32920"/>
          <w:sz w:val="20"/>
          <w:szCs w:val="20"/>
        </w:rPr>
        <w:t xml:space="preserve">テックリードはボトルネックになりやすい役割です（AI APIとの連携は非同期処理やAPIキーのセキュリティなど技術的に複雑なため）。人数に余裕があれば、この分野を2人体制にすることも検討してください。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2026-08-06T08:44:39.224Z</dcterms:created>
  <dcterms:modified xsi:type="dcterms:W3CDTF">2026-08-06T08:44:39.240Z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