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4162A8" w14:textId="77777777" w:rsidR="00B379E5" w:rsidRPr="000769FB" w:rsidRDefault="00B379E5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b/>
          <w:bCs/>
        </w:rPr>
        <w:t>Project title:</w:t>
      </w:r>
      <w:r w:rsidRPr="000769FB">
        <w:rPr>
          <w:rFonts w:ascii="Arial" w:hAnsi="Arial" w:cs="Arial"/>
          <w:sz w:val="20"/>
          <w:szCs w:val="20"/>
        </w:rPr>
        <w:t xml:space="preserve"> Supply Chain Management</w:t>
      </w:r>
    </w:p>
    <w:p w14:paraId="57B84CE0" w14:textId="7A72A690" w:rsidR="000A775C" w:rsidRPr="000769FB" w:rsidRDefault="00B379E5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b/>
          <w:bCs/>
        </w:rPr>
        <w:t>Project description:</w:t>
      </w:r>
      <w:r w:rsidRPr="000769FB">
        <w:rPr>
          <w:rFonts w:ascii="Arial" w:hAnsi="Arial" w:cs="Arial"/>
          <w:sz w:val="24"/>
          <w:szCs w:val="24"/>
        </w:rPr>
        <w:t xml:space="preserve"> </w:t>
      </w:r>
      <w:r w:rsidRPr="000769FB">
        <w:rPr>
          <w:rFonts w:ascii="Arial" w:hAnsi="Arial" w:cs="Arial"/>
          <w:sz w:val="20"/>
          <w:szCs w:val="20"/>
        </w:rPr>
        <w:t>This project is for optimizing products manufacturing, and enhancing transportation systems. Also, focus on products and supplier management. Improve Warehouse productivity is mandatory.</w:t>
      </w:r>
    </w:p>
    <w:p w14:paraId="2FDE13E4" w14:textId="77777777" w:rsidR="006C160F" w:rsidRPr="000769FB" w:rsidRDefault="006C160F" w:rsidP="00B379E5">
      <w:pPr>
        <w:rPr>
          <w:rFonts w:ascii="Arial" w:hAnsi="Arial" w:cs="Arial"/>
          <w:b/>
          <w:bCs/>
        </w:rPr>
      </w:pPr>
      <w:r w:rsidRPr="000769FB">
        <w:rPr>
          <w:rFonts w:ascii="Arial" w:hAnsi="Arial" w:cs="Arial"/>
          <w:b/>
          <w:bCs/>
        </w:rPr>
        <w:t>Data preprocessing:</w:t>
      </w:r>
    </w:p>
    <w:p w14:paraId="7AD05789" w14:textId="315DD477" w:rsidR="004F6324" w:rsidRPr="000769FB" w:rsidRDefault="00C43ABE" w:rsidP="007D1637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Import</w:t>
      </w:r>
      <w:r w:rsidR="006C160F" w:rsidRPr="000769FB">
        <w:rPr>
          <w:rFonts w:ascii="Arial" w:hAnsi="Arial" w:cs="Arial"/>
          <w:sz w:val="20"/>
          <w:szCs w:val="20"/>
        </w:rPr>
        <w:t xml:space="preserve"> necess</w:t>
      </w:r>
      <w:r w:rsidRPr="000769FB">
        <w:rPr>
          <w:rFonts w:ascii="Arial" w:hAnsi="Arial" w:cs="Arial"/>
          <w:sz w:val="20"/>
          <w:szCs w:val="20"/>
        </w:rPr>
        <w:t xml:space="preserve">ary libraries and load dataset on </w:t>
      </w:r>
      <w:r w:rsidR="000F6C1A" w:rsidRPr="000769FB">
        <w:rPr>
          <w:rFonts w:ascii="Arial" w:hAnsi="Arial" w:cs="Arial"/>
          <w:sz w:val="20"/>
          <w:szCs w:val="20"/>
        </w:rPr>
        <w:t>J</w:t>
      </w:r>
      <w:r w:rsidRPr="000769FB">
        <w:rPr>
          <w:rFonts w:ascii="Arial" w:hAnsi="Arial" w:cs="Arial"/>
          <w:sz w:val="20"/>
          <w:szCs w:val="20"/>
        </w:rPr>
        <w:t>upyter notebook</w:t>
      </w:r>
      <w:r w:rsidR="004F6324" w:rsidRPr="000769FB">
        <w:rPr>
          <w:rFonts w:ascii="Arial" w:hAnsi="Arial" w:cs="Arial"/>
          <w:sz w:val="20"/>
          <w:szCs w:val="20"/>
        </w:rPr>
        <w:t xml:space="preserve"> </w:t>
      </w:r>
    </w:p>
    <w:p w14:paraId="06121812" w14:textId="0CE7B3AC" w:rsidR="001E2DD2" w:rsidRPr="000769FB" w:rsidRDefault="001E2DD2" w:rsidP="007D1637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Checking Data columns and null values</w:t>
      </w:r>
      <w:r w:rsidR="00D1052C" w:rsidRPr="000769FB">
        <w:rPr>
          <w:rFonts w:ascii="Arial" w:hAnsi="Arial" w:cs="Arial"/>
          <w:sz w:val="20"/>
          <w:szCs w:val="20"/>
        </w:rPr>
        <w:t>. Delete some columns and fill null values with perfect match of those data.</w:t>
      </w:r>
    </w:p>
    <w:p w14:paraId="6A9EE146" w14:textId="486F617D" w:rsidR="00D1052C" w:rsidRPr="000769FB" w:rsidRDefault="007F2D91" w:rsidP="007D1637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Then dealing with some duplicates data</w:t>
      </w:r>
      <w:r w:rsidR="00E66A03" w:rsidRPr="000769FB">
        <w:rPr>
          <w:rFonts w:ascii="Arial" w:hAnsi="Arial" w:cs="Arial"/>
          <w:sz w:val="20"/>
          <w:szCs w:val="20"/>
        </w:rPr>
        <w:t xml:space="preserve">. </w:t>
      </w:r>
    </w:p>
    <w:p w14:paraId="09F0C968" w14:textId="77777777" w:rsidR="003B0930" w:rsidRPr="000769FB" w:rsidRDefault="003B0930" w:rsidP="00B379E5">
      <w:pPr>
        <w:rPr>
          <w:rFonts w:ascii="Arial" w:hAnsi="Arial" w:cs="Arial"/>
          <w:sz w:val="20"/>
          <w:szCs w:val="20"/>
        </w:rPr>
      </w:pPr>
    </w:p>
    <w:p w14:paraId="2F2D7C97" w14:textId="34DC7255" w:rsidR="003B0930" w:rsidRPr="000769FB" w:rsidRDefault="00057ABB" w:rsidP="00B379E5">
      <w:pPr>
        <w:rPr>
          <w:rFonts w:ascii="Arial" w:hAnsi="Arial" w:cs="Arial"/>
          <w:b/>
          <w:bCs/>
        </w:rPr>
      </w:pPr>
      <w:r w:rsidRPr="000769FB">
        <w:rPr>
          <w:rFonts w:ascii="Arial" w:hAnsi="Arial" w:cs="Arial"/>
          <w:b/>
          <w:bCs/>
        </w:rPr>
        <w:t>Analytical part</w:t>
      </w:r>
    </w:p>
    <w:p w14:paraId="30937A27" w14:textId="24C1F4CC" w:rsidR="00C76456" w:rsidRPr="000769FB" w:rsidRDefault="00057ABB" w:rsidP="00B379E5">
      <w:pPr>
        <w:rPr>
          <w:rFonts w:ascii="Arial" w:hAnsi="Arial" w:cs="Arial"/>
          <w:b/>
          <w:bCs/>
          <w:sz w:val="18"/>
          <w:szCs w:val="18"/>
        </w:rPr>
      </w:pPr>
      <w:r w:rsidRPr="000769FB">
        <w:rPr>
          <w:rFonts w:ascii="Arial" w:hAnsi="Arial" w:cs="Arial"/>
          <w:b/>
          <w:bCs/>
          <w:sz w:val="18"/>
          <w:szCs w:val="18"/>
        </w:rPr>
        <w:t>Supplier analysis</w:t>
      </w:r>
      <w:r w:rsidR="008A1973" w:rsidRPr="000769FB">
        <w:rPr>
          <w:rFonts w:ascii="Arial" w:hAnsi="Arial" w:cs="Arial"/>
          <w:b/>
          <w:bCs/>
          <w:sz w:val="18"/>
          <w:szCs w:val="18"/>
        </w:rPr>
        <w:t>:</w:t>
      </w:r>
    </w:p>
    <w:p w14:paraId="00FC4748" w14:textId="29A57CF7" w:rsidR="00592D88" w:rsidRPr="000769FB" w:rsidRDefault="00DB66A6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S</w:t>
      </w:r>
      <w:r w:rsidR="00592D88" w:rsidRPr="000769FB">
        <w:rPr>
          <w:rFonts w:ascii="Arial" w:hAnsi="Arial" w:cs="Arial"/>
          <w:sz w:val="20"/>
          <w:szCs w:val="20"/>
        </w:rPr>
        <w:t>upplier</w:t>
      </w:r>
      <w:r w:rsidR="00D70E28" w:rsidRPr="000769FB">
        <w:rPr>
          <w:rFonts w:ascii="Arial" w:hAnsi="Arial" w:cs="Arial"/>
          <w:sz w:val="20"/>
          <w:szCs w:val="25"/>
          <w:lang w:bidi="bn-BD"/>
        </w:rPr>
        <w:t>s</w:t>
      </w:r>
      <w:r w:rsidR="00592D88" w:rsidRPr="000769FB">
        <w:rPr>
          <w:rFonts w:ascii="Arial" w:hAnsi="Arial" w:cs="Arial"/>
          <w:sz w:val="20"/>
          <w:szCs w:val="20"/>
        </w:rPr>
        <w:t xml:space="preserve"> with their average lead times</w:t>
      </w:r>
      <w:r w:rsidR="00906217" w:rsidRPr="000769FB">
        <w:rPr>
          <w:rFonts w:ascii="Arial" w:hAnsi="Arial" w:cs="Arial"/>
          <w:sz w:val="20"/>
          <w:szCs w:val="20"/>
        </w:rPr>
        <w:t>:</w:t>
      </w:r>
    </w:p>
    <w:p w14:paraId="52ED0D0D" w14:textId="3F2604D0" w:rsidR="008A1973" w:rsidRPr="000769FB" w:rsidRDefault="00C76456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84671C" wp14:editId="6A76EBAB">
            <wp:extent cx="1878329" cy="1280160"/>
            <wp:effectExtent l="0" t="0" r="8255" b="0"/>
            <wp:docPr id="207104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43180" name="Picture 207104318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0" t="36005" r="77842" b="50977"/>
                    <a:stretch/>
                  </pic:blipFill>
                  <pic:spPr bwMode="auto">
                    <a:xfrm>
                      <a:off x="0" y="0"/>
                      <a:ext cx="1884089" cy="1284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4B789" w14:textId="0BE0F0E7" w:rsidR="00E66069" w:rsidRPr="000769FB" w:rsidRDefault="002B3C2A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Insights:</w:t>
      </w:r>
    </w:p>
    <w:p w14:paraId="41591C0F" w14:textId="7D5EA565" w:rsidR="00167740" w:rsidRPr="000769FB" w:rsidRDefault="00C62662" w:rsidP="00A914E9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Supplier 1 has the shortest average lead time</w:t>
      </w:r>
      <w:r w:rsidR="00624B11" w:rsidRPr="000769FB">
        <w:rPr>
          <w:rFonts w:ascii="Arial" w:hAnsi="Arial" w:cs="Arial"/>
          <w:sz w:val="20"/>
          <w:szCs w:val="20"/>
        </w:rPr>
        <w:t>. So that, Supplier 1 could be prioritized</w:t>
      </w:r>
      <w:r w:rsidR="004A20F7" w:rsidRPr="000769FB">
        <w:rPr>
          <w:rFonts w:ascii="Arial" w:hAnsi="Arial" w:cs="Arial"/>
          <w:sz w:val="20"/>
          <w:szCs w:val="20"/>
        </w:rPr>
        <w:t xml:space="preserve"> </w:t>
      </w:r>
      <w:r w:rsidR="00624B11" w:rsidRPr="000769FB">
        <w:rPr>
          <w:rFonts w:ascii="Arial" w:hAnsi="Arial" w:cs="Arial"/>
          <w:sz w:val="20"/>
          <w:szCs w:val="20"/>
        </w:rPr>
        <w:t>items</w:t>
      </w:r>
      <w:r w:rsidR="004A20F7" w:rsidRPr="000769FB">
        <w:rPr>
          <w:rFonts w:ascii="Arial" w:hAnsi="Arial" w:cs="Arial"/>
          <w:sz w:val="20"/>
          <w:szCs w:val="20"/>
        </w:rPr>
        <w:t xml:space="preserve"> for</w:t>
      </w:r>
      <w:r w:rsidR="00624B11" w:rsidRPr="000769FB">
        <w:rPr>
          <w:rFonts w:ascii="Arial" w:hAnsi="Arial" w:cs="Arial"/>
          <w:sz w:val="20"/>
          <w:szCs w:val="20"/>
        </w:rPr>
        <w:t xml:space="preserve"> quicker restocking</w:t>
      </w:r>
      <w:r w:rsidR="004A20F7" w:rsidRPr="000769FB">
        <w:rPr>
          <w:rFonts w:ascii="Arial" w:hAnsi="Arial" w:cs="Arial"/>
          <w:sz w:val="20"/>
          <w:szCs w:val="20"/>
        </w:rPr>
        <w:t>.</w:t>
      </w:r>
    </w:p>
    <w:p w14:paraId="3BE97154" w14:textId="45EF0650" w:rsidR="00831942" w:rsidRPr="000769FB" w:rsidRDefault="00831942" w:rsidP="00A914E9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Supplier 3 has the longest lead time</w:t>
      </w:r>
      <w:r w:rsidR="00C33869" w:rsidRPr="000769FB">
        <w:rPr>
          <w:rFonts w:ascii="Arial" w:hAnsi="Arial" w:cs="Arial"/>
          <w:sz w:val="20"/>
          <w:szCs w:val="20"/>
        </w:rPr>
        <w:t xml:space="preserve">. Inventory control may be affected by </w:t>
      </w:r>
      <w:r w:rsidR="00D5322D" w:rsidRPr="000769FB">
        <w:rPr>
          <w:rFonts w:ascii="Arial" w:hAnsi="Arial" w:cs="Arial"/>
          <w:sz w:val="20"/>
          <w:szCs w:val="20"/>
        </w:rPr>
        <w:t>his</w:t>
      </w:r>
      <w:r w:rsidR="00C33869" w:rsidRPr="000769FB">
        <w:rPr>
          <w:rFonts w:ascii="Arial" w:hAnsi="Arial" w:cs="Arial"/>
          <w:sz w:val="20"/>
          <w:szCs w:val="20"/>
        </w:rPr>
        <w:t xml:space="preserve"> longer lead time, especially for items with high demand.</w:t>
      </w:r>
    </w:p>
    <w:p w14:paraId="36F2ADE5" w14:textId="5974DE0F" w:rsidR="00A914E9" w:rsidRPr="000769FB" w:rsidRDefault="00A914E9" w:rsidP="00A914E9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lead times for other suppliers (2, 4, and 5) range from 15.30 to 19.05 days</w:t>
      </w:r>
    </w:p>
    <w:p w14:paraId="7AFB34A0" w14:textId="77777777" w:rsidR="00F56F3D" w:rsidRPr="000769FB" w:rsidRDefault="00F56F3D" w:rsidP="000317B5">
      <w:pPr>
        <w:rPr>
          <w:rFonts w:ascii="Arial" w:hAnsi="Arial" w:cs="Arial"/>
          <w:sz w:val="20"/>
          <w:szCs w:val="20"/>
        </w:rPr>
      </w:pPr>
    </w:p>
    <w:p w14:paraId="5CC6A84C" w14:textId="46E98994" w:rsidR="009A40FD" w:rsidRPr="000769FB" w:rsidRDefault="00847022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Suppliers with their average shipping costs:</w:t>
      </w:r>
    </w:p>
    <w:p w14:paraId="018CB4BE" w14:textId="60133AE1" w:rsidR="00847022" w:rsidRPr="000769FB" w:rsidRDefault="009A40FD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F24C75A" wp14:editId="68A04A19">
            <wp:extent cx="2504364" cy="1834849"/>
            <wp:effectExtent l="0" t="0" r="0" b="0"/>
            <wp:docPr id="21220096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09647" name="Picture 212200964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78" t="44455" r="47162" b="6125"/>
                    <a:stretch/>
                  </pic:blipFill>
                  <pic:spPr bwMode="auto">
                    <a:xfrm>
                      <a:off x="0" y="0"/>
                      <a:ext cx="2505733" cy="1835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F4F30" w14:textId="3C335BF1" w:rsidR="009A40FD" w:rsidRPr="000769FB" w:rsidRDefault="009A40FD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Insights:</w:t>
      </w:r>
    </w:p>
    <w:p w14:paraId="72F8462F" w14:textId="7C9162E4" w:rsidR="00BB2593" w:rsidRPr="000769FB" w:rsidRDefault="00667F05" w:rsidP="00842479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Suppliers 1 and 2 have similar shipping costs.They can offer moderate shipping costs</w:t>
      </w:r>
      <w:r w:rsidR="00842479" w:rsidRPr="000769FB">
        <w:rPr>
          <w:rFonts w:ascii="Arial" w:hAnsi="Arial" w:cs="Arial"/>
          <w:sz w:val="20"/>
          <w:szCs w:val="20"/>
        </w:rPr>
        <w:t>. So, they can be economical choices if shipping cost is a priority.</w:t>
      </w:r>
    </w:p>
    <w:p w14:paraId="169D6D98" w14:textId="30820D67" w:rsidR="00FB5674" w:rsidRPr="000769FB" w:rsidRDefault="00FB5674" w:rsidP="00842479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Supplier 5 has the highest shipping cost, which may impact profitability</w:t>
      </w:r>
    </w:p>
    <w:p w14:paraId="75A99DE3" w14:textId="77777777" w:rsidR="003465DA" w:rsidRPr="000769FB" w:rsidRDefault="003465DA" w:rsidP="003465DA">
      <w:pPr>
        <w:rPr>
          <w:rFonts w:ascii="Arial" w:hAnsi="Arial" w:cs="Arial"/>
          <w:sz w:val="20"/>
          <w:szCs w:val="20"/>
        </w:rPr>
      </w:pPr>
    </w:p>
    <w:p w14:paraId="0740BCDE" w14:textId="77777777" w:rsidR="003465DA" w:rsidRPr="000769FB" w:rsidRDefault="003465DA" w:rsidP="003465DA">
      <w:pPr>
        <w:rPr>
          <w:rFonts w:ascii="Arial" w:hAnsi="Arial" w:cs="Arial"/>
          <w:sz w:val="20"/>
          <w:szCs w:val="20"/>
        </w:rPr>
      </w:pPr>
    </w:p>
    <w:p w14:paraId="276D2853" w14:textId="5A54FAB9" w:rsidR="001112FE" w:rsidRPr="000769FB" w:rsidRDefault="001112FE" w:rsidP="00BC1F62">
      <w:pPr>
        <w:rPr>
          <w:rFonts w:ascii="Arial" w:hAnsi="Arial" w:cs="Arial"/>
          <w:noProof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lastRenderedPageBreak/>
        <w:t>Supplier</w:t>
      </w:r>
      <w:r w:rsidR="00AD1633" w:rsidRPr="000769FB">
        <w:rPr>
          <w:rFonts w:ascii="Arial" w:hAnsi="Arial" w:cs="Arial"/>
          <w:sz w:val="20"/>
          <w:szCs w:val="20"/>
        </w:rPr>
        <w:t>’s</w:t>
      </w:r>
      <w:r w:rsidRPr="000769FB">
        <w:rPr>
          <w:rFonts w:ascii="Arial" w:hAnsi="Arial" w:cs="Arial"/>
          <w:sz w:val="20"/>
          <w:szCs w:val="20"/>
        </w:rPr>
        <w:t xml:space="preserve"> orders by different transport</w:t>
      </w:r>
      <w:r w:rsidR="00640C2A" w:rsidRPr="000769FB">
        <w:rPr>
          <w:rFonts w:ascii="Arial" w:hAnsi="Arial" w:cs="Arial"/>
          <w:sz w:val="20"/>
          <w:szCs w:val="20"/>
        </w:rPr>
        <w:t>:</w:t>
      </w:r>
      <w:r w:rsidRPr="000769FB">
        <w:rPr>
          <w:rFonts w:ascii="Arial" w:hAnsi="Arial" w:cs="Arial"/>
          <w:sz w:val="20"/>
          <w:szCs w:val="20"/>
        </w:rPr>
        <w:br/>
      </w:r>
    </w:p>
    <w:p w14:paraId="2FD6D24C" w14:textId="4B5C1A63" w:rsidR="00A53254" w:rsidRPr="000769FB" w:rsidRDefault="001112FE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682C6A6" wp14:editId="690DE49B">
            <wp:extent cx="2109250" cy="1501253"/>
            <wp:effectExtent l="0" t="0" r="5715" b="3810"/>
            <wp:docPr id="1913564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64627" name="Picture 191356462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1" t="49231" r="66361" b="23577"/>
                    <a:stretch/>
                  </pic:blipFill>
                  <pic:spPr bwMode="auto">
                    <a:xfrm>
                      <a:off x="0" y="0"/>
                      <a:ext cx="2126168" cy="151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A076E" w14:textId="74EC4B21" w:rsidR="00DD3449" w:rsidRPr="000769FB" w:rsidRDefault="005D7BA9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Insights:</w:t>
      </w:r>
    </w:p>
    <w:p w14:paraId="4FB8BE91" w14:textId="72014A07" w:rsidR="005D7BA9" w:rsidRPr="000769FB" w:rsidRDefault="005D7BA9" w:rsidP="005258E1">
      <w:pPr>
        <w:pStyle w:val="ListParagraph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 xml:space="preserve">Supplier 1 </w:t>
      </w:r>
      <w:r w:rsidR="00F50DC6" w:rsidRPr="000769FB">
        <w:rPr>
          <w:rFonts w:ascii="Arial" w:hAnsi="Arial" w:cs="Arial"/>
          <w:sz w:val="20"/>
          <w:szCs w:val="20"/>
        </w:rPr>
        <w:t xml:space="preserve">supply products maximum by air </w:t>
      </w:r>
      <w:r w:rsidR="00B1479A" w:rsidRPr="000769FB">
        <w:rPr>
          <w:rFonts w:ascii="Arial" w:hAnsi="Arial" w:cs="Arial"/>
          <w:sz w:val="20"/>
          <w:szCs w:val="20"/>
        </w:rPr>
        <w:t>which is typically faster but more expensive, also used for time-sensitive shipments</w:t>
      </w:r>
    </w:p>
    <w:p w14:paraId="79B0D6EF" w14:textId="78A630DB" w:rsidR="003C5F68" w:rsidRPr="000769FB" w:rsidRDefault="0088186F" w:rsidP="005258E1">
      <w:pPr>
        <w:pStyle w:val="ListParagraph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Supplier 3 relies mostly on rail, which could be a cost-effective method for bulk shipments, especially if lead time is not a critical factor.</w:t>
      </w:r>
    </w:p>
    <w:p w14:paraId="6765E41A" w14:textId="79CC7BA7" w:rsidR="00A27729" w:rsidRPr="000769FB" w:rsidRDefault="00A27729" w:rsidP="005258E1">
      <w:pPr>
        <w:pStyle w:val="ListParagraph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Suppliers are less interested to shipping in sea</w:t>
      </w:r>
      <w:r w:rsidR="008A7C9A" w:rsidRPr="000769FB">
        <w:rPr>
          <w:rFonts w:ascii="Arial" w:hAnsi="Arial" w:cs="Arial"/>
          <w:sz w:val="20"/>
          <w:szCs w:val="20"/>
        </w:rPr>
        <w:t>. Because sea shipping is generally slower</w:t>
      </w:r>
      <w:r w:rsidR="00C25C72" w:rsidRPr="000769FB">
        <w:rPr>
          <w:rFonts w:ascii="Arial" w:hAnsi="Arial" w:cs="Arial"/>
          <w:sz w:val="20"/>
          <w:szCs w:val="20"/>
        </w:rPr>
        <w:t xml:space="preserve"> but economical.  For huge no of items</w:t>
      </w:r>
      <w:r w:rsidR="00AD56F7" w:rsidRPr="000769FB">
        <w:rPr>
          <w:rFonts w:ascii="Arial" w:hAnsi="Arial" w:cs="Arial"/>
          <w:sz w:val="20"/>
          <w:szCs w:val="20"/>
        </w:rPr>
        <w:t>.</w:t>
      </w:r>
    </w:p>
    <w:p w14:paraId="1141248E" w14:textId="77777777" w:rsidR="00AA57FF" w:rsidRPr="000769FB" w:rsidRDefault="00AA57FF" w:rsidP="00B379E5">
      <w:pPr>
        <w:rPr>
          <w:rFonts w:ascii="Arial" w:hAnsi="Arial" w:cs="Arial"/>
          <w:sz w:val="20"/>
          <w:szCs w:val="20"/>
        </w:rPr>
      </w:pPr>
    </w:p>
    <w:p w14:paraId="78DC2FBF" w14:textId="3A92CCBC" w:rsidR="00E74805" w:rsidRPr="000769FB" w:rsidRDefault="004154ED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Supplier Revenue per Order</w:t>
      </w:r>
      <w:r w:rsidR="00335D61" w:rsidRPr="000769FB">
        <w:rPr>
          <w:rFonts w:ascii="Arial" w:hAnsi="Arial" w:cs="Arial"/>
          <w:sz w:val="20"/>
          <w:szCs w:val="20"/>
        </w:rPr>
        <w:t>:</w:t>
      </w:r>
    </w:p>
    <w:p w14:paraId="53730F21" w14:textId="461398DD" w:rsidR="00335D61" w:rsidRPr="000769FB" w:rsidRDefault="00E74805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83C6F2F" wp14:editId="195D9984">
            <wp:extent cx="3310819" cy="1617260"/>
            <wp:effectExtent l="0" t="0" r="4445" b="2540"/>
            <wp:docPr id="6244509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50984" name="Picture 62445098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9" t="44271" r="55224" b="28541"/>
                    <a:stretch/>
                  </pic:blipFill>
                  <pic:spPr bwMode="auto">
                    <a:xfrm>
                      <a:off x="0" y="0"/>
                      <a:ext cx="3327304" cy="162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4E6AF" w14:textId="23213F93" w:rsidR="00E74805" w:rsidRPr="000769FB" w:rsidRDefault="009D3F38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Insights:</w:t>
      </w:r>
    </w:p>
    <w:p w14:paraId="304B5E62" w14:textId="3C895603" w:rsidR="00561364" w:rsidRPr="000769FB" w:rsidRDefault="00E823FD" w:rsidP="00AA0CA9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Except supplier 3,</w:t>
      </w:r>
      <w:r w:rsidR="007A4C70" w:rsidRPr="000769FB">
        <w:rPr>
          <w:rFonts w:ascii="Arial" w:hAnsi="Arial" w:cs="Arial"/>
          <w:sz w:val="20"/>
          <w:szCs w:val="20"/>
        </w:rPr>
        <w:t xml:space="preserve"> </w:t>
      </w:r>
      <w:r w:rsidRPr="000769FB">
        <w:rPr>
          <w:rFonts w:ascii="Arial" w:hAnsi="Arial" w:cs="Arial"/>
          <w:sz w:val="20"/>
          <w:szCs w:val="20"/>
        </w:rPr>
        <w:t>a</w:t>
      </w:r>
      <w:r w:rsidR="002E7192" w:rsidRPr="000769FB">
        <w:rPr>
          <w:rFonts w:ascii="Arial" w:hAnsi="Arial" w:cs="Arial"/>
          <w:sz w:val="20"/>
          <w:szCs w:val="20"/>
        </w:rPr>
        <w:t>ll s</w:t>
      </w:r>
      <w:r w:rsidR="00CC469C" w:rsidRPr="000769FB">
        <w:rPr>
          <w:rFonts w:ascii="Arial" w:hAnsi="Arial" w:cs="Arial"/>
          <w:sz w:val="20"/>
          <w:szCs w:val="20"/>
        </w:rPr>
        <w:t>uppliers have similar average revenue per order values</w:t>
      </w:r>
      <w:r w:rsidR="00ED1E2C" w:rsidRPr="000769FB">
        <w:rPr>
          <w:rFonts w:ascii="Arial" w:hAnsi="Arial" w:cs="Arial"/>
          <w:sz w:val="20"/>
          <w:szCs w:val="20"/>
        </w:rPr>
        <w:t>, indicating they likely handle mid-value products.</w:t>
      </w:r>
    </w:p>
    <w:p w14:paraId="1C6F4779" w14:textId="5D6F4BA1" w:rsidR="00BC28CD" w:rsidRPr="000769FB" w:rsidRDefault="00B65FD9" w:rsidP="00AA0CA9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For supplier 3, he may be used for high-margin products.</w:t>
      </w:r>
    </w:p>
    <w:p w14:paraId="73AF574B" w14:textId="77777777" w:rsidR="00CE3CD8" w:rsidRPr="000769FB" w:rsidRDefault="00CE3CD8" w:rsidP="00B379E5">
      <w:pPr>
        <w:rPr>
          <w:rFonts w:ascii="Arial" w:hAnsi="Arial" w:cs="Arial"/>
          <w:sz w:val="20"/>
          <w:szCs w:val="20"/>
        </w:rPr>
      </w:pPr>
    </w:p>
    <w:p w14:paraId="0FC231F3" w14:textId="77777777" w:rsidR="00B67C19" w:rsidRPr="000769FB" w:rsidRDefault="00B67C19" w:rsidP="00B379E5">
      <w:pPr>
        <w:rPr>
          <w:rFonts w:ascii="Arial" w:hAnsi="Arial" w:cs="Arial"/>
          <w:sz w:val="20"/>
          <w:szCs w:val="20"/>
        </w:rPr>
      </w:pPr>
    </w:p>
    <w:p w14:paraId="27BBE6ED" w14:textId="2529E4F6" w:rsidR="006F6398" w:rsidRPr="000769FB" w:rsidRDefault="006F6398" w:rsidP="00B379E5">
      <w:pPr>
        <w:rPr>
          <w:rFonts w:ascii="Arial" w:hAnsi="Arial" w:cs="Arial"/>
          <w:b/>
          <w:bCs/>
          <w:sz w:val="20"/>
          <w:szCs w:val="20"/>
        </w:rPr>
      </w:pPr>
      <w:r w:rsidRPr="000769FB">
        <w:rPr>
          <w:rFonts w:ascii="Arial" w:hAnsi="Arial" w:cs="Arial"/>
          <w:b/>
          <w:bCs/>
          <w:sz w:val="20"/>
          <w:szCs w:val="20"/>
        </w:rPr>
        <w:t>Products analysis</w:t>
      </w:r>
      <w:r w:rsidR="00D54AB1" w:rsidRPr="000769FB">
        <w:rPr>
          <w:rFonts w:ascii="Arial" w:hAnsi="Arial" w:cs="Arial"/>
          <w:b/>
          <w:bCs/>
          <w:sz w:val="20"/>
          <w:szCs w:val="20"/>
        </w:rPr>
        <w:t>:</w:t>
      </w:r>
    </w:p>
    <w:p w14:paraId="0ED90AA6" w14:textId="67EF5DA9" w:rsidR="00112233" w:rsidRPr="000769FB" w:rsidRDefault="00112233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P</w:t>
      </w:r>
      <w:r w:rsidR="006F6398" w:rsidRPr="000769FB">
        <w:rPr>
          <w:rFonts w:ascii="Arial" w:hAnsi="Arial" w:cs="Arial"/>
          <w:sz w:val="20"/>
          <w:szCs w:val="20"/>
        </w:rPr>
        <w:t>roducts</w:t>
      </w:r>
      <w:r w:rsidRPr="000769FB">
        <w:rPr>
          <w:rFonts w:ascii="Arial" w:hAnsi="Arial" w:cs="Arial"/>
          <w:sz w:val="20"/>
          <w:szCs w:val="20"/>
        </w:rPr>
        <w:t xml:space="preserve"> by its min and max</w:t>
      </w:r>
      <w:r w:rsidR="00F10AF6" w:rsidRPr="000769FB">
        <w:rPr>
          <w:rFonts w:ascii="Arial" w:hAnsi="Arial" w:cs="Arial"/>
          <w:sz w:val="20"/>
          <w:szCs w:val="20"/>
        </w:rPr>
        <w:t xml:space="preserve"> price</w:t>
      </w:r>
      <w:r w:rsidRPr="000769FB">
        <w:rPr>
          <w:rFonts w:ascii="Arial" w:hAnsi="Arial" w:cs="Arial"/>
          <w:sz w:val="20"/>
          <w:szCs w:val="20"/>
        </w:rPr>
        <w:t xml:space="preserve"> range</w:t>
      </w:r>
    </w:p>
    <w:p w14:paraId="2C717832" w14:textId="61B5FA88" w:rsidR="006F6398" w:rsidRPr="000769FB" w:rsidRDefault="00112233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852050D" wp14:editId="2117EEFD">
            <wp:extent cx="2129051" cy="1393761"/>
            <wp:effectExtent l="0" t="0" r="5080" b="0"/>
            <wp:docPr id="18484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7032" name="Picture 18484703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7" t="54191" r="71527" b="26331"/>
                    <a:stretch/>
                  </pic:blipFill>
                  <pic:spPr bwMode="auto">
                    <a:xfrm>
                      <a:off x="0" y="0"/>
                      <a:ext cx="2138151" cy="1399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6398" w:rsidRPr="000769FB">
        <w:rPr>
          <w:rFonts w:ascii="Arial" w:hAnsi="Arial" w:cs="Arial"/>
          <w:sz w:val="20"/>
          <w:szCs w:val="20"/>
        </w:rPr>
        <w:t xml:space="preserve"> </w:t>
      </w:r>
    </w:p>
    <w:p w14:paraId="6FB25339" w14:textId="6D7D9D09" w:rsidR="0017306D" w:rsidRPr="000769FB" w:rsidRDefault="00941B69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lastRenderedPageBreak/>
        <w:t>Insights:</w:t>
      </w:r>
    </w:p>
    <w:p w14:paraId="66DE1BAB" w14:textId="5411F74D" w:rsidR="00941B69" w:rsidRPr="000769FB" w:rsidRDefault="00EA6974" w:rsidP="00D05F40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 xml:space="preserve">Skincare items </w:t>
      </w:r>
      <w:r w:rsidR="008B2F81" w:rsidRPr="000769FB">
        <w:rPr>
          <w:rFonts w:ascii="Arial" w:hAnsi="Arial" w:cs="Arial"/>
          <w:sz w:val="20"/>
          <w:szCs w:val="20"/>
        </w:rPr>
        <w:t>have</w:t>
      </w:r>
      <w:r w:rsidRPr="000769FB">
        <w:rPr>
          <w:rFonts w:ascii="Arial" w:hAnsi="Arial" w:cs="Arial"/>
          <w:sz w:val="20"/>
          <w:szCs w:val="20"/>
        </w:rPr>
        <w:t xml:space="preserve"> maximum price r</w:t>
      </w:r>
      <w:r w:rsidR="001D0F7F" w:rsidRPr="000769FB">
        <w:rPr>
          <w:rFonts w:ascii="Arial" w:hAnsi="Arial" w:cs="Arial"/>
          <w:sz w:val="20"/>
          <w:szCs w:val="20"/>
        </w:rPr>
        <w:t>a</w:t>
      </w:r>
      <w:r w:rsidRPr="000769FB">
        <w:rPr>
          <w:rFonts w:ascii="Arial" w:hAnsi="Arial" w:cs="Arial"/>
          <w:sz w:val="20"/>
          <w:szCs w:val="20"/>
        </w:rPr>
        <w:t>nge</w:t>
      </w:r>
      <w:r w:rsidR="001D0F7F" w:rsidRPr="000769FB">
        <w:rPr>
          <w:rFonts w:ascii="Arial" w:hAnsi="Arial" w:cs="Arial"/>
          <w:sz w:val="20"/>
          <w:szCs w:val="20"/>
        </w:rPr>
        <w:t>. So, these products expensive from other type p</w:t>
      </w:r>
      <w:r w:rsidR="008E5893" w:rsidRPr="000769FB">
        <w:rPr>
          <w:rFonts w:ascii="Arial" w:hAnsi="Arial" w:cs="Arial"/>
          <w:sz w:val="20"/>
          <w:szCs w:val="20"/>
        </w:rPr>
        <w:t>ro</w:t>
      </w:r>
      <w:r w:rsidR="001D0F7F" w:rsidRPr="000769FB">
        <w:rPr>
          <w:rFonts w:ascii="Arial" w:hAnsi="Arial" w:cs="Arial"/>
          <w:sz w:val="20"/>
          <w:szCs w:val="20"/>
        </w:rPr>
        <w:t xml:space="preserve">ducts. </w:t>
      </w:r>
    </w:p>
    <w:p w14:paraId="6CEA2A9E" w14:textId="77777777" w:rsidR="007167DD" w:rsidRPr="000769FB" w:rsidRDefault="007167DD" w:rsidP="00B379E5">
      <w:pPr>
        <w:rPr>
          <w:rFonts w:ascii="Arial" w:hAnsi="Arial" w:cs="Arial"/>
          <w:sz w:val="20"/>
          <w:szCs w:val="20"/>
        </w:rPr>
      </w:pPr>
    </w:p>
    <w:p w14:paraId="028CE975" w14:textId="38C7BF55" w:rsidR="00DB0221" w:rsidRPr="000769FB" w:rsidRDefault="00A75651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 xml:space="preserve">Product </w:t>
      </w:r>
      <w:r w:rsidR="00A476EA" w:rsidRPr="000769FB">
        <w:rPr>
          <w:rFonts w:ascii="Arial" w:hAnsi="Arial" w:cs="Arial"/>
          <w:sz w:val="20"/>
          <w:szCs w:val="20"/>
        </w:rPr>
        <w:t>s</w:t>
      </w:r>
      <w:r w:rsidRPr="000769FB">
        <w:rPr>
          <w:rFonts w:ascii="Arial" w:hAnsi="Arial" w:cs="Arial"/>
          <w:sz w:val="20"/>
          <w:szCs w:val="20"/>
        </w:rPr>
        <w:t xml:space="preserve">tock </w:t>
      </w:r>
      <w:r w:rsidR="00A476EA" w:rsidRPr="000769FB">
        <w:rPr>
          <w:rFonts w:ascii="Arial" w:hAnsi="Arial" w:cs="Arial"/>
          <w:sz w:val="20"/>
          <w:szCs w:val="20"/>
        </w:rPr>
        <w:t>l</w:t>
      </w:r>
      <w:r w:rsidRPr="000769FB">
        <w:rPr>
          <w:rFonts w:ascii="Arial" w:hAnsi="Arial" w:cs="Arial"/>
          <w:sz w:val="20"/>
          <w:szCs w:val="20"/>
        </w:rPr>
        <w:t>evels by</w:t>
      </w:r>
      <w:r w:rsidR="00A476EA" w:rsidRPr="000769FB">
        <w:rPr>
          <w:rFonts w:ascii="Arial" w:hAnsi="Arial" w:cs="Arial"/>
          <w:sz w:val="20"/>
          <w:szCs w:val="20"/>
        </w:rPr>
        <w:t xml:space="preserve"> their</w:t>
      </w:r>
      <w:r w:rsidRPr="000769FB">
        <w:rPr>
          <w:rFonts w:ascii="Arial" w:hAnsi="Arial" w:cs="Arial"/>
          <w:sz w:val="20"/>
          <w:szCs w:val="20"/>
        </w:rPr>
        <w:t xml:space="preserve"> </w:t>
      </w:r>
      <w:r w:rsidR="00A476EA" w:rsidRPr="000769FB">
        <w:rPr>
          <w:rFonts w:ascii="Arial" w:hAnsi="Arial" w:cs="Arial"/>
          <w:sz w:val="20"/>
          <w:szCs w:val="20"/>
        </w:rPr>
        <w:t>t</w:t>
      </w:r>
      <w:r w:rsidRPr="000769FB">
        <w:rPr>
          <w:rFonts w:ascii="Arial" w:hAnsi="Arial" w:cs="Arial"/>
          <w:sz w:val="20"/>
          <w:szCs w:val="20"/>
        </w:rPr>
        <w:t>ype</w:t>
      </w:r>
      <w:r w:rsidR="009025A7" w:rsidRPr="000769FB">
        <w:rPr>
          <w:rFonts w:ascii="Arial" w:hAnsi="Arial" w:cs="Arial"/>
          <w:sz w:val="20"/>
          <w:szCs w:val="20"/>
        </w:rPr>
        <w:t>:</w:t>
      </w:r>
    </w:p>
    <w:p w14:paraId="60166E2C" w14:textId="680AD4A7" w:rsidR="00700F58" w:rsidRPr="000769FB" w:rsidRDefault="00DB0221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B4757E1" wp14:editId="292E19CB">
            <wp:extent cx="2353366" cy="1711757"/>
            <wp:effectExtent l="0" t="0" r="8890" b="3175"/>
            <wp:docPr id="834779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79434" name="Picture 83477943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78" t="32147" r="46384" b="17882"/>
                    <a:stretch/>
                  </pic:blipFill>
                  <pic:spPr bwMode="auto">
                    <a:xfrm>
                      <a:off x="0" y="0"/>
                      <a:ext cx="2356005" cy="171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60686" w14:textId="0388BC4D" w:rsidR="00DB0221" w:rsidRPr="000769FB" w:rsidRDefault="00DB0221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Insights:</w:t>
      </w:r>
    </w:p>
    <w:p w14:paraId="2EE76CC3" w14:textId="01A8FB27" w:rsidR="009F7724" w:rsidRPr="000769FB" w:rsidRDefault="009F7724" w:rsidP="00D43CE5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Cosmetics have the highest stock level</w:t>
      </w:r>
      <w:r w:rsidR="00401FB3" w:rsidRPr="000769FB">
        <w:rPr>
          <w:rFonts w:ascii="Arial" w:hAnsi="Arial" w:cs="Arial"/>
          <w:sz w:val="20"/>
          <w:szCs w:val="20"/>
        </w:rPr>
        <w:t>s</w:t>
      </w:r>
      <w:r w:rsidRPr="000769FB">
        <w:rPr>
          <w:rFonts w:ascii="Arial" w:hAnsi="Arial" w:cs="Arial"/>
          <w:sz w:val="20"/>
          <w:szCs w:val="20"/>
        </w:rPr>
        <w:t xml:space="preserve"> </w:t>
      </w:r>
      <w:r w:rsidR="00401FB3" w:rsidRPr="000769FB">
        <w:rPr>
          <w:rFonts w:ascii="Arial" w:hAnsi="Arial" w:cs="Arial"/>
          <w:sz w:val="20"/>
          <w:szCs w:val="20"/>
        </w:rPr>
        <w:t>by</w:t>
      </w:r>
      <w:r w:rsidRPr="000769FB">
        <w:rPr>
          <w:rFonts w:ascii="Arial" w:hAnsi="Arial" w:cs="Arial"/>
          <w:sz w:val="20"/>
          <w:szCs w:val="20"/>
        </w:rPr>
        <w:t xml:space="preserve"> 3857 units</w:t>
      </w:r>
      <w:r w:rsidR="00C3012F" w:rsidRPr="000769FB">
        <w:rPr>
          <w:rFonts w:ascii="Arial" w:hAnsi="Arial" w:cs="Arial"/>
          <w:sz w:val="20"/>
          <w:szCs w:val="20"/>
        </w:rPr>
        <w:t xml:space="preserve">, suggest a larger demand </w:t>
      </w:r>
      <w:r w:rsidR="001C64AE" w:rsidRPr="000769FB">
        <w:rPr>
          <w:rFonts w:ascii="Arial" w:hAnsi="Arial" w:cs="Arial"/>
          <w:sz w:val="20"/>
          <w:szCs w:val="20"/>
        </w:rPr>
        <w:t xml:space="preserve">or a more extensive </w:t>
      </w:r>
      <w:r w:rsidR="00C3012F" w:rsidRPr="000769FB">
        <w:rPr>
          <w:rFonts w:ascii="Arial" w:hAnsi="Arial" w:cs="Arial"/>
          <w:sz w:val="20"/>
          <w:szCs w:val="20"/>
        </w:rPr>
        <w:t>product range in this category.</w:t>
      </w:r>
    </w:p>
    <w:p w14:paraId="1D008BE9" w14:textId="64BF298D" w:rsidR="00CA3519" w:rsidRPr="000769FB" w:rsidRDefault="00401FB3" w:rsidP="00D43CE5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Skincare has the lowest stock levels by 872 units</w:t>
      </w:r>
      <w:r w:rsidR="004F0D83" w:rsidRPr="000769FB">
        <w:rPr>
          <w:rFonts w:ascii="Arial" w:hAnsi="Arial" w:cs="Arial"/>
          <w:sz w:val="20"/>
          <w:szCs w:val="20"/>
        </w:rPr>
        <w:t xml:space="preserve">. </w:t>
      </w:r>
      <w:r w:rsidR="00026A6B" w:rsidRPr="000769FB">
        <w:rPr>
          <w:rFonts w:ascii="Arial" w:hAnsi="Arial" w:cs="Arial"/>
          <w:sz w:val="20"/>
          <w:szCs w:val="20"/>
        </w:rPr>
        <w:t xml:space="preserve">The low stock for skincare might be </w:t>
      </w:r>
      <w:r w:rsidR="002B3DEF" w:rsidRPr="000769FB">
        <w:rPr>
          <w:rFonts w:ascii="Arial" w:hAnsi="Arial" w:cs="Arial"/>
          <w:sz w:val="20"/>
          <w:szCs w:val="20"/>
        </w:rPr>
        <w:t>for</w:t>
      </w:r>
      <w:r w:rsidR="00026A6B" w:rsidRPr="000769FB">
        <w:rPr>
          <w:rFonts w:ascii="Arial" w:hAnsi="Arial" w:cs="Arial"/>
          <w:sz w:val="20"/>
          <w:szCs w:val="20"/>
        </w:rPr>
        <w:t xml:space="preserve"> high turnover or lower demand.</w:t>
      </w:r>
    </w:p>
    <w:p w14:paraId="588C035D" w14:textId="77777777" w:rsidR="00E35B4D" w:rsidRPr="000769FB" w:rsidRDefault="00E35B4D" w:rsidP="00B379E5">
      <w:pPr>
        <w:rPr>
          <w:rFonts w:ascii="Arial" w:hAnsi="Arial" w:cs="Arial"/>
          <w:sz w:val="20"/>
          <w:szCs w:val="20"/>
        </w:rPr>
      </w:pPr>
    </w:p>
    <w:p w14:paraId="756C13BD" w14:textId="6BAFF929" w:rsidR="00D023DE" w:rsidRPr="000769FB" w:rsidRDefault="0025599F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P</w:t>
      </w:r>
      <w:r w:rsidR="0095127B" w:rsidRPr="000769FB">
        <w:rPr>
          <w:rFonts w:ascii="Arial" w:hAnsi="Arial" w:cs="Arial"/>
          <w:sz w:val="20"/>
          <w:szCs w:val="20"/>
        </w:rPr>
        <w:t>roducts with its manufacturing processes</w:t>
      </w:r>
      <w:r w:rsidR="005459DB" w:rsidRPr="000769FB">
        <w:rPr>
          <w:rFonts w:ascii="Arial" w:hAnsi="Arial" w:cs="Arial"/>
          <w:sz w:val="20"/>
          <w:szCs w:val="20"/>
        </w:rPr>
        <w:t>:</w:t>
      </w:r>
    </w:p>
    <w:p w14:paraId="3E84A837" w14:textId="72BDC644" w:rsidR="0095127B" w:rsidRPr="000769FB" w:rsidRDefault="00D023DE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2021EB8" wp14:editId="4AFBD059">
            <wp:extent cx="3401568" cy="1033768"/>
            <wp:effectExtent l="0" t="0" r="0" b="0"/>
            <wp:docPr id="279321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21975" name="Picture 27932197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5" t="42985" r="48565" b="36806"/>
                    <a:stretch/>
                  </pic:blipFill>
                  <pic:spPr bwMode="auto">
                    <a:xfrm>
                      <a:off x="0" y="0"/>
                      <a:ext cx="3452183" cy="104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1D2EB" w14:textId="732D97D6" w:rsidR="002234A4" w:rsidRPr="000769FB" w:rsidRDefault="00C66E23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Insights:</w:t>
      </w:r>
    </w:p>
    <w:p w14:paraId="3B51DB71" w14:textId="63683D64" w:rsidR="00350254" w:rsidRPr="000769FB" w:rsidRDefault="00350254" w:rsidP="00567432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Cosmetics have the shortest manufacturing lead time of 43.56 days and the highest production volume of 4170 units. which is suggest that its high demand.</w:t>
      </w:r>
    </w:p>
    <w:p w14:paraId="700148AF" w14:textId="6D58C43E" w:rsidR="00886FAD" w:rsidRPr="000769FB" w:rsidRDefault="001233D5" w:rsidP="00567432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Skincare has the longest manufacturing lead time at 48.79 days and the lowest production volume of 871 units.</w:t>
      </w:r>
      <w:r w:rsidR="00922833" w:rsidRPr="000769FB">
        <w:rPr>
          <w:rFonts w:ascii="Arial" w:hAnsi="Arial" w:cs="Arial"/>
          <w:sz w:val="20"/>
          <w:szCs w:val="20"/>
        </w:rPr>
        <w:t xml:space="preserve"> The longer manufacturing lead time for skincare could be a factor in its lower stock levels which is remind in previous.</w:t>
      </w:r>
    </w:p>
    <w:p w14:paraId="63347E51" w14:textId="77777777" w:rsidR="0059356A" w:rsidRPr="000769FB" w:rsidRDefault="0059356A" w:rsidP="0059356A">
      <w:pPr>
        <w:rPr>
          <w:rFonts w:ascii="Arial" w:hAnsi="Arial" w:cs="Arial"/>
          <w:sz w:val="20"/>
          <w:szCs w:val="20"/>
        </w:rPr>
      </w:pPr>
    </w:p>
    <w:p w14:paraId="16475EAF" w14:textId="77777777" w:rsidR="0076618C" w:rsidRPr="000769FB" w:rsidRDefault="0076618C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 xml:space="preserve">Inspection Results by Product Type </w:t>
      </w:r>
    </w:p>
    <w:p w14:paraId="6338616C" w14:textId="1902AA2E" w:rsidR="00886FAD" w:rsidRPr="000769FB" w:rsidRDefault="0005315A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B0A9BBE" wp14:editId="4C4C60E5">
            <wp:extent cx="2383089" cy="1872691"/>
            <wp:effectExtent l="0" t="0" r="0" b="0"/>
            <wp:docPr id="5137182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18258" name="Picture 51371825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9" t="32148" r="47761" b="15309"/>
                    <a:stretch/>
                  </pic:blipFill>
                  <pic:spPr bwMode="auto">
                    <a:xfrm>
                      <a:off x="0" y="0"/>
                      <a:ext cx="2385595" cy="187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A55A5" w14:textId="66BD58B7" w:rsidR="0005315A" w:rsidRPr="000769FB" w:rsidRDefault="0005315A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lastRenderedPageBreak/>
        <w:t>Insights:</w:t>
      </w:r>
    </w:p>
    <w:p w14:paraId="2D19A15C" w14:textId="77777777" w:rsidR="00A97288" w:rsidRPr="000769FB" w:rsidRDefault="00A97288" w:rsidP="002E6CD1">
      <w:pPr>
        <w:pStyle w:val="ListParagraph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Cosmetics and skincare products have relatively high pass rates, while haircare products have a lower pass rate.</w:t>
      </w:r>
    </w:p>
    <w:p w14:paraId="7DDB9AD3" w14:textId="5CFB3B2A" w:rsidR="00AF3316" w:rsidRPr="000769FB" w:rsidRDefault="002E6CD1" w:rsidP="002E6CD1">
      <w:pPr>
        <w:pStyle w:val="ListParagraph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As seen in the first plot, haircare products have the highest failure rate, which may be a factor in their decreasing availability.</w:t>
      </w:r>
    </w:p>
    <w:p w14:paraId="5630A0DB" w14:textId="77777777" w:rsidR="002E6CD1" w:rsidRPr="000769FB" w:rsidRDefault="002E6CD1" w:rsidP="00B379E5">
      <w:pPr>
        <w:rPr>
          <w:rFonts w:ascii="Arial" w:hAnsi="Arial" w:cs="Arial"/>
          <w:sz w:val="20"/>
          <w:szCs w:val="20"/>
        </w:rPr>
      </w:pPr>
    </w:p>
    <w:p w14:paraId="57F0F1FD" w14:textId="77777777" w:rsidR="007041E1" w:rsidRPr="00527160" w:rsidRDefault="00AF3316" w:rsidP="00B379E5">
      <w:pPr>
        <w:rPr>
          <w:rFonts w:ascii="Arial" w:hAnsi="Arial" w:cs="Arial"/>
          <w:b/>
          <w:bCs/>
          <w:sz w:val="20"/>
          <w:szCs w:val="20"/>
        </w:rPr>
      </w:pPr>
      <w:r w:rsidRPr="00527160">
        <w:rPr>
          <w:rFonts w:ascii="Arial" w:hAnsi="Arial" w:cs="Arial"/>
          <w:b/>
          <w:bCs/>
          <w:sz w:val="20"/>
          <w:szCs w:val="20"/>
        </w:rPr>
        <w:t>Transportation analysis</w:t>
      </w:r>
      <w:r w:rsidR="007041E1" w:rsidRPr="00527160">
        <w:rPr>
          <w:rFonts w:ascii="Arial" w:hAnsi="Arial" w:cs="Arial"/>
          <w:b/>
          <w:bCs/>
          <w:sz w:val="20"/>
          <w:szCs w:val="20"/>
        </w:rPr>
        <w:t xml:space="preserve">: </w:t>
      </w:r>
    </w:p>
    <w:p w14:paraId="71BB1BED" w14:textId="322B44EA" w:rsidR="007041E1" w:rsidRPr="000769FB" w:rsidRDefault="007041E1" w:rsidP="00B379E5">
      <w:pPr>
        <w:rPr>
          <w:rFonts w:ascii="Arial" w:hAnsi="Arial" w:cs="Arial"/>
          <w:noProof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Transports by its average lead time</w:t>
      </w:r>
    </w:p>
    <w:p w14:paraId="57BB7397" w14:textId="77777777" w:rsidR="00E96193" w:rsidRPr="000769FB" w:rsidRDefault="007041E1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56DCB02" wp14:editId="3ED3540E">
            <wp:extent cx="2468880" cy="1930742"/>
            <wp:effectExtent l="0" t="0" r="7620" b="0"/>
            <wp:docPr id="2836951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95162" name="Picture 28369516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6" t="29208" r="47650" b="18798"/>
                    <a:stretch/>
                  </pic:blipFill>
                  <pic:spPr bwMode="auto">
                    <a:xfrm>
                      <a:off x="0" y="0"/>
                      <a:ext cx="2469798" cy="193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B134A" w14:textId="77777777" w:rsidR="00E96193" w:rsidRPr="000769FB" w:rsidRDefault="00E96193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Insights:</w:t>
      </w:r>
    </w:p>
    <w:p w14:paraId="1504D821" w14:textId="5D03FC11" w:rsidR="001A62FD" w:rsidRDefault="001A62FD" w:rsidP="0099405E">
      <w:pPr>
        <w:pStyle w:val="ListParagraph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 w:rsidRPr="001A62FD">
        <w:rPr>
          <w:rFonts w:ascii="Arial" w:hAnsi="Arial" w:cs="Arial"/>
          <w:sz w:val="20"/>
          <w:szCs w:val="20"/>
        </w:rPr>
        <w:t xml:space="preserve">The bar graph shows Air is more costly than other kinds of transport, but it is good for urgent shipments because it has the lowest lead time. </w:t>
      </w:r>
    </w:p>
    <w:p w14:paraId="1FF759B4" w14:textId="096223D2" w:rsidR="00032515" w:rsidRPr="000769FB" w:rsidRDefault="00E20218" w:rsidP="0099405E">
      <w:pPr>
        <w:pStyle w:val="ListParagraph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Road, Rail, and Sea may suggest potential optimization opportunities, especially if the goal is to reduce transit times.</w:t>
      </w:r>
    </w:p>
    <w:p w14:paraId="76B34092" w14:textId="77777777" w:rsidR="008431C2" w:rsidRPr="000769FB" w:rsidRDefault="008431C2" w:rsidP="00B379E5">
      <w:pPr>
        <w:rPr>
          <w:rFonts w:ascii="Arial" w:hAnsi="Arial" w:cs="Arial"/>
          <w:sz w:val="20"/>
          <w:szCs w:val="20"/>
        </w:rPr>
      </w:pPr>
    </w:p>
    <w:p w14:paraId="16D3CDD7" w14:textId="1686DA07" w:rsidR="008431C2" w:rsidRPr="000769FB" w:rsidRDefault="00EF7E15" w:rsidP="00B379E5">
      <w:pPr>
        <w:rPr>
          <w:rFonts w:ascii="Arial" w:hAnsi="Arial" w:cs="Arial"/>
          <w:noProof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T</w:t>
      </w:r>
      <w:r w:rsidR="005512CE" w:rsidRPr="000769FB">
        <w:rPr>
          <w:rFonts w:ascii="Arial" w:hAnsi="Arial" w:cs="Arial"/>
          <w:sz w:val="20"/>
          <w:szCs w:val="20"/>
        </w:rPr>
        <w:t>ransport</w:t>
      </w:r>
      <w:r w:rsidR="00DD0FDC" w:rsidRPr="000769FB">
        <w:rPr>
          <w:rFonts w:ascii="Arial" w:hAnsi="Arial" w:cs="Arial"/>
          <w:sz w:val="20"/>
          <w:szCs w:val="20"/>
        </w:rPr>
        <w:t>s</w:t>
      </w:r>
      <w:r w:rsidR="005512CE" w:rsidRPr="000769FB">
        <w:rPr>
          <w:rFonts w:ascii="Arial" w:hAnsi="Arial" w:cs="Arial"/>
          <w:sz w:val="20"/>
          <w:szCs w:val="20"/>
        </w:rPr>
        <w:t xml:space="preserve"> success rate and defect rates:</w:t>
      </w:r>
    </w:p>
    <w:p w14:paraId="1EBD5945" w14:textId="77777777" w:rsidR="008431C2" w:rsidRPr="000769FB" w:rsidRDefault="008431C2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8856772" wp14:editId="27706CEA">
            <wp:extent cx="2306472" cy="1386512"/>
            <wp:effectExtent l="0" t="0" r="0" b="4445"/>
            <wp:docPr id="15870621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62193" name="Picture 158706219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7" t="52354" r="65098" b="23575"/>
                    <a:stretch/>
                  </pic:blipFill>
                  <pic:spPr bwMode="auto">
                    <a:xfrm>
                      <a:off x="0" y="0"/>
                      <a:ext cx="2318307" cy="139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198F2" w14:textId="77777777" w:rsidR="006C7587" w:rsidRPr="000769FB" w:rsidRDefault="006C7587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Insights:</w:t>
      </w:r>
    </w:p>
    <w:p w14:paraId="532A3225" w14:textId="77777777" w:rsidR="007504FA" w:rsidRPr="00196C20" w:rsidRDefault="007504FA" w:rsidP="00196C20">
      <w:pPr>
        <w:pStyle w:val="ListParagraph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 w:rsidRPr="00196C20">
        <w:rPr>
          <w:rFonts w:ascii="Arial" w:hAnsi="Arial" w:cs="Arial"/>
          <w:sz w:val="20"/>
          <w:szCs w:val="20"/>
        </w:rPr>
        <w:t>Air has the highest success rate (98.26%) and lowest defect rate (1.74%), making it the most secure way for transporting goods with minimal issues, especially for fragile or high-value items.</w:t>
      </w:r>
    </w:p>
    <w:p w14:paraId="4820A250" w14:textId="14D2A5FD" w:rsidR="004F4951" w:rsidRPr="00196C20" w:rsidRDefault="007504FA" w:rsidP="00196C20">
      <w:pPr>
        <w:pStyle w:val="ListParagraph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 w:rsidRPr="00196C20">
        <w:rPr>
          <w:rFonts w:ascii="Arial" w:hAnsi="Arial" w:cs="Arial"/>
          <w:sz w:val="20"/>
          <w:szCs w:val="20"/>
        </w:rPr>
        <w:t>The higher defect rates (2.54%) on roads suggest that there is a greater chance of problems with the items being delivered by these modes.</w:t>
      </w:r>
    </w:p>
    <w:p w14:paraId="7A987CC6" w14:textId="77777777" w:rsidR="00E3509E" w:rsidRDefault="00E3509E" w:rsidP="00B379E5">
      <w:pPr>
        <w:rPr>
          <w:rFonts w:ascii="Arial" w:hAnsi="Arial" w:cs="Arial"/>
          <w:sz w:val="20"/>
          <w:szCs w:val="20"/>
        </w:rPr>
      </w:pPr>
    </w:p>
    <w:p w14:paraId="250728A4" w14:textId="77777777" w:rsidR="00E3509E" w:rsidRDefault="00E3509E" w:rsidP="00B379E5">
      <w:pPr>
        <w:rPr>
          <w:rFonts w:ascii="Arial" w:hAnsi="Arial" w:cs="Arial"/>
          <w:sz w:val="20"/>
          <w:szCs w:val="20"/>
        </w:rPr>
      </w:pPr>
    </w:p>
    <w:p w14:paraId="345571BB" w14:textId="77777777" w:rsidR="00E3509E" w:rsidRDefault="00E3509E" w:rsidP="00B379E5">
      <w:pPr>
        <w:rPr>
          <w:rFonts w:ascii="Arial" w:hAnsi="Arial" w:cs="Arial"/>
          <w:sz w:val="20"/>
          <w:szCs w:val="20"/>
        </w:rPr>
      </w:pPr>
    </w:p>
    <w:p w14:paraId="049D59BC" w14:textId="77777777" w:rsidR="00E3509E" w:rsidRDefault="00E3509E" w:rsidP="00B379E5">
      <w:pPr>
        <w:rPr>
          <w:rFonts w:ascii="Arial" w:hAnsi="Arial" w:cs="Arial"/>
          <w:sz w:val="20"/>
          <w:szCs w:val="20"/>
        </w:rPr>
      </w:pPr>
    </w:p>
    <w:p w14:paraId="4D4E84A6" w14:textId="77777777" w:rsidR="00E06B80" w:rsidRPr="000769FB" w:rsidRDefault="00E06B80" w:rsidP="00B379E5">
      <w:pPr>
        <w:rPr>
          <w:rFonts w:ascii="Arial" w:hAnsi="Arial" w:cs="Arial"/>
          <w:sz w:val="20"/>
          <w:szCs w:val="20"/>
        </w:rPr>
      </w:pPr>
    </w:p>
    <w:p w14:paraId="37FD3DFA" w14:textId="7E5BEF9B" w:rsidR="002257BB" w:rsidRPr="000769FB" w:rsidRDefault="007D6C5F" w:rsidP="00B379E5">
      <w:pPr>
        <w:rPr>
          <w:rFonts w:ascii="Arial" w:hAnsi="Arial" w:cs="Arial"/>
          <w:sz w:val="20"/>
          <w:szCs w:val="20"/>
        </w:rPr>
      </w:pPr>
      <w:r w:rsidRPr="007D6C5F">
        <w:rPr>
          <w:rFonts w:ascii="Arial" w:hAnsi="Arial" w:cs="Arial"/>
          <w:sz w:val="20"/>
          <w:szCs w:val="20"/>
        </w:rPr>
        <w:lastRenderedPageBreak/>
        <w:t xml:space="preserve">Order </w:t>
      </w:r>
      <w:r w:rsidR="000F239A">
        <w:rPr>
          <w:rFonts w:ascii="Arial" w:hAnsi="Arial" w:cs="Arial"/>
          <w:sz w:val="20"/>
          <w:szCs w:val="20"/>
        </w:rPr>
        <w:t>q</w:t>
      </w:r>
      <w:r w:rsidRPr="007D6C5F">
        <w:rPr>
          <w:rFonts w:ascii="Arial" w:hAnsi="Arial" w:cs="Arial"/>
          <w:sz w:val="20"/>
          <w:szCs w:val="20"/>
        </w:rPr>
        <w:t xml:space="preserve">uantities by </w:t>
      </w:r>
      <w:r w:rsidR="00261EAA">
        <w:rPr>
          <w:rFonts w:ascii="Arial" w:hAnsi="Arial" w:cs="Arial"/>
          <w:sz w:val="20"/>
          <w:szCs w:val="20"/>
        </w:rPr>
        <w:t>t</w:t>
      </w:r>
      <w:r w:rsidRPr="007D6C5F">
        <w:rPr>
          <w:rFonts w:ascii="Arial" w:hAnsi="Arial" w:cs="Arial"/>
          <w:sz w:val="20"/>
          <w:szCs w:val="20"/>
        </w:rPr>
        <w:t xml:space="preserve">ransportation </w:t>
      </w:r>
      <w:r w:rsidR="00261EAA">
        <w:rPr>
          <w:rFonts w:ascii="Arial" w:hAnsi="Arial" w:cs="Arial"/>
          <w:sz w:val="20"/>
          <w:szCs w:val="20"/>
        </w:rPr>
        <w:t>m</w:t>
      </w:r>
      <w:r w:rsidRPr="007D6C5F">
        <w:rPr>
          <w:rFonts w:ascii="Arial" w:hAnsi="Arial" w:cs="Arial"/>
          <w:sz w:val="20"/>
          <w:szCs w:val="20"/>
        </w:rPr>
        <w:t>ode</w:t>
      </w:r>
      <w:r w:rsidR="003A001B" w:rsidRPr="000769FB">
        <w:rPr>
          <w:rFonts w:ascii="Arial" w:hAnsi="Arial" w:cs="Arial"/>
          <w:sz w:val="20"/>
          <w:szCs w:val="20"/>
        </w:rPr>
        <w:t xml:space="preserve"> </w:t>
      </w:r>
      <w:r w:rsidR="00261EAA">
        <w:rPr>
          <w:rFonts w:ascii="Arial" w:hAnsi="Arial" w:cs="Arial"/>
          <w:sz w:val="20"/>
          <w:szCs w:val="20"/>
        </w:rPr>
        <w:t xml:space="preserve">in </w:t>
      </w:r>
      <w:r w:rsidR="003A001B" w:rsidRPr="000769FB">
        <w:rPr>
          <w:rFonts w:ascii="Arial" w:hAnsi="Arial" w:cs="Arial"/>
          <w:sz w:val="20"/>
          <w:szCs w:val="20"/>
        </w:rPr>
        <w:t>different locations:</w:t>
      </w:r>
    </w:p>
    <w:p w14:paraId="3A196563" w14:textId="77777777" w:rsidR="00572F45" w:rsidRPr="000769FB" w:rsidRDefault="002257BB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FE83CAF" wp14:editId="65F54BE7">
            <wp:extent cx="2183642" cy="2680815"/>
            <wp:effectExtent l="0" t="0" r="7620" b="5715"/>
            <wp:docPr id="9060819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81912" name="Picture 9060819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9" t="39310" r="67378" b="16231"/>
                    <a:stretch/>
                  </pic:blipFill>
                  <pic:spPr bwMode="auto">
                    <a:xfrm>
                      <a:off x="0" y="0"/>
                      <a:ext cx="2188523" cy="2686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4CAF0" w14:textId="77777777" w:rsidR="00572F45" w:rsidRDefault="00572F45" w:rsidP="00B379E5">
      <w:pPr>
        <w:rPr>
          <w:rFonts w:ascii="Arial" w:hAnsi="Arial" w:cs="Arial"/>
          <w:sz w:val="20"/>
          <w:szCs w:val="20"/>
        </w:rPr>
      </w:pPr>
      <w:r w:rsidRPr="000769FB">
        <w:rPr>
          <w:rFonts w:ascii="Arial" w:hAnsi="Arial" w:cs="Arial"/>
          <w:sz w:val="20"/>
          <w:szCs w:val="20"/>
        </w:rPr>
        <w:t>Insights:</w:t>
      </w:r>
    </w:p>
    <w:p w14:paraId="33E1737C" w14:textId="77777777" w:rsidR="0073407C" w:rsidRPr="0073407C" w:rsidRDefault="0073407C" w:rsidP="0073407C">
      <w:pPr>
        <w:pStyle w:val="ListParagraph"/>
        <w:numPr>
          <w:ilvl w:val="0"/>
          <w:numId w:val="13"/>
        </w:numPr>
        <w:rPr>
          <w:rFonts w:ascii="Arial" w:hAnsi="Arial" w:cs="Arial"/>
          <w:sz w:val="20"/>
          <w:szCs w:val="20"/>
        </w:rPr>
      </w:pPr>
      <w:r w:rsidRPr="0073407C">
        <w:rPr>
          <w:rFonts w:ascii="Arial" w:hAnsi="Arial" w:cs="Arial"/>
          <w:sz w:val="20"/>
          <w:szCs w:val="20"/>
        </w:rPr>
        <w:t>Locations in Bangalore, Delhi, and Mumbai are the most frequently used air routes, suggesting that these can be high-priority or high-demand locations.</w:t>
      </w:r>
    </w:p>
    <w:p w14:paraId="6B181FEE" w14:textId="77777777" w:rsidR="0073407C" w:rsidRPr="0073407C" w:rsidRDefault="0073407C" w:rsidP="0073407C">
      <w:pPr>
        <w:pStyle w:val="ListParagraph"/>
        <w:numPr>
          <w:ilvl w:val="0"/>
          <w:numId w:val="13"/>
        </w:numPr>
        <w:rPr>
          <w:rFonts w:ascii="Arial" w:hAnsi="Arial" w:cs="Arial"/>
          <w:sz w:val="20"/>
          <w:szCs w:val="20"/>
        </w:rPr>
      </w:pPr>
      <w:r w:rsidRPr="0073407C">
        <w:rPr>
          <w:rFonts w:ascii="Arial" w:hAnsi="Arial" w:cs="Arial"/>
          <w:sz w:val="20"/>
          <w:szCs w:val="20"/>
        </w:rPr>
        <w:t>Less urgent deliveries are indicated by the common use of rail and sea for a range of places.</w:t>
      </w:r>
    </w:p>
    <w:p w14:paraId="332EE433" w14:textId="178DDD08" w:rsidR="00C74139" w:rsidRDefault="0073407C" w:rsidP="0073407C">
      <w:pPr>
        <w:pStyle w:val="ListParagraph"/>
        <w:numPr>
          <w:ilvl w:val="0"/>
          <w:numId w:val="13"/>
        </w:numPr>
        <w:rPr>
          <w:rFonts w:ascii="Arial" w:hAnsi="Arial" w:cs="Arial"/>
          <w:sz w:val="20"/>
          <w:szCs w:val="20"/>
        </w:rPr>
      </w:pPr>
      <w:r w:rsidRPr="0073407C">
        <w:rPr>
          <w:rFonts w:ascii="Arial" w:hAnsi="Arial" w:cs="Arial"/>
          <w:sz w:val="20"/>
          <w:szCs w:val="20"/>
        </w:rPr>
        <w:t>In Delhi, where rail and air travel are most common, road usage is lower.</w:t>
      </w:r>
    </w:p>
    <w:p w14:paraId="1FAD757F" w14:textId="77777777" w:rsidR="00C0731F" w:rsidRPr="00C0731F" w:rsidRDefault="00C0731F" w:rsidP="00C0731F">
      <w:pPr>
        <w:rPr>
          <w:rFonts w:ascii="Arial" w:hAnsi="Arial" w:cs="Arial"/>
          <w:sz w:val="20"/>
          <w:szCs w:val="20"/>
        </w:rPr>
      </w:pPr>
    </w:p>
    <w:p w14:paraId="5293F021" w14:textId="046213F3" w:rsidR="002D1502" w:rsidRDefault="00B77D9A" w:rsidP="002D1502">
      <w:pPr>
        <w:rPr>
          <w:rFonts w:ascii="Arial" w:hAnsi="Arial" w:cs="Arial"/>
          <w:b/>
          <w:bCs/>
        </w:rPr>
      </w:pPr>
      <w:r w:rsidRPr="002D1502">
        <w:rPr>
          <w:rFonts w:ascii="Arial" w:hAnsi="Arial" w:cs="Arial"/>
          <w:b/>
          <w:bCs/>
        </w:rPr>
        <w:t>Conclusion</w:t>
      </w:r>
      <w:r w:rsidR="002D1502" w:rsidRPr="002D1502">
        <w:rPr>
          <w:rFonts w:ascii="Arial" w:hAnsi="Arial" w:cs="Arial"/>
          <w:b/>
          <w:bCs/>
        </w:rPr>
        <w:t>:</w:t>
      </w:r>
      <w:r w:rsidR="00765A6B">
        <w:rPr>
          <w:rFonts w:ascii="Arial" w:hAnsi="Arial" w:cs="Arial"/>
          <w:b/>
          <w:bCs/>
        </w:rPr>
        <w:t xml:space="preserve"> </w:t>
      </w:r>
    </w:p>
    <w:p w14:paraId="599559E9" w14:textId="33E33DD7" w:rsidR="00765A6B" w:rsidRDefault="00765A6B" w:rsidP="002D1502">
      <w:pPr>
        <w:rPr>
          <w:rFonts w:ascii="Arial" w:hAnsi="Arial" w:cs="Arial"/>
          <w:sz w:val="20"/>
          <w:szCs w:val="20"/>
        </w:rPr>
      </w:pPr>
      <w:r w:rsidRPr="00667013">
        <w:rPr>
          <w:rFonts w:ascii="Arial" w:hAnsi="Arial" w:cs="Arial"/>
          <w:sz w:val="20"/>
          <w:szCs w:val="20"/>
        </w:rPr>
        <w:t>In this supply chain management project,</w:t>
      </w:r>
      <w:r w:rsidR="00922420" w:rsidRPr="00922420">
        <w:t xml:space="preserve"> </w:t>
      </w:r>
      <w:r w:rsidR="00922420" w:rsidRPr="00922420">
        <w:rPr>
          <w:rFonts w:ascii="Arial" w:hAnsi="Arial" w:cs="Arial"/>
          <w:sz w:val="20"/>
          <w:szCs w:val="20"/>
        </w:rPr>
        <w:t>Air transport is suggested for urgent, high-value shipments because of its low failure rate, while Supplier 1 is best for faster restocking because of its lowest lead time.</w:t>
      </w:r>
      <w:r w:rsidR="00922420">
        <w:rPr>
          <w:rFonts w:ascii="Arial" w:hAnsi="Arial" w:cs="Arial"/>
          <w:sz w:val="20"/>
          <w:szCs w:val="20"/>
        </w:rPr>
        <w:t xml:space="preserve"> </w:t>
      </w:r>
      <w:r w:rsidR="00922420" w:rsidRPr="00922420">
        <w:rPr>
          <w:rFonts w:ascii="Arial" w:hAnsi="Arial" w:cs="Arial"/>
          <w:sz w:val="20"/>
          <w:szCs w:val="20"/>
        </w:rPr>
        <w:t>Cosmetics have high demand and stock levels, while skincare faces challenges with longer lead times and lower stock. For high-demand locations like Bangalore, Delhi, and Mumbai, air transport is prioritized, with rail and sea serving less time-sensitive deliveries.</w:t>
      </w:r>
    </w:p>
    <w:p w14:paraId="470E76D7" w14:textId="77777777" w:rsidR="00E61D47" w:rsidRDefault="00E61D47" w:rsidP="002D1502">
      <w:pPr>
        <w:rPr>
          <w:rFonts w:ascii="Arial" w:hAnsi="Arial" w:cs="Arial"/>
          <w:sz w:val="20"/>
          <w:szCs w:val="20"/>
        </w:rPr>
      </w:pPr>
    </w:p>
    <w:p w14:paraId="2F6907BD" w14:textId="6A7C54EF" w:rsidR="00E61D47" w:rsidRPr="00667013" w:rsidRDefault="00E61D47" w:rsidP="002D150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All resources are given in this link: </w:t>
      </w:r>
      <w:r w:rsidRPr="00E61D47">
        <w:rPr>
          <w:rFonts w:ascii="Arial" w:hAnsi="Arial" w:cs="Arial"/>
          <w:sz w:val="20"/>
          <w:szCs w:val="20"/>
        </w:rPr>
        <w:t>https://github.com/sakib007q/supply_chain_management.git</w:t>
      </w:r>
    </w:p>
    <w:sectPr w:rsidR="00E61D47" w:rsidRPr="00667013" w:rsidSect="001C75D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E385D"/>
    <w:multiLevelType w:val="hybridMultilevel"/>
    <w:tmpl w:val="F59AC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67EB2"/>
    <w:multiLevelType w:val="hybridMultilevel"/>
    <w:tmpl w:val="979A7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2B6899"/>
    <w:multiLevelType w:val="hybridMultilevel"/>
    <w:tmpl w:val="15A84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432B2D"/>
    <w:multiLevelType w:val="hybridMultilevel"/>
    <w:tmpl w:val="3E245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07791"/>
    <w:multiLevelType w:val="hybridMultilevel"/>
    <w:tmpl w:val="7662F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6D08BA"/>
    <w:multiLevelType w:val="hybridMultilevel"/>
    <w:tmpl w:val="E4927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A07CE9"/>
    <w:multiLevelType w:val="hybridMultilevel"/>
    <w:tmpl w:val="85382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451462"/>
    <w:multiLevelType w:val="hybridMultilevel"/>
    <w:tmpl w:val="6C5C8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491532"/>
    <w:multiLevelType w:val="hybridMultilevel"/>
    <w:tmpl w:val="A70C1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7E5D2D"/>
    <w:multiLevelType w:val="hybridMultilevel"/>
    <w:tmpl w:val="C188F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AF5607"/>
    <w:multiLevelType w:val="hybridMultilevel"/>
    <w:tmpl w:val="555AC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BE4D4C"/>
    <w:multiLevelType w:val="hybridMultilevel"/>
    <w:tmpl w:val="3B2A3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1E773D"/>
    <w:multiLevelType w:val="hybridMultilevel"/>
    <w:tmpl w:val="7F3C9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2031309">
    <w:abstractNumId w:val="2"/>
  </w:num>
  <w:num w:numId="2" w16cid:durableId="1479153343">
    <w:abstractNumId w:val="6"/>
  </w:num>
  <w:num w:numId="3" w16cid:durableId="1080374118">
    <w:abstractNumId w:val="1"/>
  </w:num>
  <w:num w:numId="4" w16cid:durableId="1154760679">
    <w:abstractNumId w:val="5"/>
  </w:num>
  <w:num w:numId="5" w16cid:durableId="748965282">
    <w:abstractNumId w:val="12"/>
  </w:num>
  <w:num w:numId="6" w16cid:durableId="1835997209">
    <w:abstractNumId w:val="3"/>
  </w:num>
  <w:num w:numId="7" w16cid:durableId="162204520">
    <w:abstractNumId w:val="7"/>
  </w:num>
  <w:num w:numId="8" w16cid:durableId="470828322">
    <w:abstractNumId w:val="10"/>
  </w:num>
  <w:num w:numId="9" w16cid:durableId="5527531">
    <w:abstractNumId w:val="4"/>
  </w:num>
  <w:num w:numId="10" w16cid:durableId="887375157">
    <w:abstractNumId w:val="8"/>
  </w:num>
  <w:num w:numId="11" w16cid:durableId="946549254">
    <w:abstractNumId w:val="9"/>
  </w:num>
  <w:num w:numId="12" w16cid:durableId="1207449392">
    <w:abstractNumId w:val="11"/>
  </w:num>
  <w:num w:numId="13" w16cid:durableId="68618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0CE"/>
    <w:rsid w:val="00003144"/>
    <w:rsid w:val="00026A6B"/>
    <w:rsid w:val="000317B5"/>
    <w:rsid w:val="00032515"/>
    <w:rsid w:val="00033FE2"/>
    <w:rsid w:val="00044F25"/>
    <w:rsid w:val="000470A0"/>
    <w:rsid w:val="0005315A"/>
    <w:rsid w:val="00057ABB"/>
    <w:rsid w:val="000769FB"/>
    <w:rsid w:val="00083308"/>
    <w:rsid w:val="000A775C"/>
    <w:rsid w:val="000D5F1D"/>
    <w:rsid w:val="000E00C8"/>
    <w:rsid w:val="000F239A"/>
    <w:rsid w:val="000F6C1A"/>
    <w:rsid w:val="001112FE"/>
    <w:rsid w:val="00112233"/>
    <w:rsid w:val="00116D03"/>
    <w:rsid w:val="001233D5"/>
    <w:rsid w:val="00157EDA"/>
    <w:rsid w:val="00167740"/>
    <w:rsid w:val="0017306D"/>
    <w:rsid w:val="00196C20"/>
    <w:rsid w:val="001A62FD"/>
    <w:rsid w:val="001C64AE"/>
    <w:rsid w:val="001C75D6"/>
    <w:rsid w:val="001D0F7F"/>
    <w:rsid w:val="001E2DD2"/>
    <w:rsid w:val="002101F3"/>
    <w:rsid w:val="002234A4"/>
    <w:rsid w:val="002257BB"/>
    <w:rsid w:val="002536C6"/>
    <w:rsid w:val="0025599F"/>
    <w:rsid w:val="00261EAA"/>
    <w:rsid w:val="00270BD5"/>
    <w:rsid w:val="002A2A2A"/>
    <w:rsid w:val="002B3C2A"/>
    <w:rsid w:val="002B3DEF"/>
    <w:rsid w:val="002D1502"/>
    <w:rsid w:val="002E6CD1"/>
    <w:rsid w:val="002E7192"/>
    <w:rsid w:val="002F7AFF"/>
    <w:rsid w:val="00307ED4"/>
    <w:rsid w:val="0032230C"/>
    <w:rsid w:val="00335D61"/>
    <w:rsid w:val="003465DA"/>
    <w:rsid w:val="00350254"/>
    <w:rsid w:val="003A001B"/>
    <w:rsid w:val="003A0F92"/>
    <w:rsid w:val="003B0930"/>
    <w:rsid w:val="003B40D0"/>
    <w:rsid w:val="003B6F97"/>
    <w:rsid w:val="003C5F68"/>
    <w:rsid w:val="003D5EED"/>
    <w:rsid w:val="003D6B34"/>
    <w:rsid w:val="003F6C99"/>
    <w:rsid w:val="00401FB3"/>
    <w:rsid w:val="00406BB2"/>
    <w:rsid w:val="004154ED"/>
    <w:rsid w:val="00423762"/>
    <w:rsid w:val="00445352"/>
    <w:rsid w:val="004614C2"/>
    <w:rsid w:val="00464B68"/>
    <w:rsid w:val="004661AC"/>
    <w:rsid w:val="004740A4"/>
    <w:rsid w:val="00475184"/>
    <w:rsid w:val="004857C8"/>
    <w:rsid w:val="004965F9"/>
    <w:rsid w:val="0049762C"/>
    <w:rsid w:val="004A20F7"/>
    <w:rsid w:val="004F0D83"/>
    <w:rsid w:val="004F4951"/>
    <w:rsid w:val="004F6324"/>
    <w:rsid w:val="00505E42"/>
    <w:rsid w:val="005258E1"/>
    <w:rsid w:val="00527160"/>
    <w:rsid w:val="00531AD9"/>
    <w:rsid w:val="005459DB"/>
    <w:rsid w:val="005512CE"/>
    <w:rsid w:val="005558BA"/>
    <w:rsid w:val="00561364"/>
    <w:rsid w:val="00567432"/>
    <w:rsid w:val="00572F45"/>
    <w:rsid w:val="0058260B"/>
    <w:rsid w:val="005826DE"/>
    <w:rsid w:val="00592D88"/>
    <w:rsid w:val="0059356A"/>
    <w:rsid w:val="00597FE1"/>
    <w:rsid w:val="005A6DB4"/>
    <w:rsid w:val="005B5994"/>
    <w:rsid w:val="005C6505"/>
    <w:rsid w:val="005D7BA9"/>
    <w:rsid w:val="005F740D"/>
    <w:rsid w:val="00624B11"/>
    <w:rsid w:val="00640C2A"/>
    <w:rsid w:val="00657200"/>
    <w:rsid w:val="00667013"/>
    <w:rsid w:val="00667F05"/>
    <w:rsid w:val="00682DB9"/>
    <w:rsid w:val="006B5312"/>
    <w:rsid w:val="006C160F"/>
    <w:rsid w:val="006C2B07"/>
    <w:rsid w:val="006C7587"/>
    <w:rsid w:val="006F6398"/>
    <w:rsid w:val="00700F58"/>
    <w:rsid w:val="00703084"/>
    <w:rsid w:val="007041E1"/>
    <w:rsid w:val="00707964"/>
    <w:rsid w:val="00707A01"/>
    <w:rsid w:val="007167DD"/>
    <w:rsid w:val="00732D11"/>
    <w:rsid w:val="0073407C"/>
    <w:rsid w:val="007504FA"/>
    <w:rsid w:val="00765A6B"/>
    <w:rsid w:val="0076618C"/>
    <w:rsid w:val="00793272"/>
    <w:rsid w:val="00797ECB"/>
    <w:rsid w:val="007A4C70"/>
    <w:rsid w:val="007A7892"/>
    <w:rsid w:val="007D1637"/>
    <w:rsid w:val="007D6C5F"/>
    <w:rsid w:val="007E69BB"/>
    <w:rsid w:val="007F2D91"/>
    <w:rsid w:val="00813998"/>
    <w:rsid w:val="00814BE6"/>
    <w:rsid w:val="0082421B"/>
    <w:rsid w:val="00831942"/>
    <w:rsid w:val="00842479"/>
    <w:rsid w:val="008431C2"/>
    <w:rsid w:val="00847022"/>
    <w:rsid w:val="008773AF"/>
    <w:rsid w:val="0088186F"/>
    <w:rsid w:val="00886FAD"/>
    <w:rsid w:val="008A1730"/>
    <w:rsid w:val="008A1973"/>
    <w:rsid w:val="008A7C9A"/>
    <w:rsid w:val="008B2F81"/>
    <w:rsid w:val="008B3D80"/>
    <w:rsid w:val="008E5893"/>
    <w:rsid w:val="009025A7"/>
    <w:rsid w:val="00906217"/>
    <w:rsid w:val="00922420"/>
    <w:rsid w:val="00922833"/>
    <w:rsid w:val="0093502C"/>
    <w:rsid w:val="00941B69"/>
    <w:rsid w:val="0095127B"/>
    <w:rsid w:val="0099405E"/>
    <w:rsid w:val="009A40FD"/>
    <w:rsid w:val="009D3F38"/>
    <w:rsid w:val="009F7724"/>
    <w:rsid w:val="00A021F3"/>
    <w:rsid w:val="00A0278C"/>
    <w:rsid w:val="00A27729"/>
    <w:rsid w:val="00A31D2D"/>
    <w:rsid w:val="00A476EA"/>
    <w:rsid w:val="00A53254"/>
    <w:rsid w:val="00A539B6"/>
    <w:rsid w:val="00A72604"/>
    <w:rsid w:val="00A75651"/>
    <w:rsid w:val="00A914E9"/>
    <w:rsid w:val="00A97288"/>
    <w:rsid w:val="00AA0CA9"/>
    <w:rsid w:val="00AA57FF"/>
    <w:rsid w:val="00AD1633"/>
    <w:rsid w:val="00AD56F7"/>
    <w:rsid w:val="00AF3316"/>
    <w:rsid w:val="00B1479A"/>
    <w:rsid w:val="00B16ADB"/>
    <w:rsid w:val="00B26D8C"/>
    <w:rsid w:val="00B36080"/>
    <w:rsid w:val="00B379E5"/>
    <w:rsid w:val="00B65FD9"/>
    <w:rsid w:val="00B67C19"/>
    <w:rsid w:val="00B77D9A"/>
    <w:rsid w:val="00B97AE7"/>
    <w:rsid w:val="00BA76DA"/>
    <w:rsid w:val="00BB2593"/>
    <w:rsid w:val="00BC1F62"/>
    <w:rsid w:val="00BC28CD"/>
    <w:rsid w:val="00BD0CBB"/>
    <w:rsid w:val="00BE53DC"/>
    <w:rsid w:val="00C0731F"/>
    <w:rsid w:val="00C0754E"/>
    <w:rsid w:val="00C25C72"/>
    <w:rsid w:val="00C3012F"/>
    <w:rsid w:val="00C33869"/>
    <w:rsid w:val="00C37C29"/>
    <w:rsid w:val="00C43ABE"/>
    <w:rsid w:val="00C62662"/>
    <w:rsid w:val="00C66E23"/>
    <w:rsid w:val="00C74139"/>
    <w:rsid w:val="00C76456"/>
    <w:rsid w:val="00C86908"/>
    <w:rsid w:val="00CA3519"/>
    <w:rsid w:val="00CC41C4"/>
    <w:rsid w:val="00CC469C"/>
    <w:rsid w:val="00CD1513"/>
    <w:rsid w:val="00CD3832"/>
    <w:rsid w:val="00CE3CD8"/>
    <w:rsid w:val="00CE46EF"/>
    <w:rsid w:val="00CF5186"/>
    <w:rsid w:val="00D023DE"/>
    <w:rsid w:val="00D05F40"/>
    <w:rsid w:val="00D1052C"/>
    <w:rsid w:val="00D14962"/>
    <w:rsid w:val="00D43CE5"/>
    <w:rsid w:val="00D5215B"/>
    <w:rsid w:val="00D5322D"/>
    <w:rsid w:val="00D54AB1"/>
    <w:rsid w:val="00D55983"/>
    <w:rsid w:val="00D57113"/>
    <w:rsid w:val="00D67E03"/>
    <w:rsid w:val="00D70E28"/>
    <w:rsid w:val="00DB0221"/>
    <w:rsid w:val="00DB66A6"/>
    <w:rsid w:val="00DC3066"/>
    <w:rsid w:val="00DD0FDC"/>
    <w:rsid w:val="00DD3449"/>
    <w:rsid w:val="00DD68C5"/>
    <w:rsid w:val="00DF3A43"/>
    <w:rsid w:val="00E06B80"/>
    <w:rsid w:val="00E20218"/>
    <w:rsid w:val="00E3509E"/>
    <w:rsid w:val="00E35B4D"/>
    <w:rsid w:val="00E61D47"/>
    <w:rsid w:val="00E66069"/>
    <w:rsid w:val="00E66A03"/>
    <w:rsid w:val="00E74805"/>
    <w:rsid w:val="00E810CE"/>
    <w:rsid w:val="00E823FD"/>
    <w:rsid w:val="00E96193"/>
    <w:rsid w:val="00EA6974"/>
    <w:rsid w:val="00EA7F60"/>
    <w:rsid w:val="00EC0A34"/>
    <w:rsid w:val="00ED1E2C"/>
    <w:rsid w:val="00EF6E9B"/>
    <w:rsid w:val="00EF7E15"/>
    <w:rsid w:val="00F10AF6"/>
    <w:rsid w:val="00F50DC6"/>
    <w:rsid w:val="00F51ABE"/>
    <w:rsid w:val="00F56F3D"/>
    <w:rsid w:val="00FB058F"/>
    <w:rsid w:val="00FB5674"/>
    <w:rsid w:val="00FE758C"/>
    <w:rsid w:val="00FF2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05C90"/>
  <w15:chartTrackingRefBased/>
  <w15:docId w15:val="{FC0CBB26-2EC8-476B-A1BA-99686EF5B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DD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DD2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7D16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34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F8D349-D590-4D1F-89DF-4F87F19A4C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5</Pages>
  <Words>716</Words>
  <Characters>4084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Sakib Ahmed</dc:creator>
  <cp:keywords/>
  <dc:description/>
  <cp:lastModifiedBy>Sakib Ahmed</cp:lastModifiedBy>
  <cp:revision>312</cp:revision>
  <dcterms:created xsi:type="dcterms:W3CDTF">2024-11-09T14:45:00Z</dcterms:created>
  <dcterms:modified xsi:type="dcterms:W3CDTF">2024-11-10T05:31:00Z</dcterms:modified>
</cp:coreProperties>
</file>