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9DB95">
      <w:pPr>
        <w:spacing w:line="28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4868545</wp:posOffset>
            </wp:positionH>
            <wp:positionV relativeFrom="paragraph">
              <wp:posOffset>29845</wp:posOffset>
            </wp:positionV>
            <wp:extent cx="1470660" cy="111252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0659" cy="1112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FA84D">
      <w:pPr>
        <w:spacing w:line="285" w:lineRule="auto"/>
        <w:rPr>
          <w:rFonts w:ascii="Arial"/>
          <w:sz w:val="21"/>
        </w:rPr>
      </w:pPr>
    </w:p>
    <w:p w14:paraId="307F647C">
      <w:pPr>
        <w:spacing w:line="286" w:lineRule="auto"/>
        <w:rPr>
          <w:rFonts w:ascii="Arial"/>
          <w:sz w:val="21"/>
        </w:rPr>
      </w:pPr>
    </w:p>
    <w:p w14:paraId="33C34BA3">
      <w:pPr>
        <w:spacing w:line="286" w:lineRule="auto"/>
        <w:rPr>
          <w:rFonts w:ascii="Arial"/>
          <w:sz w:val="21"/>
        </w:rPr>
      </w:pPr>
    </w:p>
    <w:p w14:paraId="03781BC3">
      <w:pPr>
        <w:spacing w:line="286" w:lineRule="auto"/>
        <w:rPr>
          <w:rFonts w:ascii="Arial"/>
          <w:sz w:val="21"/>
        </w:rPr>
      </w:pPr>
    </w:p>
    <w:p w14:paraId="28C1B0E1">
      <w:pPr>
        <w:spacing w:before="104" w:line="187" w:lineRule="auto"/>
        <w:ind w:left="202"/>
        <w:outlineLv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6"/>
          <w:szCs w:val="36"/>
        </w:rPr>
        <w:t>Prof.(Dr.) Durga Kant</w:t>
      </w:r>
      <w:r>
        <w:rPr>
          <w:rFonts w:ascii="Times New Roman" w:hAnsi="Times New Roman" w:eastAsia="Times New Roman" w:cs="Times New Roman"/>
          <w:b/>
          <w:bCs/>
          <w:spacing w:val="3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6"/>
          <w:szCs w:val="36"/>
        </w:rPr>
        <w:t>Pd. Chaudhary</w:t>
      </w:r>
    </w:p>
    <w:p w14:paraId="43738A6F">
      <w:pPr>
        <w:spacing w:line="372" w:lineRule="auto"/>
        <w:rPr>
          <w:rFonts w:ascii="Arial"/>
          <w:sz w:val="21"/>
        </w:rPr>
      </w:pPr>
    </w:p>
    <w:p w14:paraId="05BD94DF">
      <w:pPr>
        <w:pStyle w:val="4"/>
        <w:spacing w:before="53" w:line="193" w:lineRule="auto"/>
        <w:ind w:left="127"/>
        <w:rPr>
          <w:spacing w:val="-1"/>
        </w:rPr>
      </w:pPr>
      <w:r>
        <w:rPr>
          <w:b/>
          <w:bCs/>
        </w:rPr>
        <w:t>Educational Qualific</w:t>
      </w:r>
      <w:r>
        <w:rPr>
          <w:b/>
          <w:bCs/>
          <w:spacing w:val="-1"/>
        </w:rPr>
        <w:t xml:space="preserve">ations: </w:t>
      </w:r>
      <w:r>
        <w:rPr>
          <w:rFonts w:hint="default"/>
          <w:b/>
          <w:bCs/>
          <w:spacing w:val="-1"/>
          <w:lang w:val="en-US"/>
        </w:rPr>
        <w:t xml:space="preserve"> </w:t>
      </w:r>
      <w:r>
        <w:rPr>
          <w:spacing w:val="-1"/>
        </w:rPr>
        <w:t>Ph.D.</w:t>
      </w:r>
    </w:p>
    <w:p w14:paraId="3F10BF6F">
      <w:pPr>
        <w:pStyle w:val="4"/>
        <w:spacing w:before="53" w:line="193" w:lineRule="auto"/>
        <w:ind w:left="127"/>
        <w:rPr>
          <w:spacing w:val="-1"/>
        </w:rPr>
      </w:pPr>
    </w:p>
    <w:p w14:paraId="70A7D2F8">
      <w:pPr>
        <w:pStyle w:val="4"/>
        <w:spacing w:before="43" w:line="196" w:lineRule="auto"/>
        <w:ind w:left="151"/>
        <w:rPr>
          <w:spacing w:val="4"/>
        </w:rPr>
      </w:pPr>
      <w:r>
        <w:rPr>
          <w:b/>
          <w:bCs/>
          <w:spacing w:val="-1"/>
        </w:rPr>
        <w:t>Fields of Interest/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Expertise</w:t>
      </w:r>
      <w:r>
        <w:rPr>
          <w:rFonts w:ascii="Times New Roman" w:hAnsi="Times New Roman" w:eastAsia="Times New Roman" w:cs="Times New Roman"/>
          <w:b/>
          <w:bCs/>
          <w:spacing w:val="-1"/>
        </w:rPr>
        <w:t>:</w:t>
      </w:r>
      <w:r>
        <w:rPr>
          <w:rFonts w:hint="default" w:ascii="Times New Roman" w:hAnsi="Times New Roman" w:eastAsia="Times New Roman" w:cs="Times New Roman"/>
          <w:b/>
          <w:bCs/>
          <w:spacing w:val="-1"/>
          <w:lang w:val="en-US"/>
        </w:rPr>
        <w:t xml:space="preserve"> </w:t>
      </w:r>
      <w:r>
        <w:t>Public</w:t>
      </w:r>
      <w:r>
        <w:rPr>
          <w:spacing w:val="4"/>
        </w:rPr>
        <w:t xml:space="preserve"> </w:t>
      </w:r>
      <w:r>
        <w:t>Administration</w:t>
      </w:r>
      <w:r>
        <w:rPr>
          <w:spacing w:val="4"/>
        </w:rPr>
        <w:t xml:space="preserve">, </w:t>
      </w:r>
      <w:r>
        <w:t>Human</w:t>
      </w:r>
      <w:r>
        <w:rPr>
          <w:spacing w:val="4"/>
        </w:rPr>
        <w:t xml:space="preserve"> </w:t>
      </w:r>
      <w:r>
        <w:t>Rights</w:t>
      </w:r>
      <w:r>
        <w:rPr>
          <w:spacing w:val="4"/>
        </w:rPr>
        <w:t>.</w:t>
      </w:r>
    </w:p>
    <w:p w14:paraId="7D50CC36">
      <w:pPr>
        <w:pStyle w:val="4"/>
        <w:spacing w:before="8" w:line="217" w:lineRule="auto"/>
        <w:ind w:right="2111"/>
      </w:pPr>
    </w:p>
    <w:p w14:paraId="78CCF74E">
      <w:pPr>
        <w:pStyle w:val="4"/>
        <w:spacing w:before="54" w:line="193" w:lineRule="auto"/>
        <w:ind w:left="10"/>
        <w:rPr>
          <w:rFonts w:hint="default"/>
          <w:b/>
          <w:bCs/>
          <w:spacing w:val="-2"/>
          <w:lang w:val="en-US"/>
        </w:rPr>
      </w:pPr>
      <w:r>
        <w:rPr>
          <w:b/>
          <w:bCs/>
          <w:spacing w:val="-1"/>
        </w:rPr>
        <w:t>Submitted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Research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Pro</w:t>
      </w:r>
      <w:r>
        <w:rPr>
          <w:b/>
          <w:bCs/>
          <w:spacing w:val="-2"/>
        </w:rPr>
        <w:t>jects:</w:t>
      </w:r>
      <w:r>
        <w:rPr>
          <w:rFonts w:hint="default"/>
          <w:b/>
          <w:bCs/>
          <w:spacing w:val="-2"/>
          <w:lang w:val="en-US"/>
        </w:rPr>
        <w:t xml:space="preserve"> </w:t>
      </w:r>
    </w:p>
    <w:p w14:paraId="7ED7AC3A">
      <w:pPr>
        <w:pStyle w:val="4"/>
        <w:spacing w:before="54" w:line="193" w:lineRule="auto"/>
        <w:ind w:left="10"/>
      </w:pPr>
      <w:r>
        <w:rPr>
          <w:rFonts w:hint="default"/>
          <w:b w:val="0"/>
          <w:bCs w:val="0"/>
          <w:spacing w:val="-2"/>
          <w:lang w:val="en-US"/>
        </w:rPr>
        <w:t>1</w:t>
      </w:r>
      <w:r>
        <w:rPr>
          <w:rFonts w:hint="default"/>
          <w:b/>
          <w:bCs/>
          <w:spacing w:val="-2"/>
          <w:lang w:val="en-US"/>
        </w:rPr>
        <w:t xml:space="preserve">. </w:t>
      </w:r>
      <w:r>
        <w:rPr>
          <w:spacing w:val="-1"/>
        </w:rPr>
        <w:t>UGC-Minor</w:t>
      </w:r>
      <w:r>
        <w:rPr>
          <w:spacing w:val="24"/>
        </w:rPr>
        <w:t xml:space="preserve"> </w:t>
      </w:r>
      <w:r>
        <w:rPr>
          <w:spacing w:val="-1"/>
        </w:rPr>
        <w:t>Project on „Impact</w:t>
      </w:r>
      <w:r>
        <w:rPr>
          <w:spacing w:val="18"/>
        </w:rPr>
        <w:t xml:space="preserve"> </w:t>
      </w:r>
      <w:r>
        <w:rPr>
          <w:spacing w:val="-1"/>
        </w:rPr>
        <w:t>Evaluation of Electroni</w:t>
      </w:r>
      <w:r>
        <w:rPr>
          <w:spacing w:val="-2"/>
        </w:rPr>
        <w:t>c Governance in Uttarakhand‟.</w:t>
      </w:r>
    </w:p>
    <w:p w14:paraId="364D3F84">
      <w:pPr>
        <w:pStyle w:val="4"/>
        <w:spacing w:before="9" w:line="231" w:lineRule="auto"/>
      </w:pPr>
      <w:r>
        <w:rPr>
          <w:spacing w:val="-1"/>
        </w:rPr>
        <w:t>2. ICSSR</w:t>
      </w:r>
      <w:r>
        <w:rPr>
          <w:spacing w:val="30"/>
        </w:rPr>
        <w:t xml:space="preserve"> </w:t>
      </w:r>
      <w:r>
        <w:rPr>
          <w:spacing w:val="-1"/>
        </w:rPr>
        <w:t>Project on „Revenue</w:t>
      </w:r>
      <w:r>
        <w:rPr>
          <w:spacing w:val="25"/>
          <w:w w:val="101"/>
        </w:rPr>
        <w:t xml:space="preserve"> </w:t>
      </w:r>
      <w:r>
        <w:rPr>
          <w:spacing w:val="-1"/>
        </w:rPr>
        <w:t>Policing in Uttarakhand: T</w:t>
      </w:r>
      <w:r>
        <w:rPr>
          <w:spacing w:val="-2"/>
        </w:rPr>
        <w:t>he</w:t>
      </w:r>
      <w:r>
        <w:rPr>
          <w:spacing w:val="20"/>
        </w:rPr>
        <w:t xml:space="preserve"> </w:t>
      </w:r>
      <w:r>
        <w:rPr>
          <w:spacing w:val="-2"/>
        </w:rPr>
        <w:t>Perspective and Prospective</w:t>
      </w:r>
      <w:r>
        <w:rPr>
          <w:spacing w:val="-51"/>
        </w:rPr>
        <w:t xml:space="preserve"> </w:t>
      </w:r>
      <w:r>
        <w:rPr>
          <w:spacing w:val="-2"/>
        </w:rPr>
        <w:t>‟</w:t>
      </w:r>
      <w:r>
        <w:t xml:space="preserve"> </w:t>
      </w:r>
    </w:p>
    <w:p w14:paraId="2BDA6F08">
      <w:pPr>
        <w:pStyle w:val="4"/>
        <w:spacing w:before="9" w:line="231" w:lineRule="auto"/>
        <w:ind w:left="1388"/>
      </w:pPr>
    </w:p>
    <w:p w14:paraId="6F0450C4">
      <w:pPr>
        <w:pStyle w:val="4"/>
        <w:spacing w:before="51" w:line="195" w:lineRule="auto"/>
        <w:rPr>
          <w:rFonts w:hint="default"/>
          <w:b/>
          <w:bCs/>
          <w:spacing w:val="9"/>
          <w:lang w:val="en-US"/>
        </w:rPr>
      </w:pPr>
      <w:r>
        <w:rPr>
          <w:rFonts w:hint="default"/>
          <w:b/>
          <w:bCs/>
          <w:spacing w:val="9"/>
          <w:lang w:val="en-US"/>
        </w:rPr>
        <w:t xml:space="preserve">Research Paper Published: </w:t>
      </w:r>
    </w:p>
    <w:p w14:paraId="233B76D5">
      <w:pPr>
        <w:pStyle w:val="4"/>
        <w:spacing w:before="51" w:line="195" w:lineRule="auto"/>
      </w:pPr>
      <w:r>
        <w:rPr>
          <w:spacing w:val="9"/>
        </w:rPr>
        <w:t>1.</w:t>
      </w:r>
      <w:r>
        <w:rPr>
          <w:spacing w:val="65"/>
          <w:w w:val="101"/>
        </w:rPr>
        <w:t xml:space="preserve"> </w:t>
      </w:r>
      <w:r>
        <w:rPr>
          <w:spacing w:val="9"/>
        </w:rPr>
        <w:t>“</w:t>
      </w:r>
      <w:r>
        <w:t>Socio</w:t>
      </w:r>
      <w:r>
        <w:rPr>
          <w:spacing w:val="9"/>
        </w:rPr>
        <w:t>-</w:t>
      </w:r>
      <w:r>
        <w:t>Political</w:t>
      </w:r>
      <w:r>
        <w:rPr>
          <w:spacing w:val="9"/>
        </w:rPr>
        <w:t xml:space="preserve"> </w:t>
      </w:r>
      <w:r>
        <w:t>Change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Continuity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Uttarakhand</w:t>
      </w:r>
      <w:r>
        <w:rPr>
          <w:spacing w:val="9"/>
        </w:rPr>
        <w:t xml:space="preserve">: </w:t>
      </w:r>
      <w:r>
        <w:t>Critical</w:t>
      </w:r>
      <w:r>
        <w:rPr>
          <w:spacing w:val="9"/>
        </w:rPr>
        <w:t xml:space="preserve"> </w:t>
      </w:r>
      <w:r>
        <w:t>Reflections</w:t>
      </w:r>
      <w:r>
        <w:rPr>
          <w:spacing w:val="9"/>
        </w:rPr>
        <w:t>”</w:t>
      </w:r>
    </w:p>
    <w:p w14:paraId="24B6E94E">
      <w:pPr>
        <w:pStyle w:val="4"/>
        <w:spacing w:before="56" w:line="193" w:lineRule="auto"/>
        <w:ind w:left="643"/>
      </w:pPr>
      <w:r>
        <w:t>Published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Vishvanatha</w:t>
      </w:r>
      <w:r>
        <w:rPr>
          <w:spacing w:val="32"/>
          <w:w w:val="101"/>
        </w:rPr>
        <w:t xml:space="preserve"> </w:t>
      </w:r>
      <w:r>
        <w:t>Kaviraja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, </w:t>
      </w:r>
      <w:r>
        <w:t>New</w:t>
      </w:r>
      <w:r>
        <w:rPr>
          <w:spacing w:val="1"/>
        </w:rPr>
        <w:t xml:space="preserve"> </w:t>
      </w:r>
      <w:r>
        <w:t>Delhi</w:t>
      </w:r>
      <w:r>
        <w:rPr>
          <w:spacing w:val="1"/>
        </w:rPr>
        <w:t>. (</w:t>
      </w:r>
      <w:r>
        <w:t>ISBN</w:t>
      </w:r>
      <w:r>
        <w:rPr>
          <w:spacing w:val="1"/>
        </w:rPr>
        <w:t>-978-81-945995-9-3)</w:t>
      </w:r>
    </w:p>
    <w:p w14:paraId="2B5B1495">
      <w:pPr>
        <w:pStyle w:val="4"/>
        <w:spacing w:before="64" w:line="196" w:lineRule="auto"/>
      </w:pPr>
      <w:r>
        <w:rPr>
          <w:spacing w:val="4"/>
        </w:rPr>
        <w:t>2. “</w:t>
      </w:r>
      <w:r>
        <w:t>Contemporary</w:t>
      </w:r>
      <w:r>
        <w:rPr>
          <w:spacing w:val="4"/>
        </w:rPr>
        <w:t xml:space="preserve"> </w:t>
      </w:r>
      <w:r>
        <w:t>Social</w:t>
      </w:r>
      <w:r>
        <w:rPr>
          <w:spacing w:val="4"/>
        </w:rPr>
        <w:t xml:space="preserve">, </w:t>
      </w:r>
      <w:r>
        <w:t>Political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Economic</w:t>
      </w:r>
      <w:r>
        <w:rPr>
          <w:spacing w:val="4"/>
        </w:rPr>
        <w:t xml:space="preserve"> </w:t>
      </w:r>
      <w:r>
        <w:t>Issues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India</w:t>
      </w:r>
      <w:r>
        <w:rPr>
          <w:spacing w:val="-34"/>
        </w:rPr>
        <w:t xml:space="preserve"> </w:t>
      </w:r>
      <w:r>
        <w:rPr>
          <w:spacing w:val="4"/>
        </w:rPr>
        <w:t>”</w:t>
      </w:r>
    </w:p>
    <w:p w14:paraId="3B092A60">
      <w:pPr>
        <w:pStyle w:val="4"/>
        <w:spacing w:before="55" w:line="193" w:lineRule="auto"/>
        <w:ind w:left="787"/>
      </w:pPr>
      <w:r>
        <w:t>Published by Taneesha</w:t>
      </w:r>
      <w:r>
        <w:rPr>
          <w:spacing w:val="21"/>
        </w:rPr>
        <w:t xml:space="preserve"> </w:t>
      </w:r>
      <w:r>
        <w:t>Publishers, Bengaluru.</w:t>
      </w:r>
      <w:r>
        <w:rPr>
          <w:spacing w:val="19"/>
        </w:rPr>
        <w:t xml:space="preserve"> </w:t>
      </w:r>
      <w:r>
        <w:t>(ISBN-</w:t>
      </w:r>
      <w:r>
        <w:rPr>
          <w:spacing w:val="-1"/>
        </w:rPr>
        <w:t>978-93-48037-17-6)</w:t>
      </w:r>
    </w:p>
    <w:p w14:paraId="2EBE3A18">
      <w:pPr>
        <w:pStyle w:val="4"/>
        <w:spacing w:before="51" w:line="230" w:lineRule="auto"/>
      </w:pPr>
      <w:r>
        <w:rPr>
          <w:spacing w:val="13"/>
        </w:rPr>
        <w:t>3.</w:t>
      </w:r>
      <w:r>
        <w:rPr>
          <w:spacing w:val="-7"/>
        </w:rPr>
        <w:t xml:space="preserve"> </w:t>
      </w:r>
      <w:r>
        <w:rPr>
          <w:spacing w:val="13"/>
        </w:rPr>
        <w:t>“</w:t>
      </w:r>
      <w:r>
        <w:rPr>
          <w:rFonts w:ascii="Nirmala UI" w:hAnsi="Nirmala UI" w:eastAsia="Nirmala UI" w:cs="Nirmala UI"/>
          <w:spacing w:val="13"/>
        </w:rPr>
        <w:t>भारतीय</w:t>
      </w:r>
      <w:r>
        <w:rPr>
          <w:rFonts w:ascii="Nirmala UI" w:hAnsi="Nirmala UI" w:eastAsia="Nirmala UI" w:cs="Nirmala UI"/>
          <w:spacing w:val="53"/>
        </w:rPr>
        <w:t xml:space="preserve"> </w:t>
      </w:r>
      <w:r>
        <w:rPr>
          <w:rFonts w:ascii="Nirmala UI" w:hAnsi="Nirmala UI" w:eastAsia="Nirmala UI" w:cs="Nirmala UI"/>
          <w:spacing w:val="13"/>
        </w:rPr>
        <w:t>प्राच्य</w:t>
      </w:r>
      <w:r>
        <w:rPr>
          <w:rFonts w:ascii="Nirmala UI" w:hAnsi="Nirmala UI" w:eastAsia="Nirmala UI" w:cs="Nirmala UI"/>
          <w:spacing w:val="52"/>
          <w:w w:val="101"/>
        </w:rPr>
        <w:t xml:space="preserve"> </w:t>
      </w:r>
      <w:r>
        <w:rPr>
          <w:rFonts w:ascii="Nirmala UI" w:hAnsi="Nirmala UI" w:eastAsia="Nirmala UI" w:cs="Nirmala UI"/>
          <w:spacing w:val="13"/>
        </w:rPr>
        <w:t>ज्ञान</w:t>
      </w:r>
      <w:r>
        <w:rPr>
          <w:rFonts w:ascii="Nirmala UI" w:hAnsi="Nirmala UI" w:eastAsia="Nirmala UI" w:cs="Nirmala UI"/>
          <w:spacing w:val="52"/>
        </w:rPr>
        <w:t xml:space="preserve"> </w:t>
      </w:r>
      <w:r>
        <w:rPr>
          <w:rFonts w:ascii="Nirmala UI" w:hAnsi="Nirmala UI" w:eastAsia="Nirmala UI" w:cs="Nirmala UI"/>
          <w:spacing w:val="12"/>
        </w:rPr>
        <w:t>सम्ऩदा:</w:t>
      </w:r>
      <w:r>
        <w:rPr>
          <w:rFonts w:ascii="Nirmala UI" w:hAnsi="Nirmala UI" w:eastAsia="Nirmala UI" w:cs="Nirmala UI"/>
          <w:spacing w:val="32"/>
        </w:rPr>
        <w:t xml:space="preserve"> </w:t>
      </w:r>
      <w:r>
        <w:rPr>
          <w:rFonts w:ascii="Nirmala UI" w:hAnsi="Nirmala UI" w:eastAsia="Nirmala UI" w:cs="Nirmala UI"/>
          <w:spacing w:val="12"/>
        </w:rPr>
        <w:t>शाश्वत</w:t>
      </w:r>
      <w:r>
        <w:rPr>
          <w:rFonts w:ascii="Nirmala UI" w:hAnsi="Nirmala UI" w:eastAsia="Nirmala UI" w:cs="Nirmala UI"/>
          <w:spacing w:val="43"/>
          <w:w w:val="101"/>
        </w:rPr>
        <w:t xml:space="preserve"> </w:t>
      </w:r>
      <w:r>
        <w:rPr>
          <w:rFonts w:ascii="Nirmala UI" w:hAnsi="Nirmala UI" w:eastAsia="Nirmala UI" w:cs="Nirmala UI"/>
          <w:spacing w:val="12"/>
        </w:rPr>
        <w:t>ज्ञान</w:t>
      </w:r>
      <w:r>
        <w:rPr>
          <w:rFonts w:ascii="Nirmala UI" w:hAnsi="Nirmala UI" w:eastAsia="Nirmala UI" w:cs="Nirmala UI"/>
          <w:spacing w:val="51"/>
          <w:w w:val="101"/>
        </w:rPr>
        <w:t xml:space="preserve"> </w:t>
      </w:r>
      <w:r>
        <w:rPr>
          <w:rFonts w:ascii="Nirmala UI" w:hAnsi="Nirmala UI" w:eastAsia="Nirmala UI" w:cs="Nirmala UI"/>
          <w:spacing w:val="12"/>
        </w:rPr>
        <w:t>से</w:t>
      </w:r>
      <w:r>
        <w:rPr>
          <w:rFonts w:ascii="Nirmala UI" w:hAnsi="Nirmala UI" w:eastAsia="Nirmala UI" w:cs="Nirmala UI"/>
          <w:spacing w:val="51"/>
        </w:rPr>
        <w:t xml:space="preserve"> </w:t>
      </w:r>
      <w:r>
        <w:rPr>
          <w:rFonts w:ascii="Nirmala UI" w:hAnsi="Nirmala UI" w:eastAsia="Nirmala UI" w:cs="Nirmala UI"/>
          <w:spacing w:val="12"/>
        </w:rPr>
        <w:t>आ</w:t>
      </w:r>
      <w:r>
        <w:fldChar w:fldCharType="begin"/>
      </w:r>
      <w:r>
        <w:instrText xml:space="preserve">EQ \* jc3 \* hps24 \o\al(\s\up 0(</w:instrText>
      </w:r>
      <w:r>
        <w:rPr>
          <w:rFonts w:ascii="Nirmala UI" w:hAnsi="Nirmala UI" w:eastAsia="Nirmala UI" w:cs="Nirmala UI"/>
          <w:w w:val="111"/>
        </w:rPr>
        <w:instrText xml:space="preserve">ध</w:instrText>
      </w:r>
      <w:r>
        <w:instrText xml:space="preserve">),</w:instrText>
      </w:r>
      <w:r>
        <w:rPr>
          <w:rFonts w:ascii="Nirmala UI" w:hAnsi="Nirmala UI" w:eastAsia="Nirmala UI" w:cs="Nirmala UI"/>
          <w:spacing w:val="1"/>
          <w:w w:val="175"/>
          <w:position w:val="-2"/>
        </w:rPr>
        <w:instrText xml:space="preserve"> </w:instrText>
      </w:r>
      <w:r>
        <w:rPr>
          <w:rFonts w:ascii="Nirmala UI" w:hAnsi="Nirmala UI" w:eastAsia="Nirmala UI" w:cs="Nirmala UI"/>
          <w:position w:val="-2"/>
        </w:rPr>
        <w:instrText xml:space="preserve">ु</w:instrText>
      </w:r>
      <w:r>
        <w:instrText xml:space="preserve">)</w:instrText>
      </w:r>
      <w:r>
        <w:fldChar w:fldCharType="end"/>
      </w:r>
      <w:r>
        <w:rPr>
          <w:rFonts w:ascii="Nirmala UI" w:hAnsi="Nirmala UI" w:eastAsia="Nirmala UI" w:cs="Nirmala UI"/>
          <w:spacing w:val="12"/>
        </w:rPr>
        <w:t>ननक</w:t>
      </w:r>
      <w:r>
        <w:rPr>
          <w:rFonts w:ascii="Nirmala UI" w:hAnsi="Nirmala UI" w:eastAsia="Nirmala UI" w:cs="Nirmala UI"/>
          <w:spacing w:val="51"/>
        </w:rPr>
        <w:t xml:space="preserve"> </w:t>
      </w:r>
      <w:r>
        <w:rPr>
          <w:rFonts w:ascii="Nirmala UI" w:hAnsi="Nirmala UI" w:eastAsia="Nirmala UI" w:cs="Nirmala UI"/>
          <w:b/>
          <w:bCs/>
          <w:spacing w:val="12"/>
        </w:rPr>
        <w:t>व</w:t>
      </w:r>
      <w:r>
        <w:rPr>
          <w:rFonts w:ascii="Nirmala UI" w:hAnsi="Nirmala UI" w:eastAsia="Nirmala UI" w:cs="Nirmala UI"/>
          <w:spacing w:val="12"/>
        </w:rPr>
        <w:t>श्व</w:t>
      </w:r>
      <w:r>
        <w:rPr>
          <w:rFonts w:ascii="Nirmala UI" w:hAnsi="Nirmala UI" w:eastAsia="Nirmala UI" w:cs="Nirmala UI"/>
          <w:spacing w:val="47"/>
        </w:rPr>
        <w:t xml:space="preserve"> </w:t>
      </w:r>
      <w:r>
        <w:rPr>
          <w:rFonts w:ascii="Nirmala UI" w:hAnsi="Nirmala UI" w:eastAsia="Nirmala UI" w:cs="Nirmala UI"/>
          <w:spacing w:val="12"/>
        </w:rPr>
        <w:t>कल्याण</w:t>
      </w:r>
      <w:r>
        <w:rPr>
          <w:rFonts w:ascii="Nirmala UI" w:hAnsi="Nirmala UI" w:eastAsia="Nirmala UI" w:cs="Nirmala UI"/>
          <w:spacing w:val="47"/>
        </w:rPr>
        <w:t xml:space="preserve"> </w:t>
      </w:r>
      <w:r>
        <w:rPr>
          <w:rFonts w:ascii="Nirmala UI" w:hAnsi="Nirmala UI" w:eastAsia="Nirmala UI" w:cs="Nirmala UI"/>
          <w:spacing w:val="12"/>
        </w:rPr>
        <w:t>तक</w:t>
      </w:r>
      <w:r>
        <w:rPr>
          <w:spacing w:val="12"/>
        </w:rPr>
        <w:t>”</w:t>
      </w:r>
    </w:p>
    <w:p w14:paraId="7353E838">
      <w:pPr>
        <w:pStyle w:val="4"/>
        <w:spacing w:before="74" w:line="194" w:lineRule="auto"/>
        <w:ind w:left="787"/>
      </w:pPr>
      <w:r>
        <w:t>Published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Motilal</w:t>
      </w:r>
      <w:r>
        <w:rPr>
          <w:spacing w:val="19"/>
        </w:rPr>
        <w:t xml:space="preserve"> </w:t>
      </w:r>
      <w:r>
        <w:t>Banarasidass</w:t>
      </w:r>
      <w:r>
        <w:rPr>
          <w:spacing w:val="4"/>
        </w:rPr>
        <w:t>,</w:t>
      </w:r>
      <w:r>
        <w:rPr>
          <w:spacing w:val="14"/>
        </w:rPr>
        <w:t xml:space="preserve"> </w:t>
      </w:r>
      <w:r>
        <w:t>Patna</w:t>
      </w:r>
      <w:r>
        <w:rPr>
          <w:spacing w:val="4"/>
        </w:rPr>
        <w:t>.</w:t>
      </w:r>
    </w:p>
    <w:p w14:paraId="77BA3DE5">
      <w:pPr>
        <w:pStyle w:val="4"/>
        <w:spacing w:before="56" w:line="235" w:lineRule="auto"/>
      </w:pPr>
      <w:r>
        <w:rPr>
          <w:spacing w:val="4"/>
        </w:rPr>
        <w:t>4.</w:t>
      </w:r>
      <w:r>
        <w:rPr>
          <w:spacing w:val="-2"/>
        </w:rPr>
        <w:t xml:space="preserve"> </w:t>
      </w:r>
      <w:r>
        <w:rPr>
          <w:spacing w:val="4"/>
        </w:rPr>
        <w:t>“</w:t>
      </w:r>
      <w:r>
        <w:rPr>
          <w:rFonts w:ascii="Nirmala UI" w:hAnsi="Nirmala UI" w:eastAsia="Nirmala UI" w:cs="Nirmala UI"/>
          <w:spacing w:val="4"/>
        </w:rPr>
        <w:t>भारतीय</w:t>
      </w:r>
      <w:r>
        <w:rPr>
          <w:rFonts w:ascii="Nirmala UI" w:hAnsi="Nirmala UI" w:eastAsia="Nirmala UI" w:cs="Nirmala UI"/>
          <w:spacing w:val="53"/>
        </w:rPr>
        <w:t xml:space="preserve"> </w:t>
      </w:r>
      <w:r>
        <w:rPr>
          <w:rFonts w:ascii="Nirmala UI" w:hAnsi="Nirmala UI" w:eastAsia="Nirmala UI" w:cs="Nirmala UI"/>
          <w:spacing w:val="4"/>
        </w:rPr>
        <w:t>ज्ञान</w:t>
      </w:r>
      <w:r>
        <w:rPr>
          <w:rFonts w:ascii="Nirmala UI" w:hAnsi="Nirmala UI" w:eastAsia="Nirmala UI" w:cs="Nirmala UI"/>
          <w:spacing w:val="52"/>
        </w:rPr>
        <w:t xml:space="preserve"> </w:t>
      </w:r>
      <w:r>
        <w:rPr>
          <w:rFonts w:ascii="Nirmala UI" w:hAnsi="Nirmala UI" w:eastAsia="Nirmala UI" w:cs="Nirmala UI"/>
          <w:spacing w:val="4"/>
        </w:rPr>
        <w:t>सम्ऩदा</w:t>
      </w:r>
      <w:r>
        <w:rPr>
          <w:rFonts w:ascii="Nirmala UI" w:hAnsi="Nirmala UI" w:eastAsia="Nirmala UI" w:cs="Nirmala UI"/>
          <w:spacing w:val="57"/>
        </w:rPr>
        <w:t xml:space="preserve"> </w:t>
      </w:r>
      <w:r>
        <w:rPr>
          <w:rFonts w:ascii="Nirmala UI" w:hAnsi="Nirmala UI" w:eastAsia="Nirmala UI" w:cs="Nirmala UI"/>
          <w:spacing w:val="4"/>
        </w:rPr>
        <w:t>में</w:t>
      </w:r>
      <w:r>
        <w:rPr>
          <w:rFonts w:ascii="Nirmala UI" w:hAnsi="Nirmala UI" w:eastAsia="Nirmala UI" w:cs="Nirmala UI"/>
          <w:spacing w:val="50"/>
          <w:w w:val="101"/>
        </w:rPr>
        <w:t xml:space="preserve"> </w:t>
      </w:r>
      <w:r>
        <w:rPr>
          <w:rFonts w:ascii="Nirmala UI" w:hAnsi="Nirmala UI" w:eastAsia="Nirmala UI" w:cs="Nirmala UI"/>
          <w:spacing w:val="4"/>
        </w:rPr>
        <w:t>राजनीनतक</w:t>
      </w:r>
      <w:r>
        <w:rPr>
          <w:rFonts w:ascii="Nirmala UI" w:hAnsi="Nirmala UI" w:eastAsia="Nirmala UI" w:cs="Nirmala UI"/>
          <w:spacing w:val="52"/>
        </w:rPr>
        <w:t xml:space="preserve"> </w:t>
      </w:r>
      <w:r>
        <w:rPr>
          <w:rFonts w:ascii="Nirmala UI" w:hAnsi="Nirmala UI" w:eastAsia="Nirmala UI" w:cs="Nirmala UI"/>
          <w:b/>
          <w:bCs/>
          <w:spacing w:val="4"/>
        </w:rPr>
        <w:t>व</w:t>
      </w:r>
      <w:r>
        <w:rPr>
          <w:rFonts w:ascii="Nirmala UI" w:hAnsi="Nirmala UI" w:eastAsia="Nirmala UI" w:cs="Nirmala UI"/>
          <w:spacing w:val="4"/>
        </w:rPr>
        <w:t>मशश</w:t>
      </w:r>
      <w:r>
        <w:rPr>
          <w:rFonts w:ascii="Nirmala UI" w:hAnsi="Nirmala UI" w:eastAsia="Nirmala UI" w:cs="Nirmala UI"/>
          <w:spacing w:val="-46"/>
        </w:rPr>
        <w:t xml:space="preserve"> </w:t>
      </w:r>
      <w:r>
        <w:rPr>
          <w:rFonts w:ascii="Nirmala UI" w:hAnsi="Nirmala UI" w:eastAsia="Nirmala UI" w:cs="Nirmala UI"/>
          <w:spacing w:val="4"/>
        </w:rPr>
        <w:t>:</w:t>
      </w:r>
      <w:r>
        <w:rPr>
          <w:rFonts w:ascii="Nirmala UI" w:hAnsi="Nirmala UI" w:eastAsia="Nirmala UI" w:cs="Nirmala UI"/>
          <w:spacing w:val="57"/>
        </w:rPr>
        <w:t xml:space="preserve"> </w:t>
      </w:r>
      <w:r>
        <w:rPr>
          <w:rFonts w:ascii="Nirmala UI" w:hAnsi="Nirmala UI" w:eastAsia="Nirmala UI" w:cs="Nirmala UI"/>
          <w:spacing w:val="4"/>
        </w:rPr>
        <w:t>अ</w:t>
      </w:r>
      <w:r>
        <w:rPr>
          <w:rFonts w:ascii="Nirmala UI" w:hAnsi="Nirmala UI" w:eastAsia="Nirmala UI" w:cs="Nirmala UI"/>
          <w:b/>
          <w:bCs/>
          <w:spacing w:val="4"/>
        </w:rPr>
        <w:t>भ</w:t>
      </w:r>
      <w:r>
        <w:rPr>
          <w:rFonts w:ascii="Nirmala UI" w:hAnsi="Nirmala UI" w:eastAsia="Nirmala UI" w:cs="Nirmala UI"/>
          <w:spacing w:val="4"/>
        </w:rPr>
        <w:t>ज्ञान</w:t>
      </w:r>
      <w:r>
        <w:rPr>
          <w:rFonts w:ascii="Nirmala UI" w:hAnsi="Nirmala UI" w:eastAsia="Nirmala UI" w:cs="Nirmala UI"/>
          <w:spacing w:val="53"/>
        </w:rPr>
        <w:t xml:space="preserve"> </w:t>
      </w:r>
      <w:r>
        <w:rPr>
          <w:rFonts w:ascii="Nirmala UI" w:hAnsi="Nirmala UI" w:eastAsia="Nirmala UI" w:cs="Nirmala UI"/>
          <w:spacing w:val="4"/>
        </w:rPr>
        <w:t>एवं</w:t>
      </w:r>
      <w:r>
        <w:rPr>
          <w:rFonts w:ascii="Nirmala UI" w:hAnsi="Nirmala UI" w:eastAsia="Nirmala UI" w:cs="Nirmala UI"/>
          <w:spacing w:val="55"/>
        </w:rPr>
        <w:t xml:space="preserve"> </w:t>
      </w:r>
      <w:r>
        <w:fldChar w:fldCharType="begin"/>
      </w:r>
      <w:r>
        <w:instrText xml:space="preserve">EQ \* jc3 \* hps24 \o\al(\s\up 0(</w:instrText>
      </w:r>
      <w:r>
        <w:rPr>
          <w:rFonts w:ascii="Nirmala UI" w:hAnsi="Nirmala UI" w:eastAsia="Nirmala UI" w:cs="Nirmala UI"/>
          <w:w w:val="104"/>
        </w:rPr>
        <w:instrText xml:space="preserve">ऩ</w:instrText>
      </w:r>
      <w:r>
        <w:instrText xml:space="preserve">),</w:instrText>
      </w:r>
      <w:r>
        <w:rPr>
          <w:rFonts w:ascii="Nirmala UI" w:hAnsi="Nirmala UI" w:eastAsia="Nirmala UI" w:cs="Nirmala UI"/>
          <w:spacing w:val="1"/>
          <w:w w:val="175"/>
          <w:position w:val="-2"/>
        </w:rPr>
        <w:instrText xml:space="preserve"> </w:instrText>
      </w:r>
      <w:r>
        <w:rPr>
          <w:rFonts w:ascii="Nirmala UI" w:hAnsi="Nirmala UI" w:eastAsia="Nirmala UI" w:cs="Nirmala UI"/>
          <w:position w:val="-2"/>
        </w:rPr>
        <w:instrText xml:space="preserve">ु</w:instrText>
      </w:r>
      <w:r>
        <w:instrText xml:space="preserve">)</w:instrText>
      </w:r>
      <w:r>
        <w:fldChar w:fldCharType="end"/>
      </w:r>
      <w:r>
        <w:rPr>
          <w:rFonts w:ascii="Nirmala UI" w:hAnsi="Nirmala UI" w:eastAsia="Nirmala UI" w:cs="Nirmala UI"/>
          <w:spacing w:val="4"/>
        </w:rPr>
        <w:t>नसंरचना</w:t>
      </w:r>
      <w:r>
        <w:rPr>
          <w:spacing w:val="4"/>
        </w:rPr>
        <w:t>”</w:t>
      </w:r>
    </w:p>
    <w:p w14:paraId="3435444F">
      <w:pPr>
        <w:pStyle w:val="4"/>
        <w:spacing w:before="74" w:line="194" w:lineRule="auto"/>
        <w:ind w:left="811"/>
      </w:pPr>
      <w:r>
        <w:t>Published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Motilal</w:t>
      </w:r>
      <w:r>
        <w:rPr>
          <w:spacing w:val="21"/>
          <w:w w:val="101"/>
        </w:rPr>
        <w:t xml:space="preserve"> </w:t>
      </w:r>
      <w:r>
        <w:t>Banarasidass</w:t>
      </w:r>
      <w:r>
        <w:rPr>
          <w:spacing w:val="1"/>
        </w:rPr>
        <w:t>,</w:t>
      </w:r>
      <w:r>
        <w:rPr>
          <w:spacing w:val="14"/>
        </w:rPr>
        <w:t xml:space="preserve"> </w:t>
      </w:r>
      <w:r>
        <w:t>Patna</w:t>
      </w:r>
      <w:r>
        <w:rPr>
          <w:spacing w:val="1"/>
        </w:rPr>
        <w:t>.</w:t>
      </w:r>
    </w:p>
    <w:p w14:paraId="10AA12BE">
      <w:pPr>
        <w:spacing w:line="194" w:lineRule="auto"/>
        <w:sectPr>
          <w:pgSz w:w="11904" w:h="16836"/>
          <w:pgMar w:top="453" w:right="612" w:bottom="0" w:left="1308" w:header="0" w:footer="0" w:gutter="0"/>
          <w:cols w:space="720" w:num="1"/>
        </w:sectPr>
      </w:pPr>
    </w:p>
    <w:p w14:paraId="54751A9D">
      <w:pPr>
        <w:pStyle w:val="4"/>
        <w:spacing w:before="1" w:line="194" w:lineRule="auto"/>
      </w:pPr>
      <w:r>
        <w:rPr>
          <w:b/>
          <w:bCs/>
          <w:spacing w:val="-2"/>
        </w:rPr>
        <w:t>Membership</w:t>
      </w:r>
      <w:r>
        <w:rPr>
          <w:b/>
          <w:bCs/>
          <w:spacing w:val="66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Professional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Bodies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:</w:t>
      </w:r>
    </w:p>
    <w:p w14:paraId="79806B86">
      <w:pPr>
        <w:pStyle w:val="4"/>
        <w:spacing w:before="54" w:line="194" w:lineRule="auto"/>
        <w:ind w:left="716"/>
      </w:pPr>
      <w:r>
        <w:t>1.            Life</w:t>
      </w:r>
      <w:r>
        <w:rPr>
          <w:spacing w:val="21"/>
        </w:rPr>
        <w:t xml:space="preserve"> </w:t>
      </w:r>
      <w:r>
        <w:t>Member, Indian Institute of Public Administration (L-11870)</w:t>
      </w:r>
    </w:p>
    <w:p w14:paraId="29EF5027">
      <w:pPr>
        <w:pStyle w:val="4"/>
        <w:spacing w:before="53" w:line="194" w:lineRule="auto"/>
        <w:ind w:left="703"/>
      </w:pPr>
      <w:r>
        <w:rPr>
          <w:spacing w:val="1"/>
        </w:rPr>
        <w:t xml:space="preserve">2.            </w:t>
      </w:r>
      <w:r>
        <w:t>Life</w:t>
      </w:r>
      <w:r>
        <w:rPr>
          <w:spacing w:val="20"/>
        </w:rPr>
        <w:t xml:space="preserve"> </w:t>
      </w:r>
      <w:r>
        <w:t>Member</w:t>
      </w:r>
      <w:r>
        <w:rPr>
          <w:spacing w:val="1"/>
        </w:rPr>
        <w:t xml:space="preserve">, </w:t>
      </w:r>
      <w:r>
        <w:t>Indian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Association</w:t>
      </w:r>
      <w:r>
        <w:rPr>
          <w:spacing w:val="1"/>
        </w:rPr>
        <w:t xml:space="preserve"> (</w:t>
      </w:r>
      <w:r>
        <w:t>No</w:t>
      </w:r>
      <w:r>
        <w:rPr>
          <w:spacing w:val="1"/>
        </w:rPr>
        <w:t>.-2117)</w:t>
      </w:r>
    </w:p>
    <w:p w14:paraId="7B96DE39">
      <w:pPr>
        <w:spacing w:line="279" w:lineRule="auto"/>
        <w:rPr>
          <w:rFonts w:ascii="Arial"/>
          <w:sz w:val="21"/>
        </w:rPr>
      </w:pPr>
    </w:p>
    <w:p w14:paraId="6FFB9D6D">
      <w:pPr>
        <w:pStyle w:val="4"/>
        <w:spacing w:before="73" w:line="231" w:lineRule="auto"/>
        <w:ind w:left="53"/>
      </w:pPr>
      <w:r>
        <w:rPr>
          <w:b/>
          <w:bCs/>
        </w:rPr>
        <w:t>Awards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won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6"/>
        </w:rPr>
        <w:t>:</w:t>
      </w:r>
    </w:p>
    <w:p w14:paraId="6B6AC664">
      <w:pPr>
        <w:pStyle w:val="4"/>
        <w:spacing w:before="9" w:line="194" w:lineRule="auto"/>
        <w:ind w:left="648"/>
      </w:pPr>
      <w:r>
        <w:t>LIFE ACHIEVEMENT AWARD 2020 - 2021: Novel</w:t>
      </w:r>
      <w:r>
        <w:rPr>
          <w:spacing w:val="20"/>
        </w:rPr>
        <w:t xml:space="preserve"> </w:t>
      </w:r>
      <w:r>
        <w:t xml:space="preserve">Research </w:t>
      </w:r>
      <w:r>
        <w:rPr>
          <w:spacing w:val="-1"/>
        </w:rPr>
        <w:t>Academy, Puducherry</w:t>
      </w:r>
    </w:p>
    <w:p w14:paraId="014A474E">
      <w:pPr>
        <w:pStyle w:val="4"/>
        <w:spacing w:before="54" w:line="194" w:lineRule="auto"/>
        <w:ind w:left="131"/>
      </w:pPr>
      <w:r>
        <w:rPr>
          <w:b/>
          <w:bCs/>
        </w:rPr>
        <w:t>Member,Advisory/Editorial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B</w:t>
      </w:r>
      <w:r>
        <w:rPr>
          <w:b/>
          <w:bCs/>
          <w:spacing w:val="-1"/>
        </w:rPr>
        <w:t>oards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:</w:t>
      </w:r>
    </w:p>
    <w:p w14:paraId="37F5F5FF">
      <w:pPr>
        <w:pStyle w:val="4"/>
        <w:spacing w:before="54" w:line="193" w:lineRule="auto"/>
        <w:ind w:left="548"/>
      </w:pPr>
      <w:r>
        <w:rPr>
          <w:spacing w:val="4"/>
        </w:rPr>
        <w:t>1.</w:t>
      </w:r>
      <w:r>
        <w:rPr>
          <w:spacing w:val="27"/>
        </w:rPr>
        <w:t xml:space="preserve"> </w:t>
      </w:r>
      <w:r>
        <w:t>Navjyot</w:t>
      </w:r>
      <w:r>
        <w:rPr>
          <w:spacing w:val="4"/>
        </w:rPr>
        <w:t xml:space="preserve"> </w:t>
      </w:r>
      <w:r>
        <w:t>Journal</w:t>
      </w:r>
      <w:r>
        <w:rPr>
          <w:spacing w:val="4"/>
        </w:rPr>
        <w:t xml:space="preserve"> (</w:t>
      </w:r>
      <w:r>
        <w:t>Bi</w:t>
      </w:r>
      <w:r>
        <w:rPr>
          <w:spacing w:val="4"/>
        </w:rPr>
        <w:t>-</w:t>
      </w:r>
      <w:r>
        <w:t>annual</w:t>
      </w:r>
      <w:r>
        <w:rPr>
          <w:spacing w:val="4"/>
        </w:rPr>
        <w:t xml:space="preserve"> </w:t>
      </w:r>
      <w:r>
        <w:t>International</w:t>
      </w:r>
      <w:r>
        <w:rPr>
          <w:spacing w:val="4"/>
        </w:rPr>
        <w:t xml:space="preserve"> </w:t>
      </w:r>
      <w:r>
        <w:t>Academic</w:t>
      </w:r>
      <w:r>
        <w:rPr>
          <w:spacing w:val="4"/>
        </w:rPr>
        <w:t xml:space="preserve"> </w:t>
      </w:r>
      <w:r>
        <w:t>Journal</w:t>
      </w:r>
      <w:r>
        <w:rPr>
          <w:spacing w:val="4"/>
        </w:rPr>
        <w:t>).</w:t>
      </w:r>
    </w:p>
    <w:p w14:paraId="7D218253">
      <w:pPr>
        <w:pStyle w:val="4"/>
        <w:spacing w:before="56" w:line="194" w:lineRule="auto"/>
        <w:ind w:left="535"/>
      </w:pPr>
      <w:r>
        <w:t>2. The Journal of</w:t>
      </w:r>
      <w:r>
        <w:rPr>
          <w:spacing w:val="-17"/>
        </w:rPr>
        <w:t xml:space="preserve"> </w:t>
      </w:r>
      <w:r>
        <w:t>Acharya</w:t>
      </w:r>
      <w:r>
        <w:rPr>
          <w:spacing w:val="21"/>
        </w:rPr>
        <w:t xml:space="preserve"> </w:t>
      </w:r>
      <w:r>
        <w:t>Narendra</w:t>
      </w:r>
      <w:r>
        <w:rPr>
          <w:spacing w:val="21"/>
        </w:rPr>
        <w:t xml:space="preserve"> </w:t>
      </w:r>
      <w:r>
        <w:t>Dev Researc</w:t>
      </w:r>
      <w:r>
        <w:rPr>
          <w:spacing w:val="-1"/>
        </w:rPr>
        <w:t>h Institute</w:t>
      </w:r>
    </w:p>
    <w:p w14:paraId="51DEEEAF">
      <w:pPr>
        <w:pStyle w:val="4"/>
        <w:spacing w:before="53" w:line="194" w:lineRule="auto"/>
        <w:ind w:left="533"/>
      </w:pPr>
      <w:r>
        <w:rPr>
          <w:spacing w:val="6"/>
        </w:rPr>
        <w:t xml:space="preserve">3. </w:t>
      </w:r>
      <w:r>
        <w:t>The</w:t>
      </w:r>
      <w:r>
        <w:rPr>
          <w:spacing w:val="6"/>
        </w:rPr>
        <w:t xml:space="preserve"> </w:t>
      </w:r>
      <w:r>
        <w:t>Anusandhanika</w:t>
      </w:r>
      <w:r>
        <w:rPr>
          <w:spacing w:val="28"/>
        </w:rPr>
        <w:t xml:space="preserve"> </w:t>
      </w:r>
      <w:r>
        <w:rPr>
          <w:spacing w:val="6"/>
        </w:rPr>
        <w:t>(</w:t>
      </w:r>
      <w:r>
        <w:t>Bi</w:t>
      </w:r>
      <w:r>
        <w:rPr>
          <w:spacing w:val="6"/>
        </w:rPr>
        <w:t>-</w:t>
      </w:r>
      <w:r>
        <w:t>annual</w:t>
      </w:r>
      <w:r>
        <w:rPr>
          <w:spacing w:val="6"/>
        </w:rPr>
        <w:t xml:space="preserve"> </w:t>
      </w:r>
      <w:r>
        <w:t>International</w:t>
      </w:r>
      <w:r>
        <w:rPr>
          <w:spacing w:val="6"/>
        </w:rPr>
        <w:t xml:space="preserve"> </w:t>
      </w:r>
      <w:r>
        <w:t>Academic</w:t>
      </w:r>
      <w:r>
        <w:rPr>
          <w:spacing w:val="6"/>
        </w:rPr>
        <w:t xml:space="preserve"> </w:t>
      </w:r>
      <w:r>
        <w:t>Journal</w:t>
      </w:r>
      <w:r>
        <w:rPr>
          <w:spacing w:val="6"/>
        </w:rPr>
        <w:t>).</w:t>
      </w:r>
    </w:p>
    <w:p w14:paraId="250EA8A5">
      <w:pPr>
        <w:pStyle w:val="4"/>
        <w:spacing w:before="53" w:line="222" w:lineRule="auto"/>
        <w:ind w:left="917" w:right="2537" w:hanging="390"/>
      </w:pPr>
      <w:r>
        <w:rPr>
          <w:spacing w:val="5"/>
        </w:rPr>
        <w:t xml:space="preserve">4. </w:t>
      </w:r>
      <w:r>
        <w:t>A</w:t>
      </w:r>
      <w:r>
        <w:rPr>
          <w:spacing w:val="5"/>
        </w:rPr>
        <w:t xml:space="preserve"> </w:t>
      </w:r>
      <w:r>
        <w:t>Journal</w:t>
      </w:r>
      <w:r>
        <w:rPr>
          <w:spacing w:val="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Asia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Democracy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rPr>
          <w:spacing w:val="5"/>
        </w:rPr>
        <w:t>(</w:t>
      </w:r>
      <w:r>
        <w:t>Quarterly International</w:t>
      </w:r>
      <w:r>
        <w:rPr>
          <w:spacing w:val="7"/>
        </w:rPr>
        <w:t xml:space="preserve"> </w:t>
      </w:r>
      <w:r>
        <w:t>Academic</w:t>
      </w:r>
      <w:r>
        <w:rPr>
          <w:spacing w:val="7"/>
        </w:rPr>
        <w:t xml:space="preserve"> </w:t>
      </w:r>
      <w:r>
        <w:t>Journal</w:t>
      </w:r>
      <w:r>
        <w:rPr>
          <w:spacing w:val="7"/>
        </w:rPr>
        <w:t>)</w:t>
      </w:r>
    </w:p>
    <w:p w14:paraId="6CBC1790">
      <w:pPr>
        <w:pStyle w:val="4"/>
        <w:spacing w:before="54" w:line="194" w:lineRule="auto"/>
        <w:ind w:left="465"/>
      </w:pPr>
      <w:r>
        <w:rPr>
          <w:spacing w:val="6"/>
        </w:rPr>
        <w:t xml:space="preserve">5. </w:t>
      </w:r>
      <w:r>
        <w:t>Vichar</w:t>
      </w:r>
      <w:r>
        <w:rPr>
          <w:spacing w:val="6"/>
        </w:rPr>
        <w:t xml:space="preserve"> </w:t>
      </w:r>
      <w:r>
        <w:t>Vimarsh</w:t>
      </w:r>
      <w:r>
        <w:rPr>
          <w:spacing w:val="6"/>
        </w:rPr>
        <w:t>(</w:t>
      </w:r>
      <w:r>
        <w:t>Bi</w:t>
      </w:r>
      <w:r>
        <w:rPr>
          <w:spacing w:val="6"/>
        </w:rPr>
        <w:t>-</w:t>
      </w:r>
      <w:r>
        <w:t>annual</w:t>
      </w:r>
      <w:r>
        <w:rPr>
          <w:spacing w:val="6"/>
        </w:rPr>
        <w:t xml:space="preserve"> </w:t>
      </w:r>
      <w:r>
        <w:t>International</w:t>
      </w:r>
      <w:r>
        <w:rPr>
          <w:spacing w:val="6"/>
        </w:rPr>
        <w:t xml:space="preserve"> </w:t>
      </w:r>
      <w:r>
        <w:t>Academic</w:t>
      </w:r>
      <w:r>
        <w:rPr>
          <w:spacing w:val="6"/>
        </w:rPr>
        <w:t xml:space="preserve"> </w:t>
      </w:r>
      <w:r>
        <w:t>Journal</w:t>
      </w:r>
      <w:r>
        <w:rPr>
          <w:spacing w:val="6"/>
        </w:rPr>
        <w:t>).</w:t>
      </w:r>
    </w:p>
    <w:p w14:paraId="48DEC191">
      <w:pPr>
        <w:spacing w:line="279" w:lineRule="auto"/>
        <w:rPr>
          <w:rFonts w:ascii="Arial"/>
          <w:sz w:val="21"/>
        </w:rPr>
      </w:pPr>
    </w:p>
    <w:p w14:paraId="1C0C0689">
      <w:pPr>
        <w:pStyle w:val="4"/>
        <w:spacing w:before="73" w:line="231" w:lineRule="auto"/>
        <w:ind w:left="113"/>
      </w:pPr>
      <w:r>
        <w:rPr>
          <w:b/>
          <w:bCs/>
        </w:rPr>
        <w:t>Areas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Interest</w:t>
      </w:r>
      <w:r>
        <w:rPr>
          <w:b/>
          <w:bCs/>
          <w:spacing w:val="4"/>
        </w:rPr>
        <w:t>:</w:t>
      </w:r>
    </w:p>
    <w:p w14:paraId="0AD0C967">
      <w:pPr>
        <w:pStyle w:val="4"/>
        <w:spacing w:before="11" w:line="223" w:lineRule="auto"/>
        <w:ind w:left="228" w:firstLine="10"/>
      </w:pPr>
      <w:r>
        <w:t>Police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Police</w:t>
      </w:r>
      <w:r>
        <w:rPr>
          <w:spacing w:val="25"/>
        </w:rPr>
        <w:t xml:space="preserve"> </w:t>
      </w:r>
      <w:r>
        <w:t>Reforms</w:t>
      </w:r>
      <w:r>
        <w:rPr>
          <w:spacing w:val="2"/>
        </w:rPr>
        <w:t xml:space="preserve">, </w:t>
      </w:r>
      <w:r>
        <w:t>Governance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Emerging</w:t>
      </w:r>
      <w:r>
        <w:rPr>
          <w:spacing w:val="2"/>
        </w:rPr>
        <w:t xml:space="preserve"> </w:t>
      </w:r>
      <w:r>
        <w:t>patterns</w:t>
      </w:r>
      <w:r>
        <w:rPr>
          <w:spacing w:val="2"/>
        </w:rPr>
        <w:t xml:space="preserve">, </w:t>
      </w:r>
      <w:r>
        <w:t>Analysis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socio</w:t>
      </w:r>
      <w:r>
        <w:rPr>
          <w:spacing w:val="2"/>
        </w:rPr>
        <w:t>-</w:t>
      </w:r>
      <w:r>
        <w:t>economic disparities</w:t>
      </w:r>
      <w:r>
        <w:rPr>
          <w:spacing w:val="7"/>
        </w:rPr>
        <w:t xml:space="preserve">, </w:t>
      </w:r>
      <w:r>
        <w:t>Human</w:t>
      </w:r>
      <w:r>
        <w:rPr>
          <w:spacing w:val="7"/>
        </w:rPr>
        <w:t xml:space="preserve"> </w:t>
      </w:r>
      <w:r>
        <w:t>Resource</w:t>
      </w:r>
      <w:r>
        <w:rPr>
          <w:spacing w:val="22"/>
        </w:rPr>
        <w:t xml:space="preserve"> </w:t>
      </w:r>
      <w:r>
        <w:t>Development</w:t>
      </w:r>
      <w:r>
        <w:rPr>
          <w:spacing w:val="7"/>
        </w:rPr>
        <w:t xml:space="preserve">, </w:t>
      </w:r>
      <w:r>
        <w:t>Constitutional</w:t>
      </w:r>
      <w:r>
        <w:rPr>
          <w:spacing w:val="7"/>
        </w:rPr>
        <w:t xml:space="preserve"> </w:t>
      </w:r>
      <w:r>
        <w:t>system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India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other</w:t>
      </w:r>
    </w:p>
    <w:p w14:paraId="0A917462">
      <w:pPr>
        <w:pStyle w:val="4"/>
        <w:spacing w:before="37" w:line="231" w:lineRule="auto"/>
        <w:ind w:left="237"/>
      </w:pPr>
      <w:r>
        <w:t>related</w:t>
      </w:r>
      <w:r>
        <w:rPr>
          <w:spacing w:val="9"/>
        </w:rPr>
        <w:t xml:space="preserve"> </w:t>
      </w:r>
      <w:r>
        <w:t>areas</w:t>
      </w:r>
      <w:r>
        <w:rPr>
          <w:spacing w:val="9"/>
        </w:rPr>
        <w:t>.</w:t>
      </w:r>
    </w:p>
    <w:p w14:paraId="10AFB820">
      <w:pPr>
        <w:pStyle w:val="4"/>
        <w:spacing w:before="9" w:line="193" w:lineRule="auto"/>
        <w:ind w:left="239"/>
      </w:pPr>
      <w:r>
        <w:t>Engaged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social</w:t>
      </w:r>
      <w:r>
        <w:rPr>
          <w:spacing w:val="11"/>
        </w:rPr>
        <w:t xml:space="preserve"> </w:t>
      </w:r>
      <w:r>
        <w:t>activities</w:t>
      </w:r>
      <w:r>
        <w:rPr>
          <w:spacing w:val="11"/>
        </w:rPr>
        <w:t xml:space="preserve"> </w:t>
      </w:r>
      <w:r>
        <w:t>like</w:t>
      </w:r>
      <w:r>
        <w:rPr>
          <w:spacing w:val="11"/>
        </w:rPr>
        <w:t xml:space="preserve"> </w:t>
      </w:r>
      <w:r>
        <w:t>literacy</w:t>
      </w:r>
      <w:r>
        <w:rPr>
          <w:spacing w:val="4"/>
        </w:rPr>
        <w:t xml:space="preserve"> </w:t>
      </w:r>
      <w:r>
        <w:t>campaign</w:t>
      </w:r>
      <w:r>
        <w:rPr>
          <w:spacing w:val="10"/>
        </w:rPr>
        <w:t xml:space="preserve"> </w:t>
      </w:r>
      <w:r>
        <w:t>programmes</w:t>
      </w:r>
      <w:r>
        <w:rPr>
          <w:spacing w:val="11"/>
        </w:rPr>
        <w:t>.</w:t>
      </w:r>
      <w:bookmarkStart w:id="0" w:name="_GoBack"/>
      <w:bookmarkEnd w:id="0"/>
    </w:p>
    <w:sectPr>
      <w:headerReference r:id="rId5" w:type="default"/>
      <w:pgSz w:w="11904" w:h="16836"/>
      <w:pgMar w:top="619" w:right="707" w:bottom="0" w:left="1327" w:header="25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E09F4">
    <w:pPr>
      <w:spacing w:before="75" w:line="190" w:lineRule="auto"/>
      <w:ind w:left="4508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(2)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5EC5B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ahoma" w:hAnsi="Tahoma" w:eastAsia="Tahoma" w:cs="Tahoma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440</Words>
  <Characters>2883</Characters>
  <TotalTime>3</TotalTime>
  <ScaleCrop>false</ScaleCrop>
  <LinksUpToDate>false</LinksUpToDate>
  <CharactersWithSpaces>3491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2026-01-16T22:48:00Z</dcterms:created>
  <dc:creator>hwr</dc:creator>
  <cp:lastModifiedBy>ashishbindal169</cp:lastModifiedBy>
  <dcterms:modified xsi:type="dcterms:W3CDTF">2026-04-10T16:15:54Z</dcterms:modified>
  <dc:title>CONFIDENTIAL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2026-04-10T21:42:43Z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6122EB95CC8C453C837760AAE03FB23C_12</vt:lpwstr>
  </property>
</Properties>
</file>