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C151E">
      <w:pPr>
        <w:spacing w:line="285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3726815</wp:posOffset>
            </wp:positionH>
            <wp:positionV relativeFrom="paragraph">
              <wp:posOffset>-393065</wp:posOffset>
            </wp:positionV>
            <wp:extent cx="1250950" cy="12192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9924A">
      <w:pPr>
        <w:spacing w:line="285" w:lineRule="auto"/>
        <w:rPr>
          <w:sz w:val="31"/>
          <w:szCs w:val="31"/>
        </w:rPr>
      </w:pPr>
      <w:r>
        <w:rPr>
          <w:b/>
          <w:bCs/>
          <w:sz w:val="31"/>
          <w:szCs w:val="31"/>
        </w:rPr>
        <w:t>Prof</w:t>
      </w:r>
      <w:r>
        <w:rPr>
          <w:b/>
          <w:bCs/>
          <w:spacing w:val="20"/>
          <w:sz w:val="31"/>
          <w:szCs w:val="31"/>
        </w:rPr>
        <w:t xml:space="preserve">.  </w:t>
      </w:r>
      <w:r>
        <w:rPr>
          <w:b/>
          <w:bCs/>
          <w:sz w:val="31"/>
          <w:szCs w:val="31"/>
        </w:rPr>
        <w:t>Dr</w:t>
      </w:r>
      <w:r>
        <w:rPr>
          <w:b/>
          <w:bCs/>
          <w:spacing w:val="20"/>
          <w:sz w:val="31"/>
          <w:szCs w:val="31"/>
        </w:rPr>
        <w:t xml:space="preserve">. </w:t>
      </w:r>
      <w:r>
        <w:rPr>
          <w:b/>
          <w:bCs/>
          <w:sz w:val="31"/>
          <w:szCs w:val="31"/>
        </w:rPr>
        <w:t>HEMLATA</w:t>
      </w:r>
      <w:r>
        <w:rPr>
          <w:b/>
          <w:bCs/>
          <w:spacing w:val="20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MISHRA</w:t>
      </w:r>
    </w:p>
    <w:p w14:paraId="0F54506C">
      <w:pPr>
        <w:spacing w:line="248" w:lineRule="auto"/>
        <w:rPr>
          <w:rFonts w:ascii="Arial"/>
          <w:sz w:val="21"/>
        </w:rPr>
      </w:pPr>
    </w:p>
    <w:p w14:paraId="0A83F375">
      <w:pPr>
        <w:spacing w:line="248" w:lineRule="auto"/>
        <w:rPr>
          <w:rFonts w:ascii="Arial"/>
          <w:sz w:val="21"/>
        </w:rPr>
      </w:pPr>
    </w:p>
    <w:p w14:paraId="1C0238D5">
      <w:pPr>
        <w:spacing w:line="249" w:lineRule="auto"/>
        <w:rPr>
          <w:rFonts w:ascii="Arial"/>
          <w:sz w:val="21"/>
        </w:rPr>
      </w:pPr>
    </w:p>
    <w:p w14:paraId="1D111F67">
      <w:pPr>
        <w:pStyle w:val="4"/>
        <w:spacing w:before="80" w:line="194" w:lineRule="auto"/>
        <w:ind w:left="145"/>
      </w:pPr>
      <w:r>
        <w:rPr>
          <w:b/>
          <w:bCs/>
        </w:rPr>
        <w:t xml:space="preserve">Name (in Block letters)                                  </w:t>
      </w:r>
      <w:r>
        <w:t>Heml</w:t>
      </w:r>
      <w:r>
        <w:rPr>
          <w:spacing w:val="-1"/>
        </w:rPr>
        <w:t>ata Mishra</w:t>
      </w:r>
    </w:p>
    <w:p w14:paraId="0779B1F3">
      <w:pPr>
        <w:pStyle w:val="4"/>
        <w:spacing w:before="192" w:line="191" w:lineRule="auto"/>
      </w:pPr>
      <w:r>
        <w:rPr>
          <w:b/>
          <w:bCs/>
        </w:rPr>
        <w:t>Name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Department</w:t>
      </w:r>
      <w:r>
        <w:rPr>
          <w:b/>
          <w:bCs/>
          <w:spacing w:val="1"/>
        </w:rPr>
        <w:t xml:space="preserve">              </w:t>
      </w:r>
      <w:r>
        <w:rPr>
          <w:b/>
          <w:bCs/>
        </w:rPr>
        <w:t xml:space="preserve">                 </w:t>
      </w:r>
      <w:r>
        <w:t>POLITICAL SCIENCE</w:t>
      </w:r>
    </w:p>
    <w:p w14:paraId="30A3BAD5">
      <w:pPr>
        <w:pStyle w:val="4"/>
        <w:spacing w:before="204" w:line="191" w:lineRule="auto"/>
        <w:ind w:left="140"/>
      </w:pPr>
      <w:r>
        <w:rPr>
          <w:b/>
          <w:bCs/>
        </w:rPr>
        <w:t xml:space="preserve">Present Designation     </w:t>
      </w:r>
      <w:r>
        <w:rPr>
          <w:b/>
          <w:bCs/>
          <w:spacing w:val="-1"/>
        </w:rPr>
        <w:t xml:space="preserve">                                   </w:t>
      </w:r>
      <w:r>
        <w:rPr>
          <w:spacing w:val="-1"/>
        </w:rPr>
        <w:t>Professor &amp; Head</w:t>
      </w:r>
    </w:p>
    <w:p w14:paraId="6F1CA934">
      <w:pPr>
        <w:pStyle w:val="4"/>
        <w:spacing w:before="205" w:line="238" w:lineRule="auto"/>
        <w:ind w:left="492" w:right="235" w:hanging="348"/>
      </w:pPr>
      <w:r>
        <w:t xml:space="preserve"> </w:t>
      </w:r>
      <w:r>
        <w:rPr>
          <w:b/>
          <w:bCs/>
        </w:rPr>
        <w:t>Member</w:t>
      </w:r>
      <w:r>
        <w:rPr>
          <w:b/>
          <w:bCs/>
          <w:spacing w:val="4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</w:rPr>
        <w:t>Curriculum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</w:rPr>
        <w:t>Preparation</w:t>
      </w:r>
      <w:r>
        <w:rPr>
          <w:b/>
          <w:bCs/>
          <w:spacing w:val="49"/>
        </w:rPr>
        <w:t xml:space="preserve"> </w:t>
      </w:r>
      <w:r>
        <w:rPr>
          <w:b/>
          <w:bCs/>
        </w:rPr>
        <w:t>Committee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-1"/>
        </w:rPr>
        <w:t>DSU,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Member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Exam Committee 2021-2025, Convener of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Cult</w:t>
      </w:r>
      <w:r>
        <w:rPr>
          <w:b/>
          <w:bCs/>
          <w:spacing w:val="-1"/>
        </w:rPr>
        <w:t>ural Committee, Member</w:t>
      </w:r>
      <w:r>
        <w:rPr>
          <w:b/>
          <w:bCs/>
        </w:rPr>
        <w:t xml:space="preserve"> of</w:t>
      </w:r>
      <w:r>
        <w:rPr>
          <w:b/>
          <w:bCs/>
          <w:spacing w:val="-16"/>
        </w:rPr>
        <w:t xml:space="preserve"> </w:t>
      </w:r>
      <w:r>
        <w:rPr>
          <w:b/>
          <w:bCs/>
        </w:rPr>
        <w:t>Women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Harassment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Redressal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Cell</w:t>
      </w:r>
      <w:r>
        <w:rPr>
          <w:b/>
          <w:bCs/>
          <w:spacing w:val="3"/>
        </w:rPr>
        <w:t>.</w:t>
      </w:r>
    </w:p>
    <w:p w14:paraId="5FB568BB">
      <w:pPr>
        <w:pStyle w:val="4"/>
        <w:spacing w:before="1" w:line="342" w:lineRule="auto"/>
        <w:ind w:left="160"/>
      </w:pPr>
      <w:r>
        <w:rPr>
          <w:spacing w:val="1"/>
        </w:rPr>
        <w:t xml:space="preserve">   </w:t>
      </w:r>
    </w:p>
    <w:p w14:paraId="2CE028C7">
      <w:pPr>
        <w:spacing w:line="445" w:lineRule="auto"/>
        <w:rPr>
          <w:rFonts w:ascii="Arial"/>
          <w:sz w:val="21"/>
        </w:rPr>
      </w:pPr>
    </w:p>
    <w:p w14:paraId="490BBB42">
      <w:pPr>
        <w:pStyle w:val="4"/>
        <w:spacing w:before="81" w:line="191" w:lineRule="auto"/>
        <w:ind w:left="160"/>
      </w:pPr>
      <w:r>
        <w:t xml:space="preserve"> </w:t>
      </w:r>
      <w:r>
        <w:rPr>
          <w:b/>
          <w:bCs/>
        </w:rPr>
        <w:t>Field of specialization and</w:t>
      </w:r>
      <w:r>
        <w:rPr>
          <w:b/>
          <w:bCs/>
          <w:spacing w:val="-1"/>
        </w:rPr>
        <w:t xml:space="preserve"> super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specialization</w:t>
      </w:r>
      <w:r>
        <w:rPr>
          <w:rFonts w:hint="default"/>
          <w:b/>
          <w:bCs/>
          <w:spacing w:val="-1"/>
          <w:lang w:val="en-US"/>
        </w:rPr>
        <w:t xml:space="preserve"> : </w:t>
      </w:r>
      <w:r>
        <w:rPr>
          <w:spacing w:val="-1"/>
        </w:rPr>
        <w:t>International politics</w:t>
      </w:r>
    </w:p>
    <w:p w14:paraId="49FEB6AA">
      <w:pPr>
        <w:spacing w:line="249" w:lineRule="auto"/>
        <w:rPr>
          <w:rFonts w:ascii="Arial"/>
          <w:sz w:val="21"/>
        </w:rPr>
      </w:pPr>
    </w:p>
    <w:p w14:paraId="5EEE426D">
      <w:pPr>
        <w:pStyle w:val="4"/>
        <w:spacing w:before="104" w:line="311" w:lineRule="auto"/>
        <w:ind w:left="706" w:right="1092" w:hanging="359"/>
        <w:rPr>
          <w:sz w:val="31"/>
          <w:szCs w:val="31"/>
        </w:rPr>
      </w:pPr>
      <w:r>
        <w:rPr>
          <w:b/>
          <w:bCs/>
        </w:rPr>
        <w:t>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z w:val="36"/>
          <w:szCs w:val="36"/>
          <w:u w:val="single" w:color="auto"/>
        </w:rPr>
        <w:t>Research, Publicat</w:t>
      </w:r>
      <w:r>
        <w:rPr>
          <w:b/>
          <w:bCs/>
          <w:spacing w:val="-1"/>
          <w:sz w:val="36"/>
          <w:szCs w:val="36"/>
          <w:u w:val="single" w:color="auto"/>
        </w:rPr>
        <w:t>ions and Academic Contributions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pacing w:val="12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Published</w:t>
      </w:r>
      <w:r>
        <w:rPr>
          <w:b/>
          <w:bCs/>
          <w:spacing w:val="12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Papers</w:t>
      </w:r>
      <w:r>
        <w:rPr>
          <w:b/>
          <w:bCs/>
          <w:spacing w:val="12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in</w:t>
      </w:r>
      <w:r>
        <w:rPr>
          <w:b/>
          <w:bCs/>
          <w:spacing w:val="12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Journals</w:t>
      </w:r>
      <w:r>
        <w:rPr>
          <w:b/>
          <w:bCs/>
          <w:spacing w:val="12"/>
          <w:sz w:val="31"/>
          <w:szCs w:val="31"/>
        </w:rPr>
        <w:t>:</w:t>
      </w:r>
    </w:p>
    <w:p w14:paraId="637F2365">
      <w:pPr>
        <w:spacing w:before="107"/>
      </w:pPr>
    </w:p>
    <w:tbl>
      <w:tblPr>
        <w:tblStyle w:val="5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8"/>
        <w:gridCol w:w="3784"/>
        <w:gridCol w:w="1274"/>
        <w:gridCol w:w="1277"/>
        <w:gridCol w:w="990"/>
        <w:gridCol w:w="1706"/>
      </w:tblGrid>
      <w:tr w14:paraId="619FAE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atLeast"/>
        </w:trPr>
        <w:tc>
          <w:tcPr>
            <w:tcW w:w="858" w:type="dxa"/>
            <w:vAlign w:val="top"/>
          </w:tcPr>
          <w:p w14:paraId="2217A5BB">
            <w:pPr>
              <w:pStyle w:val="6"/>
              <w:spacing w:before="219" w:line="229" w:lineRule="auto"/>
              <w:ind w:left="122"/>
            </w:pPr>
            <w:r>
              <w:rPr>
                <w:b/>
                <w:bCs/>
                <w:spacing w:val="-3"/>
              </w:rPr>
              <w:t>S.No.</w:t>
            </w:r>
          </w:p>
        </w:tc>
        <w:tc>
          <w:tcPr>
            <w:tcW w:w="3784" w:type="dxa"/>
            <w:vAlign w:val="top"/>
          </w:tcPr>
          <w:p w14:paraId="3F771ADE">
            <w:pPr>
              <w:pStyle w:val="6"/>
              <w:spacing w:before="220" w:line="187" w:lineRule="auto"/>
              <w:ind w:left="114"/>
            </w:pPr>
            <w:r>
              <w:rPr>
                <w:b/>
                <w:bCs/>
                <w:spacing w:val="-1"/>
              </w:rPr>
              <w:t>Title with page nos.</w:t>
            </w:r>
          </w:p>
        </w:tc>
        <w:tc>
          <w:tcPr>
            <w:tcW w:w="1274" w:type="dxa"/>
            <w:vAlign w:val="top"/>
          </w:tcPr>
          <w:p w14:paraId="6FDE3214">
            <w:pPr>
              <w:pStyle w:val="6"/>
              <w:spacing w:before="224" w:line="183" w:lineRule="auto"/>
              <w:ind w:left="109"/>
            </w:pPr>
            <w:r>
              <w:rPr>
                <w:b/>
                <w:bCs/>
                <w:spacing w:val="-1"/>
              </w:rPr>
              <w:t>Journal</w:t>
            </w:r>
          </w:p>
        </w:tc>
        <w:tc>
          <w:tcPr>
            <w:tcW w:w="1277" w:type="dxa"/>
            <w:vAlign w:val="top"/>
          </w:tcPr>
          <w:p w14:paraId="78EA4590">
            <w:pPr>
              <w:pStyle w:val="6"/>
              <w:spacing w:before="213" w:line="183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Whether</w:t>
            </w:r>
          </w:p>
          <w:p w14:paraId="39AF3EB2">
            <w:pPr>
              <w:pStyle w:val="6"/>
              <w:spacing w:before="61" w:line="187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peer</w:t>
            </w:r>
          </w:p>
          <w:p w14:paraId="0F840535">
            <w:pPr>
              <w:pStyle w:val="6"/>
              <w:spacing w:before="60" w:line="225" w:lineRule="auto"/>
              <w:ind w:left="113" w:right="245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reviewed</w:t>
            </w:r>
            <w:r>
              <w:rPr>
                <w:b/>
                <w:bCs/>
                <w:spacing w:val="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"/>
                <w:sz w:val="24"/>
                <w:szCs w:val="24"/>
              </w:rPr>
              <w:t>impact</w:t>
            </w:r>
          </w:p>
          <w:p w14:paraId="72DC0353">
            <w:pPr>
              <w:pStyle w:val="6"/>
              <w:spacing w:before="34" w:line="211" w:lineRule="auto"/>
              <w:ind w:left="119" w:right="87" w:hanging="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factor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   ,</w:t>
            </w:r>
            <w:r>
              <w:rPr>
                <w:b/>
                <w:bCs/>
                <w:sz w:val="24"/>
                <w:szCs w:val="24"/>
              </w:rPr>
              <w:t>if</w:t>
            </w:r>
            <w:r>
              <w:rPr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any</w:t>
            </w:r>
          </w:p>
        </w:tc>
        <w:tc>
          <w:tcPr>
            <w:tcW w:w="990" w:type="dxa"/>
            <w:vAlign w:val="top"/>
          </w:tcPr>
          <w:p w14:paraId="2A0A1A8D">
            <w:pPr>
              <w:pStyle w:val="6"/>
              <w:spacing w:before="219" w:line="228" w:lineRule="auto"/>
              <w:ind w:left="117" w:right="81" w:hanging="7"/>
            </w:pPr>
            <w:r>
              <w:rPr>
                <w:b/>
                <w:bCs/>
              </w:rPr>
              <w:t>No</w:t>
            </w:r>
            <w:r>
              <w:rPr>
                <w:b/>
                <w:bCs/>
                <w:spacing w:val="9"/>
              </w:rPr>
              <w:t>.</w:t>
            </w:r>
            <w:r>
              <w:rPr>
                <w:b/>
                <w:bCs/>
                <w:spacing w:val="68"/>
                <w:w w:val="101"/>
              </w:rPr>
              <w:t xml:space="preserve"> </w:t>
            </w:r>
            <w:r>
              <w:rPr>
                <w:b/>
                <w:bCs/>
              </w:rPr>
              <w:t xml:space="preserve">of </w:t>
            </w:r>
            <w:r>
              <w:rPr>
                <w:b/>
                <w:bCs/>
                <w:spacing w:val="-4"/>
              </w:rPr>
              <w:t>Co-</w:t>
            </w:r>
          </w:p>
          <w:p w14:paraId="0A1A5771">
            <w:pPr>
              <w:pStyle w:val="6"/>
              <w:spacing w:before="31" w:line="247" w:lineRule="auto"/>
              <w:ind w:left="117" w:right="193" w:firstLine="2"/>
            </w:pPr>
            <w:r>
              <w:rPr>
                <w:b/>
                <w:bCs/>
                <w:spacing w:val="-3"/>
              </w:rPr>
              <w:t>autho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r</w:t>
            </w:r>
          </w:p>
        </w:tc>
        <w:tc>
          <w:tcPr>
            <w:tcW w:w="1706" w:type="dxa"/>
            <w:vAlign w:val="top"/>
          </w:tcPr>
          <w:p w14:paraId="57C7BFB3">
            <w:pPr>
              <w:pStyle w:val="6"/>
              <w:spacing w:before="224" w:line="183" w:lineRule="auto"/>
              <w:ind w:left="112"/>
            </w:pPr>
            <w:r>
              <w:rPr>
                <w:b/>
                <w:bCs/>
              </w:rPr>
              <w:t>Whether</w:t>
            </w:r>
          </w:p>
          <w:p w14:paraId="733788F8">
            <w:pPr>
              <w:pStyle w:val="6"/>
              <w:spacing w:before="72" w:line="245" w:lineRule="auto"/>
              <w:ind w:left="120" w:right="104" w:hanging="8"/>
            </w:pPr>
            <w:r>
              <w:rPr>
                <w:b/>
                <w:bCs/>
                <w:spacing w:val="-1"/>
              </w:rPr>
              <w:t>you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1"/>
              </w:rPr>
              <w:t>are 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main author</w:t>
            </w:r>
          </w:p>
        </w:tc>
      </w:tr>
      <w:tr w14:paraId="399FF4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</w:trPr>
        <w:tc>
          <w:tcPr>
            <w:tcW w:w="858" w:type="dxa"/>
            <w:vAlign w:val="top"/>
          </w:tcPr>
          <w:p w14:paraId="390473D1">
            <w:pPr>
              <w:pStyle w:val="6"/>
              <w:spacing w:before="211" w:line="233" w:lineRule="auto"/>
              <w:ind w:left="140"/>
            </w:pPr>
            <w:r>
              <w:rPr>
                <w:spacing w:val="-11"/>
              </w:rPr>
              <w:t>1.</w:t>
            </w:r>
          </w:p>
        </w:tc>
        <w:tc>
          <w:tcPr>
            <w:tcW w:w="3784" w:type="dxa"/>
            <w:vAlign w:val="top"/>
          </w:tcPr>
          <w:p w14:paraId="0CA7B920">
            <w:pPr>
              <w:pStyle w:val="6"/>
              <w:spacing w:before="212" w:line="347" w:lineRule="auto"/>
              <w:ind w:left="187" w:right="1125" w:hanging="81"/>
            </w:pPr>
            <w:r>
              <w:rPr>
                <w:spacing w:val="-1"/>
              </w:rPr>
              <w:t>Anne Besant Adhyatm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se Rashtra</w:t>
            </w:r>
          </w:p>
          <w:p w14:paraId="2FF3D8DF">
            <w:pPr>
              <w:pStyle w:val="6"/>
              <w:spacing w:line="184" w:lineRule="auto"/>
              <w:ind w:left="100"/>
            </w:pPr>
            <w:r>
              <w:rPr>
                <w:spacing w:val="-1"/>
              </w:rPr>
              <w:t>Nirman ki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or</w:t>
            </w:r>
          </w:p>
        </w:tc>
        <w:tc>
          <w:tcPr>
            <w:tcW w:w="1274" w:type="dxa"/>
            <w:vAlign w:val="top"/>
          </w:tcPr>
          <w:p w14:paraId="4956ADF5">
            <w:pPr>
              <w:pStyle w:val="6"/>
              <w:spacing w:before="212" w:line="190" w:lineRule="auto"/>
              <w:ind w:left="110"/>
            </w:pPr>
            <w:r>
              <w:rPr>
                <w:spacing w:val="-1"/>
              </w:rPr>
              <w:t>Pragya</w:t>
            </w:r>
          </w:p>
        </w:tc>
        <w:tc>
          <w:tcPr>
            <w:tcW w:w="1277" w:type="dxa"/>
            <w:vAlign w:val="top"/>
          </w:tcPr>
          <w:p w14:paraId="6F081EAF">
            <w:pPr>
              <w:pStyle w:val="6"/>
              <w:spacing w:before="220" w:line="184" w:lineRule="auto"/>
              <w:ind w:left="105"/>
            </w:pPr>
            <w:r>
              <w:rPr>
                <w:spacing w:val="2"/>
              </w:rPr>
              <w:t>No</w:t>
            </w:r>
          </w:p>
        </w:tc>
        <w:tc>
          <w:tcPr>
            <w:tcW w:w="990" w:type="dxa"/>
            <w:vAlign w:val="top"/>
          </w:tcPr>
          <w:p w14:paraId="59207FF0">
            <w:pPr>
              <w:rPr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0F2DAAC9">
            <w:pPr>
              <w:pStyle w:val="6"/>
              <w:spacing w:before="212" w:line="232" w:lineRule="auto"/>
              <w:ind w:left="128"/>
            </w:pPr>
            <w:r>
              <w:rPr>
                <w:spacing w:val="-3"/>
              </w:rPr>
              <w:t>Sole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author</w:t>
            </w:r>
          </w:p>
        </w:tc>
      </w:tr>
      <w:tr w14:paraId="3FCCF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858" w:type="dxa"/>
            <w:vAlign w:val="top"/>
          </w:tcPr>
          <w:p w14:paraId="6C9EC267">
            <w:pPr>
              <w:pStyle w:val="6"/>
              <w:spacing w:before="215" w:line="233" w:lineRule="auto"/>
              <w:ind w:left="113"/>
            </w:pPr>
            <w:r>
              <w:rPr>
                <w:spacing w:val="-2"/>
              </w:rPr>
              <w:t>2.</w:t>
            </w:r>
          </w:p>
        </w:tc>
        <w:tc>
          <w:tcPr>
            <w:tcW w:w="3784" w:type="dxa"/>
            <w:vAlign w:val="top"/>
          </w:tcPr>
          <w:p w14:paraId="4C2B8073">
            <w:pPr>
              <w:pStyle w:val="6"/>
              <w:spacing w:before="215" w:line="265" w:lineRule="auto"/>
              <w:ind w:left="106" w:right="764" w:firstLine="2"/>
            </w:pPr>
            <w:r>
              <w:rPr>
                <w:spacing w:val="-1"/>
              </w:rPr>
              <w:t>Dakshina asia me Nepal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ka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Shanti-Kshetra Prastav</w:t>
            </w:r>
          </w:p>
        </w:tc>
        <w:tc>
          <w:tcPr>
            <w:tcW w:w="1274" w:type="dxa"/>
            <w:vAlign w:val="top"/>
          </w:tcPr>
          <w:p w14:paraId="70A93C80">
            <w:pPr>
              <w:pStyle w:val="6"/>
              <w:spacing w:before="215" w:line="190" w:lineRule="auto"/>
              <w:ind w:left="110"/>
            </w:pPr>
            <w:r>
              <w:rPr>
                <w:spacing w:val="-1"/>
              </w:rPr>
              <w:t>Manviki</w:t>
            </w:r>
          </w:p>
          <w:p w14:paraId="2584B53E">
            <w:pPr>
              <w:pStyle w:val="6"/>
              <w:spacing w:before="66" w:line="190" w:lineRule="auto"/>
              <w:ind w:left="108"/>
            </w:pPr>
            <w:r>
              <w:rPr>
                <w:spacing w:val="-1"/>
              </w:rPr>
              <w:t>Vimarsh</w:t>
            </w:r>
          </w:p>
        </w:tc>
        <w:tc>
          <w:tcPr>
            <w:tcW w:w="1277" w:type="dxa"/>
            <w:vAlign w:val="top"/>
          </w:tcPr>
          <w:p w14:paraId="3F59E3AA">
            <w:pPr>
              <w:pStyle w:val="6"/>
              <w:spacing w:before="223" w:line="184" w:lineRule="auto"/>
              <w:ind w:left="105"/>
            </w:pPr>
            <w:r>
              <w:rPr>
                <w:spacing w:val="2"/>
              </w:rPr>
              <w:t>No</w:t>
            </w:r>
          </w:p>
        </w:tc>
        <w:tc>
          <w:tcPr>
            <w:tcW w:w="990" w:type="dxa"/>
            <w:vAlign w:val="top"/>
          </w:tcPr>
          <w:p w14:paraId="28848936">
            <w:pPr>
              <w:rPr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5B3A08C4">
            <w:pPr>
              <w:pStyle w:val="6"/>
              <w:spacing w:before="215" w:line="232" w:lineRule="auto"/>
              <w:ind w:left="128"/>
            </w:pPr>
            <w:r>
              <w:rPr>
                <w:spacing w:val="-3"/>
              </w:rPr>
              <w:t>Sole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author</w:t>
            </w:r>
          </w:p>
        </w:tc>
      </w:tr>
      <w:tr w14:paraId="6759E5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 w:hRule="atLeast"/>
        </w:trPr>
        <w:tc>
          <w:tcPr>
            <w:tcW w:w="858" w:type="dxa"/>
            <w:vAlign w:val="top"/>
          </w:tcPr>
          <w:p w14:paraId="2E4FBAB7">
            <w:pPr>
              <w:pStyle w:val="6"/>
              <w:spacing w:before="214" w:line="233" w:lineRule="auto"/>
              <w:ind w:left="119"/>
            </w:pPr>
            <w:r>
              <w:t>3</w:t>
            </w:r>
          </w:p>
        </w:tc>
        <w:tc>
          <w:tcPr>
            <w:tcW w:w="3784" w:type="dxa"/>
            <w:vAlign w:val="top"/>
          </w:tcPr>
          <w:p w14:paraId="5FB275D1">
            <w:pPr>
              <w:pStyle w:val="6"/>
              <w:spacing w:before="214" w:line="347" w:lineRule="auto"/>
              <w:ind w:left="106" w:right="1062" w:firstLine="2"/>
            </w:pPr>
            <w:r>
              <w:rPr>
                <w:spacing w:val="-2"/>
              </w:rPr>
              <w:t>Rashtra ewan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Sabhyata</w:t>
            </w:r>
            <w:r>
              <w:t xml:space="preserve"> </w:t>
            </w:r>
            <w:r>
              <w:rPr>
                <w:spacing w:val="-2"/>
              </w:rPr>
              <w:t>ke Ubharta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Sandarsh:</w:t>
            </w:r>
          </w:p>
          <w:p w14:paraId="5CE994E5">
            <w:pPr>
              <w:pStyle w:val="6"/>
              <w:spacing w:line="187" w:lineRule="auto"/>
              <w:ind w:left="110"/>
            </w:pPr>
            <w:r>
              <w:rPr>
                <w:spacing w:val="-2"/>
              </w:rPr>
              <w:t>21wi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Satabdi ka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Sandarbh</w:t>
            </w:r>
          </w:p>
        </w:tc>
        <w:tc>
          <w:tcPr>
            <w:tcW w:w="1274" w:type="dxa"/>
            <w:vAlign w:val="top"/>
          </w:tcPr>
          <w:p w14:paraId="2566BABA">
            <w:pPr>
              <w:pStyle w:val="6"/>
              <w:spacing w:before="213" w:line="230" w:lineRule="auto"/>
              <w:ind w:left="111" w:right="213" w:firstLine="4"/>
            </w:pPr>
            <w:r>
              <w:rPr>
                <w:spacing w:val="-2"/>
              </w:rPr>
              <w:t>eJournal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LMS</w:t>
            </w:r>
          </w:p>
          <w:p w14:paraId="72883F9A">
            <w:pPr>
              <w:pStyle w:val="6"/>
              <w:spacing w:before="26" w:line="191" w:lineRule="auto"/>
              <w:ind w:left="116"/>
            </w:pPr>
            <w:r>
              <w:rPr>
                <w:spacing w:val="-2"/>
              </w:rPr>
              <w:t>Campus</w:t>
            </w:r>
          </w:p>
        </w:tc>
        <w:tc>
          <w:tcPr>
            <w:tcW w:w="1277" w:type="dxa"/>
            <w:vAlign w:val="top"/>
          </w:tcPr>
          <w:p w14:paraId="27A6CE2F">
            <w:pPr>
              <w:pStyle w:val="6"/>
              <w:spacing w:before="222" w:line="184" w:lineRule="auto"/>
              <w:ind w:left="105"/>
            </w:pPr>
            <w:r>
              <w:rPr>
                <w:spacing w:val="2"/>
              </w:rPr>
              <w:t>No</w:t>
            </w:r>
          </w:p>
        </w:tc>
        <w:tc>
          <w:tcPr>
            <w:tcW w:w="990" w:type="dxa"/>
            <w:vAlign w:val="top"/>
          </w:tcPr>
          <w:p w14:paraId="173229EC">
            <w:pPr>
              <w:rPr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2A094ED1">
            <w:pPr>
              <w:pStyle w:val="6"/>
              <w:spacing w:before="214" w:line="232" w:lineRule="auto"/>
              <w:ind w:left="128"/>
            </w:pPr>
            <w:r>
              <w:rPr>
                <w:spacing w:val="-2"/>
              </w:rPr>
              <w:t>Sole Author</w:t>
            </w:r>
          </w:p>
        </w:tc>
      </w:tr>
    </w:tbl>
    <w:p w14:paraId="5849838A">
      <w:pPr>
        <w:rPr>
          <w:rFonts w:ascii="Arial"/>
          <w:sz w:val="21"/>
        </w:rPr>
      </w:pPr>
    </w:p>
    <w:p w14:paraId="68B0D32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427" w:bottom="0" w:left="1584" w:header="0" w:footer="0" w:gutter="0"/>
          <w:cols w:space="720" w:num="1"/>
        </w:sectPr>
      </w:pPr>
    </w:p>
    <w:p w14:paraId="098C76D3">
      <w:pPr>
        <w:pStyle w:val="4"/>
        <w:spacing w:before="89" w:line="193" w:lineRule="auto"/>
        <w:ind w:left="1166"/>
        <w:rPr>
          <w:sz w:val="31"/>
          <w:szCs w:val="31"/>
        </w:rPr>
      </w:pPr>
      <w:r>
        <w:rPr>
          <w:b/>
          <w:bCs/>
          <w:spacing w:val="13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Articles</w:t>
      </w:r>
      <w:r>
        <w:rPr>
          <w:b/>
          <w:bCs/>
          <w:spacing w:val="13"/>
          <w:sz w:val="31"/>
          <w:szCs w:val="31"/>
        </w:rPr>
        <w:t xml:space="preserve"> /</w:t>
      </w:r>
      <w:r>
        <w:rPr>
          <w:b/>
          <w:bCs/>
          <w:sz w:val="31"/>
          <w:szCs w:val="31"/>
        </w:rPr>
        <w:t>Chapters</w:t>
      </w:r>
      <w:r>
        <w:rPr>
          <w:b/>
          <w:bCs/>
          <w:spacing w:val="13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published</w:t>
      </w:r>
      <w:r>
        <w:rPr>
          <w:b/>
          <w:bCs/>
          <w:spacing w:val="13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in</w:t>
      </w:r>
      <w:r>
        <w:rPr>
          <w:b/>
          <w:bCs/>
          <w:spacing w:val="13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Books</w:t>
      </w:r>
      <w:r>
        <w:rPr>
          <w:b/>
          <w:bCs/>
          <w:spacing w:val="53"/>
          <w:sz w:val="31"/>
          <w:szCs w:val="31"/>
        </w:rPr>
        <w:t xml:space="preserve"> </w:t>
      </w:r>
      <w:r>
        <w:rPr>
          <w:b/>
          <w:bCs/>
          <w:spacing w:val="13"/>
          <w:sz w:val="31"/>
          <w:szCs w:val="31"/>
        </w:rPr>
        <w:t>:</w:t>
      </w:r>
    </w:p>
    <w:p w14:paraId="0D77255F">
      <w:pPr>
        <w:spacing w:before="15"/>
      </w:pPr>
    </w:p>
    <w:p w14:paraId="3961E5B2">
      <w:pPr>
        <w:spacing w:before="15"/>
      </w:pPr>
    </w:p>
    <w:tbl>
      <w:tblPr>
        <w:tblStyle w:val="5"/>
        <w:tblW w:w="9933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4"/>
        <w:gridCol w:w="2307"/>
        <w:gridCol w:w="2408"/>
        <w:gridCol w:w="1276"/>
        <w:gridCol w:w="1243"/>
        <w:gridCol w:w="880"/>
        <w:gridCol w:w="1185"/>
      </w:tblGrid>
      <w:tr w14:paraId="0A971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5" w:hRule="atLeast"/>
        </w:trPr>
        <w:tc>
          <w:tcPr>
            <w:tcW w:w="634" w:type="dxa"/>
            <w:tcBorders>
              <w:left w:val="single" w:color="000000" w:sz="4" w:space="0"/>
            </w:tcBorders>
            <w:vAlign w:val="top"/>
          </w:tcPr>
          <w:p w14:paraId="558CDF19">
            <w:pPr>
              <w:pStyle w:val="6"/>
              <w:spacing w:before="221" w:line="352" w:lineRule="auto"/>
              <w:ind w:left="107" w:right="107" w:firstLine="10"/>
            </w:pPr>
            <w:r>
              <w:rPr>
                <w:b/>
                <w:bCs/>
                <w:spacing w:val="-8"/>
              </w:rPr>
              <w:t>S.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No.</w:t>
            </w:r>
          </w:p>
        </w:tc>
        <w:tc>
          <w:tcPr>
            <w:tcW w:w="2307" w:type="dxa"/>
            <w:vAlign w:val="top"/>
          </w:tcPr>
          <w:p w14:paraId="705ABE4F">
            <w:pPr>
              <w:pStyle w:val="6"/>
              <w:spacing w:before="220" w:line="245" w:lineRule="auto"/>
              <w:ind w:left="112" w:right="105"/>
            </w:pPr>
            <w:r>
              <w:rPr>
                <w:b/>
                <w:bCs/>
                <w:spacing w:val="-1"/>
              </w:rPr>
              <w:t>Title   with</w:t>
            </w:r>
            <w:r>
              <w:rPr>
                <w:b/>
                <w:bCs/>
                <w:spacing w:val="9"/>
              </w:rPr>
              <w:t xml:space="preserve">   </w:t>
            </w:r>
            <w:r>
              <w:rPr>
                <w:b/>
                <w:bCs/>
                <w:spacing w:val="-1"/>
              </w:rPr>
              <w:t>page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2"/>
              </w:rPr>
              <w:t>nos.</w:t>
            </w:r>
          </w:p>
        </w:tc>
        <w:tc>
          <w:tcPr>
            <w:tcW w:w="2408" w:type="dxa"/>
            <w:vAlign w:val="top"/>
          </w:tcPr>
          <w:p w14:paraId="0362A10C">
            <w:pPr>
              <w:pStyle w:val="6"/>
              <w:spacing w:before="218" w:line="225" w:lineRule="auto"/>
              <w:ind w:left="113" w:right="106" w:hanging="5"/>
            </w:pPr>
            <w:r>
              <w:rPr>
                <w:b/>
                <w:bCs/>
                <w:spacing w:val="-2"/>
              </w:rPr>
              <w:t>Book</w:t>
            </w:r>
            <w:r>
              <w:rPr>
                <w:b/>
                <w:bCs/>
                <w:spacing w:val="59"/>
              </w:rPr>
              <w:t xml:space="preserve"> </w:t>
            </w:r>
            <w:r>
              <w:rPr>
                <w:b/>
                <w:bCs/>
                <w:spacing w:val="-2"/>
              </w:rPr>
              <w:t>Title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,editor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&amp;publisher</w:t>
            </w:r>
          </w:p>
        </w:tc>
        <w:tc>
          <w:tcPr>
            <w:tcW w:w="1276" w:type="dxa"/>
            <w:vAlign w:val="top"/>
          </w:tcPr>
          <w:p w14:paraId="1CDE74A8">
            <w:pPr>
              <w:pStyle w:val="6"/>
              <w:spacing w:before="219" w:line="187" w:lineRule="auto"/>
              <w:ind w:left="110"/>
            </w:pPr>
            <w:r>
              <w:rPr>
                <w:b/>
                <w:bCs/>
                <w:spacing w:val="-1"/>
              </w:rPr>
              <w:t>ISSN/IS</w:t>
            </w:r>
          </w:p>
          <w:p w14:paraId="516794AE">
            <w:pPr>
              <w:pStyle w:val="6"/>
              <w:spacing w:before="70" w:line="229" w:lineRule="auto"/>
              <w:ind w:left="110"/>
            </w:pPr>
            <w:r>
              <w:rPr>
                <w:b/>
                <w:bCs/>
                <w:spacing w:val="-1"/>
              </w:rPr>
              <w:t>BN No.</w:t>
            </w:r>
          </w:p>
        </w:tc>
        <w:tc>
          <w:tcPr>
            <w:tcW w:w="1243" w:type="dxa"/>
            <w:vAlign w:val="top"/>
          </w:tcPr>
          <w:p w14:paraId="412E5968">
            <w:pPr>
              <w:pStyle w:val="6"/>
              <w:spacing w:before="224" w:line="183" w:lineRule="auto"/>
              <w:ind w:left="108"/>
            </w:pPr>
            <w:r>
              <w:rPr>
                <w:b/>
                <w:bCs/>
              </w:rPr>
              <w:t>Whethe</w:t>
            </w:r>
          </w:p>
          <w:p w14:paraId="2E4B8DC2">
            <w:pPr>
              <w:pStyle w:val="6"/>
              <w:spacing w:before="71" w:line="187" w:lineRule="auto"/>
              <w:ind w:left="116"/>
            </w:pP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spacing w:val="6"/>
              </w:rPr>
              <w:t xml:space="preserve">     </w:t>
            </w:r>
            <w:r>
              <w:rPr>
                <w:b/>
                <w:bCs/>
                <w:spacing w:val="-3"/>
              </w:rPr>
              <w:t>peer</w:t>
            </w:r>
          </w:p>
          <w:p w14:paraId="1BECEAE7">
            <w:pPr>
              <w:pStyle w:val="6"/>
              <w:spacing w:before="69"/>
              <w:ind w:left="116" w:right="213"/>
            </w:pPr>
            <w:r>
              <w:rPr>
                <w:b/>
                <w:bCs/>
                <w:spacing w:val="-2"/>
              </w:rPr>
              <w:t>reviewe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d</w:t>
            </w:r>
          </w:p>
          <w:p w14:paraId="1E2A8E93">
            <w:pPr>
              <w:pStyle w:val="6"/>
              <w:spacing w:before="3" w:line="220" w:lineRule="auto"/>
              <w:ind w:left="114" w:right="82" w:hanging="3"/>
            </w:pPr>
            <w:r>
              <w:rPr>
                <w:b/>
                <w:bCs/>
                <w:spacing w:val="-1"/>
              </w:rPr>
              <w:t>impact</w:t>
            </w:r>
            <w:r>
              <w:rPr>
                <w:b/>
                <w:bCs/>
              </w:rPr>
              <w:t xml:space="preserve">  factor</w:t>
            </w:r>
            <w:r>
              <w:rPr>
                <w:b/>
                <w:bCs/>
                <w:spacing w:val="7"/>
              </w:rPr>
              <w:t xml:space="preserve"> ,</w:t>
            </w:r>
            <w:r>
              <w:rPr>
                <w:b/>
                <w:bCs/>
              </w:rPr>
              <w:t xml:space="preserve">if </w:t>
            </w:r>
            <w:r>
              <w:rPr>
                <w:b/>
                <w:bCs/>
                <w:spacing w:val="-3"/>
              </w:rPr>
              <w:t>any</w:t>
            </w:r>
          </w:p>
        </w:tc>
        <w:tc>
          <w:tcPr>
            <w:tcW w:w="880" w:type="dxa"/>
            <w:vAlign w:val="top"/>
          </w:tcPr>
          <w:p w14:paraId="4DCC34F4">
            <w:pPr>
              <w:pStyle w:val="6"/>
              <w:spacing w:before="219" w:line="231" w:lineRule="auto"/>
              <w:ind w:left="116" w:right="331" w:hanging="6"/>
            </w:pPr>
            <w:r>
              <w:rPr>
                <w:b/>
                <w:bCs/>
                <w:spacing w:val="-1"/>
              </w:rPr>
              <w:t>No.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6"/>
              </w:rPr>
              <w:t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Co-</w:t>
            </w:r>
          </w:p>
          <w:p w14:paraId="748CEE7A">
            <w:pPr>
              <w:pStyle w:val="6"/>
              <w:spacing w:before="36" w:line="245" w:lineRule="auto"/>
              <w:ind w:left="116" w:right="221" w:firstLine="2"/>
            </w:pPr>
            <w:r>
              <w:rPr>
                <w:b/>
                <w:bCs/>
                <w:spacing w:val="-3"/>
              </w:rPr>
              <w:t>auth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or</w:t>
            </w:r>
          </w:p>
        </w:tc>
        <w:tc>
          <w:tcPr>
            <w:tcW w:w="1185" w:type="dxa"/>
            <w:vAlign w:val="top"/>
          </w:tcPr>
          <w:p w14:paraId="23B2885B">
            <w:pPr>
              <w:pStyle w:val="6"/>
              <w:spacing w:before="224" w:line="183" w:lineRule="auto"/>
              <w:ind w:left="112"/>
            </w:pPr>
            <w:r>
              <w:rPr>
                <w:b/>
                <w:bCs/>
              </w:rPr>
              <w:t>Whethe</w:t>
            </w:r>
          </w:p>
          <w:p w14:paraId="5134A80F">
            <w:pPr>
              <w:pStyle w:val="6"/>
              <w:spacing w:before="71" w:line="187" w:lineRule="auto"/>
              <w:ind w:left="120"/>
            </w:pP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spacing w:val="11"/>
              </w:rPr>
              <w:t xml:space="preserve">     </w:t>
            </w:r>
            <w:r>
              <w:rPr>
                <w:b/>
                <w:bCs/>
                <w:spacing w:val="-3"/>
              </w:rPr>
              <w:t>you</w:t>
            </w:r>
          </w:p>
          <w:p w14:paraId="29565D66">
            <w:pPr>
              <w:pStyle w:val="6"/>
              <w:spacing w:before="69"/>
              <w:ind w:left="120" w:right="103" w:firstLine="2"/>
            </w:pPr>
            <w:r>
              <w:rPr>
                <w:b/>
                <w:bCs/>
                <w:spacing w:val="-2"/>
              </w:rPr>
              <w:t>are  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main</w:t>
            </w:r>
          </w:p>
          <w:p w14:paraId="0D1E06D3">
            <w:pPr>
              <w:pStyle w:val="6"/>
              <w:spacing w:line="229" w:lineRule="auto"/>
              <w:ind w:left="122"/>
            </w:pPr>
            <w:r>
              <w:rPr>
                <w:b/>
                <w:bCs/>
                <w:spacing w:val="-2"/>
              </w:rPr>
              <w:t>author</w:t>
            </w:r>
          </w:p>
        </w:tc>
      </w:tr>
      <w:tr w14:paraId="4C4A20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" w:hRule="atLeast"/>
        </w:trPr>
        <w:tc>
          <w:tcPr>
            <w:tcW w:w="634" w:type="dxa"/>
            <w:tcBorders>
              <w:left w:val="single" w:color="000000" w:sz="4" w:space="0"/>
            </w:tcBorders>
            <w:vAlign w:val="top"/>
          </w:tcPr>
          <w:p w14:paraId="35BD0472">
            <w:pPr>
              <w:pStyle w:val="6"/>
              <w:spacing w:before="213" w:line="235" w:lineRule="auto"/>
              <w:ind w:left="136"/>
            </w:pPr>
            <w:r>
              <w:t>1</w:t>
            </w:r>
          </w:p>
        </w:tc>
        <w:tc>
          <w:tcPr>
            <w:tcW w:w="2307" w:type="dxa"/>
            <w:vAlign w:val="top"/>
          </w:tcPr>
          <w:p w14:paraId="2B57D553">
            <w:pPr>
              <w:pStyle w:val="6"/>
              <w:spacing w:before="212" w:line="245" w:lineRule="auto"/>
              <w:ind w:left="105" w:right="105" w:firstLine="15"/>
            </w:pPr>
            <w:r>
              <w:rPr>
                <w:spacing w:val="-2"/>
              </w:rPr>
              <w:t>Samajik Prashasan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ke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Siddhant</w:t>
            </w:r>
          </w:p>
        </w:tc>
        <w:tc>
          <w:tcPr>
            <w:tcW w:w="2408" w:type="dxa"/>
            <w:vAlign w:val="top"/>
          </w:tcPr>
          <w:p w14:paraId="3B679813">
            <w:pPr>
              <w:pStyle w:val="6"/>
              <w:spacing w:before="211" w:line="222" w:lineRule="auto"/>
              <w:ind w:left="104" w:right="106" w:firstLine="10"/>
              <w:jc w:val="both"/>
            </w:pPr>
            <w:r>
              <w:rPr>
                <w:spacing w:val="-2"/>
              </w:rPr>
              <w:t>3</w:t>
            </w:r>
            <w:r>
              <w:t xml:space="preserve">            </w:t>
            </w:r>
            <w:r>
              <w:rPr>
                <w:spacing w:val="-2"/>
              </w:rPr>
              <w:t>chapters*5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Uttarakhand   Open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University</w:t>
            </w:r>
          </w:p>
        </w:tc>
        <w:tc>
          <w:tcPr>
            <w:tcW w:w="1276" w:type="dxa"/>
            <w:vAlign w:val="top"/>
          </w:tcPr>
          <w:p w14:paraId="6F71DFF2">
            <w:pPr>
              <w:pStyle w:val="6"/>
              <w:spacing w:before="212" w:line="233" w:lineRule="auto"/>
              <w:ind w:left="116"/>
            </w:pPr>
            <w:r>
              <w:rPr>
                <w:spacing w:val="-2"/>
              </w:rPr>
              <w:t>978-93-</w:t>
            </w:r>
          </w:p>
          <w:p w14:paraId="6B8502D4">
            <w:pPr>
              <w:pStyle w:val="6"/>
              <w:spacing w:before="9" w:line="233" w:lineRule="auto"/>
              <w:ind w:left="122"/>
            </w:pPr>
            <w:r>
              <w:rPr>
                <w:spacing w:val="-3"/>
              </w:rPr>
              <w:t>84433-</w:t>
            </w:r>
          </w:p>
          <w:p w14:paraId="50DBC8D4">
            <w:pPr>
              <w:pStyle w:val="6"/>
              <w:spacing w:before="9" w:line="185" w:lineRule="auto"/>
              <w:ind w:left="122"/>
            </w:pPr>
            <w:r>
              <w:rPr>
                <w:spacing w:val="-4"/>
              </w:rPr>
              <w:t>87-1</w:t>
            </w:r>
          </w:p>
        </w:tc>
        <w:tc>
          <w:tcPr>
            <w:tcW w:w="1243" w:type="dxa"/>
            <w:vAlign w:val="top"/>
          </w:tcPr>
          <w:p w14:paraId="1750BEF3">
            <w:pPr>
              <w:pStyle w:val="6"/>
              <w:spacing w:before="221" w:line="184" w:lineRule="auto"/>
              <w:ind w:left="108"/>
            </w:pPr>
            <w:r>
              <w:rPr>
                <w:spacing w:val="-1"/>
              </w:rPr>
              <w:t>Yes</w:t>
            </w:r>
          </w:p>
        </w:tc>
        <w:tc>
          <w:tcPr>
            <w:tcW w:w="880" w:type="dxa"/>
            <w:vAlign w:val="top"/>
          </w:tcPr>
          <w:p w14:paraId="1020CEE2">
            <w:pPr>
              <w:pStyle w:val="6"/>
              <w:spacing w:before="217" w:line="187" w:lineRule="auto"/>
              <w:ind w:left="116"/>
            </w:pPr>
            <w:r>
              <w:rPr>
                <w:spacing w:val="-3"/>
              </w:rPr>
              <w:t>Own</w:t>
            </w:r>
          </w:p>
        </w:tc>
        <w:tc>
          <w:tcPr>
            <w:tcW w:w="1185" w:type="dxa"/>
            <w:vAlign w:val="top"/>
          </w:tcPr>
          <w:p w14:paraId="17972918">
            <w:pPr>
              <w:pStyle w:val="6"/>
              <w:spacing w:before="213" w:line="190" w:lineRule="auto"/>
              <w:ind w:left="114"/>
            </w:pPr>
            <w:r>
              <w:rPr>
                <w:spacing w:val="-1"/>
              </w:rPr>
              <w:t>Main</w:t>
            </w:r>
          </w:p>
          <w:p w14:paraId="7CDABBD3">
            <w:pPr>
              <w:pStyle w:val="6"/>
              <w:spacing w:before="66" w:line="190" w:lineRule="auto"/>
              <w:ind w:left="111"/>
            </w:pPr>
            <w:r>
              <w:t>Author</w:t>
            </w:r>
          </w:p>
        </w:tc>
      </w:tr>
      <w:tr w14:paraId="76C0C7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634" w:type="dxa"/>
            <w:tcBorders>
              <w:left w:val="single" w:color="000000" w:sz="4" w:space="0"/>
            </w:tcBorders>
            <w:vAlign w:val="top"/>
          </w:tcPr>
          <w:p w14:paraId="2B5EDC05">
            <w:pPr>
              <w:pStyle w:val="6"/>
              <w:spacing w:before="213" w:line="233" w:lineRule="auto"/>
              <w:ind w:left="109"/>
            </w:pPr>
            <w:r>
              <w:rPr>
                <w:spacing w:val="-2"/>
              </w:rPr>
              <w:t>2.</w:t>
            </w:r>
          </w:p>
        </w:tc>
        <w:tc>
          <w:tcPr>
            <w:tcW w:w="2307" w:type="dxa"/>
            <w:vAlign w:val="top"/>
          </w:tcPr>
          <w:p w14:paraId="3AA439A9">
            <w:pPr>
              <w:pStyle w:val="6"/>
              <w:spacing w:before="214" w:line="190" w:lineRule="auto"/>
              <w:ind w:left="107"/>
            </w:pPr>
            <w:r>
              <w:rPr>
                <w:spacing w:val="-1"/>
              </w:rPr>
              <w:t>Manwadhikaar</w:t>
            </w:r>
          </w:p>
          <w:p w14:paraId="07A48940">
            <w:pPr>
              <w:pStyle w:val="6"/>
              <w:spacing w:before="66" w:line="211" w:lineRule="auto"/>
              <w:ind w:left="113" w:right="105" w:firstLine="7"/>
            </w:pPr>
            <w:r>
              <w:rPr>
                <w:spacing w:val="-2"/>
              </w:rPr>
              <w:t>Samkaleen Mudde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aur Chunoutiya</w:t>
            </w:r>
          </w:p>
        </w:tc>
        <w:tc>
          <w:tcPr>
            <w:tcW w:w="2408" w:type="dxa"/>
            <w:vAlign w:val="top"/>
          </w:tcPr>
          <w:p w14:paraId="289B136D">
            <w:pPr>
              <w:pStyle w:val="6"/>
              <w:spacing w:before="212" w:line="221" w:lineRule="auto"/>
              <w:ind w:left="107" w:right="106" w:firstLine="28"/>
              <w:jc w:val="both"/>
            </w:pPr>
            <w:r>
              <w:rPr>
                <w:spacing w:val="-4"/>
              </w:rPr>
              <w:t>1</w:t>
            </w:r>
            <w:r>
              <w:rPr>
                <w:spacing w:val="47"/>
              </w:rPr>
              <w:t xml:space="preserve"> </w:t>
            </w:r>
            <w:r>
              <w:rPr>
                <w:spacing w:val="-4"/>
              </w:rPr>
              <w:t>Chapter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Mekhala</w:t>
            </w:r>
            <w:r>
              <w:t xml:space="preserve"> Publishers,      New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Delhi</w:t>
            </w:r>
          </w:p>
        </w:tc>
        <w:tc>
          <w:tcPr>
            <w:tcW w:w="1276" w:type="dxa"/>
            <w:vAlign w:val="top"/>
          </w:tcPr>
          <w:p w14:paraId="466E993A">
            <w:pPr>
              <w:pStyle w:val="6"/>
              <w:spacing w:before="213" w:line="233" w:lineRule="auto"/>
              <w:ind w:left="116"/>
            </w:pPr>
            <w:r>
              <w:rPr>
                <w:spacing w:val="-2"/>
              </w:rPr>
              <w:t>978-93-</w:t>
            </w:r>
          </w:p>
          <w:p w14:paraId="70A694B6">
            <w:pPr>
              <w:pStyle w:val="6"/>
              <w:spacing w:before="9" w:line="233" w:lineRule="auto"/>
              <w:ind w:left="122"/>
            </w:pPr>
            <w:r>
              <w:rPr>
                <w:spacing w:val="-3"/>
              </w:rPr>
              <w:t>81415-</w:t>
            </w:r>
          </w:p>
          <w:p w14:paraId="34075A5C">
            <w:pPr>
              <w:pStyle w:val="6"/>
              <w:spacing w:before="9" w:line="182" w:lineRule="auto"/>
              <w:ind w:left="122"/>
            </w:pPr>
            <w:r>
              <w:rPr>
                <w:spacing w:val="-4"/>
              </w:rPr>
              <w:t>83-2</w:t>
            </w:r>
          </w:p>
        </w:tc>
        <w:tc>
          <w:tcPr>
            <w:tcW w:w="1243" w:type="dxa"/>
            <w:vAlign w:val="top"/>
          </w:tcPr>
          <w:p w14:paraId="6B2C08C2">
            <w:pPr>
              <w:pStyle w:val="6"/>
              <w:spacing w:before="222" w:line="184" w:lineRule="auto"/>
              <w:ind w:left="108"/>
            </w:pPr>
            <w:r>
              <w:rPr>
                <w:spacing w:val="-1"/>
              </w:rPr>
              <w:t>Yes</w:t>
            </w:r>
          </w:p>
        </w:tc>
        <w:tc>
          <w:tcPr>
            <w:tcW w:w="880" w:type="dxa"/>
            <w:vAlign w:val="top"/>
          </w:tcPr>
          <w:p w14:paraId="00DB412D">
            <w:pPr>
              <w:pStyle w:val="6"/>
              <w:spacing w:before="218" w:line="187" w:lineRule="auto"/>
              <w:ind w:left="116"/>
            </w:pPr>
            <w:r>
              <w:rPr>
                <w:spacing w:val="-3"/>
              </w:rPr>
              <w:t>Own</w:t>
            </w:r>
          </w:p>
        </w:tc>
        <w:tc>
          <w:tcPr>
            <w:tcW w:w="1185" w:type="dxa"/>
            <w:vAlign w:val="top"/>
          </w:tcPr>
          <w:p w14:paraId="26BB34FA">
            <w:pPr>
              <w:pStyle w:val="6"/>
              <w:spacing w:before="214" w:line="190" w:lineRule="auto"/>
              <w:ind w:left="114"/>
            </w:pPr>
            <w:r>
              <w:rPr>
                <w:spacing w:val="-1"/>
              </w:rPr>
              <w:t>Main</w:t>
            </w:r>
          </w:p>
          <w:p w14:paraId="646D75F5">
            <w:pPr>
              <w:pStyle w:val="6"/>
              <w:spacing w:before="66" w:line="233" w:lineRule="auto"/>
              <w:ind w:left="119"/>
            </w:pPr>
            <w:r>
              <w:rPr>
                <w:spacing w:val="-2"/>
              </w:rPr>
              <w:t>author</w:t>
            </w:r>
          </w:p>
        </w:tc>
      </w:tr>
      <w:tr w14:paraId="7EB1D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1" w:hRule="atLeast"/>
        </w:trPr>
        <w:tc>
          <w:tcPr>
            <w:tcW w:w="634" w:type="dxa"/>
            <w:tcBorders>
              <w:left w:val="single" w:color="000000" w:sz="4" w:space="0"/>
            </w:tcBorders>
            <w:vAlign w:val="top"/>
          </w:tcPr>
          <w:p w14:paraId="3B618F2C">
            <w:pPr>
              <w:pStyle w:val="6"/>
              <w:spacing w:before="215" w:line="233" w:lineRule="auto"/>
              <w:ind w:left="114"/>
            </w:pPr>
            <w:r>
              <w:t>3</w:t>
            </w:r>
          </w:p>
        </w:tc>
        <w:tc>
          <w:tcPr>
            <w:tcW w:w="2307" w:type="dxa"/>
            <w:vAlign w:val="top"/>
          </w:tcPr>
          <w:p w14:paraId="12C5FA19">
            <w:pPr>
              <w:pStyle w:val="6"/>
              <w:spacing w:before="214" w:line="241" w:lineRule="auto"/>
              <w:ind w:left="107" w:right="106" w:firstLine="12"/>
            </w:pPr>
            <w:r>
              <w:rPr>
                <w:spacing w:val="-1"/>
              </w:rPr>
              <w:t>Shanti</w:t>
            </w:r>
            <w:r>
              <w:rPr>
                <w:spacing w:val="3"/>
              </w:rPr>
              <w:t xml:space="preserve">      </w:t>
            </w:r>
            <w:r>
              <w:rPr>
                <w:spacing w:val="-1"/>
              </w:rPr>
              <w:t>Nirman:</w:t>
            </w:r>
            <w:r>
              <w:t xml:space="preserve"> </w:t>
            </w:r>
            <w:r>
              <w:rPr>
                <w:spacing w:val="-1"/>
              </w:rPr>
              <w:t>Bhartiya</w:t>
            </w:r>
          </w:p>
          <w:p w14:paraId="3276136F">
            <w:pPr>
              <w:pStyle w:val="6"/>
              <w:spacing w:line="190" w:lineRule="auto"/>
              <w:ind w:left="107"/>
            </w:pPr>
            <w:r>
              <w:rPr>
                <w:spacing w:val="-1"/>
              </w:rPr>
              <w:t>Pariprekshya me</w:t>
            </w:r>
          </w:p>
        </w:tc>
        <w:tc>
          <w:tcPr>
            <w:tcW w:w="2408" w:type="dxa"/>
            <w:vAlign w:val="top"/>
          </w:tcPr>
          <w:p w14:paraId="06C95A25">
            <w:pPr>
              <w:pStyle w:val="6"/>
              <w:spacing w:before="215" w:line="233" w:lineRule="auto"/>
              <w:ind w:left="105"/>
            </w:pPr>
            <w:r>
              <w:rPr>
                <w:spacing w:val="-1"/>
              </w:rPr>
              <w:t>Adhunik</w:t>
            </w:r>
          </w:p>
          <w:p w14:paraId="47199195">
            <w:pPr>
              <w:pStyle w:val="6"/>
              <w:spacing w:before="8" w:line="226" w:lineRule="auto"/>
              <w:ind w:left="107" w:right="104"/>
            </w:pPr>
            <w:r>
              <w:rPr>
                <w:spacing w:val="-1"/>
              </w:rPr>
              <w:t>Paridrishya</w:t>
            </w:r>
            <w:r>
              <w:rPr>
                <w:spacing w:val="3"/>
              </w:rPr>
              <w:t xml:space="preserve">        </w:t>
            </w:r>
            <w:r>
              <w:rPr>
                <w:spacing w:val="-1"/>
              </w:rPr>
              <w:t>me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Bharatiya</w:t>
            </w:r>
            <w:r>
              <w:rPr>
                <w:spacing w:val="2"/>
              </w:rPr>
              <w:t xml:space="preserve">       </w:t>
            </w:r>
            <w:r>
              <w:rPr>
                <w:spacing w:val="-1"/>
              </w:rPr>
              <w:t>Gyan</w:t>
            </w:r>
          </w:p>
          <w:p w14:paraId="00A4416D">
            <w:pPr>
              <w:pStyle w:val="6"/>
              <w:spacing w:before="40" w:line="185" w:lineRule="auto"/>
              <w:ind w:left="120"/>
            </w:pPr>
            <w:r>
              <w:rPr>
                <w:spacing w:val="-2"/>
              </w:rPr>
              <w:t>Sampada Vol 2</w:t>
            </w:r>
          </w:p>
        </w:tc>
        <w:tc>
          <w:tcPr>
            <w:tcW w:w="1276" w:type="dxa"/>
            <w:vAlign w:val="top"/>
          </w:tcPr>
          <w:p w14:paraId="46787BEE">
            <w:pPr>
              <w:pStyle w:val="6"/>
              <w:spacing w:before="219" w:line="187" w:lineRule="auto"/>
              <w:ind w:left="111"/>
            </w:pPr>
            <w:r>
              <w:rPr>
                <w:spacing w:val="-2"/>
              </w:rPr>
              <w:t>ISBN:</w:t>
            </w:r>
          </w:p>
          <w:p w14:paraId="2AC190CD">
            <w:pPr>
              <w:pStyle w:val="6"/>
              <w:spacing w:before="66" w:line="233" w:lineRule="auto"/>
              <w:ind w:left="116"/>
            </w:pPr>
            <w:r>
              <w:rPr>
                <w:spacing w:val="-2"/>
              </w:rPr>
              <w:t>978-93-</w:t>
            </w:r>
          </w:p>
          <w:p w14:paraId="28DA767F">
            <w:pPr>
              <w:pStyle w:val="6"/>
              <w:spacing w:before="11" w:line="233" w:lineRule="auto"/>
              <w:ind w:left="116"/>
            </w:pPr>
            <w:r>
              <w:rPr>
                <w:spacing w:val="-3"/>
              </w:rPr>
              <w:t>6729-</w:t>
            </w:r>
          </w:p>
          <w:p w14:paraId="783C0A23">
            <w:pPr>
              <w:pStyle w:val="6"/>
              <w:spacing w:before="9" w:line="185" w:lineRule="auto"/>
              <w:ind w:left="137"/>
            </w:pPr>
            <w:r>
              <w:rPr>
                <w:spacing w:val="-7"/>
              </w:rPr>
              <w:t>165-8</w:t>
            </w:r>
          </w:p>
        </w:tc>
        <w:tc>
          <w:tcPr>
            <w:tcW w:w="1243" w:type="dxa"/>
            <w:vAlign w:val="top"/>
          </w:tcPr>
          <w:p w14:paraId="772F3488">
            <w:pPr>
              <w:pStyle w:val="6"/>
              <w:spacing w:before="216" w:line="190" w:lineRule="auto"/>
              <w:ind w:left="107"/>
            </w:pPr>
            <w:r>
              <w:t>yes</w:t>
            </w:r>
          </w:p>
        </w:tc>
        <w:tc>
          <w:tcPr>
            <w:tcW w:w="880" w:type="dxa"/>
            <w:vAlign w:val="top"/>
          </w:tcPr>
          <w:p w14:paraId="00DFB5BC">
            <w:pPr>
              <w:pStyle w:val="6"/>
              <w:spacing w:before="215" w:line="233" w:lineRule="auto"/>
              <w:ind w:left="116"/>
            </w:pPr>
            <w:r>
              <w:rPr>
                <w:spacing w:val="-3"/>
              </w:rPr>
              <w:t>own</w:t>
            </w:r>
          </w:p>
        </w:tc>
        <w:tc>
          <w:tcPr>
            <w:tcW w:w="1185" w:type="dxa"/>
            <w:vAlign w:val="top"/>
          </w:tcPr>
          <w:p w14:paraId="359F430C">
            <w:pPr>
              <w:pStyle w:val="6"/>
              <w:spacing w:before="215" w:line="190" w:lineRule="auto"/>
              <w:ind w:left="114"/>
            </w:pPr>
            <w:r>
              <w:rPr>
                <w:spacing w:val="-1"/>
              </w:rPr>
              <w:t>Main</w:t>
            </w:r>
          </w:p>
          <w:p w14:paraId="5EB0240C">
            <w:pPr>
              <w:pStyle w:val="6"/>
              <w:spacing w:before="66" w:line="190" w:lineRule="auto"/>
              <w:ind w:left="111"/>
            </w:pPr>
            <w:r>
              <w:t>Author</w:t>
            </w:r>
          </w:p>
        </w:tc>
      </w:tr>
    </w:tbl>
    <w:p w14:paraId="76721220">
      <w:pPr>
        <w:spacing w:line="318" w:lineRule="auto"/>
        <w:rPr>
          <w:rFonts w:ascii="Arial"/>
          <w:sz w:val="21"/>
        </w:rPr>
      </w:pPr>
    </w:p>
    <w:p w14:paraId="52FF2197">
      <w:pPr>
        <w:pStyle w:val="4"/>
        <w:spacing w:before="89" w:line="250" w:lineRule="auto"/>
        <w:ind w:left="1423" w:right="181" w:hanging="605"/>
        <w:rPr>
          <w:sz w:val="31"/>
          <w:szCs w:val="31"/>
        </w:rPr>
      </w:pPr>
      <w:r>
        <w:rPr>
          <w:spacing w:val="20"/>
        </w:rPr>
        <w:t xml:space="preserve">.    </w:t>
      </w:r>
      <w:r>
        <w:rPr>
          <w:sz w:val="31"/>
          <w:szCs w:val="31"/>
        </w:rPr>
        <w:t>One</w:t>
      </w:r>
      <w:r>
        <w:rPr>
          <w:spacing w:val="43"/>
          <w:sz w:val="31"/>
          <w:szCs w:val="31"/>
        </w:rPr>
        <w:t xml:space="preserve"> </w:t>
      </w:r>
      <w:r>
        <w:rPr>
          <w:sz w:val="31"/>
          <w:szCs w:val="31"/>
        </w:rPr>
        <w:t>Major</w:t>
      </w:r>
      <w:r>
        <w:rPr>
          <w:spacing w:val="36"/>
          <w:w w:val="101"/>
          <w:sz w:val="31"/>
          <w:szCs w:val="31"/>
        </w:rPr>
        <w:t xml:space="preserve"> </w:t>
      </w:r>
      <w:r>
        <w:rPr>
          <w:sz w:val="31"/>
          <w:szCs w:val="31"/>
        </w:rPr>
        <w:t>research</w:t>
      </w:r>
      <w:r>
        <w:rPr>
          <w:spacing w:val="37"/>
          <w:w w:val="101"/>
          <w:sz w:val="31"/>
          <w:szCs w:val="31"/>
        </w:rPr>
        <w:t xml:space="preserve"> </w:t>
      </w:r>
      <w:r>
        <w:rPr>
          <w:sz w:val="31"/>
          <w:szCs w:val="31"/>
        </w:rPr>
        <w:t>work</w:t>
      </w:r>
      <w:r>
        <w:rPr>
          <w:spacing w:val="44"/>
          <w:sz w:val="31"/>
          <w:szCs w:val="31"/>
        </w:rPr>
        <w:t xml:space="preserve"> </w:t>
      </w:r>
      <w:r>
        <w:rPr>
          <w:sz w:val="31"/>
          <w:szCs w:val="31"/>
        </w:rPr>
        <w:t>on</w:t>
      </w:r>
      <w:r>
        <w:rPr>
          <w:spacing w:val="39"/>
          <w:sz w:val="31"/>
          <w:szCs w:val="31"/>
        </w:rPr>
        <w:t xml:space="preserve"> </w:t>
      </w:r>
      <w:r>
        <w:rPr>
          <w:sz w:val="31"/>
          <w:szCs w:val="31"/>
        </w:rPr>
        <w:t>the</w:t>
      </w:r>
      <w:r>
        <w:rPr>
          <w:spacing w:val="38"/>
          <w:sz w:val="31"/>
          <w:szCs w:val="31"/>
        </w:rPr>
        <w:t xml:space="preserve"> </w:t>
      </w:r>
      <w:r>
        <w:rPr>
          <w:sz w:val="31"/>
          <w:szCs w:val="31"/>
        </w:rPr>
        <w:t>topic</w:t>
      </w:r>
      <w:r>
        <w:rPr>
          <w:spacing w:val="46"/>
          <w:sz w:val="31"/>
          <w:szCs w:val="31"/>
        </w:rPr>
        <w:t xml:space="preserve"> </w:t>
      </w:r>
      <w:r>
        <w:rPr>
          <w:sz w:val="31"/>
          <w:szCs w:val="31"/>
        </w:rPr>
        <w:t>of</w:t>
      </w:r>
      <w:r>
        <w:rPr>
          <w:spacing w:val="20"/>
          <w:sz w:val="31"/>
          <w:szCs w:val="31"/>
        </w:rPr>
        <w:t xml:space="preserve"> </w:t>
      </w:r>
      <w:r>
        <w:rPr>
          <w:b/>
          <w:bCs/>
          <w:spacing w:val="20"/>
          <w:sz w:val="31"/>
          <w:szCs w:val="31"/>
        </w:rPr>
        <w:t>“</w:t>
      </w:r>
      <w:r>
        <w:rPr>
          <w:b/>
          <w:bCs/>
          <w:sz w:val="31"/>
          <w:szCs w:val="31"/>
        </w:rPr>
        <w:t>Identifying</w:t>
      </w:r>
      <w:r>
        <w:rPr>
          <w:b/>
          <w:bCs/>
          <w:spacing w:val="49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shift</w:t>
      </w:r>
      <w:r>
        <w:rPr>
          <w:b/>
          <w:bCs/>
          <w:spacing w:val="41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in Living</w:t>
      </w:r>
      <w:r>
        <w:rPr>
          <w:b/>
          <w:bCs/>
          <w:spacing w:val="2"/>
          <w:sz w:val="31"/>
          <w:szCs w:val="31"/>
        </w:rPr>
        <w:t xml:space="preserve">     </w:t>
      </w:r>
      <w:r>
        <w:rPr>
          <w:b/>
          <w:bCs/>
          <w:sz w:val="31"/>
          <w:szCs w:val="31"/>
        </w:rPr>
        <w:t>Standard</w:t>
      </w:r>
      <w:r>
        <w:rPr>
          <w:b/>
          <w:bCs/>
          <w:spacing w:val="16"/>
          <w:sz w:val="31"/>
          <w:szCs w:val="31"/>
        </w:rPr>
        <w:t xml:space="preserve">  </w:t>
      </w:r>
      <w:r>
        <w:rPr>
          <w:b/>
          <w:bCs/>
          <w:sz w:val="31"/>
          <w:szCs w:val="31"/>
        </w:rPr>
        <w:t>of</w:t>
      </w:r>
      <w:r>
        <w:rPr>
          <w:b/>
          <w:bCs/>
          <w:spacing w:val="16"/>
          <w:sz w:val="31"/>
          <w:szCs w:val="31"/>
        </w:rPr>
        <w:t xml:space="preserve">  </w:t>
      </w:r>
      <w:r>
        <w:rPr>
          <w:b/>
          <w:bCs/>
          <w:sz w:val="31"/>
          <w:szCs w:val="31"/>
        </w:rPr>
        <w:t>Women</w:t>
      </w:r>
      <w:r>
        <w:rPr>
          <w:b/>
          <w:bCs/>
          <w:spacing w:val="20"/>
          <w:w w:val="101"/>
          <w:sz w:val="31"/>
          <w:szCs w:val="31"/>
        </w:rPr>
        <w:t xml:space="preserve">  </w:t>
      </w:r>
      <w:r>
        <w:rPr>
          <w:b/>
          <w:bCs/>
          <w:sz w:val="31"/>
          <w:szCs w:val="31"/>
        </w:rPr>
        <w:t>Unorganised</w:t>
      </w:r>
      <w:r>
        <w:rPr>
          <w:b/>
          <w:bCs/>
          <w:spacing w:val="16"/>
          <w:sz w:val="31"/>
          <w:szCs w:val="31"/>
        </w:rPr>
        <w:t xml:space="preserve">   </w:t>
      </w:r>
      <w:r>
        <w:rPr>
          <w:b/>
          <w:bCs/>
          <w:sz w:val="31"/>
          <w:szCs w:val="31"/>
        </w:rPr>
        <w:t>Labours</w:t>
      </w:r>
      <w:r>
        <w:rPr>
          <w:b/>
          <w:bCs/>
          <w:spacing w:val="16"/>
          <w:sz w:val="31"/>
          <w:szCs w:val="31"/>
        </w:rPr>
        <w:t xml:space="preserve">  </w:t>
      </w:r>
      <w:r>
        <w:rPr>
          <w:b/>
          <w:bCs/>
          <w:sz w:val="31"/>
          <w:szCs w:val="31"/>
        </w:rPr>
        <w:t>in</w:t>
      </w:r>
      <w:r>
        <w:rPr>
          <w:b/>
          <w:bCs/>
          <w:spacing w:val="16"/>
          <w:sz w:val="31"/>
          <w:szCs w:val="31"/>
        </w:rPr>
        <w:t xml:space="preserve">   </w:t>
      </w:r>
      <w:r>
        <w:rPr>
          <w:b/>
          <w:bCs/>
          <w:sz w:val="31"/>
          <w:szCs w:val="31"/>
        </w:rPr>
        <w:t>a Decade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in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Region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of</w:t>
      </w:r>
      <w:r>
        <w:rPr>
          <w:b/>
          <w:bCs/>
          <w:spacing w:val="-21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Nainital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District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in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Uttarakhand</w:t>
      </w:r>
      <w:r>
        <w:rPr>
          <w:b/>
          <w:bCs/>
          <w:spacing w:val="22"/>
          <w:sz w:val="31"/>
          <w:szCs w:val="31"/>
        </w:rPr>
        <w:t xml:space="preserve"> </w:t>
      </w:r>
      <w:r>
        <w:rPr>
          <w:b/>
          <w:bCs/>
          <w:spacing w:val="18"/>
          <w:sz w:val="31"/>
          <w:szCs w:val="31"/>
        </w:rPr>
        <w:t xml:space="preserve">: </w:t>
      </w:r>
      <w:r>
        <w:rPr>
          <w:b/>
          <w:bCs/>
          <w:sz w:val="31"/>
          <w:szCs w:val="31"/>
        </w:rPr>
        <w:t>a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 xml:space="preserve">wage </w:t>
      </w:r>
      <w:r>
        <w:rPr>
          <w:b/>
          <w:bCs/>
          <w:spacing w:val="4"/>
          <w:sz w:val="31"/>
          <w:szCs w:val="31"/>
        </w:rPr>
        <w:t>Differential</w:t>
      </w:r>
      <w:r>
        <w:rPr>
          <w:b/>
          <w:bCs/>
          <w:spacing w:val="50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Method”</w:t>
      </w:r>
      <w:r>
        <w:rPr>
          <w:b/>
          <w:bCs/>
          <w:spacing w:val="31"/>
          <w:sz w:val="31"/>
          <w:szCs w:val="31"/>
        </w:rPr>
        <w:t xml:space="preserve">  </w:t>
      </w:r>
      <w:r>
        <w:rPr>
          <w:spacing w:val="4"/>
          <w:sz w:val="31"/>
          <w:szCs w:val="31"/>
        </w:rPr>
        <w:t>which</w:t>
      </w:r>
      <w:r>
        <w:rPr>
          <w:spacing w:val="32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was</w:t>
      </w:r>
      <w:r>
        <w:rPr>
          <w:spacing w:val="28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provided/assigned/sponsored</w:t>
      </w:r>
      <w:r>
        <w:rPr>
          <w:sz w:val="31"/>
          <w:szCs w:val="31"/>
        </w:rPr>
        <w:t xml:space="preserve"> by</w:t>
      </w:r>
      <w:r>
        <w:rPr>
          <w:spacing w:val="9"/>
          <w:sz w:val="31"/>
          <w:szCs w:val="31"/>
        </w:rPr>
        <w:t xml:space="preserve">   </w:t>
      </w:r>
      <w:r>
        <w:rPr>
          <w:sz w:val="31"/>
          <w:szCs w:val="31"/>
        </w:rPr>
        <w:t>the</w:t>
      </w:r>
      <w:r>
        <w:rPr>
          <w:spacing w:val="9"/>
          <w:sz w:val="31"/>
          <w:szCs w:val="31"/>
        </w:rPr>
        <w:t xml:space="preserve">   </w:t>
      </w:r>
      <w:r>
        <w:rPr>
          <w:sz w:val="31"/>
          <w:szCs w:val="31"/>
        </w:rPr>
        <w:t>ICSSR</w:t>
      </w:r>
      <w:r>
        <w:rPr>
          <w:spacing w:val="7"/>
          <w:sz w:val="31"/>
          <w:szCs w:val="31"/>
        </w:rPr>
        <w:t xml:space="preserve">   </w:t>
      </w:r>
      <w:r>
        <w:rPr>
          <w:sz w:val="31"/>
          <w:szCs w:val="31"/>
        </w:rPr>
        <w:t>has</w:t>
      </w:r>
      <w:r>
        <w:rPr>
          <w:spacing w:val="8"/>
          <w:sz w:val="31"/>
          <w:szCs w:val="31"/>
        </w:rPr>
        <w:t xml:space="preserve">   </w:t>
      </w:r>
      <w:r>
        <w:rPr>
          <w:sz w:val="31"/>
          <w:szCs w:val="31"/>
        </w:rPr>
        <w:t>been</w:t>
      </w:r>
      <w:r>
        <w:rPr>
          <w:spacing w:val="12"/>
          <w:sz w:val="31"/>
          <w:szCs w:val="31"/>
        </w:rPr>
        <w:t xml:space="preserve">   </w:t>
      </w:r>
      <w:r>
        <w:rPr>
          <w:sz w:val="31"/>
          <w:szCs w:val="31"/>
        </w:rPr>
        <w:t>completed</w:t>
      </w:r>
      <w:r>
        <w:rPr>
          <w:spacing w:val="9"/>
          <w:sz w:val="31"/>
          <w:szCs w:val="31"/>
        </w:rPr>
        <w:t xml:space="preserve">    </w:t>
      </w:r>
      <w:r>
        <w:rPr>
          <w:sz w:val="31"/>
          <w:szCs w:val="31"/>
        </w:rPr>
        <w:t>from</w:t>
      </w:r>
      <w:r>
        <w:rPr>
          <w:spacing w:val="9"/>
          <w:sz w:val="31"/>
          <w:szCs w:val="31"/>
        </w:rPr>
        <w:t xml:space="preserve">   01.05.2012   </w:t>
      </w:r>
      <w:r>
        <w:rPr>
          <w:sz w:val="31"/>
          <w:szCs w:val="31"/>
        </w:rPr>
        <w:t>to</w:t>
      </w:r>
      <w:r>
        <w:rPr>
          <w:spacing w:val="2"/>
          <w:sz w:val="31"/>
          <w:szCs w:val="31"/>
        </w:rPr>
        <w:t xml:space="preserve"> </w:t>
      </w:r>
      <w:r>
        <w:rPr>
          <w:spacing w:val="4"/>
          <w:sz w:val="31"/>
          <w:szCs w:val="31"/>
        </w:rPr>
        <w:t>01.05.2014.</w:t>
      </w:r>
    </w:p>
    <w:p w14:paraId="762F32D2">
      <w:pPr>
        <w:spacing w:line="272" w:lineRule="auto"/>
        <w:rPr>
          <w:rFonts w:ascii="Arial"/>
          <w:sz w:val="21"/>
        </w:rPr>
      </w:pPr>
    </w:p>
    <w:p w14:paraId="3628E288">
      <w:pPr>
        <w:pStyle w:val="4"/>
        <w:spacing w:before="90" w:line="234" w:lineRule="auto"/>
        <w:ind w:left="134"/>
        <w:rPr>
          <w:sz w:val="31"/>
          <w:szCs w:val="31"/>
        </w:rPr>
      </w:pPr>
      <w:r>
        <w:rPr>
          <w:b/>
          <w:bCs/>
          <w:spacing w:val="11"/>
        </w:rPr>
        <w:t xml:space="preserve">  </w:t>
      </w:r>
      <w:r>
        <w:rPr>
          <w:b/>
          <w:bCs/>
          <w:spacing w:val="13"/>
          <w:sz w:val="31"/>
          <w:szCs w:val="31"/>
          <w:u w:val="single" w:color="auto"/>
        </w:rPr>
        <w:t xml:space="preserve"> </w:t>
      </w:r>
      <w:r>
        <w:rPr>
          <w:b/>
          <w:bCs/>
          <w:sz w:val="31"/>
          <w:szCs w:val="31"/>
          <w:u w:val="single" w:color="auto"/>
        </w:rPr>
        <w:t>Publications</w:t>
      </w:r>
    </w:p>
    <w:p w14:paraId="102C9872">
      <w:pPr>
        <w:pStyle w:val="4"/>
        <w:spacing w:before="320" w:line="193" w:lineRule="auto"/>
        <w:ind w:left="798"/>
      </w:pPr>
      <w:r>
        <w:t>1.   India’s nuclear   pol</w:t>
      </w:r>
      <w:r>
        <w:rPr>
          <w:spacing w:val="-1"/>
        </w:rPr>
        <w:t>icy References book.</w:t>
      </w:r>
    </w:p>
    <w:p w14:paraId="294C22D3">
      <w:pPr>
        <w:spacing w:line="278" w:lineRule="auto"/>
        <w:rPr>
          <w:rFonts w:ascii="Arial"/>
          <w:sz w:val="21"/>
        </w:rPr>
      </w:pPr>
    </w:p>
    <w:p w14:paraId="6DD6EFEB">
      <w:pPr>
        <w:pStyle w:val="4"/>
        <w:spacing w:before="80" w:line="191" w:lineRule="auto"/>
        <w:ind w:left="771"/>
      </w:pPr>
      <w:r>
        <w:t>2.  Human Rights recent issues and challenges Book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1"/>
        </w:rPr>
        <w:t>Hindi.</w:t>
      </w:r>
    </w:p>
    <w:p w14:paraId="415AFB7F">
      <w:pPr>
        <w:spacing w:line="280" w:lineRule="auto"/>
        <w:rPr>
          <w:rFonts w:ascii="Arial"/>
          <w:sz w:val="21"/>
        </w:rPr>
      </w:pPr>
    </w:p>
    <w:p w14:paraId="57E647AB">
      <w:pPr>
        <w:pStyle w:val="4"/>
        <w:spacing w:before="81" w:line="191" w:lineRule="auto"/>
        <w:ind w:left="777"/>
      </w:pPr>
      <w:r>
        <w:t>3.  Article- Unorganized workers condition and living standar</w:t>
      </w:r>
      <w:r>
        <w:rPr>
          <w:spacing w:val="-1"/>
        </w:rPr>
        <w:t>d.</w:t>
      </w:r>
    </w:p>
    <w:p w14:paraId="21102010">
      <w:pPr>
        <w:spacing w:line="278" w:lineRule="auto"/>
        <w:rPr>
          <w:rFonts w:ascii="Arial"/>
          <w:sz w:val="21"/>
        </w:rPr>
      </w:pPr>
    </w:p>
    <w:p w14:paraId="0DC148BA">
      <w:pPr>
        <w:pStyle w:val="4"/>
        <w:spacing w:before="81" w:line="276" w:lineRule="auto"/>
        <w:ind w:left="1143" w:hanging="373"/>
      </w:pPr>
      <w:r>
        <w:t>4.  Chapter  in</w:t>
      </w:r>
      <w:r>
        <w:rPr>
          <w:spacing w:val="13"/>
        </w:rPr>
        <w:t xml:space="preserve">  </w:t>
      </w:r>
      <w:r>
        <w:t>book</w:t>
      </w:r>
      <w:r>
        <w:rPr>
          <w:spacing w:val="16"/>
        </w:rPr>
        <w:t xml:space="preserve">  </w:t>
      </w:r>
      <w:r>
        <w:rPr>
          <w:spacing w:val="-1"/>
        </w:rPr>
        <w:t>Reconstructing</w:t>
      </w:r>
      <w:r>
        <w:rPr>
          <w:spacing w:val="14"/>
        </w:rPr>
        <w:t xml:space="preserve">  </w:t>
      </w:r>
      <w:r>
        <w:rPr>
          <w:spacing w:val="-1"/>
        </w:rPr>
        <w:t>History   in</w:t>
      </w:r>
      <w:r>
        <w:rPr>
          <w:spacing w:val="18"/>
        </w:rPr>
        <w:t xml:space="preserve">  </w:t>
      </w:r>
      <w:r>
        <w:rPr>
          <w:spacing w:val="-1"/>
        </w:rPr>
        <w:t>changing</w:t>
      </w:r>
      <w:r>
        <w:rPr>
          <w:spacing w:val="22"/>
        </w:rPr>
        <w:t xml:space="preserve">  </w:t>
      </w:r>
      <w:r>
        <w:rPr>
          <w:spacing w:val="-1"/>
        </w:rPr>
        <w:t>Socio-Cultural</w:t>
      </w:r>
      <w:r>
        <w:t xml:space="preserve"> </w:t>
      </w:r>
      <w:r>
        <w:rPr>
          <w:spacing w:val="-2"/>
        </w:rPr>
        <w:t>Scenario.</w:t>
      </w:r>
    </w:p>
    <w:p w14:paraId="37731F08">
      <w:pPr>
        <w:spacing w:line="280" w:lineRule="auto"/>
        <w:rPr>
          <w:rFonts w:ascii="Arial"/>
          <w:sz w:val="21"/>
        </w:rPr>
      </w:pPr>
    </w:p>
    <w:p w14:paraId="1F867B89">
      <w:pPr>
        <w:pStyle w:val="4"/>
        <w:spacing w:before="80" w:line="191" w:lineRule="auto"/>
        <w:ind w:left="779"/>
        <w:rPr>
          <w:sz w:val="24"/>
          <w:szCs w:val="24"/>
        </w:rPr>
      </w:pPr>
      <w:r>
        <w:rPr>
          <w:spacing w:val="-1"/>
        </w:rPr>
        <w:t>5.  Article-chapters in</w:t>
      </w:r>
      <w:r>
        <w:rPr>
          <w:spacing w:val="32"/>
          <w:w w:val="101"/>
        </w:rPr>
        <w:t xml:space="preserve"> </w:t>
      </w:r>
      <w:r>
        <w:rPr>
          <w:spacing w:val="-1"/>
        </w:rPr>
        <w:t>social welfare.</w:t>
      </w:r>
      <w:bookmarkStart w:id="0" w:name="_GoBack"/>
      <w:bookmarkEnd w:id="0"/>
    </w:p>
    <w:sectPr>
      <w:pgSz w:w="11907" w:h="16839"/>
      <w:pgMar w:top="1431" w:right="738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A1841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533</Words>
  <Characters>2840</Characters>
  <TotalTime>2</TotalTime>
  <ScaleCrop>false</ScaleCrop>
  <LinksUpToDate>false</LinksUpToDate>
  <CharactersWithSpaces>4047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2026-01-16T09:25:00Z</dcterms:created>
  <dc:creator>RAFIQ KHAN</dc:creator>
  <cp:lastModifiedBy>ashishbindal169</cp:lastModifiedBy>
  <dcterms:modified xsi:type="dcterms:W3CDTF">2026-04-10T16:22:46Z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2026-04-10T21:47:31Z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1C882F3372E34A11ADCBBB5B8A801072_12</vt:lpwstr>
  </property>
</Properties>
</file>