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33" w:rsidRDefault="00880633" w:rsidP="00736352">
      <w:pPr>
        <w:jc w:val="center"/>
      </w:pPr>
    </w:p>
    <w:p w:rsidR="00880633" w:rsidRDefault="00880633" w:rsidP="00736352">
      <w:pPr>
        <w:jc w:val="center"/>
      </w:pPr>
    </w:p>
    <w:p w:rsidR="005631B4" w:rsidRDefault="00736352" w:rsidP="00736352">
      <w:pPr>
        <w:jc w:val="center"/>
      </w:pPr>
      <w:r>
        <w:t xml:space="preserve">MSP430 </w:t>
      </w:r>
    </w:p>
    <w:p w:rsidR="00736352" w:rsidRDefault="00736352" w:rsidP="00736352">
      <w:proofErr w:type="spellStart"/>
      <w:r>
        <w:t>Pinout</w:t>
      </w:r>
      <w:proofErr w:type="spellEnd"/>
      <w:r>
        <w:t xml:space="preserve">: </w:t>
      </w:r>
    </w:p>
    <w:p w:rsidR="00736352" w:rsidRDefault="00736352" w:rsidP="00736352">
      <w:r>
        <w:rPr>
          <w:noProof/>
        </w:rPr>
        <w:drawing>
          <wp:inline distT="0" distB="0" distL="0" distR="0">
            <wp:extent cx="5723116" cy="1592718"/>
            <wp:effectExtent l="19050" t="0" r="0" b="0"/>
            <wp:docPr id="1" name="Picture 0" descr="msp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p43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2" w:rsidRDefault="00736352" w:rsidP="00736352"/>
    <w:p w:rsidR="00736352" w:rsidRDefault="000F3FDF" w:rsidP="00736352">
      <w:r>
        <w:t>PUC</w:t>
      </w:r>
      <w:r>
        <w:tab/>
      </w:r>
      <w:r>
        <w:tab/>
        <w:t xml:space="preserve">Power </w:t>
      </w:r>
      <w:proofErr w:type="gramStart"/>
      <w:r>
        <w:t>Up</w:t>
      </w:r>
      <w:proofErr w:type="gramEnd"/>
      <w:r>
        <w:t xml:space="preserve"> Clear</w:t>
      </w:r>
    </w:p>
    <w:p w:rsidR="000F3FDF" w:rsidRDefault="000F3FDF" w:rsidP="00736352">
      <w:r>
        <w:t>POR</w:t>
      </w:r>
      <w:r>
        <w:tab/>
      </w:r>
      <w:r>
        <w:tab/>
        <w:t>Power On Reset</w:t>
      </w:r>
    </w:p>
    <w:p w:rsidR="000F3FDF" w:rsidRDefault="000F3FDF" w:rsidP="00736352"/>
    <w:p w:rsidR="00945A33" w:rsidRDefault="00945A33" w:rsidP="00736352">
      <w:r>
        <w:t>Timer A</w:t>
      </w:r>
    </w:p>
    <w:p w:rsidR="000F3FDF" w:rsidRDefault="00945A33" w:rsidP="00945A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sz w:val="20"/>
          <w:szCs w:val="20"/>
        </w:rPr>
        <w:t>Timer_A</w:t>
      </w:r>
      <w:proofErr w:type="spellEnd"/>
      <w:r>
        <w:rPr>
          <w:rFonts w:ascii="Arial" w:hAnsi="Arial" w:cs="Arial"/>
          <w:sz w:val="20"/>
          <w:szCs w:val="20"/>
        </w:rPr>
        <w:t xml:space="preserve"> is a 16-bit timer/counter with three capture/compare registers</w:t>
      </w:r>
    </w:p>
    <w:p w:rsidR="00880633" w:rsidRDefault="00880633" w:rsidP="00945A33">
      <w:r>
        <w:rPr>
          <w:rFonts w:ascii="Arial" w:hAnsi="Arial" w:cs="Arial"/>
          <w:sz w:val="20"/>
          <w:szCs w:val="20"/>
        </w:rPr>
        <w:t>//</w:t>
      </w:r>
      <w:hyperlink r:id="rId7" w:history="1">
        <w:r>
          <w:rPr>
            <w:rStyle w:val="Hyperlink"/>
          </w:rPr>
          <w:t>https://www.embeddedrelated.com/showarticle/179.php</w:t>
        </w:r>
      </w:hyperlink>
    </w:p>
    <w:p w:rsidR="00042B99" w:rsidRDefault="00042B99" w:rsidP="00945A33"/>
    <w:p w:rsidR="00042B99" w:rsidRDefault="00522D87" w:rsidP="00945A33">
      <w:hyperlink r:id="rId8" w:history="1">
        <w:r w:rsidR="00042B99">
          <w:rPr>
            <w:rStyle w:val="Hyperlink"/>
          </w:rPr>
          <w:t>https://www.embeddedrelated.com/showcode/314.php</w:t>
        </w:r>
      </w:hyperlink>
    </w:p>
    <w:p w:rsidR="001D1CDB" w:rsidRDefault="001D1CDB" w:rsidP="00945A33"/>
    <w:p w:rsidR="001D1CDB" w:rsidRDefault="001D1CDB" w:rsidP="00945A33"/>
    <w:p w:rsidR="001D1CDB" w:rsidRDefault="001D1CDB" w:rsidP="00945A33">
      <w:r>
        <w:t>3 timers in MSP430</w:t>
      </w:r>
    </w:p>
    <w:p w:rsidR="001D1CDB" w:rsidRDefault="001D1CDB" w:rsidP="00BE7504">
      <w:pPr>
        <w:pStyle w:val="ListParagraph"/>
        <w:numPr>
          <w:ilvl w:val="0"/>
          <w:numId w:val="2"/>
        </w:numPr>
      </w:pPr>
      <w:r>
        <w:t>TimerA0,</w:t>
      </w:r>
    </w:p>
    <w:p w:rsidR="001D1CDB" w:rsidRDefault="001D1CDB" w:rsidP="00BE7504">
      <w:pPr>
        <w:pStyle w:val="ListParagraph"/>
        <w:numPr>
          <w:ilvl w:val="0"/>
          <w:numId w:val="2"/>
        </w:numPr>
      </w:pPr>
      <w:r>
        <w:t>TimerA1,</w:t>
      </w:r>
    </w:p>
    <w:p w:rsidR="001D1CDB" w:rsidRDefault="001D1CDB" w:rsidP="00BE7504">
      <w:pPr>
        <w:pStyle w:val="ListParagraph"/>
        <w:numPr>
          <w:ilvl w:val="0"/>
          <w:numId w:val="2"/>
        </w:numPr>
      </w:pPr>
      <w:r>
        <w:t>Watchdog  Timer</w:t>
      </w:r>
    </w:p>
    <w:p w:rsidR="001D1CDB" w:rsidRDefault="001D1CDB" w:rsidP="00945A33"/>
    <w:p w:rsidR="00BE7504" w:rsidRDefault="00BE7504" w:rsidP="00945A33"/>
    <w:p w:rsidR="00BE7504" w:rsidRDefault="00BE7504" w:rsidP="00BE7504">
      <w:r>
        <w:lastRenderedPageBreak/>
        <w:t>There are 3 clocks in MSP430</w:t>
      </w:r>
    </w:p>
    <w:p w:rsidR="00BE7504" w:rsidRDefault="00BE7504" w:rsidP="00BE7504">
      <w:pPr>
        <w:pStyle w:val="ListParagraph"/>
        <w:numPr>
          <w:ilvl w:val="0"/>
          <w:numId w:val="3"/>
        </w:numPr>
      </w:pPr>
      <w:proofErr w:type="gramStart"/>
      <w:r>
        <w:t>MCLK :</w:t>
      </w:r>
      <w:proofErr w:type="gramEnd"/>
      <w:r>
        <w:t xml:space="preserve"> Master Clock. Used by CPU and some peripherals. Fast. Driven by DCO (Digitally Controlled Oscillator)</w:t>
      </w:r>
    </w:p>
    <w:p w:rsidR="00BE7504" w:rsidRDefault="00BE7504" w:rsidP="00BE7504">
      <w:pPr>
        <w:pStyle w:val="ListParagraph"/>
        <w:numPr>
          <w:ilvl w:val="0"/>
          <w:numId w:val="3"/>
        </w:numPr>
      </w:pPr>
      <w:r>
        <w:t>SMCLK: Sub-Master Clock. Used by Peripherals.  Fast. Normally Driven by DCO.</w:t>
      </w:r>
    </w:p>
    <w:p w:rsidR="00BE7504" w:rsidRDefault="00BE7504" w:rsidP="00BE7504">
      <w:pPr>
        <w:pStyle w:val="ListParagraph"/>
        <w:numPr>
          <w:ilvl w:val="0"/>
          <w:numId w:val="3"/>
        </w:numPr>
      </w:pPr>
      <w:r>
        <w:t xml:space="preserve">ACLK: Auxiliary Clock. Used by peripherals. Slow. Driven by a low frequency Crystal Oscillator. Typically </w:t>
      </w:r>
      <w:proofErr w:type="gramStart"/>
      <w:r>
        <w:t>32kHz</w:t>
      </w:r>
      <w:proofErr w:type="gramEnd"/>
      <w:r>
        <w:t xml:space="preserve">. </w:t>
      </w:r>
    </w:p>
    <w:p w:rsidR="00BE7504" w:rsidRDefault="00B04B22" w:rsidP="00BE7504">
      <w:r>
        <w:t xml:space="preserve">Clock Sources: </w:t>
      </w:r>
    </w:p>
    <w:p w:rsidR="00000000" w:rsidRPr="00BE7504" w:rsidRDefault="00542DA2" w:rsidP="00B04B22">
      <w:pPr>
        <w:pStyle w:val="ListParagraph"/>
        <w:numPr>
          <w:ilvl w:val="0"/>
          <w:numId w:val="5"/>
        </w:numPr>
      </w:pPr>
      <w:r w:rsidRPr="00BE7504">
        <w:t xml:space="preserve">Low- or high-frequency crystal oscillator, LFXT1: </w:t>
      </w:r>
    </w:p>
    <w:p w:rsidR="00000000" w:rsidRPr="00BE7504" w:rsidRDefault="00542DA2" w:rsidP="00B04B22">
      <w:pPr>
        <w:pStyle w:val="ListParagraph"/>
        <w:numPr>
          <w:ilvl w:val="1"/>
          <w:numId w:val="5"/>
        </w:numPr>
      </w:pPr>
      <w:r w:rsidRPr="00BE7504">
        <w:t xml:space="preserve">External; used with a low- or </w:t>
      </w:r>
      <w:r w:rsidRPr="00BE7504">
        <w:t xml:space="preserve">high-frequency </w:t>
      </w:r>
      <w:r w:rsidRPr="00BE7504">
        <w:t>crystal; an external clock signal can also be used; connected to MSP430 through XIN and XOUT pins</w:t>
      </w:r>
    </w:p>
    <w:p w:rsidR="00000000" w:rsidRPr="00BE7504" w:rsidRDefault="00542DA2" w:rsidP="00B04B22">
      <w:pPr>
        <w:pStyle w:val="ListParagraph"/>
        <w:numPr>
          <w:ilvl w:val="0"/>
          <w:numId w:val="5"/>
        </w:numPr>
      </w:pPr>
      <w:r w:rsidRPr="00BE7504">
        <w:t xml:space="preserve">High-frequency </w:t>
      </w:r>
      <w:r w:rsidRPr="00BE7504">
        <w:t xml:space="preserve">crystal oscillator, XT2: </w:t>
      </w:r>
    </w:p>
    <w:p w:rsidR="00000000" w:rsidRPr="00BE7504" w:rsidRDefault="00542DA2" w:rsidP="00B04B22">
      <w:pPr>
        <w:pStyle w:val="ListParagraph"/>
        <w:numPr>
          <w:ilvl w:val="1"/>
          <w:numId w:val="5"/>
        </w:numPr>
      </w:pPr>
      <w:r w:rsidRPr="00BE7504">
        <w:t>External; similar to LFXT1 but at high frequencies</w:t>
      </w:r>
    </w:p>
    <w:p w:rsidR="00000000" w:rsidRPr="00BE7504" w:rsidRDefault="00542DA2" w:rsidP="00B04B22">
      <w:pPr>
        <w:pStyle w:val="ListParagraph"/>
        <w:numPr>
          <w:ilvl w:val="0"/>
          <w:numId w:val="5"/>
        </w:numPr>
      </w:pPr>
      <w:r w:rsidRPr="00BE7504">
        <w:t xml:space="preserve">Very low-power, low-frequency oscillator, VLO: </w:t>
      </w:r>
    </w:p>
    <w:p w:rsidR="00000000" w:rsidRPr="00BE7504" w:rsidRDefault="00542DA2" w:rsidP="00B04B22">
      <w:pPr>
        <w:pStyle w:val="ListParagraph"/>
        <w:numPr>
          <w:ilvl w:val="1"/>
          <w:numId w:val="5"/>
        </w:numPr>
      </w:pPr>
      <w:r w:rsidRPr="00BE7504">
        <w:t>Internal at 12 KHz; alternative to LFXT1 when accuracy of a crystal is not needed; may not available in all devices</w:t>
      </w:r>
    </w:p>
    <w:p w:rsidR="00000000" w:rsidRPr="00BE7504" w:rsidRDefault="00542DA2" w:rsidP="00B04B22">
      <w:pPr>
        <w:pStyle w:val="ListParagraph"/>
        <w:numPr>
          <w:ilvl w:val="0"/>
          <w:numId w:val="5"/>
        </w:numPr>
      </w:pPr>
      <w:r w:rsidRPr="00BE7504">
        <w:t xml:space="preserve">Digitally </w:t>
      </w:r>
      <w:r w:rsidRPr="00BE7504">
        <w:t xml:space="preserve">controlled oscillator, DCO: </w:t>
      </w:r>
    </w:p>
    <w:p w:rsidR="00000000" w:rsidRDefault="00542DA2" w:rsidP="00B04B22">
      <w:pPr>
        <w:pStyle w:val="ListParagraph"/>
        <w:numPr>
          <w:ilvl w:val="1"/>
          <w:numId w:val="5"/>
        </w:numPr>
      </w:pPr>
      <w:r w:rsidRPr="00BE7504">
        <w:t>Internal; a highly controllable RC oscillator that starts fast</w:t>
      </w:r>
      <w:r w:rsidRPr="00BE7504">
        <w:t xml:space="preserve"> </w:t>
      </w:r>
    </w:p>
    <w:p w:rsidR="00B04B22" w:rsidRDefault="00B04B22" w:rsidP="00B04B22">
      <w:pPr>
        <w:jc w:val="center"/>
      </w:pPr>
      <w:r w:rsidRPr="00B04B22">
        <w:drawing>
          <wp:inline distT="0" distB="0" distL="0" distR="0">
            <wp:extent cx="4470888" cy="2082998"/>
            <wp:effectExtent l="19050" t="0" r="5862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90" cy="208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22" w:rsidRDefault="00B04B22" w:rsidP="00B04B22"/>
    <w:p w:rsidR="00000000" w:rsidRPr="00B04B22" w:rsidRDefault="00542DA2" w:rsidP="00B04B22">
      <w:pPr>
        <w:numPr>
          <w:ilvl w:val="0"/>
          <w:numId w:val="6"/>
        </w:numPr>
      </w:pPr>
      <w:r w:rsidRPr="00B04B22">
        <w:t>In MSP430, the Basic Clock Module is also an IO peripheral</w:t>
      </w:r>
    </w:p>
    <w:p w:rsidR="00000000" w:rsidRPr="00B04B22" w:rsidRDefault="00542DA2" w:rsidP="00B04B22">
      <w:pPr>
        <w:numPr>
          <w:ilvl w:val="0"/>
          <w:numId w:val="6"/>
        </w:numPr>
      </w:pPr>
      <w:r w:rsidRPr="00B04B22">
        <w:t>Being an IO peripheral, it can be controlled by registers, DCOCTL and BCSCTL1–3</w:t>
      </w:r>
    </w:p>
    <w:p w:rsidR="00000000" w:rsidRPr="00B04B22" w:rsidRDefault="00542DA2" w:rsidP="00B04B22">
      <w:pPr>
        <w:numPr>
          <w:ilvl w:val="1"/>
          <w:numId w:val="6"/>
        </w:numPr>
      </w:pPr>
      <w:r w:rsidRPr="00B04B22">
        <w:t xml:space="preserve">DCOCTL (056h): </w:t>
      </w:r>
      <w:r w:rsidRPr="00B04B22">
        <w:t>configure DCO</w:t>
      </w:r>
    </w:p>
    <w:p w:rsidR="00000000" w:rsidRPr="00B04B22" w:rsidRDefault="00542DA2" w:rsidP="00B04B22">
      <w:pPr>
        <w:numPr>
          <w:ilvl w:val="1"/>
          <w:numId w:val="6"/>
        </w:numPr>
      </w:pPr>
      <w:r w:rsidRPr="00B04B22">
        <w:t xml:space="preserve">BCSCTL1 (basic </w:t>
      </w:r>
      <w:r w:rsidRPr="00B04B22">
        <w:t xml:space="preserve">clock system control </w:t>
      </w:r>
      <w:r w:rsidRPr="00B04B22">
        <w:t xml:space="preserve">1, 057h): </w:t>
      </w:r>
      <w:r w:rsidRPr="00B04B22">
        <w:t>configure ACLK</w:t>
      </w:r>
    </w:p>
    <w:p w:rsidR="00000000" w:rsidRPr="00B04B22" w:rsidRDefault="00542DA2" w:rsidP="00B04B22">
      <w:pPr>
        <w:numPr>
          <w:ilvl w:val="1"/>
          <w:numId w:val="6"/>
        </w:numPr>
      </w:pPr>
      <w:r w:rsidRPr="00B04B22">
        <w:t xml:space="preserve">BCSCTL2 (basic </w:t>
      </w:r>
      <w:r w:rsidRPr="00B04B22">
        <w:t xml:space="preserve">clock system control </w:t>
      </w:r>
      <w:r w:rsidRPr="00B04B22">
        <w:t xml:space="preserve">2, 058h): </w:t>
      </w:r>
      <w:r w:rsidRPr="00B04B22">
        <w:t>configure MCLK, SMCLK</w:t>
      </w:r>
    </w:p>
    <w:p w:rsidR="00000000" w:rsidRPr="00B04B22" w:rsidRDefault="00542DA2" w:rsidP="00B04B22">
      <w:pPr>
        <w:numPr>
          <w:ilvl w:val="1"/>
          <w:numId w:val="6"/>
        </w:numPr>
      </w:pPr>
      <w:r w:rsidRPr="00B04B22">
        <w:t xml:space="preserve">BCSCTL3 (basic </w:t>
      </w:r>
      <w:r w:rsidRPr="00B04B22">
        <w:t xml:space="preserve">clock system control </w:t>
      </w:r>
      <w:r w:rsidRPr="00B04B22">
        <w:t xml:space="preserve">3, 053h): </w:t>
      </w:r>
      <w:r w:rsidRPr="00B04B22">
        <w:t>control LFXT1/VLO</w:t>
      </w:r>
    </w:p>
    <w:p w:rsidR="00B04B22" w:rsidRDefault="00B04B22" w:rsidP="00B04B22">
      <w:r>
        <w:lastRenderedPageBreak/>
        <w:t xml:space="preserve">Configuring Clock: </w:t>
      </w:r>
    </w:p>
    <w:p w:rsidR="00B04B22" w:rsidRDefault="00B04B22" w:rsidP="00B04B22">
      <w:pPr>
        <w:jc w:val="center"/>
      </w:pPr>
      <w:r w:rsidRPr="00B04B22">
        <w:drawing>
          <wp:inline distT="0" distB="0" distL="0" distR="0">
            <wp:extent cx="4254011" cy="1723292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61" cy="17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4B22" w:rsidRPr="00B04B22" w:rsidRDefault="00B04B22" w:rsidP="00B04B22">
      <w:r w:rsidRPr="00B04B22">
        <w:rPr>
          <w:b/>
          <w:bCs/>
        </w:rPr>
        <w:t xml:space="preserve">DCOCTL = CALDCO_1MHZ;  </w:t>
      </w:r>
      <w:r w:rsidRPr="00B04B22">
        <w:rPr>
          <w:b/>
          <w:bCs/>
        </w:rPr>
        <w:tab/>
        <w:t xml:space="preserve">  // Set DCO step + modulation</w:t>
      </w:r>
    </w:p>
    <w:p w:rsidR="00BE7504" w:rsidRDefault="00B04B22" w:rsidP="00B04B22">
      <w:pPr>
        <w:jc w:val="center"/>
      </w:pPr>
      <w:r w:rsidRPr="00B04B22">
        <w:drawing>
          <wp:inline distT="0" distB="0" distL="0" distR="0">
            <wp:extent cx="5010150" cy="2074984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85" cy="20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4B22" w:rsidRDefault="00B04B22" w:rsidP="00B04B22"/>
    <w:p w:rsidR="00B04B22" w:rsidRPr="00B04B22" w:rsidRDefault="00B04B22" w:rsidP="00B04B22">
      <w:r w:rsidRPr="00B04B22">
        <w:rPr>
          <w:b/>
          <w:bCs/>
        </w:rPr>
        <w:t xml:space="preserve">BCSCTL1 = CALBC1_1MHZ; </w:t>
      </w:r>
      <w:r w:rsidRPr="00B04B22">
        <w:rPr>
          <w:b/>
          <w:bCs/>
        </w:rPr>
        <w:tab/>
      </w:r>
      <w:r w:rsidRPr="00B04B22">
        <w:rPr>
          <w:b/>
          <w:bCs/>
        </w:rPr>
        <w:tab/>
        <w:t xml:space="preserve">         // Set range </w:t>
      </w:r>
    </w:p>
    <w:p w:rsidR="00B04B22" w:rsidRDefault="00B04B22" w:rsidP="00B04B22">
      <w:pPr>
        <w:jc w:val="center"/>
      </w:pPr>
      <w:r w:rsidRPr="00B04B22">
        <w:drawing>
          <wp:inline distT="0" distB="0" distL="0" distR="0">
            <wp:extent cx="4863612" cy="2602356"/>
            <wp:effectExtent l="1905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b="1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11" cy="26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4B22" w:rsidRPr="00B04B22" w:rsidRDefault="00B04B22" w:rsidP="00B04B22">
      <w:pPr>
        <w:pStyle w:val="ListParagraph"/>
      </w:pPr>
      <w:r w:rsidRPr="00B04B22">
        <w:rPr>
          <w:b/>
          <w:bCs/>
        </w:rPr>
        <w:lastRenderedPageBreak/>
        <w:t xml:space="preserve">BCSCTL2 |= SELM_3 + DIVM_3;         // MCLK = VLO/8 </w:t>
      </w:r>
    </w:p>
    <w:p w:rsidR="00BE7504" w:rsidRDefault="00B04B22" w:rsidP="00B04B22">
      <w:pPr>
        <w:pStyle w:val="ListParagraph"/>
        <w:jc w:val="center"/>
      </w:pPr>
      <w:r w:rsidRPr="00B04B22">
        <w:drawing>
          <wp:inline distT="0" distB="0" distL="0" distR="0">
            <wp:extent cx="4573464" cy="2793324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3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b="3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56" cy="27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04B22" w:rsidRPr="00B04B22" w:rsidRDefault="00B04B22" w:rsidP="00B04B22">
      <w:pPr>
        <w:pStyle w:val="ListParagraph"/>
      </w:pPr>
      <w:r w:rsidRPr="00B04B22">
        <w:rPr>
          <w:b/>
          <w:bCs/>
        </w:rPr>
        <w:t xml:space="preserve">BCSCTL3 |= LFXT1S_2;    // Enable VLO as MCLK/ACLK </w:t>
      </w:r>
      <w:proofErr w:type="spellStart"/>
      <w:r w:rsidRPr="00B04B22">
        <w:rPr>
          <w:b/>
          <w:bCs/>
        </w:rPr>
        <w:t>src</w:t>
      </w:r>
      <w:proofErr w:type="spellEnd"/>
      <w:r w:rsidRPr="00B04B22">
        <w:rPr>
          <w:b/>
          <w:bCs/>
        </w:rPr>
        <w:t xml:space="preserve"> </w:t>
      </w:r>
    </w:p>
    <w:p w:rsidR="00B04B22" w:rsidRDefault="00B04B22" w:rsidP="00B04B22">
      <w:pPr>
        <w:pStyle w:val="ListParagraph"/>
      </w:pPr>
    </w:p>
    <w:p w:rsidR="00B04B22" w:rsidRDefault="00B04B22" w:rsidP="00B04B22">
      <w:pPr>
        <w:pStyle w:val="ListParagraph"/>
      </w:pPr>
    </w:p>
    <w:p w:rsidR="001D1CDB" w:rsidRDefault="001D1CDB" w:rsidP="00945A33">
      <w:r>
        <w:t xml:space="preserve">Steps for configuring a TimerA0: </w:t>
      </w:r>
    </w:p>
    <w:p w:rsidR="001D1CDB" w:rsidRDefault="001D1CDB" w:rsidP="001D1C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 clock</w:t>
      </w:r>
    </w:p>
    <w:p w:rsidR="00070C89" w:rsidRPr="00070C89" w:rsidRDefault="00070C89" w:rsidP="00070C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70C89">
        <w:rPr>
          <w:rFonts w:ascii="Consolas" w:hAnsi="Consolas" w:cs="Consolas"/>
          <w:color w:val="000000"/>
          <w:sz w:val="20"/>
          <w:szCs w:val="20"/>
        </w:rPr>
        <w:t xml:space="preserve">    DCOCTL = CALDCO_1MHZ;</w:t>
      </w:r>
    </w:p>
    <w:p w:rsidR="001D1CDB" w:rsidRDefault="00070C89" w:rsidP="00070C89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070C89">
        <w:rPr>
          <w:rFonts w:ascii="Consolas" w:hAnsi="Consolas" w:cs="Consolas"/>
          <w:color w:val="000000"/>
          <w:sz w:val="20"/>
          <w:szCs w:val="20"/>
        </w:rPr>
        <w:t xml:space="preserve">    BCSCTL1 = CALBC1_1MHZ;</w:t>
      </w:r>
    </w:p>
    <w:p w:rsidR="00070C89" w:rsidRDefault="00070C89" w:rsidP="00070C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Enable Interrupt for TimerA0 / TimerA1</w:t>
      </w:r>
    </w:p>
    <w:p w:rsidR="00070C89" w:rsidRDefault="00070C89" w:rsidP="00070C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TA0CCTL |= CCIE;</w:t>
      </w:r>
    </w:p>
    <w:p w:rsidR="00070C89" w:rsidRDefault="00070C89" w:rsidP="00070C89">
      <w:pPr>
        <w:pStyle w:val="ListParagraph"/>
        <w:rPr>
          <w:rFonts w:ascii="Arial" w:hAnsi="Arial" w:cs="Arial"/>
          <w:sz w:val="20"/>
          <w:szCs w:val="20"/>
        </w:rPr>
      </w:pPr>
    </w:p>
    <w:p w:rsidR="00070C89" w:rsidRDefault="00070C89" w:rsidP="00070C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TimerA0/ TimerA1</w:t>
      </w:r>
    </w:p>
    <w:p w:rsidR="00070C89" w:rsidRDefault="00070C89" w:rsidP="00070C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source in TA0CTL register: </w:t>
      </w:r>
      <w:proofErr w:type="gramStart"/>
      <w:r>
        <w:rPr>
          <w:rFonts w:ascii="Arial" w:hAnsi="Arial" w:cs="Arial"/>
          <w:sz w:val="20"/>
          <w:szCs w:val="20"/>
        </w:rPr>
        <w:t>TACLK(</w:t>
      </w:r>
      <w:proofErr w:type="gramEnd"/>
      <w:r>
        <w:rPr>
          <w:rFonts w:ascii="Arial" w:hAnsi="Arial" w:cs="Arial"/>
          <w:sz w:val="20"/>
          <w:szCs w:val="20"/>
        </w:rPr>
        <w:t>TASSEL_0)/ ACLK(TASSEL_1) / SMCLK (TASSEL_2)/ INCLK (TASSEL_3)</w:t>
      </w:r>
    </w:p>
    <w:p w:rsidR="00070C89" w:rsidRDefault="00070C89" w:rsidP="00070C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Select</w:t>
      </w:r>
    </w:p>
    <w:p w:rsidR="00070C89" w:rsidRDefault="00070C89" w:rsidP="00070C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mode in TA0CTL register: MC_0 (stop timer</w:t>
      </w:r>
      <w:proofErr w:type="gramStart"/>
      <w:r>
        <w:rPr>
          <w:rFonts w:ascii="Arial" w:hAnsi="Arial" w:cs="Arial"/>
          <w:sz w:val="20"/>
          <w:szCs w:val="20"/>
        </w:rPr>
        <w:t>) ,</w:t>
      </w:r>
      <w:proofErr w:type="gramEnd"/>
      <w:r>
        <w:rPr>
          <w:rFonts w:ascii="Arial" w:hAnsi="Arial" w:cs="Arial"/>
          <w:sz w:val="20"/>
          <w:szCs w:val="20"/>
        </w:rPr>
        <w:t xml:space="preserve"> MC_1 (up to TACCR0), MC_2 (Continuous mode), MC_3 (up/down mode)</w:t>
      </w:r>
    </w:p>
    <w:p w:rsidR="00070C89" w:rsidRDefault="00070C89" w:rsidP="00070C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Input divider in TA0CTL register: ID_0 (divider = 1) , ID_1 (divider = 2), ID_2 (divider = 4), ID_3 (divider = 8)</w:t>
      </w:r>
    </w:p>
    <w:p w:rsidR="00542DA2" w:rsidRDefault="00542DA2" w:rsidP="00542DA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NB: if you add TACLR, it will reset the divider to ID_0.</w:t>
      </w:r>
    </w:p>
    <w:p w:rsidR="00C928C3" w:rsidRDefault="00C928C3" w:rsidP="00070C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Enable Global Interrupt</w:t>
      </w:r>
    </w:p>
    <w:p w:rsidR="00C928C3" w:rsidRDefault="00C928C3" w:rsidP="00C928C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</w:t>
      </w:r>
      <w:proofErr w:type="spellStart"/>
      <w:r>
        <w:rPr>
          <w:rFonts w:ascii="Arial" w:hAnsi="Arial" w:cs="Arial"/>
          <w:sz w:val="20"/>
          <w:szCs w:val="20"/>
        </w:rPr>
        <w:t>bis_SR_register</w:t>
      </w:r>
      <w:proofErr w:type="spellEnd"/>
      <w:r>
        <w:rPr>
          <w:rFonts w:ascii="Arial" w:hAnsi="Arial" w:cs="Arial"/>
          <w:sz w:val="20"/>
          <w:szCs w:val="20"/>
        </w:rPr>
        <w:t xml:space="preserve"> (GIE)</w:t>
      </w:r>
    </w:p>
    <w:p w:rsidR="00C928C3" w:rsidRDefault="00C928C3" w:rsidP="00C928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</w:t>
      </w:r>
      <w:proofErr w:type="spellStart"/>
      <w:r>
        <w:rPr>
          <w:rFonts w:ascii="Arial" w:hAnsi="Arial" w:cs="Arial"/>
          <w:sz w:val="20"/>
          <w:szCs w:val="20"/>
        </w:rPr>
        <w:t>timerA</w:t>
      </w:r>
      <w:proofErr w:type="spellEnd"/>
      <w:r>
        <w:rPr>
          <w:rFonts w:ascii="Arial" w:hAnsi="Arial" w:cs="Arial"/>
          <w:sz w:val="20"/>
          <w:szCs w:val="20"/>
        </w:rPr>
        <w:t xml:space="preserve"> interrupt service routine</w:t>
      </w:r>
    </w:p>
    <w:p w:rsidR="00C928C3" w:rsidRPr="00C928C3" w:rsidRDefault="00C928C3" w:rsidP="00C96788">
      <w:pPr>
        <w:pStyle w:val="ListParagraph"/>
        <w:rPr>
          <w:rFonts w:ascii="Arial" w:hAnsi="Arial" w:cs="Arial"/>
          <w:sz w:val="20"/>
          <w:szCs w:val="20"/>
        </w:rPr>
      </w:pPr>
    </w:p>
    <w:p w:rsidR="00C928C3" w:rsidRPr="00C928C3" w:rsidRDefault="00C928C3" w:rsidP="00C928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28C3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C928C3">
        <w:rPr>
          <w:rFonts w:ascii="Consolas" w:hAnsi="Consolas" w:cs="Consolas"/>
          <w:b/>
          <w:bCs/>
          <w:color w:val="7F0055"/>
          <w:sz w:val="20"/>
          <w:szCs w:val="20"/>
        </w:rPr>
        <w:t>pragma</w:t>
      </w:r>
      <w:proofErr w:type="spellEnd"/>
      <w:r w:rsidRPr="00C928C3">
        <w:rPr>
          <w:rFonts w:ascii="Consolas" w:hAnsi="Consolas" w:cs="Consolas"/>
          <w:color w:val="000000"/>
          <w:sz w:val="20"/>
          <w:szCs w:val="20"/>
        </w:rPr>
        <w:t xml:space="preserve"> vector = TIMER0_A0_VECTOR</w:t>
      </w:r>
    </w:p>
    <w:p w:rsidR="00C928C3" w:rsidRPr="00C928C3" w:rsidRDefault="00C928C3" w:rsidP="00C928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28C3"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 w:rsidRPr="00C928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28C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928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928C3"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 w:rsidRPr="00C928C3">
        <w:rPr>
          <w:rFonts w:ascii="Consolas" w:hAnsi="Consolas" w:cs="Consolas"/>
          <w:b/>
          <w:bCs/>
          <w:color w:val="000000"/>
          <w:sz w:val="20"/>
          <w:szCs w:val="20"/>
        </w:rPr>
        <w:t>A</w:t>
      </w:r>
      <w:proofErr w:type="spellEnd"/>
      <w:r w:rsidRPr="00C928C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928C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928C3">
        <w:rPr>
          <w:rFonts w:ascii="Consolas" w:hAnsi="Consolas" w:cs="Consolas"/>
          <w:color w:val="000000"/>
          <w:sz w:val="20"/>
          <w:szCs w:val="20"/>
        </w:rPr>
        <w:t>)</w:t>
      </w:r>
    </w:p>
    <w:p w:rsidR="00C928C3" w:rsidRPr="00C928C3" w:rsidRDefault="00C928C3" w:rsidP="00C928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28C3">
        <w:rPr>
          <w:rFonts w:ascii="Consolas" w:hAnsi="Consolas" w:cs="Consolas"/>
          <w:color w:val="000000"/>
          <w:sz w:val="20"/>
          <w:szCs w:val="20"/>
        </w:rPr>
        <w:t>{</w:t>
      </w:r>
    </w:p>
    <w:p w:rsidR="00C928C3" w:rsidRDefault="00C928C3" w:rsidP="00C928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28C3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// things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</w:t>
      </w:r>
    </w:p>
    <w:p w:rsidR="00C96788" w:rsidRDefault="00C928C3" w:rsidP="00C96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// no need to clear interrupt flag. It is automatically cleared</w:t>
      </w:r>
    </w:p>
    <w:p w:rsidR="00C928C3" w:rsidRPr="00C96788" w:rsidRDefault="00C928C3" w:rsidP="00C96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6788">
        <w:rPr>
          <w:rFonts w:ascii="Consolas" w:hAnsi="Consolas" w:cs="Consolas"/>
          <w:color w:val="000000"/>
          <w:sz w:val="20"/>
          <w:szCs w:val="20"/>
        </w:rPr>
        <w:t>}</w:t>
      </w:r>
    </w:p>
    <w:p w:rsidR="00C928C3" w:rsidRDefault="00C928C3" w:rsidP="00C928C3">
      <w:pPr>
        <w:pStyle w:val="ListParagraph"/>
        <w:rPr>
          <w:rFonts w:ascii="Arial" w:hAnsi="Arial" w:cs="Arial"/>
          <w:sz w:val="20"/>
          <w:szCs w:val="20"/>
        </w:rPr>
      </w:pPr>
    </w:p>
    <w:p w:rsidR="00070C89" w:rsidRDefault="00070C89" w:rsidP="00070C89">
      <w:pPr>
        <w:pStyle w:val="ListParagraph"/>
        <w:rPr>
          <w:rFonts w:ascii="Arial" w:hAnsi="Arial" w:cs="Arial"/>
          <w:sz w:val="20"/>
          <w:szCs w:val="20"/>
        </w:rPr>
      </w:pPr>
    </w:p>
    <w:p w:rsidR="00C96788" w:rsidRPr="00070C89" w:rsidRDefault="00C96788" w:rsidP="00070C89">
      <w:pPr>
        <w:pStyle w:val="ListParagraph"/>
        <w:rPr>
          <w:rFonts w:ascii="Arial" w:hAnsi="Arial" w:cs="Arial"/>
          <w:sz w:val="20"/>
          <w:szCs w:val="20"/>
        </w:rPr>
      </w:pPr>
      <w:hyperlink r:id="rId14" w:history="1">
        <w:r>
          <w:rPr>
            <w:rStyle w:val="Hyperlink"/>
          </w:rPr>
          <w:t>http://learncontrollers.blogspot.com/</w:t>
        </w:r>
      </w:hyperlink>
    </w:p>
    <w:sectPr w:rsidR="00C96788" w:rsidRPr="00070C89" w:rsidSect="0056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192C"/>
    <w:multiLevelType w:val="hybridMultilevel"/>
    <w:tmpl w:val="D46CC540"/>
    <w:lvl w:ilvl="0" w:tplc="A63E1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2395E">
      <w:start w:val="1879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B83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C41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10C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E80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ACA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72E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9C4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4D43ABE"/>
    <w:multiLevelType w:val="multilevel"/>
    <w:tmpl w:val="4998C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31939"/>
    <w:multiLevelType w:val="hybridMultilevel"/>
    <w:tmpl w:val="499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3230A"/>
    <w:multiLevelType w:val="hybridMultilevel"/>
    <w:tmpl w:val="EE6687DC"/>
    <w:lvl w:ilvl="0" w:tplc="7A825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887F82">
      <w:start w:val="1966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C22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2E9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0A0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96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DA8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20D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029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E814D85"/>
    <w:multiLevelType w:val="multilevel"/>
    <w:tmpl w:val="02048A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F902B7A"/>
    <w:multiLevelType w:val="hybridMultilevel"/>
    <w:tmpl w:val="4BA08976"/>
    <w:lvl w:ilvl="0" w:tplc="513AA9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6352"/>
    <w:rsid w:val="00042B99"/>
    <w:rsid w:val="00070C89"/>
    <w:rsid w:val="000F3FDF"/>
    <w:rsid w:val="001D1CDB"/>
    <w:rsid w:val="001E294D"/>
    <w:rsid w:val="004E1DC5"/>
    <w:rsid w:val="004F4D32"/>
    <w:rsid w:val="00522D87"/>
    <w:rsid w:val="00542DA2"/>
    <w:rsid w:val="005631B4"/>
    <w:rsid w:val="00736352"/>
    <w:rsid w:val="00880633"/>
    <w:rsid w:val="00945A33"/>
    <w:rsid w:val="00B04B22"/>
    <w:rsid w:val="00BE7504"/>
    <w:rsid w:val="00C928C3"/>
    <w:rsid w:val="00C96788"/>
    <w:rsid w:val="00CC535A"/>
    <w:rsid w:val="00D41A00"/>
    <w:rsid w:val="00F4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806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9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eddedrelated.com/showcode/314.ph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embeddedrelated.com/showarticle/179.ph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earncontroller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2D04-E4A2-428A-9BB1-21606C4E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2020-06-27T04:25:00Z</dcterms:created>
  <dcterms:modified xsi:type="dcterms:W3CDTF">2020-07-04T07:14:00Z</dcterms:modified>
</cp:coreProperties>
</file>