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28" w:rsidRDefault="004D38C9" w:rsidP="004D38C9">
      <w:pPr>
        <w:jc w:val="center"/>
        <w:rPr>
          <w:b/>
          <w:bCs/>
          <w:sz w:val="32"/>
          <w:szCs w:val="32"/>
        </w:rPr>
      </w:pPr>
      <w:r w:rsidRPr="004D38C9">
        <w:rPr>
          <w:b/>
          <w:bCs/>
          <w:sz w:val="32"/>
          <w:szCs w:val="32"/>
        </w:rPr>
        <w:t>ILLUSTRATOR</w:t>
      </w:r>
    </w:p>
    <w:p w:rsidR="004D38C9" w:rsidRDefault="004D38C9" w:rsidP="004D38C9">
      <w:pPr>
        <w:rPr>
          <w:b/>
          <w:bCs/>
          <w:sz w:val="32"/>
          <w:szCs w:val="32"/>
        </w:rPr>
      </w:pPr>
    </w:p>
    <w:p w:rsidR="00321715" w:rsidRPr="00321715" w:rsidRDefault="00321715" w:rsidP="004D38C9">
      <w:pPr>
        <w:jc w:val="both"/>
        <w:rPr>
          <w:sz w:val="24"/>
          <w:szCs w:val="24"/>
        </w:rPr>
      </w:pPr>
      <w:bookmarkStart w:id="0" w:name="_GoBack"/>
      <w:bookmarkEnd w:id="0"/>
    </w:p>
    <w:p w:rsidR="004D38C9" w:rsidRPr="00321715" w:rsidRDefault="004D38C9" w:rsidP="004D38C9">
      <w:pPr>
        <w:jc w:val="both"/>
        <w:rPr>
          <w:b/>
          <w:bCs/>
          <w:sz w:val="24"/>
          <w:szCs w:val="24"/>
        </w:rPr>
      </w:pPr>
      <w:r w:rsidRPr="00321715">
        <w:rPr>
          <w:b/>
          <w:bCs/>
          <w:sz w:val="24"/>
          <w:szCs w:val="24"/>
        </w:rPr>
        <w:t>Tools</w:t>
      </w:r>
    </w:p>
    <w:p w:rsidR="00321715" w:rsidRPr="00321715" w:rsidRDefault="00945419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After opening illustrator a</w:t>
      </w:r>
      <w:r w:rsidR="00321715" w:rsidRPr="00321715">
        <w:rPr>
          <w:rFonts w:ascii="Arial" w:hAnsi="Arial" w:cs="Arial"/>
          <w:color w:val="202122"/>
        </w:rPr>
        <w:t xml:space="preserve"> sidebar that appears at the left of the screen with a variety of tools to select, create, and manipulate objects or artworks in Illustrator. These tools can be selected as following: drawing, typing, painting, reshaping, slicing and cutting, symbolism, moving and zooming, and graph. Some tools have a small triangle at the bottom right of the toolbox icon. A small triangle has the option to view or expand some hidden tools by holding down the mouse button on the triangle. 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color w:val="202122"/>
        </w:rPr>
        <w:t>Some examples of basic tools in Illustrator are selection tools, paintbrush tools, pen tools, pencil tools</w:t>
      </w:r>
      <w:r>
        <w:rPr>
          <w:rFonts w:ascii="Arial" w:hAnsi="Arial" w:cs="Arial"/>
          <w:color w:val="202122"/>
        </w:rPr>
        <w:t xml:space="preserve"> etc.</w:t>
      </w:r>
      <w:r w:rsidRPr="00321715">
        <w:rPr>
          <w:rFonts w:ascii="Arial" w:hAnsi="Arial" w:cs="Arial"/>
          <w:color w:val="202122"/>
        </w:rPr>
        <w:t xml:space="preserve"> e.g. 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>Selection tools</w:t>
      </w:r>
      <w:r w:rsidRPr="00321715">
        <w:rPr>
          <w:rFonts w:ascii="Arial" w:hAnsi="Arial" w:cs="Arial"/>
          <w:color w:val="202122"/>
        </w:rPr>
        <w:t> are used to the layout, adjust, and organize the artwork by selecting, positioning, and stacking objects accurately. Moreover, selection tools can group, lock or hide, and measure objects. </w:t>
      </w:r>
    </w:p>
    <w:p w:rsidR="00321715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>Paintbrush tools</w:t>
      </w:r>
      <w:r w:rsidRPr="00321715">
        <w:rPr>
          <w:rFonts w:ascii="Arial" w:hAnsi="Arial" w:cs="Arial"/>
          <w:color w:val="202122"/>
        </w:rPr>
        <w:t> can be used to modify the appearance of the artwork. There are different types of brushes: calligraphic, scatter, art, pattern, and bristle.</w:t>
      </w:r>
    </w:p>
    <w:p w:rsidR="00321715" w:rsidRPr="00170C3D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321715">
        <w:rPr>
          <w:rFonts w:ascii="Arial" w:hAnsi="Arial" w:cs="Arial"/>
          <w:b/>
          <w:bCs/>
          <w:color w:val="202122"/>
        </w:rPr>
        <w:t xml:space="preserve"> </w:t>
      </w:r>
      <w:r w:rsidRPr="00170C3D">
        <w:rPr>
          <w:rFonts w:ascii="Arial" w:hAnsi="Arial" w:cs="Arial"/>
          <w:b/>
          <w:bCs/>
          <w:color w:val="202122"/>
        </w:rPr>
        <w:t>Pen tools</w:t>
      </w:r>
      <w:r w:rsidRPr="00170C3D">
        <w:rPr>
          <w:rFonts w:ascii="Arial" w:hAnsi="Arial" w:cs="Arial"/>
          <w:color w:val="202122"/>
        </w:rPr>
        <w:t> create straight and curved lines for the artwork and they can add anchor points to paths and delete from paths.</w:t>
      </w:r>
    </w:p>
    <w:p w:rsidR="00321715" w:rsidRPr="00170C3D" w:rsidRDefault="00321715" w:rsidP="00321715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</w:rPr>
      </w:pPr>
      <w:r w:rsidRPr="00170C3D">
        <w:rPr>
          <w:rFonts w:ascii="Arial" w:hAnsi="Arial" w:cs="Arial"/>
          <w:color w:val="202122"/>
        </w:rPr>
        <w:t> </w:t>
      </w:r>
      <w:r w:rsidRPr="00170C3D">
        <w:rPr>
          <w:rFonts w:ascii="Arial" w:hAnsi="Arial" w:cs="Arial"/>
          <w:b/>
          <w:bCs/>
          <w:color w:val="202122"/>
        </w:rPr>
        <w:t>Pencil tools</w:t>
      </w:r>
      <w:r w:rsidRPr="00170C3D">
        <w:rPr>
          <w:rFonts w:ascii="Arial" w:hAnsi="Arial" w:cs="Arial"/>
          <w:color w:val="202122"/>
        </w:rPr>
        <w:t> allow the user to draw and edit freehand lines.</w:t>
      </w:r>
    </w:p>
    <w:p w:rsidR="00321715" w:rsidRDefault="00170C3D" w:rsidP="004D38C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70C3D">
        <w:rPr>
          <w:rFonts w:ascii="Arial" w:eastAsia="Times New Roman" w:hAnsi="Arial" w:cs="Arial"/>
          <w:b/>
          <w:bCs/>
          <w:color w:val="333333"/>
          <w:sz w:val="24"/>
          <w:szCs w:val="24"/>
          <w:lang w:bidi="bn-BD"/>
        </w:rPr>
        <w:t xml:space="preserve">Direct selection tool 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>helps in extending the edges of the existing shape to form a new shape. This tool is placed next to the selection tool in the tool panel.</w:t>
      </w:r>
    </w:p>
    <w:p w:rsidR="00170C3D" w:rsidRDefault="00170C3D" w:rsidP="004D38C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70C3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Magic wand tool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used in selecting shapes and objects with simpler attributes. This tool is helpful in saving time. Instead of selecting similar shapes one by one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it</w:t>
      </w:r>
      <w:r w:rsidRPr="00170C3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can easily select them with just one click.</w:t>
      </w:r>
    </w:p>
    <w:p w:rsidR="00114AA2" w:rsidRPr="00114AA2" w:rsidRDefault="00114AA2" w:rsidP="00114AA2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14AA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Curvature tool</w:t>
      </w:r>
      <w:r w:rsidRPr="00114A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14AA2">
        <w:rPr>
          <w:rFonts w:ascii="Arial" w:hAnsi="Arial" w:cs="Arial"/>
          <w:color w:val="333333"/>
          <w:sz w:val="24"/>
          <w:szCs w:val="24"/>
        </w:rPr>
        <w:t xml:space="preserve">helps in giving a smooth curve to a path. With the help of the Curvature tool, </w:t>
      </w:r>
      <w:r>
        <w:rPr>
          <w:rFonts w:ascii="Arial" w:hAnsi="Arial" w:cs="Arial"/>
          <w:color w:val="333333"/>
          <w:sz w:val="24"/>
          <w:szCs w:val="24"/>
        </w:rPr>
        <w:t>we</w:t>
      </w:r>
      <w:r w:rsidRPr="00114AA2">
        <w:rPr>
          <w:rFonts w:ascii="Arial" w:hAnsi="Arial" w:cs="Arial"/>
          <w:color w:val="333333"/>
          <w:sz w:val="24"/>
          <w:szCs w:val="24"/>
        </w:rPr>
        <w:t xml:space="preserve"> can create any form of shape.</w:t>
      </w:r>
    </w:p>
    <w:p w:rsidR="00114AA2" w:rsidRPr="00114AA2" w:rsidRDefault="00114AA2" w:rsidP="00114AA2">
      <w:pPr>
        <w:jc w:val="both"/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</w:p>
    <w:p w:rsidR="00114AA2" w:rsidRPr="00170C3D" w:rsidRDefault="00114AA2" w:rsidP="004D38C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14AA2" w:rsidRPr="0017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C9"/>
    <w:rsid w:val="00114AA2"/>
    <w:rsid w:val="00170C3D"/>
    <w:rsid w:val="001C4B28"/>
    <w:rsid w:val="00321715"/>
    <w:rsid w:val="004D38C9"/>
    <w:rsid w:val="00945419"/>
    <w:rsid w:val="00A47A0D"/>
    <w:rsid w:val="00EA4D6E"/>
    <w:rsid w:val="00F5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6335"/>
  <w15:chartTrackingRefBased/>
  <w15:docId w15:val="{4E468F4E-EB93-4E40-BD28-DF2F133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0C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8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5Char">
    <w:name w:val="Heading 5 Char"/>
    <w:basedOn w:val="DefaultParagraphFont"/>
    <w:link w:val="Heading5"/>
    <w:uiPriority w:val="9"/>
    <w:rsid w:val="00170C3D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</dc:creator>
  <cp:keywords/>
  <dc:description/>
  <cp:lastModifiedBy>Galib</cp:lastModifiedBy>
  <cp:revision>7</cp:revision>
  <dcterms:created xsi:type="dcterms:W3CDTF">2021-06-15T05:31:00Z</dcterms:created>
  <dcterms:modified xsi:type="dcterms:W3CDTF">2021-07-28T05:52:00Z</dcterms:modified>
</cp:coreProperties>
</file>