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42FB" w14:textId="77777777" w:rsidR="003F3463" w:rsidRPr="003F3463" w:rsidRDefault="003F3463" w:rsidP="003F3463">
      <w:r w:rsidRPr="003F3463">
        <w:t>Balancing HSC studies and admission test preparation can be challenging, but with proper planning and discipline, it is achievable. Here are some tips to help you manage both effectively:</w:t>
      </w:r>
    </w:p>
    <w:p w14:paraId="09F4645D" w14:textId="4175A287" w:rsidR="003F3463" w:rsidRPr="003F3463" w:rsidRDefault="003F3463" w:rsidP="003F3463"/>
    <w:p w14:paraId="7FBAFAB4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1. Create a Schedule</w:t>
      </w:r>
    </w:p>
    <w:p w14:paraId="4330D110" w14:textId="77777777" w:rsidR="003F3463" w:rsidRPr="003F3463" w:rsidRDefault="003F3463" w:rsidP="003F3463">
      <w:r w:rsidRPr="003F3463">
        <w:rPr>
          <w:b/>
          <w:bCs/>
        </w:rPr>
        <w:t>Prioritize Time:</w:t>
      </w:r>
      <w:r w:rsidRPr="003F3463">
        <w:t xml:space="preserve"> Allocate specific hours for HSC syllabus and admission test preparation.</w:t>
      </w:r>
      <w:r w:rsidRPr="003F3463">
        <w:br/>
        <w:t>Example: Morning for HSC studies and evening for admission preparation.</w:t>
      </w:r>
    </w:p>
    <w:p w14:paraId="42D12E73" w14:textId="77777777" w:rsidR="003F3463" w:rsidRPr="003F3463" w:rsidRDefault="003F3463" w:rsidP="003F3463">
      <w:r w:rsidRPr="003F3463">
        <w:rPr>
          <w:b/>
          <w:bCs/>
        </w:rPr>
        <w:t>Include Breaks:</w:t>
      </w:r>
      <w:r w:rsidRPr="003F3463">
        <w:t xml:space="preserve"> Avoid burnout by scheduling short breaks between study sessions.</w:t>
      </w:r>
    </w:p>
    <w:p w14:paraId="6DEFD13C" w14:textId="7A802D03" w:rsidR="003F3463" w:rsidRPr="003F3463" w:rsidRDefault="003F3463" w:rsidP="003F3463"/>
    <w:p w14:paraId="243AD45F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2. Focus on Overlapping Topics</w:t>
      </w:r>
    </w:p>
    <w:p w14:paraId="7FF217CD" w14:textId="77777777" w:rsidR="003F3463" w:rsidRPr="003F3463" w:rsidRDefault="003F3463" w:rsidP="003F3463">
      <w:r w:rsidRPr="003F3463">
        <w:t xml:space="preserve">Many topics in the admission test syllabus are already part of your HSC curriculum, especially in </w:t>
      </w:r>
      <w:r w:rsidRPr="003F3463">
        <w:rPr>
          <w:b/>
          <w:bCs/>
        </w:rPr>
        <w:t>Biology, Chemistry, and Physics</w:t>
      </w:r>
      <w:r w:rsidRPr="003F3463">
        <w:t>.</w:t>
      </w:r>
    </w:p>
    <w:p w14:paraId="058804C5" w14:textId="77777777" w:rsidR="003F3463" w:rsidRPr="003F3463" w:rsidRDefault="003F3463" w:rsidP="003F3463">
      <w:r w:rsidRPr="003F3463">
        <w:t>Strengthen these overlapping topics as they will benefit both your HSC exams and admission tests.</w:t>
      </w:r>
    </w:p>
    <w:p w14:paraId="4E2B9F41" w14:textId="224BCC72" w:rsidR="003F3463" w:rsidRPr="003F3463" w:rsidRDefault="003F3463" w:rsidP="003F3463"/>
    <w:p w14:paraId="7A896876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3. Use Effective Study Materials</w:t>
      </w:r>
    </w:p>
    <w:p w14:paraId="04796DA2" w14:textId="77777777" w:rsidR="003F3463" w:rsidRPr="003F3463" w:rsidRDefault="003F3463" w:rsidP="003F3463">
      <w:r w:rsidRPr="003F3463">
        <w:rPr>
          <w:b/>
          <w:bCs/>
        </w:rPr>
        <w:t>HSC Studies:</w:t>
      </w:r>
      <w:r w:rsidRPr="003F3463">
        <w:t xml:space="preserve"> Use your textbooks and reference guides for board exam preparation.</w:t>
      </w:r>
    </w:p>
    <w:p w14:paraId="416F8F95" w14:textId="77777777" w:rsidR="003F3463" w:rsidRPr="003F3463" w:rsidRDefault="003F3463" w:rsidP="003F3463">
      <w:r w:rsidRPr="003F3463">
        <w:rPr>
          <w:b/>
          <w:bCs/>
        </w:rPr>
        <w:t>Admission Preparation:</w:t>
      </w:r>
      <w:r w:rsidRPr="003F3463">
        <w:t xml:space="preserve"> Focus on question banks, model tests, and MCQ practice books relevant to admission tests.</w:t>
      </w:r>
    </w:p>
    <w:p w14:paraId="6FE415A7" w14:textId="50EEEABC" w:rsidR="003F3463" w:rsidRPr="003F3463" w:rsidRDefault="003F3463" w:rsidP="003F3463"/>
    <w:p w14:paraId="1C1F8F4C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4. Practice Regularly</w:t>
      </w:r>
    </w:p>
    <w:p w14:paraId="01C9122E" w14:textId="77777777" w:rsidR="003F3463" w:rsidRPr="003F3463" w:rsidRDefault="003F3463" w:rsidP="003F3463">
      <w:r w:rsidRPr="003F3463">
        <w:t>For HSC: Solve past board questions and focus on writing structured answers.</w:t>
      </w:r>
    </w:p>
    <w:p w14:paraId="19CB31B3" w14:textId="77777777" w:rsidR="003F3463" w:rsidRPr="003F3463" w:rsidRDefault="003F3463" w:rsidP="003F3463">
      <w:r w:rsidRPr="003F3463">
        <w:t>For Admission: Solve MCQs daily, emphasizing time management and accuracy to build speed for competitive exams.</w:t>
      </w:r>
    </w:p>
    <w:p w14:paraId="233E6258" w14:textId="71E6E1E9" w:rsidR="003F3463" w:rsidRPr="003F3463" w:rsidRDefault="003F3463" w:rsidP="003F3463"/>
    <w:p w14:paraId="2B4F8AEF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5. Attend Coaching or Online Classes Wisely</w:t>
      </w:r>
    </w:p>
    <w:p w14:paraId="2591B8CF" w14:textId="77777777" w:rsidR="003F3463" w:rsidRPr="003F3463" w:rsidRDefault="003F3463" w:rsidP="003F3463">
      <w:r w:rsidRPr="003F3463">
        <w:t>If you attend coaching for admission preparation, ensure it doesn’t interfere with your HSC studies.</w:t>
      </w:r>
    </w:p>
    <w:p w14:paraId="626BA9B3" w14:textId="77777777" w:rsidR="003F3463" w:rsidRPr="003F3463" w:rsidRDefault="003F3463" w:rsidP="003F3463">
      <w:r w:rsidRPr="003F3463">
        <w:t>Prioritize important classes and review the topics at home to reinforce learning.</w:t>
      </w:r>
    </w:p>
    <w:p w14:paraId="575A2353" w14:textId="78B00669" w:rsidR="003F3463" w:rsidRPr="003F3463" w:rsidRDefault="003F3463" w:rsidP="003F3463"/>
    <w:p w14:paraId="380A0530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6. Manage Weak Areas Separately</w:t>
      </w:r>
    </w:p>
    <w:p w14:paraId="7375DAB3" w14:textId="77777777" w:rsidR="003F3463" w:rsidRPr="003F3463" w:rsidRDefault="003F3463" w:rsidP="003F3463">
      <w:r w:rsidRPr="003F3463">
        <w:t>Identify subjects or topics where you struggle in both HSC and admission preparation.</w:t>
      </w:r>
    </w:p>
    <w:p w14:paraId="0B54042F" w14:textId="77777777" w:rsidR="003F3463" w:rsidRPr="003F3463" w:rsidRDefault="003F3463" w:rsidP="003F3463">
      <w:r w:rsidRPr="003F3463">
        <w:t>Dedicate extra time to these areas, using simplified notes and tutorials to strengthen them.</w:t>
      </w:r>
    </w:p>
    <w:p w14:paraId="31313BFE" w14:textId="13F2DB5D" w:rsidR="003F3463" w:rsidRPr="003F3463" w:rsidRDefault="003F3463" w:rsidP="003F3463"/>
    <w:p w14:paraId="48D74C99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7. Stay Updated and Organized</w:t>
      </w:r>
    </w:p>
    <w:p w14:paraId="06A274CF" w14:textId="77777777" w:rsidR="003F3463" w:rsidRPr="003F3463" w:rsidRDefault="003F3463" w:rsidP="003F3463">
      <w:r w:rsidRPr="003F3463">
        <w:t>Keep track of important HSC deadlines (assignments, exams) and admission test dates.</w:t>
      </w:r>
    </w:p>
    <w:p w14:paraId="2167D9E8" w14:textId="77777777" w:rsidR="003F3463" w:rsidRPr="003F3463" w:rsidRDefault="003F3463" w:rsidP="003F3463">
      <w:r w:rsidRPr="003F3463">
        <w:t>Use a planner to avoid last-minute stress.</w:t>
      </w:r>
    </w:p>
    <w:p w14:paraId="281F4F4E" w14:textId="66D643F1" w:rsidR="003F3463" w:rsidRPr="003F3463" w:rsidRDefault="003F3463" w:rsidP="003F3463"/>
    <w:p w14:paraId="54323BC0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8. Take Care of Your Health</w:t>
      </w:r>
    </w:p>
    <w:p w14:paraId="262B1B7B" w14:textId="77777777" w:rsidR="003F3463" w:rsidRPr="003F3463" w:rsidRDefault="003F3463" w:rsidP="003F3463">
      <w:r w:rsidRPr="003F3463">
        <w:t>Eat healthy, sleep adequately, and stay hydrated to maintain your focus.</w:t>
      </w:r>
    </w:p>
    <w:p w14:paraId="5EC9F248" w14:textId="77777777" w:rsidR="003F3463" w:rsidRPr="003F3463" w:rsidRDefault="003F3463" w:rsidP="003F3463">
      <w:r w:rsidRPr="003F3463">
        <w:t>Engage in light exercise or relaxation techniques to reduce stress.</w:t>
      </w:r>
    </w:p>
    <w:p w14:paraId="0460A1A1" w14:textId="44F9677E" w:rsidR="003F3463" w:rsidRPr="003F3463" w:rsidRDefault="003F3463" w:rsidP="003F3463"/>
    <w:p w14:paraId="0A255F6E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9. Seek Guidance</w:t>
      </w:r>
    </w:p>
    <w:p w14:paraId="56CAAC71" w14:textId="77777777" w:rsidR="003F3463" w:rsidRPr="003F3463" w:rsidRDefault="003F3463" w:rsidP="003F3463">
      <w:r w:rsidRPr="003F3463">
        <w:t>Don’t hesitate to ask teachers, mentors, or friends for help in balancing your priorities.</w:t>
      </w:r>
    </w:p>
    <w:p w14:paraId="38464EB5" w14:textId="77777777" w:rsidR="003F3463" w:rsidRPr="003F3463" w:rsidRDefault="003F3463" w:rsidP="003F3463">
      <w:r w:rsidRPr="003F3463">
        <w:t>Join study groups for both HSC and admission preparation to share resources and tips.</w:t>
      </w:r>
    </w:p>
    <w:p w14:paraId="7C463F8E" w14:textId="2F0418AD" w:rsidR="003F3463" w:rsidRPr="003F3463" w:rsidRDefault="003F3463" w:rsidP="003F3463"/>
    <w:p w14:paraId="2E012791" w14:textId="77777777" w:rsidR="003F3463" w:rsidRPr="003F3463" w:rsidRDefault="003F3463" w:rsidP="003F3463">
      <w:pPr>
        <w:rPr>
          <w:b/>
          <w:bCs/>
        </w:rPr>
      </w:pPr>
      <w:r w:rsidRPr="003F3463">
        <w:rPr>
          <w:b/>
          <w:bCs/>
        </w:rPr>
        <w:t>10. Stay Motivated</w:t>
      </w:r>
    </w:p>
    <w:p w14:paraId="7D57BE9D" w14:textId="77777777" w:rsidR="003F3463" w:rsidRPr="003F3463" w:rsidRDefault="003F3463" w:rsidP="003F3463">
      <w:r w:rsidRPr="003F3463">
        <w:t>Remind yourself of your goals—doing well in HSC and securing admission to your desired university.</w:t>
      </w:r>
    </w:p>
    <w:p w14:paraId="2A387E2E" w14:textId="77777777" w:rsidR="003F3463" w:rsidRPr="003F3463" w:rsidRDefault="003F3463" w:rsidP="003F3463">
      <w:r w:rsidRPr="003F3463">
        <w:t>Celebrate small achievements to keep your morale high.</w:t>
      </w:r>
    </w:p>
    <w:p w14:paraId="0F380CB4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1688"/>
    <w:multiLevelType w:val="multilevel"/>
    <w:tmpl w:val="4B6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7B8E"/>
    <w:multiLevelType w:val="multilevel"/>
    <w:tmpl w:val="B4C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0A6E"/>
    <w:multiLevelType w:val="multilevel"/>
    <w:tmpl w:val="A0D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32CEA"/>
    <w:multiLevelType w:val="multilevel"/>
    <w:tmpl w:val="886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10B18"/>
    <w:multiLevelType w:val="multilevel"/>
    <w:tmpl w:val="A2A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66124"/>
    <w:multiLevelType w:val="multilevel"/>
    <w:tmpl w:val="B54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D22BB"/>
    <w:multiLevelType w:val="multilevel"/>
    <w:tmpl w:val="30B8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423CE"/>
    <w:multiLevelType w:val="multilevel"/>
    <w:tmpl w:val="91B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E3796"/>
    <w:multiLevelType w:val="multilevel"/>
    <w:tmpl w:val="8D4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B031F"/>
    <w:multiLevelType w:val="multilevel"/>
    <w:tmpl w:val="D51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8563">
    <w:abstractNumId w:val="0"/>
  </w:num>
  <w:num w:numId="2" w16cid:durableId="542984451">
    <w:abstractNumId w:val="4"/>
  </w:num>
  <w:num w:numId="3" w16cid:durableId="1393965357">
    <w:abstractNumId w:val="1"/>
  </w:num>
  <w:num w:numId="4" w16cid:durableId="473177509">
    <w:abstractNumId w:val="3"/>
  </w:num>
  <w:num w:numId="5" w16cid:durableId="124858534">
    <w:abstractNumId w:val="8"/>
  </w:num>
  <w:num w:numId="6" w16cid:durableId="276254180">
    <w:abstractNumId w:val="9"/>
  </w:num>
  <w:num w:numId="7" w16cid:durableId="2075154499">
    <w:abstractNumId w:val="7"/>
  </w:num>
  <w:num w:numId="8" w16cid:durableId="1217860179">
    <w:abstractNumId w:val="5"/>
  </w:num>
  <w:num w:numId="9" w16cid:durableId="1109276601">
    <w:abstractNumId w:val="2"/>
  </w:num>
  <w:num w:numId="10" w16cid:durableId="99877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A9"/>
    <w:rsid w:val="003F3463"/>
    <w:rsid w:val="004571EA"/>
    <w:rsid w:val="004B22A9"/>
    <w:rsid w:val="008637A2"/>
    <w:rsid w:val="0089116C"/>
    <w:rsid w:val="00DF6FE8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EAAF"/>
  <w15:chartTrackingRefBased/>
  <w15:docId w15:val="{95EB2554-764F-4765-8AF3-0963B619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2025-01-23T20:57:00Z</dcterms:created>
  <dcterms:modified xsi:type="dcterms:W3CDTF">2025-01-23T20:59:00Z</dcterms:modified>
</cp:coreProperties>
</file>