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473BC3">
      <w:pPr>
        <w:rPr>
          <w:rFonts w:ascii="Times New Roman" w:hAnsi="Times New Roman" w:cs="Times New Roman"/>
          <w:b/>
          <w:sz w:val="24"/>
          <w:szCs w:val="24"/>
        </w:rPr>
      </w:pPr>
      <w:r w:rsidRPr="00473BC3">
        <w:rPr>
          <w:rFonts w:ascii="Times New Roman" w:hAnsi="Times New Roman" w:cs="Times New Roman"/>
          <w:b/>
          <w:sz w:val="24"/>
          <w:szCs w:val="24"/>
        </w:rPr>
        <w:t>Enforcement of fundamental rights</w:t>
      </w:r>
    </w:p>
    <w:p w:rsidR="00473BC3" w:rsidRDefault="00473BC3" w:rsidP="00473BC3">
      <w:pPr>
        <w:rPr>
          <w:rFonts w:ascii="Times New Roman" w:hAnsi="Times New Roman" w:cs="Times New Roman"/>
          <w:sz w:val="24"/>
          <w:szCs w:val="24"/>
        </w:rPr>
      </w:pPr>
      <w:r w:rsidRPr="00473BC3">
        <w:rPr>
          <w:rFonts w:ascii="Times New Roman" w:hAnsi="Times New Roman" w:cs="Times New Roman"/>
          <w:sz w:val="24"/>
          <w:szCs w:val="24"/>
        </w:rPr>
        <w:t>(1) The right to move the High Court Division in accordance with clause (1) of article 102, for the enforcement of the rights confer</w:t>
      </w:r>
      <w:r>
        <w:rPr>
          <w:rFonts w:ascii="Times New Roman" w:hAnsi="Times New Roman" w:cs="Times New Roman"/>
          <w:sz w:val="24"/>
          <w:szCs w:val="24"/>
        </w:rPr>
        <w:t>red by this Part is guaranteed.</w:t>
      </w:r>
    </w:p>
    <w:p w:rsidR="00473BC3" w:rsidRDefault="00473BC3" w:rsidP="00473BC3">
      <w:pPr>
        <w:rPr>
          <w:rFonts w:ascii="Times New Roman" w:hAnsi="Times New Roman" w:cs="Times New Roman"/>
          <w:sz w:val="24"/>
          <w:szCs w:val="24"/>
        </w:rPr>
      </w:pPr>
      <w:r w:rsidRPr="00473BC3">
        <w:rPr>
          <w:rFonts w:ascii="Times New Roman" w:hAnsi="Times New Roman" w:cs="Times New Roman"/>
          <w:sz w:val="24"/>
          <w:szCs w:val="24"/>
        </w:rPr>
        <w:t>(2) Without prejudice to the powers of the High Court Division under article 102, Parliament may by law empower any other court, within the local limits of its jurisdiction, to exercise all or any of those powers</w:t>
      </w:r>
    </w:p>
    <w:p w:rsidR="00473BC3" w:rsidRDefault="00473BC3" w:rsidP="00473BC3">
      <w:pPr>
        <w:rPr>
          <w:rFonts w:ascii="Times New Roman" w:hAnsi="Times New Roman" w:cs="Times New Roman"/>
          <w:sz w:val="24"/>
          <w:szCs w:val="24"/>
        </w:rPr>
      </w:pPr>
    </w:p>
    <w:p w:rsidR="00473BC3" w:rsidRPr="00473BC3" w:rsidRDefault="00473BC3" w:rsidP="00473BC3">
      <w:pPr>
        <w:shd w:val="clear" w:color="auto" w:fill="FFFFFF"/>
        <w:spacing w:after="0" w:line="240" w:lineRule="auto"/>
        <w:outlineLvl w:val="5"/>
        <w:rPr>
          <w:rFonts w:ascii="inherit" w:eastAsia="Times New Roman" w:hAnsi="inherit" w:cs="Arial"/>
          <w:color w:val="000000"/>
          <w:sz w:val="27"/>
          <w:szCs w:val="27"/>
        </w:rPr>
      </w:pPr>
      <w:bookmarkStart w:id="0" w:name="_GoBack"/>
      <w:bookmarkEnd w:id="0"/>
    </w:p>
    <w:p w:rsidR="00473BC3" w:rsidRPr="00473BC3" w:rsidRDefault="00473BC3" w:rsidP="00473BC3">
      <w:pPr>
        <w:shd w:val="clear" w:color="auto" w:fill="FFFFFF"/>
        <w:spacing w:after="0" w:line="240" w:lineRule="auto"/>
        <w:rPr>
          <w:rFonts w:ascii="Arial" w:eastAsia="Times New Roman" w:hAnsi="Arial" w:cs="Arial"/>
          <w:color w:val="000000"/>
          <w:sz w:val="18"/>
          <w:szCs w:val="18"/>
        </w:rPr>
      </w:pPr>
      <w:r w:rsidRPr="00473BC3">
        <w:rPr>
          <w:rFonts w:ascii="Arial" w:eastAsia="Times New Roman" w:hAnsi="Arial" w:cs="Arial"/>
          <w:color w:val="000000"/>
          <w:sz w:val="18"/>
          <w:szCs w:val="18"/>
        </w:rPr>
        <w:t>Substituted for the former article 44 by the Constitution (Fifteenth Amendment) Act, 2011 (Act XIV of 2011), section 18.</w:t>
      </w:r>
    </w:p>
    <w:p w:rsidR="00473BC3" w:rsidRPr="00473BC3" w:rsidRDefault="00473BC3" w:rsidP="00473BC3">
      <w:pPr>
        <w:rPr>
          <w:rFonts w:ascii="Times New Roman" w:hAnsi="Times New Roman" w:cs="Times New Roman"/>
          <w:sz w:val="24"/>
          <w:szCs w:val="24"/>
        </w:rPr>
      </w:pPr>
    </w:p>
    <w:sectPr w:rsidR="00473BC3" w:rsidRPr="00473BC3"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A31"/>
    <w:multiLevelType w:val="multilevel"/>
    <w:tmpl w:val="73D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2D"/>
    <w:rsid w:val="00473BC3"/>
    <w:rsid w:val="004B1527"/>
    <w:rsid w:val="00AF7B10"/>
    <w:rsid w:val="00FE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5F9"/>
  <w15:chartTrackingRefBased/>
  <w15:docId w15:val="{15825335-0383-4F92-A3A4-264B12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473BC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73BC3"/>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53743">
      <w:bodyDiv w:val="1"/>
      <w:marLeft w:val="0"/>
      <w:marRight w:val="0"/>
      <w:marTop w:val="0"/>
      <w:marBottom w:val="0"/>
      <w:divBdr>
        <w:top w:val="none" w:sz="0" w:space="0" w:color="auto"/>
        <w:left w:val="none" w:sz="0" w:space="0" w:color="auto"/>
        <w:bottom w:val="none" w:sz="0" w:space="0" w:color="auto"/>
        <w:right w:val="none" w:sz="0" w:space="0" w:color="auto"/>
      </w:divBdr>
    </w:div>
    <w:div w:id="38745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2025-01-21T05:09:00Z</dcterms:created>
  <dcterms:modified xsi:type="dcterms:W3CDTF">2025-01-21T05:10:00Z</dcterms:modified>
</cp:coreProperties>
</file>