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FE6EE3">
      <w:pPr>
        <w:rPr>
          <w:rFonts w:ascii="Times New Roman" w:hAnsi="Times New Roman" w:cs="Times New Roman"/>
          <w:b/>
          <w:sz w:val="24"/>
          <w:szCs w:val="24"/>
        </w:rPr>
      </w:pPr>
      <w:r w:rsidRPr="00FE6EE3">
        <w:rPr>
          <w:rFonts w:ascii="Times New Roman" w:hAnsi="Times New Roman" w:cs="Times New Roman"/>
          <w:b/>
          <w:sz w:val="24"/>
          <w:szCs w:val="24"/>
        </w:rPr>
        <w:t>President's immunity</w:t>
      </w:r>
    </w:p>
    <w:p w:rsidR="00FE6EE3" w:rsidRPr="00FE6EE3" w:rsidRDefault="00FE6EE3" w:rsidP="00FE6EE3">
      <w:pPr>
        <w:rPr>
          <w:rFonts w:ascii="Times New Roman" w:hAnsi="Times New Roman" w:cs="Times New Roman"/>
          <w:sz w:val="24"/>
          <w:szCs w:val="24"/>
        </w:rPr>
      </w:pPr>
      <w:r w:rsidRPr="00FE6EE3">
        <w:rPr>
          <w:rFonts w:ascii="Times New Roman" w:hAnsi="Times New Roman" w:cs="Times New Roman"/>
          <w:sz w:val="24"/>
          <w:szCs w:val="24"/>
        </w:rPr>
        <w:t>(1) Without prejudice to the provisions of article 52, the President shall not be answerable in any court for anything done or omitted by him in the exercise or purported exercise of the functions of his office, but this clause shall not prejudice the right of any person to take proceedings against the Government.</w:t>
      </w:r>
    </w:p>
    <w:p w:rsidR="00FE6EE3" w:rsidRDefault="00FE6EE3" w:rsidP="00FE6EE3">
      <w:pPr>
        <w:rPr>
          <w:rFonts w:ascii="Times New Roman" w:hAnsi="Times New Roman" w:cs="Times New Roman"/>
          <w:sz w:val="24"/>
          <w:szCs w:val="24"/>
        </w:rPr>
      </w:pPr>
      <w:r w:rsidRPr="00FE6EE3">
        <w:rPr>
          <w:rFonts w:ascii="Times New Roman" w:hAnsi="Times New Roman" w:cs="Times New Roman"/>
          <w:sz w:val="24"/>
          <w:szCs w:val="24"/>
        </w:rPr>
        <w:t>(2) During his term of office no criminal proceedings whatsoever shall be instituted or continued against the President in, and no process for his arrest or imprisonment shall issue from, any court.</w:t>
      </w:r>
    </w:p>
    <w:p w:rsidR="00FE6EE3" w:rsidRDefault="00FE6EE3" w:rsidP="00FE6EE3">
      <w:pPr>
        <w:rPr>
          <w:rFonts w:ascii="Times New Roman" w:hAnsi="Times New Roman" w:cs="Times New Roman"/>
          <w:sz w:val="24"/>
          <w:szCs w:val="24"/>
        </w:rPr>
      </w:pPr>
    </w:p>
    <w:p w:rsidR="00FE6EE3" w:rsidRPr="00FE6EE3" w:rsidRDefault="00FE6EE3" w:rsidP="00FE6EE3">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FE6EE3">
        <w:rPr>
          <w:rFonts w:ascii="inherit" w:eastAsia="Times New Roman" w:hAnsi="inherit" w:cs="Arial"/>
          <w:color w:val="000000"/>
          <w:sz w:val="15"/>
          <w:szCs w:val="15"/>
          <w:bdr w:val="none" w:sz="0" w:space="0" w:color="auto" w:frame="1"/>
          <w:vertAlign w:val="superscript"/>
        </w:rPr>
        <w:t>1</w:t>
      </w:r>
      <w:r w:rsidRPr="00FE6EE3">
        <w:rPr>
          <w:rFonts w:ascii="inherit" w:eastAsia="Times New Roman" w:hAnsi="inherit" w:cs="Arial"/>
          <w:color w:val="000000"/>
          <w:sz w:val="27"/>
          <w:szCs w:val="27"/>
        </w:rPr>
        <w:t> </w:t>
      </w:r>
    </w:p>
    <w:p w:rsidR="00FE6EE3" w:rsidRPr="00FE6EE3" w:rsidRDefault="00FE6EE3" w:rsidP="00FE6EE3">
      <w:pPr>
        <w:shd w:val="clear" w:color="auto" w:fill="FFFFFF"/>
        <w:spacing w:after="0" w:line="240" w:lineRule="auto"/>
        <w:rPr>
          <w:rFonts w:ascii="Arial" w:eastAsia="Times New Roman" w:hAnsi="Arial" w:cs="Arial"/>
          <w:color w:val="000000"/>
          <w:sz w:val="18"/>
          <w:szCs w:val="18"/>
        </w:rPr>
      </w:pPr>
      <w:r w:rsidRPr="00FE6EE3">
        <w:rPr>
          <w:rFonts w:ascii="Arial" w:eastAsia="Times New Roman" w:hAnsi="Arial" w:cs="Arial"/>
          <w:color w:val="000000"/>
          <w:sz w:val="18"/>
          <w:szCs w:val="18"/>
        </w:rPr>
        <w:t>Chapters I, II and III were substituted for Chapters I and II by section 3 of the Constitution (Twelfth Amendment) Act, 1991 (Act No. XXVIII of 1991).</w:t>
      </w:r>
    </w:p>
    <w:p w:rsidR="00FE6EE3" w:rsidRPr="00FE6EE3" w:rsidRDefault="00FE6EE3" w:rsidP="00FE6EE3">
      <w:pPr>
        <w:rPr>
          <w:rFonts w:ascii="Times New Roman" w:hAnsi="Times New Roman" w:cs="Times New Roman"/>
          <w:sz w:val="24"/>
          <w:szCs w:val="24"/>
        </w:rPr>
      </w:pPr>
      <w:bookmarkStart w:id="0" w:name="_GoBack"/>
      <w:bookmarkEnd w:id="0"/>
    </w:p>
    <w:sectPr w:rsidR="00FE6EE3" w:rsidRPr="00FE6EE3"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A2D5E"/>
    <w:multiLevelType w:val="multilevel"/>
    <w:tmpl w:val="691A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365"/>
    <w:rsid w:val="004B1527"/>
    <w:rsid w:val="00543365"/>
    <w:rsid w:val="00AF7B10"/>
    <w:rsid w:val="00FE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FFD9"/>
  <w15:chartTrackingRefBased/>
  <w15:docId w15:val="{8ED04E6E-A318-4C18-8181-C1282375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FE6EE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E6EE3"/>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752674">
      <w:bodyDiv w:val="1"/>
      <w:marLeft w:val="0"/>
      <w:marRight w:val="0"/>
      <w:marTop w:val="0"/>
      <w:marBottom w:val="0"/>
      <w:divBdr>
        <w:top w:val="none" w:sz="0" w:space="0" w:color="auto"/>
        <w:left w:val="none" w:sz="0" w:space="0" w:color="auto"/>
        <w:bottom w:val="none" w:sz="0" w:space="0" w:color="auto"/>
        <w:right w:val="none" w:sz="0" w:space="0" w:color="auto"/>
      </w:divBdr>
    </w:div>
    <w:div w:id="174622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2025-01-21T09:45:00Z</dcterms:created>
  <dcterms:modified xsi:type="dcterms:W3CDTF">2025-01-21T09:46:00Z</dcterms:modified>
</cp:coreProperties>
</file>