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59253" w14:textId="073C6009" w:rsidR="00F91E0A" w:rsidRPr="00F91E0A" w:rsidRDefault="00F91E0A">
      <w:pPr>
        <w:rPr>
          <w:rFonts w:ascii="Times New Roman" w:hAnsi="Times New Roman" w:cs="Times New Roman"/>
          <w:b/>
          <w:bCs/>
        </w:rPr>
      </w:pPr>
      <w:r w:rsidRPr="00F91E0A">
        <w:rPr>
          <w:rFonts w:ascii="Times New Roman" w:hAnsi="Times New Roman" w:cs="Times New Roman"/>
          <w:b/>
          <w:bCs/>
        </w:rPr>
        <w:t xml:space="preserve">Recruitment, etc., of </w:t>
      </w:r>
      <w:proofErr w:type="spellStart"/>
      <w:r w:rsidRPr="00F91E0A">
        <w:rPr>
          <w:rFonts w:ascii="Times New Roman" w:hAnsi="Times New Roman" w:cs="Times New Roman"/>
          <w:b/>
          <w:bCs/>
        </w:rPr>
        <w:t>defence</w:t>
      </w:r>
      <w:proofErr w:type="spellEnd"/>
      <w:r w:rsidRPr="00F91E0A">
        <w:rPr>
          <w:rFonts w:ascii="Times New Roman" w:hAnsi="Times New Roman" w:cs="Times New Roman"/>
          <w:b/>
          <w:bCs/>
        </w:rPr>
        <w:t xml:space="preserve"> services</w:t>
      </w:r>
    </w:p>
    <w:p w14:paraId="3F44EF5C" w14:textId="77777777" w:rsidR="00F91E0A" w:rsidRPr="00F91E0A" w:rsidRDefault="00F91E0A" w:rsidP="00F91E0A">
      <w:pPr>
        <w:rPr>
          <w:rFonts w:ascii="Times New Roman" w:hAnsi="Times New Roman" w:cs="Times New Roman"/>
        </w:rPr>
      </w:pPr>
      <w:r w:rsidRPr="00F91E0A">
        <w:rPr>
          <w:rFonts w:ascii="Times New Roman" w:hAnsi="Times New Roman" w:cs="Times New Roman"/>
        </w:rPr>
        <w:t>(1) Parliament shall by law provide for regulating –</w:t>
      </w:r>
    </w:p>
    <w:p w14:paraId="21244CED" w14:textId="77777777" w:rsidR="00F91E0A" w:rsidRPr="00F91E0A" w:rsidRDefault="00F91E0A" w:rsidP="00F91E0A">
      <w:pPr>
        <w:rPr>
          <w:rFonts w:ascii="Times New Roman" w:hAnsi="Times New Roman" w:cs="Times New Roman"/>
        </w:rPr>
      </w:pPr>
      <w:r w:rsidRPr="00F91E0A">
        <w:rPr>
          <w:rFonts w:ascii="Times New Roman" w:hAnsi="Times New Roman" w:cs="Times New Roman"/>
        </w:rPr>
        <w:t xml:space="preserve">(a) the raising and maintaining of the </w:t>
      </w:r>
      <w:proofErr w:type="spellStart"/>
      <w:r w:rsidRPr="00F91E0A">
        <w:rPr>
          <w:rFonts w:ascii="Times New Roman" w:hAnsi="Times New Roman" w:cs="Times New Roman"/>
        </w:rPr>
        <w:t>defence</w:t>
      </w:r>
      <w:proofErr w:type="spellEnd"/>
      <w:r w:rsidRPr="00F91E0A">
        <w:rPr>
          <w:rFonts w:ascii="Times New Roman" w:hAnsi="Times New Roman" w:cs="Times New Roman"/>
        </w:rPr>
        <w:t xml:space="preserve"> services of Bangladesh and of their reserves;</w:t>
      </w:r>
    </w:p>
    <w:p w14:paraId="0559BCE7" w14:textId="77777777" w:rsidR="00F91E0A" w:rsidRPr="00F91E0A" w:rsidRDefault="00F91E0A" w:rsidP="00F91E0A">
      <w:pPr>
        <w:rPr>
          <w:rFonts w:ascii="Times New Roman" w:hAnsi="Times New Roman" w:cs="Times New Roman"/>
        </w:rPr>
      </w:pPr>
      <w:r w:rsidRPr="00F91E0A">
        <w:rPr>
          <w:rFonts w:ascii="Times New Roman" w:hAnsi="Times New Roman" w:cs="Times New Roman"/>
        </w:rPr>
        <w:t>(b) the grant of commissions therein;</w:t>
      </w:r>
    </w:p>
    <w:p w14:paraId="74707B70" w14:textId="77777777" w:rsidR="00F91E0A" w:rsidRPr="00F91E0A" w:rsidRDefault="00F91E0A" w:rsidP="00F91E0A">
      <w:pPr>
        <w:rPr>
          <w:rFonts w:ascii="Times New Roman" w:hAnsi="Times New Roman" w:cs="Times New Roman"/>
        </w:rPr>
      </w:pPr>
      <w:r w:rsidRPr="00F91E0A">
        <w:rPr>
          <w:rFonts w:ascii="Times New Roman" w:hAnsi="Times New Roman" w:cs="Times New Roman"/>
        </w:rPr>
        <w:t xml:space="preserve">(c) the appointment of chiefs of staff of the </w:t>
      </w:r>
      <w:proofErr w:type="spellStart"/>
      <w:r w:rsidRPr="00F91E0A">
        <w:rPr>
          <w:rFonts w:ascii="Times New Roman" w:hAnsi="Times New Roman" w:cs="Times New Roman"/>
        </w:rPr>
        <w:t>defence</w:t>
      </w:r>
      <w:proofErr w:type="spellEnd"/>
      <w:r w:rsidRPr="00F91E0A">
        <w:rPr>
          <w:rFonts w:ascii="Times New Roman" w:hAnsi="Times New Roman" w:cs="Times New Roman"/>
        </w:rPr>
        <w:t xml:space="preserve"> services, and their salaries and </w:t>
      </w:r>
      <w:proofErr w:type="gramStart"/>
      <w:r w:rsidRPr="00F91E0A">
        <w:rPr>
          <w:rFonts w:ascii="Times New Roman" w:hAnsi="Times New Roman" w:cs="Times New Roman"/>
        </w:rPr>
        <w:t>allowances ;</w:t>
      </w:r>
      <w:proofErr w:type="gramEnd"/>
      <w:r w:rsidRPr="00F91E0A">
        <w:rPr>
          <w:rFonts w:ascii="Times New Roman" w:hAnsi="Times New Roman" w:cs="Times New Roman"/>
        </w:rPr>
        <w:t xml:space="preserve"> and </w:t>
      </w:r>
    </w:p>
    <w:p w14:paraId="674DA0E9" w14:textId="768191C7" w:rsidR="00F91E0A" w:rsidRPr="00F91E0A" w:rsidRDefault="00F91E0A" w:rsidP="00F91E0A">
      <w:pPr>
        <w:rPr>
          <w:rFonts w:ascii="Times New Roman" w:hAnsi="Times New Roman" w:cs="Times New Roman"/>
        </w:rPr>
      </w:pPr>
      <w:r w:rsidRPr="00F91E0A">
        <w:rPr>
          <w:rFonts w:ascii="Times New Roman" w:hAnsi="Times New Roman" w:cs="Times New Roman"/>
        </w:rPr>
        <w:t>(d) the discipline and other matters relating to those services and reserves.</w:t>
      </w:r>
    </w:p>
    <w:p w14:paraId="2B63CCF6" w14:textId="2822FE8F" w:rsidR="00F91E0A" w:rsidRPr="00F91E0A" w:rsidRDefault="00F91E0A" w:rsidP="00F91E0A">
      <w:pPr>
        <w:rPr>
          <w:rFonts w:ascii="Times New Roman" w:hAnsi="Times New Roman" w:cs="Times New Roman"/>
        </w:rPr>
      </w:pPr>
      <w:r w:rsidRPr="00F91E0A">
        <w:rPr>
          <w:rFonts w:ascii="Times New Roman" w:hAnsi="Times New Roman" w:cs="Times New Roman"/>
        </w:rPr>
        <w:t>(2) Until Parliament by law provides for the matters specified in clause (1) the President may, by order, provide for such of them as are not already subject to existing law.</w:t>
      </w:r>
    </w:p>
    <w:sectPr w:rsidR="00F91E0A" w:rsidRPr="00F9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A"/>
    <w:rsid w:val="00414E35"/>
    <w:rsid w:val="00F9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2AAB0"/>
  <w15:chartTrackingRefBased/>
  <w15:docId w15:val="{76C28045-3CB1-49A5-A590-6A06F02C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484</Characters>
  <Application>Microsoft Office Word</Application>
  <DocSecurity>0</DocSecurity>
  <Lines>9</Lines>
  <Paragraphs>7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2025-01-23T05:57:00Z</dcterms:created>
  <dcterms:modified xsi:type="dcterms:W3CDTF">2025-01-23T06:00:00Z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bd6ffde1-e4e9-4e6b-a56e-d63175c192f7</vt:lpwstr>
  </property>
</Properties>
</file>