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7F027" w14:textId="35E511B3" w:rsidR="00A147F3" w:rsidRPr="002415D4" w:rsidRDefault="00A147F3">
      <w:pPr>
        <w:rPr>
          <w:rFonts w:ascii="Times New Roman" w:hAnsi="Times New Roman" w:cs="Times New Roman"/>
          <w:b/>
          <w:bCs/>
        </w:rPr>
      </w:pPr>
      <w:r w:rsidRPr="002415D4">
        <w:rPr>
          <w:rFonts w:ascii="Times New Roman" w:hAnsi="Times New Roman" w:cs="Times New Roman"/>
          <w:b/>
          <w:bCs/>
        </w:rPr>
        <w:t>Standing committees of Parliament</w:t>
      </w:r>
    </w:p>
    <w:p w14:paraId="15D21D2E" w14:textId="2F61D277" w:rsidR="002415D4" w:rsidRPr="002415D4" w:rsidRDefault="002415D4" w:rsidP="002415D4">
      <w:pPr>
        <w:rPr>
          <w:rFonts w:ascii="Times New Roman" w:hAnsi="Times New Roman" w:cs="Times New Roman"/>
        </w:rPr>
      </w:pPr>
      <w:r w:rsidRPr="002415D4">
        <w:rPr>
          <w:rFonts w:ascii="Times New Roman" w:hAnsi="Times New Roman" w:cs="Times New Roman"/>
        </w:rPr>
        <w:t>(1) </w:t>
      </w:r>
      <w:hyperlink r:id="rId5" w:history="1">
        <w:r w:rsidRPr="002415D4">
          <w:rPr>
            <w:rStyle w:val="Hyperlink"/>
            <w:rFonts w:ascii="Times New Roman" w:hAnsi="Times New Roman" w:cs="Times New Roman"/>
            <w:vertAlign w:val="superscript"/>
          </w:rPr>
          <w:t>1</w:t>
        </w:r>
      </w:hyperlink>
      <w:r w:rsidRPr="002415D4">
        <w:rPr>
          <w:rFonts w:ascii="Times New Roman" w:hAnsi="Times New Roman" w:cs="Times New Roman"/>
        </w:rPr>
        <w:t>[* * *] Parliament shall appoint from among its members the following standing committees, that is to say –</w:t>
      </w:r>
    </w:p>
    <w:p w14:paraId="1A24C31A" w14:textId="1550F019" w:rsidR="002415D4" w:rsidRPr="002415D4" w:rsidRDefault="002415D4" w:rsidP="002415D4">
      <w:pPr>
        <w:rPr>
          <w:rFonts w:ascii="Times New Roman" w:hAnsi="Times New Roman" w:cs="Times New Roman"/>
        </w:rPr>
      </w:pPr>
      <w:r w:rsidRPr="002415D4">
        <w:rPr>
          <w:rFonts w:ascii="Times New Roman" w:hAnsi="Times New Roman" w:cs="Times New Roman"/>
        </w:rPr>
        <w:t>(a) a public accounts committee;</w:t>
      </w:r>
    </w:p>
    <w:p w14:paraId="5AF7D3F7" w14:textId="00B54BFA" w:rsidR="002415D4" w:rsidRPr="002415D4" w:rsidRDefault="002415D4" w:rsidP="002415D4">
      <w:pPr>
        <w:rPr>
          <w:rFonts w:ascii="Times New Roman" w:hAnsi="Times New Roman" w:cs="Times New Roman"/>
        </w:rPr>
      </w:pPr>
      <w:r w:rsidRPr="002415D4">
        <w:rPr>
          <w:rFonts w:ascii="Times New Roman" w:hAnsi="Times New Roman" w:cs="Times New Roman"/>
        </w:rPr>
        <w:t>(b) committee of privileges; and</w:t>
      </w:r>
    </w:p>
    <w:p w14:paraId="27C40FF5" w14:textId="1520439B" w:rsidR="002415D4" w:rsidRPr="002415D4" w:rsidRDefault="002415D4" w:rsidP="002415D4">
      <w:pPr>
        <w:rPr>
          <w:rFonts w:ascii="Times New Roman" w:hAnsi="Times New Roman" w:cs="Times New Roman"/>
        </w:rPr>
      </w:pPr>
      <w:r w:rsidRPr="002415D4">
        <w:rPr>
          <w:rFonts w:ascii="Times New Roman" w:hAnsi="Times New Roman" w:cs="Times New Roman"/>
        </w:rPr>
        <w:t>(c) such other standing committees as the rules of procedure of Parliament require.</w:t>
      </w:r>
    </w:p>
    <w:p w14:paraId="7FE7B299" w14:textId="2AB1C45F" w:rsidR="002415D4" w:rsidRPr="002415D4" w:rsidRDefault="002415D4" w:rsidP="002415D4">
      <w:pPr>
        <w:rPr>
          <w:rFonts w:ascii="Times New Roman" w:hAnsi="Times New Roman" w:cs="Times New Roman"/>
        </w:rPr>
      </w:pPr>
      <w:r w:rsidRPr="002415D4">
        <w:rPr>
          <w:rFonts w:ascii="Times New Roman" w:hAnsi="Times New Roman" w:cs="Times New Roman"/>
        </w:rPr>
        <w:t>(2) In addition to the committees referred to in clause (1), Parliament shall appoint other standing committees, and a committee so appointed may, subject to this Constitution and to any other law -</w:t>
      </w:r>
    </w:p>
    <w:p w14:paraId="0D8B9A0F" w14:textId="6FB49B75" w:rsidR="002415D4" w:rsidRPr="002415D4" w:rsidRDefault="002415D4" w:rsidP="002415D4">
      <w:pPr>
        <w:rPr>
          <w:rFonts w:ascii="Times New Roman" w:hAnsi="Times New Roman" w:cs="Times New Roman"/>
        </w:rPr>
      </w:pPr>
      <w:r w:rsidRPr="002415D4">
        <w:rPr>
          <w:rFonts w:ascii="Times New Roman" w:hAnsi="Times New Roman" w:cs="Times New Roman"/>
        </w:rPr>
        <w:t>(a) examine draft Bills and other legislative proposals; </w:t>
      </w:r>
    </w:p>
    <w:p w14:paraId="3FA1E659" w14:textId="77777777" w:rsidR="002415D4" w:rsidRPr="002415D4" w:rsidRDefault="002415D4" w:rsidP="002415D4">
      <w:pPr>
        <w:rPr>
          <w:rFonts w:ascii="Times New Roman" w:hAnsi="Times New Roman" w:cs="Times New Roman"/>
        </w:rPr>
      </w:pPr>
      <w:r w:rsidRPr="002415D4">
        <w:rPr>
          <w:rFonts w:ascii="Times New Roman" w:hAnsi="Times New Roman" w:cs="Times New Roman"/>
        </w:rPr>
        <w:t>(b) review the enforcement of laws and propose measures for such enforcement;</w:t>
      </w:r>
    </w:p>
    <w:p w14:paraId="06D28D9D" w14:textId="006B1A79" w:rsidR="002415D4" w:rsidRPr="002415D4" w:rsidRDefault="002415D4" w:rsidP="002415D4">
      <w:pPr>
        <w:rPr>
          <w:rFonts w:ascii="Times New Roman" w:hAnsi="Times New Roman" w:cs="Times New Roman"/>
        </w:rPr>
      </w:pPr>
      <w:r w:rsidRPr="002415D4">
        <w:rPr>
          <w:rFonts w:ascii="Times New Roman" w:hAnsi="Times New Roman" w:cs="Times New Roman"/>
        </w:rPr>
        <w:t xml:space="preserve">(c) in relation to any matter referred to it by Parliament as a matter of public importance, investigate or inquire into the activities or administration of a Ministry and may require it to furnish, through an </w:t>
      </w:r>
      <w:proofErr w:type="spellStart"/>
      <w:r w:rsidRPr="002415D4">
        <w:rPr>
          <w:rFonts w:ascii="Times New Roman" w:hAnsi="Times New Roman" w:cs="Times New Roman"/>
        </w:rPr>
        <w:t>authorised</w:t>
      </w:r>
      <w:proofErr w:type="spellEnd"/>
      <w:r w:rsidRPr="002415D4">
        <w:rPr>
          <w:rFonts w:ascii="Times New Roman" w:hAnsi="Times New Roman" w:cs="Times New Roman"/>
        </w:rPr>
        <w:t xml:space="preserve"> representative, relevant information and to answer questions, orally or in writing;</w:t>
      </w:r>
    </w:p>
    <w:p w14:paraId="3C92EC06" w14:textId="00865700" w:rsidR="002415D4" w:rsidRPr="002415D4" w:rsidRDefault="002415D4" w:rsidP="002415D4">
      <w:pPr>
        <w:rPr>
          <w:rFonts w:ascii="Times New Roman" w:hAnsi="Times New Roman" w:cs="Times New Roman"/>
        </w:rPr>
      </w:pPr>
      <w:r w:rsidRPr="002415D4">
        <w:rPr>
          <w:rFonts w:ascii="Times New Roman" w:hAnsi="Times New Roman" w:cs="Times New Roman"/>
        </w:rPr>
        <w:t>(d) perform any other function assigned to it by Parliament.</w:t>
      </w:r>
    </w:p>
    <w:p w14:paraId="096706A8" w14:textId="39204503" w:rsidR="002415D4" w:rsidRPr="002415D4" w:rsidRDefault="002415D4" w:rsidP="002415D4">
      <w:pPr>
        <w:rPr>
          <w:rFonts w:ascii="Times New Roman" w:hAnsi="Times New Roman" w:cs="Times New Roman"/>
        </w:rPr>
      </w:pPr>
      <w:r w:rsidRPr="002415D4">
        <w:rPr>
          <w:rFonts w:ascii="Times New Roman" w:hAnsi="Times New Roman" w:cs="Times New Roman"/>
        </w:rPr>
        <w:t>(3) Parliament may by law confer on committees appointed under this article powers for –</w:t>
      </w:r>
    </w:p>
    <w:p w14:paraId="5FD7C786" w14:textId="11890A24" w:rsidR="002415D4" w:rsidRPr="002415D4" w:rsidRDefault="002415D4" w:rsidP="002415D4">
      <w:pPr>
        <w:rPr>
          <w:rFonts w:ascii="Times New Roman" w:hAnsi="Times New Roman" w:cs="Times New Roman"/>
        </w:rPr>
      </w:pPr>
      <w:r w:rsidRPr="002415D4">
        <w:rPr>
          <w:rFonts w:ascii="Times New Roman" w:hAnsi="Times New Roman" w:cs="Times New Roman"/>
        </w:rPr>
        <w:t>(a) enforcing the attendance of witnesses and examining them on oath, affirmation or otherwise;</w:t>
      </w:r>
    </w:p>
    <w:p w14:paraId="61FB6788" w14:textId="5219A26D" w:rsidR="002415D4" w:rsidRPr="002415D4" w:rsidRDefault="002415D4" w:rsidP="002415D4">
      <w:pPr>
        <w:rPr>
          <w:rFonts w:ascii="Times New Roman" w:hAnsi="Times New Roman" w:cs="Times New Roman"/>
        </w:rPr>
      </w:pPr>
      <w:r w:rsidRPr="002415D4">
        <w:rPr>
          <w:rFonts w:ascii="Times New Roman" w:hAnsi="Times New Roman" w:cs="Times New Roman"/>
        </w:rPr>
        <w:t>(b) compelling the production of documents.</w:t>
      </w:r>
    </w:p>
    <w:p w14:paraId="0AD91A73" w14:textId="77777777" w:rsidR="002415D4" w:rsidRPr="002415D4" w:rsidRDefault="002415D4" w:rsidP="002415D4">
      <w:pPr>
        <w:rPr>
          <w:rFonts w:ascii="Times New Roman" w:hAnsi="Times New Roman" w:cs="Times New Roman"/>
        </w:rPr>
      </w:pPr>
    </w:p>
    <w:p w14:paraId="188DD27F" w14:textId="77777777" w:rsidR="002415D4" w:rsidRPr="002415D4" w:rsidRDefault="002415D4" w:rsidP="002415D4">
      <w:pPr>
        <w:rPr>
          <w:rFonts w:ascii="Times New Roman" w:hAnsi="Times New Roman" w:cs="Times New Roman"/>
        </w:rPr>
      </w:pPr>
    </w:p>
    <w:p w14:paraId="19E1D1CD" w14:textId="7302201C" w:rsidR="002415D4" w:rsidRPr="002415D4" w:rsidRDefault="002415D4" w:rsidP="002415D4">
      <w:pPr>
        <w:rPr>
          <w:rFonts w:ascii="Times New Roman" w:hAnsi="Times New Roman" w:cs="Times New Roman"/>
        </w:rPr>
      </w:pPr>
      <w:r w:rsidRPr="002415D4">
        <w:rPr>
          <w:rFonts w:ascii="Times New Roman" w:hAnsi="Times New Roman" w:cs="Times New Roman"/>
          <w:vertAlign w:val="superscript"/>
        </w:rPr>
        <w:t>1</w:t>
      </w:r>
      <w:r w:rsidRPr="002415D4">
        <w:rPr>
          <w:rFonts w:ascii="Times New Roman" w:hAnsi="Times New Roman" w:cs="Times New Roman"/>
        </w:rPr>
        <w:t> The words “At its first meeting in each session” were omitted by section 11 of the Constitution (Fourth Amendment) Act, 1975 (Act No. II of 1975)</w:t>
      </w:r>
    </w:p>
    <w:p w14:paraId="55A5E023" w14:textId="77777777" w:rsidR="002415D4" w:rsidRPr="002415D4" w:rsidRDefault="002415D4" w:rsidP="002415D4">
      <w:pPr>
        <w:rPr>
          <w:rFonts w:ascii="Times New Roman" w:hAnsi="Times New Roman" w:cs="Times New Roman"/>
        </w:rPr>
      </w:pPr>
    </w:p>
    <w:sectPr w:rsidR="002415D4" w:rsidRPr="00241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771854"/>
    <w:multiLevelType w:val="multilevel"/>
    <w:tmpl w:val="0B7E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3131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F3"/>
    <w:rsid w:val="002415D4"/>
    <w:rsid w:val="00414E35"/>
    <w:rsid w:val="00A1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687F2F"/>
  <w15:chartTrackingRefBased/>
  <w15:docId w15:val="{CF74E626-B9B2-4006-A328-887063A8B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7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7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7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7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7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7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7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7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7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7F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15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5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dlaws.minlaw.gov.bd/act-367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223</Words>
  <Characters>1208</Characters>
  <Application>Microsoft Office Word</Application>
  <DocSecurity>0</DocSecurity>
  <Lines>26</Lines>
  <Paragraphs>17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Maysha Masud</dc:creator>
  <cp:keywords/>
  <dc:description/>
  <cp:lastModifiedBy>Maysha Masud</cp:lastModifiedBy>
  <cp:revision>2</cp:revision>
  <dcterms:created xsi:type="dcterms:W3CDTF">2025-01-23T06:46:00Z</dcterms:created>
  <dcterms:modified xsi:type="dcterms:W3CDTF">2025-01-23T06:48:00Z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bcd80a72-531d-4d71-be51-bf2e81f932d9</vt:lpwstr>
  </property>
</Properties>
</file>