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0D312" w14:textId="77777777" w:rsidR="003651F3" w:rsidRPr="003651F3" w:rsidRDefault="003651F3" w:rsidP="003651F3">
      <w:pPr>
        <w:rPr>
          <w:rFonts w:ascii="Times New Roman" w:hAnsi="Times New Roman" w:cs="Times New Roman"/>
          <w:b/>
          <w:bCs/>
        </w:rPr>
      </w:pPr>
      <w:r w:rsidRPr="003651F3">
        <w:rPr>
          <w:rFonts w:ascii="Times New Roman" w:hAnsi="Times New Roman" w:cs="Times New Roman"/>
          <w:b/>
          <w:bCs/>
        </w:rPr>
        <w:t>Advisory jurisdiction of Supreme Court</w:t>
      </w:r>
    </w:p>
    <w:p w14:paraId="3FF58621" w14:textId="6DCE11A8" w:rsidR="003651F3" w:rsidRPr="003651F3" w:rsidRDefault="003651F3" w:rsidP="003651F3">
      <w:pPr>
        <w:rPr>
          <w:rFonts w:ascii="Times New Roman" w:hAnsi="Times New Roman" w:cs="Times New Roman"/>
          <w:b/>
          <w:bCs/>
        </w:rPr>
      </w:pPr>
      <w:r w:rsidRPr="003651F3">
        <w:rPr>
          <w:rFonts w:ascii="Times New Roman" w:hAnsi="Times New Roman" w:cs="Times New Roman"/>
        </w:rPr>
        <w:t>If at any time it appears to the President that a question of law has arisen, or is likely to arise, which is of such a nature and of such public importance that it is expedient to obtain the opinion of the Supreme Court upon it, he may refer the question to the Appellate Division for consideration and the division may, after such hearing as it thinks fit, report its opinion thereon to the President.</w:t>
      </w:r>
    </w:p>
    <w:p w14:paraId="49276C7D" w14:textId="77777777" w:rsidR="003651F3" w:rsidRPr="003651F3" w:rsidRDefault="003651F3" w:rsidP="003651F3">
      <w:pPr>
        <w:rPr>
          <w:rFonts w:ascii="Times New Roman" w:hAnsi="Times New Roman" w:cs="Times New Roman"/>
        </w:rPr>
      </w:pPr>
      <w:r w:rsidRPr="003651F3">
        <w:rPr>
          <w:rFonts w:ascii="Times New Roman" w:hAnsi="Times New Roman" w:cs="Times New Roman"/>
        </w:rPr>
        <w:pict w14:anchorId="6A0752F2">
          <v:rect id="_x0000_i1036" style="width:0;height:0" o:hralign="center" o:hrstd="t" o:hrnoshade="t" o:hr="t" fillcolor="black" stroked="f"/>
        </w:pict>
      </w:r>
    </w:p>
    <w:p w14:paraId="0879E2B6" w14:textId="37238821" w:rsidR="003651F3" w:rsidRPr="003651F3" w:rsidRDefault="003651F3" w:rsidP="003651F3">
      <w:pPr>
        <w:rPr>
          <w:rFonts w:ascii="Times New Roman" w:hAnsi="Times New Roman" w:cs="Times New Roman"/>
        </w:rPr>
      </w:pPr>
    </w:p>
    <w:p w14:paraId="29CC78A6" w14:textId="0EC9E853" w:rsidR="003651F3" w:rsidRPr="003651F3" w:rsidRDefault="003651F3" w:rsidP="003651F3">
      <w:pPr>
        <w:rPr>
          <w:rFonts w:ascii="Times New Roman" w:hAnsi="Times New Roman" w:cs="Times New Roman"/>
        </w:rPr>
      </w:pPr>
      <w:r w:rsidRPr="003651F3">
        <w:rPr>
          <w:rFonts w:ascii="Times New Roman" w:hAnsi="Times New Roman" w:cs="Times New Roman"/>
          <w:vertAlign w:val="superscript"/>
        </w:rPr>
        <w:t>1</w:t>
      </w:r>
      <w:r w:rsidRPr="003651F3">
        <w:rPr>
          <w:rFonts w:ascii="Times New Roman" w:hAnsi="Times New Roman" w:cs="Times New Roman"/>
        </w:rPr>
        <w:t> Substituted for the former Chapter I by the Constitution (Fifteenth Amendment) Act, 2011 (Act XIV of 2011), section 31.</w:t>
      </w:r>
    </w:p>
    <w:p w14:paraId="0E2E2FD3" w14:textId="77777777" w:rsidR="003651F3" w:rsidRPr="003651F3" w:rsidRDefault="003651F3">
      <w:pPr>
        <w:rPr>
          <w:rFonts w:ascii="Times New Roman" w:hAnsi="Times New Roman" w:cs="Times New Roman"/>
        </w:rPr>
      </w:pPr>
    </w:p>
    <w:sectPr w:rsidR="003651F3" w:rsidRPr="00365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248EA"/>
    <w:multiLevelType w:val="multilevel"/>
    <w:tmpl w:val="F208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017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F3"/>
    <w:rsid w:val="003651F3"/>
    <w:rsid w:val="0048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706486"/>
  <w15:chartTrackingRefBased/>
  <w15:docId w15:val="{83FA8AB9-ACD7-4AAD-9C11-0409494A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1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51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51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51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51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5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1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51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51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51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51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5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1F3"/>
    <w:rPr>
      <w:rFonts w:eastAsiaTheme="majorEastAsia" w:cstheme="majorBidi"/>
      <w:color w:val="272727" w:themeColor="text1" w:themeTint="D8"/>
    </w:rPr>
  </w:style>
  <w:style w:type="paragraph" w:styleId="Title">
    <w:name w:val="Title"/>
    <w:basedOn w:val="Normal"/>
    <w:next w:val="Normal"/>
    <w:link w:val="TitleChar"/>
    <w:uiPriority w:val="10"/>
    <w:qFormat/>
    <w:rsid w:val="00365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1F3"/>
    <w:pPr>
      <w:spacing w:before="160"/>
      <w:jc w:val="center"/>
    </w:pPr>
    <w:rPr>
      <w:i/>
      <w:iCs/>
      <w:color w:val="404040" w:themeColor="text1" w:themeTint="BF"/>
    </w:rPr>
  </w:style>
  <w:style w:type="character" w:customStyle="1" w:styleId="QuoteChar">
    <w:name w:val="Quote Char"/>
    <w:basedOn w:val="DefaultParagraphFont"/>
    <w:link w:val="Quote"/>
    <w:uiPriority w:val="29"/>
    <w:rsid w:val="003651F3"/>
    <w:rPr>
      <w:i/>
      <w:iCs/>
      <w:color w:val="404040" w:themeColor="text1" w:themeTint="BF"/>
    </w:rPr>
  </w:style>
  <w:style w:type="paragraph" w:styleId="ListParagraph">
    <w:name w:val="List Paragraph"/>
    <w:basedOn w:val="Normal"/>
    <w:uiPriority w:val="34"/>
    <w:qFormat/>
    <w:rsid w:val="003651F3"/>
    <w:pPr>
      <w:ind w:left="720"/>
      <w:contextualSpacing/>
    </w:pPr>
  </w:style>
  <w:style w:type="character" w:styleId="IntenseEmphasis">
    <w:name w:val="Intense Emphasis"/>
    <w:basedOn w:val="DefaultParagraphFont"/>
    <w:uiPriority w:val="21"/>
    <w:qFormat/>
    <w:rsid w:val="003651F3"/>
    <w:rPr>
      <w:i/>
      <w:iCs/>
      <w:color w:val="2F5496" w:themeColor="accent1" w:themeShade="BF"/>
    </w:rPr>
  </w:style>
  <w:style w:type="paragraph" w:styleId="IntenseQuote">
    <w:name w:val="Intense Quote"/>
    <w:basedOn w:val="Normal"/>
    <w:next w:val="Normal"/>
    <w:link w:val="IntenseQuoteChar"/>
    <w:uiPriority w:val="30"/>
    <w:qFormat/>
    <w:rsid w:val="003651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51F3"/>
    <w:rPr>
      <w:i/>
      <w:iCs/>
      <w:color w:val="2F5496" w:themeColor="accent1" w:themeShade="BF"/>
    </w:rPr>
  </w:style>
  <w:style w:type="character" w:styleId="IntenseReference">
    <w:name w:val="Intense Reference"/>
    <w:basedOn w:val="DefaultParagraphFont"/>
    <w:uiPriority w:val="32"/>
    <w:qFormat/>
    <w:rsid w:val="003651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921942">
      <w:bodyDiv w:val="1"/>
      <w:marLeft w:val="0"/>
      <w:marRight w:val="0"/>
      <w:marTop w:val="0"/>
      <w:marBottom w:val="0"/>
      <w:divBdr>
        <w:top w:val="none" w:sz="0" w:space="0" w:color="auto"/>
        <w:left w:val="none" w:sz="0" w:space="0" w:color="auto"/>
        <w:bottom w:val="none" w:sz="0" w:space="0" w:color="auto"/>
        <w:right w:val="none" w:sz="0" w:space="0" w:color="auto"/>
      </w:divBdr>
      <w:divsChild>
        <w:div w:id="686063446">
          <w:marLeft w:val="0"/>
          <w:marRight w:val="0"/>
          <w:marTop w:val="0"/>
          <w:marBottom w:val="0"/>
          <w:divBdr>
            <w:top w:val="none" w:sz="0" w:space="0" w:color="auto"/>
            <w:left w:val="none" w:sz="0" w:space="0" w:color="auto"/>
            <w:bottom w:val="none" w:sz="0" w:space="0" w:color="auto"/>
            <w:right w:val="none" w:sz="0" w:space="0" w:color="auto"/>
          </w:divBdr>
          <w:divsChild>
            <w:div w:id="1401487841">
              <w:marLeft w:val="0"/>
              <w:marRight w:val="0"/>
              <w:marTop w:val="0"/>
              <w:marBottom w:val="0"/>
              <w:divBdr>
                <w:top w:val="none" w:sz="0" w:space="0" w:color="auto"/>
                <w:left w:val="none" w:sz="0" w:space="0" w:color="auto"/>
                <w:bottom w:val="none" w:sz="0" w:space="0" w:color="auto"/>
                <w:right w:val="none" w:sz="0" w:space="0" w:color="auto"/>
              </w:divBdr>
            </w:div>
          </w:divsChild>
        </w:div>
        <w:div w:id="1038244438">
          <w:marLeft w:val="0"/>
          <w:marRight w:val="0"/>
          <w:marTop w:val="0"/>
          <w:marBottom w:val="0"/>
          <w:divBdr>
            <w:top w:val="none" w:sz="0" w:space="0" w:color="auto"/>
            <w:left w:val="none" w:sz="0" w:space="0" w:color="auto"/>
            <w:bottom w:val="none" w:sz="0" w:space="0" w:color="auto"/>
            <w:right w:val="none" w:sz="0" w:space="0" w:color="auto"/>
          </w:divBdr>
        </w:div>
        <w:div w:id="1885561734">
          <w:marLeft w:val="0"/>
          <w:marRight w:val="0"/>
          <w:marTop w:val="0"/>
          <w:marBottom w:val="0"/>
          <w:divBdr>
            <w:top w:val="none" w:sz="0" w:space="0" w:color="auto"/>
            <w:left w:val="none" w:sz="0" w:space="0" w:color="auto"/>
            <w:bottom w:val="none" w:sz="0" w:space="0" w:color="auto"/>
            <w:right w:val="none" w:sz="0" w:space="0" w:color="auto"/>
          </w:divBdr>
        </w:div>
      </w:divsChild>
    </w:div>
    <w:div w:id="1993020241">
      <w:bodyDiv w:val="1"/>
      <w:marLeft w:val="0"/>
      <w:marRight w:val="0"/>
      <w:marTop w:val="0"/>
      <w:marBottom w:val="0"/>
      <w:divBdr>
        <w:top w:val="none" w:sz="0" w:space="0" w:color="auto"/>
        <w:left w:val="none" w:sz="0" w:space="0" w:color="auto"/>
        <w:bottom w:val="none" w:sz="0" w:space="0" w:color="auto"/>
        <w:right w:val="none" w:sz="0" w:space="0" w:color="auto"/>
      </w:divBdr>
      <w:divsChild>
        <w:div w:id="1365523462">
          <w:marLeft w:val="0"/>
          <w:marRight w:val="0"/>
          <w:marTop w:val="0"/>
          <w:marBottom w:val="0"/>
          <w:divBdr>
            <w:top w:val="none" w:sz="0" w:space="0" w:color="auto"/>
            <w:left w:val="none" w:sz="0" w:space="0" w:color="auto"/>
            <w:bottom w:val="none" w:sz="0" w:space="0" w:color="auto"/>
            <w:right w:val="none" w:sz="0" w:space="0" w:color="auto"/>
          </w:divBdr>
          <w:divsChild>
            <w:div w:id="1109280912">
              <w:marLeft w:val="0"/>
              <w:marRight w:val="0"/>
              <w:marTop w:val="0"/>
              <w:marBottom w:val="0"/>
              <w:divBdr>
                <w:top w:val="none" w:sz="0" w:space="0" w:color="auto"/>
                <w:left w:val="none" w:sz="0" w:space="0" w:color="auto"/>
                <w:bottom w:val="none" w:sz="0" w:space="0" w:color="auto"/>
                <w:right w:val="none" w:sz="0" w:space="0" w:color="auto"/>
              </w:divBdr>
            </w:div>
          </w:divsChild>
        </w:div>
        <w:div w:id="1154876607">
          <w:marLeft w:val="0"/>
          <w:marRight w:val="0"/>
          <w:marTop w:val="0"/>
          <w:marBottom w:val="0"/>
          <w:divBdr>
            <w:top w:val="none" w:sz="0" w:space="0" w:color="auto"/>
            <w:left w:val="none" w:sz="0" w:space="0" w:color="auto"/>
            <w:bottom w:val="none" w:sz="0" w:space="0" w:color="auto"/>
            <w:right w:val="none" w:sz="0" w:space="0" w:color="auto"/>
          </w:divBdr>
        </w:div>
        <w:div w:id="513229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469</Characters>
  <Application>Microsoft Office Word</Application>
  <DocSecurity>0</DocSecurity>
  <Lines>11</Lines>
  <Paragraphs>4</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2025-01-23T09:54:00Z</dcterms:created>
  <dcterms:modified xsi:type="dcterms:W3CDTF">2025-01-23T09:56:00Z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18b16d04-15a2-4bfe-be8b-76416020fb95</vt:lpwstr>
  </property>
</Properties>
</file>