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097D2" w14:textId="77777777" w:rsidR="00FA651B" w:rsidRPr="002D7436" w:rsidRDefault="00FA651B" w:rsidP="00FA651B">
      <w:pPr>
        <w:rPr>
          <w:rFonts w:ascii="Times New Roman" w:hAnsi="Times New Roman" w:cs="Times New Roman"/>
          <w:b/>
          <w:bCs/>
        </w:rPr>
      </w:pPr>
      <w:r w:rsidRPr="00FA651B">
        <w:rPr>
          <w:rFonts w:ascii="Times New Roman" w:hAnsi="Times New Roman" w:cs="Times New Roman"/>
          <w:b/>
          <w:bCs/>
        </w:rPr>
        <w:t>Binding effect of Supreme Court judgments</w:t>
      </w:r>
    </w:p>
    <w:p w14:paraId="44A0CF72" w14:textId="0270462B" w:rsidR="00FA651B" w:rsidRPr="00FA651B" w:rsidRDefault="00FA651B" w:rsidP="00FA651B">
      <w:pPr>
        <w:rPr>
          <w:rFonts w:ascii="Times New Roman" w:hAnsi="Times New Roman" w:cs="Times New Roman"/>
          <w:b/>
          <w:bCs/>
        </w:rPr>
      </w:pPr>
      <w:r w:rsidRPr="00FA651B">
        <w:rPr>
          <w:rFonts w:ascii="Times New Roman" w:hAnsi="Times New Roman" w:cs="Times New Roman"/>
        </w:rPr>
        <w:t xml:space="preserve"> The law declared by the Appellate Division shall be binding on the High Court Division and the law declared by either division of the Supreme Court shall be binding on all courts subordinate to it.</w:t>
      </w:r>
    </w:p>
    <w:p w14:paraId="68431D28" w14:textId="77777777" w:rsidR="00FA651B" w:rsidRPr="00FA651B" w:rsidRDefault="00FA651B" w:rsidP="00FA651B">
      <w:pPr>
        <w:rPr>
          <w:rFonts w:ascii="Times New Roman" w:hAnsi="Times New Roman" w:cs="Times New Roman"/>
        </w:rPr>
      </w:pPr>
      <w:r w:rsidRPr="00FA651B">
        <w:rPr>
          <w:rFonts w:ascii="Times New Roman" w:hAnsi="Times New Roman" w:cs="Times New Roman"/>
        </w:rPr>
        <w:pict w14:anchorId="2559EC54">
          <v:rect id="_x0000_i1036" style="width:0;height:0" o:hralign="center" o:hrstd="t" o:hrnoshade="t" o:hr="t" fillcolor="black" stroked="f"/>
        </w:pict>
      </w:r>
    </w:p>
    <w:p w14:paraId="71C27214" w14:textId="057BEA9F" w:rsidR="00FA651B" w:rsidRPr="002D7436" w:rsidRDefault="00FA651B" w:rsidP="00FA651B">
      <w:pPr>
        <w:rPr>
          <w:rFonts w:ascii="Times New Roman" w:hAnsi="Times New Roman" w:cs="Times New Roman"/>
        </w:rPr>
      </w:pPr>
    </w:p>
    <w:p w14:paraId="31101964" w14:textId="77777777" w:rsidR="00FA651B" w:rsidRPr="00FA651B" w:rsidRDefault="00FA651B" w:rsidP="00FA651B">
      <w:pPr>
        <w:rPr>
          <w:rFonts w:ascii="Times New Roman" w:hAnsi="Times New Roman" w:cs="Times New Roman"/>
        </w:rPr>
      </w:pPr>
    </w:p>
    <w:p w14:paraId="398D6128" w14:textId="5B4F769A" w:rsidR="00FA651B" w:rsidRPr="00FA651B" w:rsidRDefault="00FA651B" w:rsidP="00FA651B">
      <w:pPr>
        <w:rPr>
          <w:rFonts w:ascii="Times New Roman" w:hAnsi="Times New Roman" w:cs="Times New Roman"/>
        </w:rPr>
      </w:pPr>
      <w:r w:rsidRPr="00FA651B">
        <w:rPr>
          <w:rFonts w:ascii="Times New Roman" w:hAnsi="Times New Roman" w:cs="Times New Roman"/>
          <w:vertAlign w:val="superscript"/>
        </w:rPr>
        <w:t>1</w:t>
      </w:r>
      <w:r w:rsidRPr="00FA651B">
        <w:rPr>
          <w:rFonts w:ascii="Times New Roman" w:hAnsi="Times New Roman" w:cs="Times New Roman"/>
        </w:rPr>
        <w:t> Substituted for the former Chapter I by the Constitution (Fifteenth Amendment) Act, 2011 (Act XIV of 2011), section 31.</w:t>
      </w:r>
    </w:p>
    <w:p w14:paraId="11DE414F" w14:textId="77777777" w:rsidR="00FA651B" w:rsidRPr="002D7436" w:rsidRDefault="00FA651B">
      <w:pPr>
        <w:rPr>
          <w:rFonts w:ascii="Times New Roman" w:hAnsi="Times New Roman" w:cs="Times New Roman"/>
        </w:rPr>
      </w:pPr>
    </w:p>
    <w:sectPr w:rsidR="00FA651B" w:rsidRPr="002D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380EFC"/>
    <w:multiLevelType w:val="multilevel"/>
    <w:tmpl w:val="1EC0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4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1B"/>
    <w:rsid w:val="002D7436"/>
    <w:rsid w:val="004871D5"/>
    <w:rsid w:val="00FA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13A40"/>
  <w15:chartTrackingRefBased/>
  <w15:docId w15:val="{49048969-60CC-4985-ADF1-599CCE1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5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65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65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65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65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6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5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65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65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65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65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6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51B"/>
    <w:rPr>
      <w:rFonts w:eastAsiaTheme="majorEastAsia" w:cstheme="majorBidi"/>
      <w:color w:val="272727" w:themeColor="text1" w:themeTint="D8"/>
    </w:rPr>
  </w:style>
  <w:style w:type="paragraph" w:styleId="Title">
    <w:name w:val="Title"/>
    <w:basedOn w:val="Normal"/>
    <w:next w:val="Normal"/>
    <w:link w:val="TitleChar"/>
    <w:uiPriority w:val="10"/>
    <w:qFormat/>
    <w:rsid w:val="00FA6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51B"/>
    <w:pPr>
      <w:spacing w:before="160"/>
      <w:jc w:val="center"/>
    </w:pPr>
    <w:rPr>
      <w:i/>
      <w:iCs/>
      <w:color w:val="404040" w:themeColor="text1" w:themeTint="BF"/>
    </w:rPr>
  </w:style>
  <w:style w:type="character" w:customStyle="1" w:styleId="QuoteChar">
    <w:name w:val="Quote Char"/>
    <w:basedOn w:val="DefaultParagraphFont"/>
    <w:link w:val="Quote"/>
    <w:uiPriority w:val="29"/>
    <w:rsid w:val="00FA651B"/>
    <w:rPr>
      <w:i/>
      <w:iCs/>
      <w:color w:val="404040" w:themeColor="text1" w:themeTint="BF"/>
    </w:rPr>
  </w:style>
  <w:style w:type="paragraph" w:styleId="ListParagraph">
    <w:name w:val="List Paragraph"/>
    <w:basedOn w:val="Normal"/>
    <w:uiPriority w:val="34"/>
    <w:qFormat/>
    <w:rsid w:val="00FA651B"/>
    <w:pPr>
      <w:ind w:left="720"/>
      <w:contextualSpacing/>
    </w:pPr>
  </w:style>
  <w:style w:type="character" w:styleId="IntenseEmphasis">
    <w:name w:val="Intense Emphasis"/>
    <w:basedOn w:val="DefaultParagraphFont"/>
    <w:uiPriority w:val="21"/>
    <w:qFormat/>
    <w:rsid w:val="00FA651B"/>
    <w:rPr>
      <w:i/>
      <w:iCs/>
      <w:color w:val="2F5496" w:themeColor="accent1" w:themeShade="BF"/>
    </w:rPr>
  </w:style>
  <w:style w:type="paragraph" w:styleId="IntenseQuote">
    <w:name w:val="Intense Quote"/>
    <w:basedOn w:val="Normal"/>
    <w:next w:val="Normal"/>
    <w:link w:val="IntenseQuoteChar"/>
    <w:uiPriority w:val="30"/>
    <w:qFormat/>
    <w:rsid w:val="00FA65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651B"/>
    <w:rPr>
      <w:i/>
      <w:iCs/>
      <w:color w:val="2F5496" w:themeColor="accent1" w:themeShade="BF"/>
    </w:rPr>
  </w:style>
  <w:style w:type="character" w:styleId="IntenseReference">
    <w:name w:val="Intense Reference"/>
    <w:basedOn w:val="DefaultParagraphFont"/>
    <w:uiPriority w:val="32"/>
    <w:qFormat/>
    <w:rsid w:val="00FA65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393808">
      <w:bodyDiv w:val="1"/>
      <w:marLeft w:val="0"/>
      <w:marRight w:val="0"/>
      <w:marTop w:val="0"/>
      <w:marBottom w:val="0"/>
      <w:divBdr>
        <w:top w:val="none" w:sz="0" w:space="0" w:color="auto"/>
        <w:left w:val="none" w:sz="0" w:space="0" w:color="auto"/>
        <w:bottom w:val="none" w:sz="0" w:space="0" w:color="auto"/>
        <w:right w:val="none" w:sz="0" w:space="0" w:color="auto"/>
      </w:divBdr>
      <w:divsChild>
        <w:div w:id="717626967">
          <w:marLeft w:val="0"/>
          <w:marRight w:val="0"/>
          <w:marTop w:val="0"/>
          <w:marBottom w:val="0"/>
          <w:divBdr>
            <w:top w:val="none" w:sz="0" w:space="0" w:color="auto"/>
            <w:left w:val="none" w:sz="0" w:space="0" w:color="auto"/>
            <w:bottom w:val="none" w:sz="0" w:space="0" w:color="auto"/>
            <w:right w:val="none" w:sz="0" w:space="0" w:color="auto"/>
          </w:divBdr>
          <w:divsChild>
            <w:div w:id="1152404533">
              <w:marLeft w:val="0"/>
              <w:marRight w:val="0"/>
              <w:marTop w:val="0"/>
              <w:marBottom w:val="0"/>
              <w:divBdr>
                <w:top w:val="none" w:sz="0" w:space="0" w:color="auto"/>
                <w:left w:val="none" w:sz="0" w:space="0" w:color="auto"/>
                <w:bottom w:val="none" w:sz="0" w:space="0" w:color="auto"/>
                <w:right w:val="none" w:sz="0" w:space="0" w:color="auto"/>
              </w:divBdr>
            </w:div>
          </w:divsChild>
        </w:div>
        <w:div w:id="145242152">
          <w:marLeft w:val="0"/>
          <w:marRight w:val="0"/>
          <w:marTop w:val="0"/>
          <w:marBottom w:val="0"/>
          <w:divBdr>
            <w:top w:val="none" w:sz="0" w:space="0" w:color="auto"/>
            <w:left w:val="none" w:sz="0" w:space="0" w:color="auto"/>
            <w:bottom w:val="none" w:sz="0" w:space="0" w:color="auto"/>
            <w:right w:val="none" w:sz="0" w:space="0" w:color="auto"/>
          </w:divBdr>
        </w:div>
        <w:div w:id="2118258978">
          <w:marLeft w:val="0"/>
          <w:marRight w:val="0"/>
          <w:marTop w:val="0"/>
          <w:marBottom w:val="0"/>
          <w:divBdr>
            <w:top w:val="none" w:sz="0" w:space="0" w:color="auto"/>
            <w:left w:val="none" w:sz="0" w:space="0" w:color="auto"/>
            <w:bottom w:val="none" w:sz="0" w:space="0" w:color="auto"/>
            <w:right w:val="none" w:sz="0" w:space="0" w:color="auto"/>
          </w:divBdr>
        </w:div>
      </w:divsChild>
    </w:div>
    <w:div w:id="2009405616">
      <w:bodyDiv w:val="1"/>
      <w:marLeft w:val="0"/>
      <w:marRight w:val="0"/>
      <w:marTop w:val="0"/>
      <w:marBottom w:val="0"/>
      <w:divBdr>
        <w:top w:val="none" w:sz="0" w:space="0" w:color="auto"/>
        <w:left w:val="none" w:sz="0" w:space="0" w:color="auto"/>
        <w:bottom w:val="none" w:sz="0" w:space="0" w:color="auto"/>
        <w:right w:val="none" w:sz="0" w:space="0" w:color="auto"/>
      </w:divBdr>
      <w:divsChild>
        <w:div w:id="1953587045">
          <w:marLeft w:val="0"/>
          <w:marRight w:val="0"/>
          <w:marTop w:val="0"/>
          <w:marBottom w:val="0"/>
          <w:divBdr>
            <w:top w:val="none" w:sz="0" w:space="0" w:color="auto"/>
            <w:left w:val="none" w:sz="0" w:space="0" w:color="auto"/>
            <w:bottom w:val="none" w:sz="0" w:space="0" w:color="auto"/>
            <w:right w:val="none" w:sz="0" w:space="0" w:color="auto"/>
          </w:divBdr>
          <w:divsChild>
            <w:div w:id="1910385193">
              <w:marLeft w:val="0"/>
              <w:marRight w:val="0"/>
              <w:marTop w:val="0"/>
              <w:marBottom w:val="0"/>
              <w:divBdr>
                <w:top w:val="none" w:sz="0" w:space="0" w:color="auto"/>
                <w:left w:val="none" w:sz="0" w:space="0" w:color="auto"/>
                <w:bottom w:val="none" w:sz="0" w:space="0" w:color="auto"/>
                <w:right w:val="none" w:sz="0" w:space="0" w:color="auto"/>
              </w:divBdr>
            </w:div>
          </w:divsChild>
        </w:div>
        <w:div w:id="1189753361">
          <w:marLeft w:val="0"/>
          <w:marRight w:val="0"/>
          <w:marTop w:val="0"/>
          <w:marBottom w:val="0"/>
          <w:divBdr>
            <w:top w:val="none" w:sz="0" w:space="0" w:color="auto"/>
            <w:left w:val="none" w:sz="0" w:space="0" w:color="auto"/>
            <w:bottom w:val="none" w:sz="0" w:space="0" w:color="auto"/>
            <w:right w:val="none" w:sz="0" w:space="0" w:color="auto"/>
          </w:divBdr>
        </w:div>
        <w:div w:id="2141220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Words>
  <Characters>306</Characters>
  <Application>Microsoft Office Word</Application>
  <DocSecurity>0</DocSecurity>
  <Lines>9</Lines>
  <Paragraphs>3</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2025-01-23T10:04:00Z</dcterms:created>
  <dcterms:modified xsi:type="dcterms:W3CDTF">2025-01-23T10:05:00Z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512547c1-ebbb-4c8b-8671-5eb52a55ed35</vt:lpwstr>
  </property>
</Properties>
</file>