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CF697" w14:textId="77777777" w:rsidR="00515660" w:rsidRDefault="008A4EF8" w:rsidP="008A4EF8">
      <w:pPr>
        <w:rPr>
          <w:rFonts w:ascii="Times New Roman" w:hAnsi="Times New Roman" w:cs="Times New Roman"/>
          <w:b/>
          <w:bCs/>
        </w:rPr>
      </w:pPr>
      <w:r w:rsidRPr="008A4EF8">
        <w:rPr>
          <w:rFonts w:ascii="Times New Roman" w:hAnsi="Times New Roman" w:cs="Times New Roman"/>
          <w:b/>
          <w:bCs/>
        </w:rPr>
        <w:t>Functions of Election Commission</w:t>
      </w:r>
    </w:p>
    <w:p w14:paraId="45F07830" w14:textId="54EEE466" w:rsidR="008A4EF8" w:rsidRPr="008A4EF8" w:rsidRDefault="008A4EF8" w:rsidP="008A4EF8">
      <w:pPr>
        <w:rPr>
          <w:rFonts w:ascii="Times New Roman" w:hAnsi="Times New Roman" w:cs="Times New Roman"/>
          <w:b/>
          <w:bCs/>
        </w:rPr>
      </w:pPr>
      <w:r w:rsidRPr="008A4EF8">
        <w:rPr>
          <w:rFonts w:ascii="Times New Roman" w:hAnsi="Times New Roman" w:cs="Times New Roman"/>
        </w:rPr>
        <w:t> </w:t>
      </w:r>
      <w:hyperlink r:id="rId5" w:history="1">
        <w:r w:rsidRPr="008A4EF8">
          <w:rPr>
            <w:rStyle w:val="Hyperlink"/>
            <w:rFonts w:ascii="Times New Roman" w:hAnsi="Times New Roman" w:cs="Times New Roman"/>
            <w:vertAlign w:val="superscript"/>
          </w:rPr>
          <w:t>1</w:t>
        </w:r>
      </w:hyperlink>
      <w:r w:rsidRPr="008A4EF8">
        <w:rPr>
          <w:rFonts w:ascii="Times New Roman" w:hAnsi="Times New Roman" w:cs="Times New Roman"/>
        </w:rPr>
        <w:t>[(1) The superintendence, direction and control of the preparation of the electoral rolls for elections to the office of President and to Parliament and the conduct of such elections shall vest in the Election Commission which shall, in accordance with this Constitution and any other law –</w:t>
      </w:r>
    </w:p>
    <w:p w14:paraId="0B8E6580" w14:textId="239734A3" w:rsidR="008A4EF8" w:rsidRPr="008A4EF8" w:rsidRDefault="008A4EF8" w:rsidP="008A4EF8">
      <w:pPr>
        <w:rPr>
          <w:rFonts w:ascii="Times New Roman" w:hAnsi="Times New Roman" w:cs="Times New Roman"/>
        </w:rPr>
      </w:pPr>
      <w:r w:rsidRPr="008A4EF8">
        <w:rPr>
          <w:rFonts w:ascii="Times New Roman" w:hAnsi="Times New Roman" w:cs="Times New Roman"/>
        </w:rPr>
        <w:t>(a) hold elections to the office of President; </w:t>
      </w:r>
    </w:p>
    <w:p w14:paraId="37B17194" w14:textId="1F71FB79" w:rsidR="008A4EF8" w:rsidRPr="008A4EF8" w:rsidRDefault="008A4EF8" w:rsidP="008A4EF8">
      <w:pPr>
        <w:rPr>
          <w:rFonts w:ascii="Times New Roman" w:hAnsi="Times New Roman" w:cs="Times New Roman"/>
        </w:rPr>
      </w:pPr>
      <w:r w:rsidRPr="008A4EF8">
        <w:rPr>
          <w:rFonts w:ascii="Times New Roman" w:hAnsi="Times New Roman" w:cs="Times New Roman"/>
        </w:rPr>
        <w:t>(b) hold elections of members of Parliament;</w:t>
      </w:r>
    </w:p>
    <w:p w14:paraId="2D5F1A13" w14:textId="77777777" w:rsidR="008A4EF8" w:rsidRPr="008A4EF8" w:rsidRDefault="008A4EF8" w:rsidP="008A4EF8">
      <w:pPr>
        <w:rPr>
          <w:rFonts w:ascii="Times New Roman" w:hAnsi="Times New Roman" w:cs="Times New Roman"/>
        </w:rPr>
      </w:pPr>
      <w:r w:rsidRPr="008A4EF8">
        <w:rPr>
          <w:rFonts w:ascii="Times New Roman" w:hAnsi="Times New Roman" w:cs="Times New Roman"/>
        </w:rPr>
        <w:t>(c) delimit the constituencies for the purpose of elections to Parliament ; and</w:t>
      </w:r>
    </w:p>
    <w:p w14:paraId="1875064F" w14:textId="47EBCD92" w:rsidR="008A4EF8" w:rsidRPr="008A4EF8" w:rsidRDefault="008A4EF8" w:rsidP="008A4EF8">
      <w:pPr>
        <w:rPr>
          <w:rFonts w:ascii="Times New Roman" w:hAnsi="Times New Roman" w:cs="Times New Roman"/>
        </w:rPr>
      </w:pPr>
      <w:r w:rsidRPr="008A4EF8">
        <w:rPr>
          <w:rFonts w:ascii="Times New Roman" w:hAnsi="Times New Roman" w:cs="Times New Roman"/>
        </w:rPr>
        <w:t>(d) prepare electoral rolls for the purpose of elections to the office of President and to Parliament.]</w:t>
      </w:r>
    </w:p>
    <w:p w14:paraId="5C7FCAAF" w14:textId="77777777" w:rsidR="008A4EF8" w:rsidRPr="008A4EF8" w:rsidRDefault="008A4EF8" w:rsidP="008A4EF8">
      <w:pPr>
        <w:rPr>
          <w:rFonts w:ascii="Times New Roman" w:hAnsi="Times New Roman" w:cs="Times New Roman"/>
        </w:rPr>
      </w:pPr>
      <w:r w:rsidRPr="008A4EF8">
        <w:rPr>
          <w:rFonts w:ascii="Times New Roman" w:hAnsi="Times New Roman" w:cs="Times New Roman"/>
        </w:rPr>
        <w:t>(2) The Election Commission shall perform such functions, in addition to those specified in the foregoing clauses, as may be prescribed by this Constitution or by any other law.</w:t>
      </w:r>
    </w:p>
    <w:p w14:paraId="2D8F7F15" w14:textId="77777777" w:rsidR="008A4EF8" w:rsidRPr="008A4EF8" w:rsidRDefault="008A4EF8" w:rsidP="008A4EF8">
      <w:pPr>
        <w:rPr>
          <w:rFonts w:ascii="Times New Roman" w:hAnsi="Times New Roman" w:cs="Times New Roman"/>
        </w:rPr>
      </w:pPr>
      <w:r w:rsidRPr="008A4EF8">
        <w:rPr>
          <w:rFonts w:ascii="Times New Roman" w:hAnsi="Times New Roman" w:cs="Times New Roman"/>
        </w:rPr>
        <w:pict w14:anchorId="56E663E8">
          <v:rect id="_x0000_i1036" style="width:0;height:0" o:hralign="center" o:hrstd="t" o:hrnoshade="t" o:hr="t" fillcolor="black" stroked="f"/>
        </w:pict>
      </w:r>
    </w:p>
    <w:p w14:paraId="750B047E" w14:textId="78828C1B" w:rsidR="008A4EF8" w:rsidRPr="008A4EF8" w:rsidRDefault="008A4EF8" w:rsidP="008A4EF8">
      <w:pPr>
        <w:rPr>
          <w:rFonts w:ascii="Times New Roman" w:hAnsi="Times New Roman" w:cs="Times New Roman"/>
        </w:rPr>
      </w:pPr>
    </w:p>
    <w:p w14:paraId="618E03A3" w14:textId="77777777" w:rsidR="008A4EF8" w:rsidRPr="008A4EF8" w:rsidRDefault="008A4EF8" w:rsidP="008A4EF8">
      <w:pPr>
        <w:rPr>
          <w:rFonts w:ascii="Times New Roman" w:hAnsi="Times New Roman" w:cs="Times New Roman"/>
          <w:vertAlign w:val="superscript"/>
        </w:rPr>
      </w:pPr>
    </w:p>
    <w:p w14:paraId="3587C0FA" w14:textId="066165E0" w:rsidR="008A4EF8" w:rsidRPr="008A4EF8" w:rsidRDefault="008A4EF8" w:rsidP="008A4EF8">
      <w:pPr>
        <w:rPr>
          <w:rFonts w:ascii="Times New Roman" w:hAnsi="Times New Roman" w:cs="Times New Roman"/>
        </w:rPr>
      </w:pPr>
      <w:r w:rsidRPr="008A4EF8">
        <w:rPr>
          <w:rFonts w:ascii="Times New Roman" w:hAnsi="Times New Roman" w:cs="Times New Roman"/>
          <w:vertAlign w:val="superscript"/>
        </w:rPr>
        <w:t>1</w:t>
      </w:r>
      <w:r w:rsidRPr="008A4EF8">
        <w:rPr>
          <w:rFonts w:ascii="Times New Roman" w:hAnsi="Times New Roman" w:cs="Times New Roman"/>
        </w:rPr>
        <w:t xml:space="preserve"> Clause (1) was substituted by section 12 of the Constitution (Twelfth Amendment) Act, 1991 (Act No. </w:t>
      </w:r>
      <w:proofErr w:type="spellStart"/>
      <w:r w:rsidRPr="008A4EF8">
        <w:rPr>
          <w:rFonts w:ascii="Times New Roman" w:hAnsi="Times New Roman" w:cs="Times New Roman"/>
        </w:rPr>
        <w:t>XXVIll</w:t>
      </w:r>
      <w:proofErr w:type="spellEnd"/>
      <w:r w:rsidRPr="008A4EF8">
        <w:rPr>
          <w:rFonts w:ascii="Times New Roman" w:hAnsi="Times New Roman" w:cs="Times New Roman"/>
        </w:rPr>
        <w:t xml:space="preserve"> of 1991)</w:t>
      </w:r>
    </w:p>
    <w:p w14:paraId="49C889F5" w14:textId="77777777" w:rsidR="008A4EF8" w:rsidRPr="008A4EF8" w:rsidRDefault="008A4EF8">
      <w:pPr>
        <w:rPr>
          <w:rFonts w:ascii="Times New Roman" w:hAnsi="Times New Roman" w:cs="Times New Roman"/>
        </w:rPr>
      </w:pPr>
    </w:p>
    <w:sectPr w:rsidR="008A4EF8" w:rsidRPr="008A4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F07F9"/>
    <w:multiLevelType w:val="multilevel"/>
    <w:tmpl w:val="2C46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928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F8"/>
    <w:rsid w:val="004871D5"/>
    <w:rsid w:val="00515660"/>
    <w:rsid w:val="008A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D9CC19"/>
  <w15:chartTrackingRefBased/>
  <w15:docId w15:val="{E4E48F38-AD8C-4BBA-9B1A-17060762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E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4E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4E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4E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4E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4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E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4E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4E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4E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4E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4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EF8"/>
    <w:rPr>
      <w:rFonts w:eastAsiaTheme="majorEastAsia" w:cstheme="majorBidi"/>
      <w:color w:val="272727" w:themeColor="text1" w:themeTint="D8"/>
    </w:rPr>
  </w:style>
  <w:style w:type="paragraph" w:styleId="Title">
    <w:name w:val="Title"/>
    <w:basedOn w:val="Normal"/>
    <w:next w:val="Normal"/>
    <w:link w:val="TitleChar"/>
    <w:uiPriority w:val="10"/>
    <w:qFormat/>
    <w:rsid w:val="008A4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EF8"/>
    <w:pPr>
      <w:spacing w:before="160"/>
      <w:jc w:val="center"/>
    </w:pPr>
    <w:rPr>
      <w:i/>
      <w:iCs/>
      <w:color w:val="404040" w:themeColor="text1" w:themeTint="BF"/>
    </w:rPr>
  </w:style>
  <w:style w:type="character" w:customStyle="1" w:styleId="QuoteChar">
    <w:name w:val="Quote Char"/>
    <w:basedOn w:val="DefaultParagraphFont"/>
    <w:link w:val="Quote"/>
    <w:uiPriority w:val="29"/>
    <w:rsid w:val="008A4EF8"/>
    <w:rPr>
      <w:i/>
      <w:iCs/>
      <w:color w:val="404040" w:themeColor="text1" w:themeTint="BF"/>
    </w:rPr>
  </w:style>
  <w:style w:type="paragraph" w:styleId="ListParagraph">
    <w:name w:val="List Paragraph"/>
    <w:basedOn w:val="Normal"/>
    <w:uiPriority w:val="34"/>
    <w:qFormat/>
    <w:rsid w:val="008A4EF8"/>
    <w:pPr>
      <w:ind w:left="720"/>
      <w:contextualSpacing/>
    </w:pPr>
  </w:style>
  <w:style w:type="character" w:styleId="IntenseEmphasis">
    <w:name w:val="Intense Emphasis"/>
    <w:basedOn w:val="DefaultParagraphFont"/>
    <w:uiPriority w:val="21"/>
    <w:qFormat/>
    <w:rsid w:val="008A4EF8"/>
    <w:rPr>
      <w:i/>
      <w:iCs/>
      <w:color w:val="2F5496" w:themeColor="accent1" w:themeShade="BF"/>
    </w:rPr>
  </w:style>
  <w:style w:type="paragraph" w:styleId="IntenseQuote">
    <w:name w:val="Intense Quote"/>
    <w:basedOn w:val="Normal"/>
    <w:next w:val="Normal"/>
    <w:link w:val="IntenseQuoteChar"/>
    <w:uiPriority w:val="30"/>
    <w:qFormat/>
    <w:rsid w:val="008A4E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4EF8"/>
    <w:rPr>
      <w:i/>
      <w:iCs/>
      <w:color w:val="2F5496" w:themeColor="accent1" w:themeShade="BF"/>
    </w:rPr>
  </w:style>
  <w:style w:type="character" w:styleId="IntenseReference">
    <w:name w:val="Intense Reference"/>
    <w:basedOn w:val="DefaultParagraphFont"/>
    <w:uiPriority w:val="32"/>
    <w:qFormat/>
    <w:rsid w:val="008A4EF8"/>
    <w:rPr>
      <w:b/>
      <w:bCs/>
      <w:smallCaps/>
      <w:color w:val="2F5496" w:themeColor="accent1" w:themeShade="BF"/>
      <w:spacing w:val="5"/>
    </w:rPr>
  </w:style>
  <w:style w:type="character" w:styleId="Hyperlink">
    <w:name w:val="Hyperlink"/>
    <w:basedOn w:val="DefaultParagraphFont"/>
    <w:uiPriority w:val="99"/>
    <w:unhideWhenUsed/>
    <w:rsid w:val="008A4EF8"/>
    <w:rPr>
      <w:color w:val="0563C1" w:themeColor="hyperlink"/>
      <w:u w:val="single"/>
    </w:rPr>
  </w:style>
  <w:style w:type="character" w:styleId="UnresolvedMention">
    <w:name w:val="Unresolved Mention"/>
    <w:basedOn w:val="DefaultParagraphFont"/>
    <w:uiPriority w:val="99"/>
    <w:semiHidden/>
    <w:unhideWhenUsed/>
    <w:rsid w:val="008A4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976881">
      <w:bodyDiv w:val="1"/>
      <w:marLeft w:val="0"/>
      <w:marRight w:val="0"/>
      <w:marTop w:val="0"/>
      <w:marBottom w:val="0"/>
      <w:divBdr>
        <w:top w:val="none" w:sz="0" w:space="0" w:color="auto"/>
        <w:left w:val="none" w:sz="0" w:space="0" w:color="auto"/>
        <w:bottom w:val="none" w:sz="0" w:space="0" w:color="auto"/>
        <w:right w:val="none" w:sz="0" w:space="0" w:color="auto"/>
      </w:divBdr>
      <w:divsChild>
        <w:div w:id="988829861">
          <w:marLeft w:val="0"/>
          <w:marRight w:val="0"/>
          <w:marTop w:val="0"/>
          <w:marBottom w:val="0"/>
          <w:divBdr>
            <w:top w:val="none" w:sz="0" w:space="0" w:color="auto"/>
            <w:left w:val="none" w:sz="0" w:space="0" w:color="auto"/>
            <w:bottom w:val="none" w:sz="0" w:space="0" w:color="auto"/>
            <w:right w:val="none" w:sz="0" w:space="0" w:color="auto"/>
          </w:divBdr>
          <w:divsChild>
            <w:div w:id="138426854">
              <w:marLeft w:val="0"/>
              <w:marRight w:val="0"/>
              <w:marTop w:val="0"/>
              <w:marBottom w:val="0"/>
              <w:divBdr>
                <w:top w:val="none" w:sz="0" w:space="0" w:color="auto"/>
                <w:left w:val="none" w:sz="0" w:space="0" w:color="auto"/>
                <w:bottom w:val="none" w:sz="0" w:space="0" w:color="auto"/>
                <w:right w:val="none" w:sz="0" w:space="0" w:color="auto"/>
              </w:divBdr>
            </w:div>
            <w:div w:id="1288201860">
              <w:marLeft w:val="0"/>
              <w:marRight w:val="0"/>
              <w:marTop w:val="0"/>
              <w:marBottom w:val="0"/>
              <w:divBdr>
                <w:top w:val="none" w:sz="0" w:space="0" w:color="auto"/>
                <w:left w:val="none" w:sz="0" w:space="0" w:color="auto"/>
                <w:bottom w:val="none" w:sz="0" w:space="0" w:color="auto"/>
                <w:right w:val="none" w:sz="0" w:space="0" w:color="auto"/>
              </w:divBdr>
            </w:div>
            <w:div w:id="1865709417">
              <w:marLeft w:val="0"/>
              <w:marRight w:val="0"/>
              <w:marTop w:val="0"/>
              <w:marBottom w:val="0"/>
              <w:divBdr>
                <w:top w:val="none" w:sz="0" w:space="0" w:color="auto"/>
                <w:left w:val="none" w:sz="0" w:space="0" w:color="auto"/>
                <w:bottom w:val="none" w:sz="0" w:space="0" w:color="auto"/>
                <w:right w:val="none" w:sz="0" w:space="0" w:color="auto"/>
              </w:divBdr>
            </w:div>
            <w:div w:id="296376975">
              <w:marLeft w:val="0"/>
              <w:marRight w:val="0"/>
              <w:marTop w:val="0"/>
              <w:marBottom w:val="0"/>
              <w:divBdr>
                <w:top w:val="none" w:sz="0" w:space="0" w:color="auto"/>
                <w:left w:val="none" w:sz="0" w:space="0" w:color="auto"/>
                <w:bottom w:val="none" w:sz="0" w:space="0" w:color="auto"/>
                <w:right w:val="none" w:sz="0" w:space="0" w:color="auto"/>
              </w:divBdr>
            </w:div>
            <w:div w:id="1141072094">
              <w:marLeft w:val="0"/>
              <w:marRight w:val="0"/>
              <w:marTop w:val="0"/>
              <w:marBottom w:val="0"/>
              <w:divBdr>
                <w:top w:val="none" w:sz="0" w:space="0" w:color="auto"/>
                <w:left w:val="none" w:sz="0" w:space="0" w:color="auto"/>
                <w:bottom w:val="none" w:sz="0" w:space="0" w:color="auto"/>
                <w:right w:val="none" w:sz="0" w:space="0" w:color="auto"/>
              </w:divBdr>
            </w:div>
            <w:div w:id="1380282324">
              <w:marLeft w:val="0"/>
              <w:marRight w:val="0"/>
              <w:marTop w:val="0"/>
              <w:marBottom w:val="0"/>
              <w:divBdr>
                <w:top w:val="none" w:sz="0" w:space="0" w:color="auto"/>
                <w:left w:val="none" w:sz="0" w:space="0" w:color="auto"/>
                <w:bottom w:val="none" w:sz="0" w:space="0" w:color="auto"/>
                <w:right w:val="none" w:sz="0" w:space="0" w:color="auto"/>
              </w:divBdr>
            </w:div>
            <w:div w:id="1358391786">
              <w:marLeft w:val="0"/>
              <w:marRight w:val="0"/>
              <w:marTop w:val="0"/>
              <w:marBottom w:val="0"/>
              <w:divBdr>
                <w:top w:val="none" w:sz="0" w:space="0" w:color="auto"/>
                <w:left w:val="none" w:sz="0" w:space="0" w:color="auto"/>
                <w:bottom w:val="none" w:sz="0" w:space="0" w:color="auto"/>
                <w:right w:val="none" w:sz="0" w:space="0" w:color="auto"/>
              </w:divBdr>
            </w:div>
            <w:div w:id="1881016131">
              <w:marLeft w:val="0"/>
              <w:marRight w:val="0"/>
              <w:marTop w:val="0"/>
              <w:marBottom w:val="0"/>
              <w:divBdr>
                <w:top w:val="none" w:sz="0" w:space="0" w:color="auto"/>
                <w:left w:val="none" w:sz="0" w:space="0" w:color="auto"/>
                <w:bottom w:val="none" w:sz="0" w:space="0" w:color="auto"/>
                <w:right w:val="none" w:sz="0" w:space="0" w:color="auto"/>
              </w:divBdr>
            </w:div>
            <w:div w:id="548415566">
              <w:marLeft w:val="0"/>
              <w:marRight w:val="0"/>
              <w:marTop w:val="0"/>
              <w:marBottom w:val="0"/>
              <w:divBdr>
                <w:top w:val="none" w:sz="0" w:space="0" w:color="auto"/>
                <w:left w:val="none" w:sz="0" w:space="0" w:color="auto"/>
                <w:bottom w:val="none" w:sz="0" w:space="0" w:color="auto"/>
                <w:right w:val="none" w:sz="0" w:space="0" w:color="auto"/>
              </w:divBdr>
            </w:div>
            <w:div w:id="1569420905">
              <w:marLeft w:val="0"/>
              <w:marRight w:val="0"/>
              <w:marTop w:val="0"/>
              <w:marBottom w:val="0"/>
              <w:divBdr>
                <w:top w:val="none" w:sz="0" w:space="0" w:color="auto"/>
                <w:left w:val="none" w:sz="0" w:space="0" w:color="auto"/>
                <w:bottom w:val="none" w:sz="0" w:space="0" w:color="auto"/>
                <w:right w:val="none" w:sz="0" w:space="0" w:color="auto"/>
              </w:divBdr>
            </w:div>
            <w:div w:id="1369793374">
              <w:marLeft w:val="0"/>
              <w:marRight w:val="0"/>
              <w:marTop w:val="0"/>
              <w:marBottom w:val="0"/>
              <w:divBdr>
                <w:top w:val="none" w:sz="0" w:space="0" w:color="auto"/>
                <w:left w:val="none" w:sz="0" w:space="0" w:color="auto"/>
                <w:bottom w:val="none" w:sz="0" w:space="0" w:color="auto"/>
                <w:right w:val="none" w:sz="0" w:space="0" w:color="auto"/>
              </w:divBdr>
            </w:div>
            <w:div w:id="634332923">
              <w:marLeft w:val="0"/>
              <w:marRight w:val="0"/>
              <w:marTop w:val="0"/>
              <w:marBottom w:val="0"/>
              <w:divBdr>
                <w:top w:val="none" w:sz="0" w:space="0" w:color="auto"/>
                <w:left w:val="none" w:sz="0" w:space="0" w:color="auto"/>
                <w:bottom w:val="none" w:sz="0" w:space="0" w:color="auto"/>
                <w:right w:val="none" w:sz="0" w:space="0" w:color="auto"/>
              </w:divBdr>
            </w:div>
            <w:div w:id="1813985473">
              <w:marLeft w:val="0"/>
              <w:marRight w:val="0"/>
              <w:marTop w:val="0"/>
              <w:marBottom w:val="0"/>
              <w:divBdr>
                <w:top w:val="none" w:sz="0" w:space="0" w:color="auto"/>
                <w:left w:val="none" w:sz="0" w:space="0" w:color="auto"/>
                <w:bottom w:val="none" w:sz="0" w:space="0" w:color="auto"/>
                <w:right w:val="none" w:sz="0" w:space="0" w:color="auto"/>
              </w:divBdr>
            </w:div>
            <w:div w:id="1787844780">
              <w:marLeft w:val="0"/>
              <w:marRight w:val="0"/>
              <w:marTop w:val="0"/>
              <w:marBottom w:val="0"/>
              <w:divBdr>
                <w:top w:val="none" w:sz="0" w:space="0" w:color="auto"/>
                <w:left w:val="none" w:sz="0" w:space="0" w:color="auto"/>
                <w:bottom w:val="none" w:sz="0" w:space="0" w:color="auto"/>
                <w:right w:val="none" w:sz="0" w:space="0" w:color="auto"/>
              </w:divBdr>
            </w:div>
            <w:div w:id="1592199029">
              <w:marLeft w:val="0"/>
              <w:marRight w:val="0"/>
              <w:marTop w:val="0"/>
              <w:marBottom w:val="0"/>
              <w:divBdr>
                <w:top w:val="none" w:sz="0" w:space="0" w:color="auto"/>
                <w:left w:val="none" w:sz="0" w:space="0" w:color="auto"/>
                <w:bottom w:val="none" w:sz="0" w:space="0" w:color="auto"/>
                <w:right w:val="none" w:sz="0" w:space="0" w:color="auto"/>
              </w:divBdr>
            </w:div>
            <w:div w:id="635380889">
              <w:marLeft w:val="0"/>
              <w:marRight w:val="0"/>
              <w:marTop w:val="0"/>
              <w:marBottom w:val="0"/>
              <w:divBdr>
                <w:top w:val="none" w:sz="0" w:space="0" w:color="auto"/>
                <w:left w:val="none" w:sz="0" w:space="0" w:color="auto"/>
                <w:bottom w:val="none" w:sz="0" w:space="0" w:color="auto"/>
                <w:right w:val="none" w:sz="0" w:space="0" w:color="auto"/>
              </w:divBdr>
            </w:div>
            <w:div w:id="288442648">
              <w:marLeft w:val="0"/>
              <w:marRight w:val="0"/>
              <w:marTop w:val="0"/>
              <w:marBottom w:val="0"/>
              <w:divBdr>
                <w:top w:val="none" w:sz="0" w:space="0" w:color="auto"/>
                <w:left w:val="none" w:sz="0" w:space="0" w:color="auto"/>
                <w:bottom w:val="none" w:sz="0" w:space="0" w:color="auto"/>
                <w:right w:val="none" w:sz="0" w:space="0" w:color="auto"/>
              </w:divBdr>
            </w:div>
            <w:div w:id="1079595402">
              <w:marLeft w:val="0"/>
              <w:marRight w:val="0"/>
              <w:marTop w:val="0"/>
              <w:marBottom w:val="0"/>
              <w:divBdr>
                <w:top w:val="none" w:sz="0" w:space="0" w:color="auto"/>
                <w:left w:val="none" w:sz="0" w:space="0" w:color="auto"/>
                <w:bottom w:val="none" w:sz="0" w:space="0" w:color="auto"/>
                <w:right w:val="none" w:sz="0" w:space="0" w:color="auto"/>
              </w:divBdr>
            </w:div>
            <w:div w:id="1221282775">
              <w:marLeft w:val="0"/>
              <w:marRight w:val="0"/>
              <w:marTop w:val="0"/>
              <w:marBottom w:val="0"/>
              <w:divBdr>
                <w:top w:val="none" w:sz="0" w:space="0" w:color="auto"/>
                <w:left w:val="none" w:sz="0" w:space="0" w:color="auto"/>
                <w:bottom w:val="none" w:sz="0" w:space="0" w:color="auto"/>
                <w:right w:val="none" w:sz="0" w:space="0" w:color="auto"/>
              </w:divBdr>
            </w:div>
            <w:div w:id="410468946">
              <w:marLeft w:val="0"/>
              <w:marRight w:val="0"/>
              <w:marTop w:val="0"/>
              <w:marBottom w:val="0"/>
              <w:divBdr>
                <w:top w:val="none" w:sz="0" w:space="0" w:color="auto"/>
                <w:left w:val="none" w:sz="0" w:space="0" w:color="auto"/>
                <w:bottom w:val="none" w:sz="0" w:space="0" w:color="auto"/>
                <w:right w:val="none" w:sz="0" w:space="0" w:color="auto"/>
              </w:divBdr>
            </w:div>
            <w:div w:id="1725525221">
              <w:marLeft w:val="0"/>
              <w:marRight w:val="0"/>
              <w:marTop w:val="0"/>
              <w:marBottom w:val="0"/>
              <w:divBdr>
                <w:top w:val="none" w:sz="0" w:space="0" w:color="auto"/>
                <w:left w:val="none" w:sz="0" w:space="0" w:color="auto"/>
                <w:bottom w:val="none" w:sz="0" w:space="0" w:color="auto"/>
                <w:right w:val="none" w:sz="0" w:space="0" w:color="auto"/>
              </w:divBdr>
            </w:div>
          </w:divsChild>
        </w:div>
        <w:div w:id="1543786452">
          <w:marLeft w:val="0"/>
          <w:marRight w:val="0"/>
          <w:marTop w:val="0"/>
          <w:marBottom w:val="0"/>
          <w:divBdr>
            <w:top w:val="none" w:sz="0" w:space="0" w:color="auto"/>
            <w:left w:val="none" w:sz="0" w:space="0" w:color="auto"/>
            <w:bottom w:val="none" w:sz="0" w:space="0" w:color="auto"/>
            <w:right w:val="none" w:sz="0" w:space="0" w:color="auto"/>
          </w:divBdr>
        </w:div>
        <w:div w:id="931012243">
          <w:marLeft w:val="0"/>
          <w:marRight w:val="0"/>
          <w:marTop w:val="0"/>
          <w:marBottom w:val="0"/>
          <w:divBdr>
            <w:top w:val="none" w:sz="0" w:space="0" w:color="auto"/>
            <w:left w:val="none" w:sz="0" w:space="0" w:color="auto"/>
            <w:bottom w:val="none" w:sz="0" w:space="0" w:color="auto"/>
            <w:right w:val="none" w:sz="0" w:space="0" w:color="auto"/>
          </w:divBdr>
        </w:div>
      </w:divsChild>
    </w:div>
    <w:div w:id="2124113616">
      <w:bodyDiv w:val="1"/>
      <w:marLeft w:val="0"/>
      <w:marRight w:val="0"/>
      <w:marTop w:val="0"/>
      <w:marBottom w:val="0"/>
      <w:divBdr>
        <w:top w:val="none" w:sz="0" w:space="0" w:color="auto"/>
        <w:left w:val="none" w:sz="0" w:space="0" w:color="auto"/>
        <w:bottom w:val="none" w:sz="0" w:space="0" w:color="auto"/>
        <w:right w:val="none" w:sz="0" w:space="0" w:color="auto"/>
      </w:divBdr>
      <w:divsChild>
        <w:div w:id="584993753">
          <w:marLeft w:val="0"/>
          <w:marRight w:val="0"/>
          <w:marTop w:val="0"/>
          <w:marBottom w:val="0"/>
          <w:divBdr>
            <w:top w:val="none" w:sz="0" w:space="0" w:color="auto"/>
            <w:left w:val="none" w:sz="0" w:space="0" w:color="auto"/>
            <w:bottom w:val="none" w:sz="0" w:space="0" w:color="auto"/>
            <w:right w:val="none" w:sz="0" w:space="0" w:color="auto"/>
          </w:divBdr>
          <w:divsChild>
            <w:div w:id="27611598">
              <w:marLeft w:val="0"/>
              <w:marRight w:val="0"/>
              <w:marTop w:val="0"/>
              <w:marBottom w:val="0"/>
              <w:divBdr>
                <w:top w:val="none" w:sz="0" w:space="0" w:color="auto"/>
                <w:left w:val="none" w:sz="0" w:space="0" w:color="auto"/>
                <w:bottom w:val="none" w:sz="0" w:space="0" w:color="auto"/>
                <w:right w:val="none" w:sz="0" w:space="0" w:color="auto"/>
              </w:divBdr>
            </w:div>
            <w:div w:id="1615818647">
              <w:marLeft w:val="0"/>
              <w:marRight w:val="0"/>
              <w:marTop w:val="0"/>
              <w:marBottom w:val="0"/>
              <w:divBdr>
                <w:top w:val="none" w:sz="0" w:space="0" w:color="auto"/>
                <w:left w:val="none" w:sz="0" w:space="0" w:color="auto"/>
                <w:bottom w:val="none" w:sz="0" w:space="0" w:color="auto"/>
                <w:right w:val="none" w:sz="0" w:space="0" w:color="auto"/>
              </w:divBdr>
            </w:div>
            <w:div w:id="501823319">
              <w:marLeft w:val="0"/>
              <w:marRight w:val="0"/>
              <w:marTop w:val="0"/>
              <w:marBottom w:val="0"/>
              <w:divBdr>
                <w:top w:val="none" w:sz="0" w:space="0" w:color="auto"/>
                <w:left w:val="none" w:sz="0" w:space="0" w:color="auto"/>
                <w:bottom w:val="none" w:sz="0" w:space="0" w:color="auto"/>
                <w:right w:val="none" w:sz="0" w:space="0" w:color="auto"/>
              </w:divBdr>
            </w:div>
            <w:div w:id="442187342">
              <w:marLeft w:val="0"/>
              <w:marRight w:val="0"/>
              <w:marTop w:val="0"/>
              <w:marBottom w:val="0"/>
              <w:divBdr>
                <w:top w:val="none" w:sz="0" w:space="0" w:color="auto"/>
                <w:left w:val="none" w:sz="0" w:space="0" w:color="auto"/>
                <w:bottom w:val="none" w:sz="0" w:space="0" w:color="auto"/>
                <w:right w:val="none" w:sz="0" w:space="0" w:color="auto"/>
              </w:divBdr>
            </w:div>
            <w:div w:id="1542281517">
              <w:marLeft w:val="0"/>
              <w:marRight w:val="0"/>
              <w:marTop w:val="0"/>
              <w:marBottom w:val="0"/>
              <w:divBdr>
                <w:top w:val="none" w:sz="0" w:space="0" w:color="auto"/>
                <w:left w:val="none" w:sz="0" w:space="0" w:color="auto"/>
                <w:bottom w:val="none" w:sz="0" w:space="0" w:color="auto"/>
                <w:right w:val="none" w:sz="0" w:space="0" w:color="auto"/>
              </w:divBdr>
            </w:div>
            <w:div w:id="660430767">
              <w:marLeft w:val="0"/>
              <w:marRight w:val="0"/>
              <w:marTop w:val="0"/>
              <w:marBottom w:val="0"/>
              <w:divBdr>
                <w:top w:val="none" w:sz="0" w:space="0" w:color="auto"/>
                <w:left w:val="none" w:sz="0" w:space="0" w:color="auto"/>
                <w:bottom w:val="none" w:sz="0" w:space="0" w:color="auto"/>
                <w:right w:val="none" w:sz="0" w:space="0" w:color="auto"/>
              </w:divBdr>
            </w:div>
            <w:div w:id="1388142047">
              <w:marLeft w:val="0"/>
              <w:marRight w:val="0"/>
              <w:marTop w:val="0"/>
              <w:marBottom w:val="0"/>
              <w:divBdr>
                <w:top w:val="none" w:sz="0" w:space="0" w:color="auto"/>
                <w:left w:val="none" w:sz="0" w:space="0" w:color="auto"/>
                <w:bottom w:val="none" w:sz="0" w:space="0" w:color="auto"/>
                <w:right w:val="none" w:sz="0" w:space="0" w:color="auto"/>
              </w:divBdr>
            </w:div>
            <w:div w:id="1642493599">
              <w:marLeft w:val="0"/>
              <w:marRight w:val="0"/>
              <w:marTop w:val="0"/>
              <w:marBottom w:val="0"/>
              <w:divBdr>
                <w:top w:val="none" w:sz="0" w:space="0" w:color="auto"/>
                <w:left w:val="none" w:sz="0" w:space="0" w:color="auto"/>
                <w:bottom w:val="none" w:sz="0" w:space="0" w:color="auto"/>
                <w:right w:val="none" w:sz="0" w:space="0" w:color="auto"/>
              </w:divBdr>
            </w:div>
            <w:div w:id="1438675092">
              <w:marLeft w:val="0"/>
              <w:marRight w:val="0"/>
              <w:marTop w:val="0"/>
              <w:marBottom w:val="0"/>
              <w:divBdr>
                <w:top w:val="none" w:sz="0" w:space="0" w:color="auto"/>
                <w:left w:val="none" w:sz="0" w:space="0" w:color="auto"/>
                <w:bottom w:val="none" w:sz="0" w:space="0" w:color="auto"/>
                <w:right w:val="none" w:sz="0" w:space="0" w:color="auto"/>
              </w:divBdr>
            </w:div>
            <w:div w:id="76440011">
              <w:marLeft w:val="0"/>
              <w:marRight w:val="0"/>
              <w:marTop w:val="0"/>
              <w:marBottom w:val="0"/>
              <w:divBdr>
                <w:top w:val="none" w:sz="0" w:space="0" w:color="auto"/>
                <w:left w:val="none" w:sz="0" w:space="0" w:color="auto"/>
                <w:bottom w:val="none" w:sz="0" w:space="0" w:color="auto"/>
                <w:right w:val="none" w:sz="0" w:space="0" w:color="auto"/>
              </w:divBdr>
            </w:div>
            <w:div w:id="1214972932">
              <w:marLeft w:val="0"/>
              <w:marRight w:val="0"/>
              <w:marTop w:val="0"/>
              <w:marBottom w:val="0"/>
              <w:divBdr>
                <w:top w:val="none" w:sz="0" w:space="0" w:color="auto"/>
                <w:left w:val="none" w:sz="0" w:space="0" w:color="auto"/>
                <w:bottom w:val="none" w:sz="0" w:space="0" w:color="auto"/>
                <w:right w:val="none" w:sz="0" w:space="0" w:color="auto"/>
              </w:divBdr>
            </w:div>
            <w:div w:id="268780706">
              <w:marLeft w:val="0"/>
              <w:marRight w:val="0"/>
              <w:marTop w:val="0"/>
              <w:marBottom w:val="0"/>
              <w:divBdr>
                <w:top w:val="none" w:sz="0" w:space="0" w:color="auto"/>
                <w:left w:val="none" w:sz="0" w:space="0" w:color="auto"/>
                <w:bottom w:val="none" w:sz="0" w:space="0" w:color="auto"/>
                <w:right w:val="none" w:sz="0" w:space="0" w:color="auto"/>
              </w:divBdr>
            </w:div>
            <w:div w:id="282074469">
              <w:marLeft w:val="0"/>
              <w:marRight w:val="0"/>
              <w:marTop w:val="0"/>
              <w:marBottom w:val="0"/>
              <w:divBdr>
                <w:top w:val="none" w:sz="0" w:space="0" w:color="auto"/>
                <w:left w:val="none" w:sz="0" w:space="0" w:color="auto"/>
                <w:bottom w:val="none" w:sz="0" w:space="0" w:color="auto"/>
                <w:right w:val="none" w:sz="0" w:space="0" w:color="auto"/>
              </w:divBdr>
            </w:div>
            <w:div w:id="1125467570">
              <w:marLeft w:val="0"/>
              <w:marRight w:val="0"/>
              <w:marTop w:val="0"/>
              <w:marBottom w:val="0"/>
              <w:divBdr>
                <w:top w:val="none" w:sz="0" w:space="0" w:color="auto"/>
                <w:left w:val="none" w:sz="0" w:space="0" w:color="auto"/>
                <w:bottom w:val="none" w:sz="0" w:space="0" w:color="auto"/>
                <w:right w:val="none" w:sz="0" w:space="0" w:color="auto"/>
              </w:divBdr>
            </w:div>
            <w:div w:id="1601066712">
              <w:marLeft w:val="0"/>
              <w:marRight w:val="0"/>
              <w:marTop w:val="0"/>
              <w:marBottom w:val="0"/>
              <w:divBdr>
                <w:top w:val="none" w:sz="0" w:space="0" w:color="auto"/>
                <w:left w:val="none" w:sz="0" w:space="0" w:color="auto"/>
                <w:bottom w:val="none" w:sz="0" w:space="0" w:color="auto"/>
                <w:right w:val="none" w:sz="0" w:space="0" w:color="auto"/>
              </w:divBdr>
            </w:div>
            <w:div w:id="941108928">
              <w:marLeft w:val="0"/>
              <w:marRight w:val="0"/>
              <w:marTop w:val="0"/>
              <w:marBottom w:val="0"/>
              <w:divBdr>
                <w:top w:val="none" w:sz="0" w:space="0" w:color="auto"/>
                <w:left w:val="none" w:sz="0" w:space="0" w:color="auto"/>
                <w:bottom w:val="none" w:sz="0" w:space="0" w:color="auto"/>
                <w:right w:val="none" w:sz="0" w:space="0" w:color="auto"/>
              </w:divBdr>
            </w:div>
            <w:div w:id="506560233">
              <w:marLeft w:val="0"/>
              <w:marRight w:val="0"/>
              <w:marTop w:val="0"/>
              <w:marBottom w:val="0"/>
              <w:divBdr>
                <w:top w:val="none" w:sz="0" w:space="0" w:color="auto"/>
                <w:left w:val="none" w:sz="0" w:space="0" w:color="auto"/>
                <w:bottom w:val="none" w:sz="0" w:space="0" w:color="auto"/>
                <w:right w:val="none" w:sz="0" w:space="0" w:color="auto"/>
              </w:divBdr>
            </w:div>
            <w:div w:id="1876384381">
              <w:marLeft w:val="0"/>
              <w:marRight w:val="0"/>
              <w:marTop w:val="0"/>
              <w:marBottom w:val="0"/>
              <w:divBdr>
                <w:top w:val="none" w:sz="0" w:space="0" w:color="auto"/>
                <w:left w:val="none" w:sz="0" w:space="0" w:color="auto"/>
                <w:bottom w:val="none" w:sz="0" w:space="0" w:color="auto"/>
                <w:right w:val="none" w:sz="0" w:space="0" w:color="auto"/>
              </w:divBdr>
            </w:div>
            <w:div w:id="141124575">
              <w:marLeft w:val="0"/>
              <w:marRight w:val="0"/>
              <w:marTop w:val="0"/>
              <w:marBottom w:val="0"/>
              <w:divBdr>
                <w:top w:val="none" w:sz="0" w:space="0" w:color="auto"/>
                <w:left w:val="none" w:sz="0" w:space="0" w:color="auto"/>
                <w:bottom w:val="none" w:sz="0" w:space="0" w:color="auto"/>
                <w:right w:val="none" w:sz="0" w:space="0" w:color="auto"/>
              </w:divBdr>
            </w:div>
            <w:div w:id="208609316">
              <w:marLeft w:val="0"/>
              <w:marRight w:val="0"/>
              <w:marTop w:val="0"/>
              <w:marBottom w:val="0"/>
              <w:divBdr>
                <w:top w:val="none" w:sz="0" w:space="0" w:color="auto"/>
                <w:left w:val="none" w:sz="0" w:space="0" w:color="auto"/>
                <w:bottom w:val="none" w:sz="0" w:space="0" w:color="auto"/>
                <w:right w:val="none" w:sz="0" w:space="0" w:color="auto"/>
              </w:divBdr>
            </w:div>
            <w:div w:id="67271573">
              <w:marLeft w:val="0"/>
              <w:marRight w:val="0"/>
              <w:marTop w:val="0"/>
              <w:marBottom w:val="0"/>
              <w:divBdr>
                <w:top w:val="none" w:sz="0" w:space="0" w:color="auto"/>
                <w:left w:val="none" w:sz="0" w:space="0" w:color="auto"/>
                <w:bottom w:val="none" w:sz="0" w:space="0" w:color="auto"/>
                <w:right w:val="none" w:sz="0" w:space="0" w:color="auto"/>
              </w:divBdr>
            </w:div>
          </w:divsChild>
        </w:div>
        <w:div w:id="1496729272">
          <w:marLeft w:val="0"/>
          <w:marRight w:val="0"/>
          <w:marTop w:val="0"/>
          <w:marBottom w:val="0"/>
          <w:divBdr>
            <w:top w:val="none" w:sz="0" w:space="0" w:color="auto"/>
            <w:left w:val="none" w:sz="0" w:space="0" w:color="auto"/>
            <w:bottom w:val="none" w:sz="0" w:space="0" w:color="auto"/>
            <w:right w:val="none" w:sz="0" w:space="0" w:color="auto"/>
          </w:divBdr>
        </w:div>
        <w:div w:id="2035114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dlaws.minlaw.gov.bd/act-36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154</Words>
  <Characters>803</Characters>
  <Application>Microsoft Office Word</Application>
  <DocSecurity>0</DocSecurity>
  <Lines>18</Lines>
  <Paragraphs>10</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2</cp:revision>
  <dcterms:created xsi:type="dcterms:W3CDTF">2025-01-23T10:30:00Z</dcterms:created>
  <dcterms:modified xsi:type="dcterms:W3CDTF">2025-01-23T10:32:00Z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89c35425-13b7-40ee-85df-f960f57cc018</vt:lpwstr>
  </property>
</Properties>
</file>