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7A7" w:rsidRDefault="00FB2AD3">
      <w:pPr>
        <w:rPr>
          <w:rFonts w:ascii="Times New Roman" w:hAnsi="Times New Roman" w:cs="Times New Roman"/>
          <w:b/>
          <w:sz w:val="24"/>
          <w:szCs w:val="24"/>
        </w:rPr>
      </w:pPr>
      <w:r w:rsidRPr="00FB2AD3">
        <w:rPr>
          <w:rFonts w:ascii="Times New Roman" w:hAnsi="Times New Roman" w:cs="Times New Roman"/>
          <w:b/>
          <w:sz w:val="24"/>
          <w:szCs w:val="24"/>
        </w:rPr>
        <w:t>Proclamation of emergency</w:t>
      </w:r>
    </w:p>
    <w:p w:rsidR="00FB2AD3" w:rsidRPr="00FB2AD3" w:rsidRDefault="00FB2AD3" w:rsidP="00FB2AD3">
      <w:pPr>
        <w:rPr>
          <w:rFonts w:ascii="Times New Roman" w:hAnsi="Times New Roman" w:cs="Times New Roman"/>
          <w:sz w:val="24"/>
          <w:szCs w:val="24"/>
        </w:rPr>
      </w:pPr>
      <w:r w:rsidRPr="00FB2AD3">
        <w:rPr>
          <w:rFonts w:ascii="Times New Roman" w:hAnsi="Times New Roman" w:cs="Times New Roman"/>
          <w:sz w:val="24"/>
          <w:szCs w:val="24"/>
        </w:rPr>
        <w:t>(1) If the President is satisfied that a grave emergency exists in which the security or economic life of Bangladesh, or any part thereof, is threatened by war or external aggression or internal disturbance, he may issue a Proclamation of Emergency 2[for one hundred twenty days]:</w:t>
      </w:r>
    </w:p>
    <w:p w:rsidR="00FB2AD3" w:rsidRDefault="00FB2AD3" w:rsidP="00FB2AD3">
      <w:pPr>
        <w:rPr>
          <w:rFonts w:ascii="Times New Roman" w:hAnsi="Times New Roman" w:cs="Times New Roman"/>
          <w:sz w:val="24"/>
          <w:szCs w:val="24"/>
        </w:rPr>
      </w:pPr>
      <w:r>
        <w:rPr>
          <w:rFonts w:ascii="Times New Roman" w:hAnsi="Times New Roman" w:cs="Times New Roman"/>
          <w:sz w:val="24"/>
          <w:szCs w:val="24"/>
        </w:rPr>
        <w:t>3[* * *]</w:t>
      </w:r>
    </w:p>
    <w:p w:rsidR="00FB2AD3" w:rsidRDefault="00FB2AD3" w:rsidP="00FB2AD3">
      <w:pPr>
        <w:rPr>
          <w:rFonts w:ascii="Times New Roman" w:hAnsi="Times New Roman" w:cs="Times New Roman"/>
          <w:sz w:val="24"/>
          <w:szCs w:val="24"/>
        </w:rPr>
      </w:pPr>
      <w:r w:rsidRPr="00FB2AD3">
        <w:rPr>
          <w:rFonts w:ascii="Times New Roman" w:hAnsi="Times New Roman" w:cs="Times New Roman"/>
          <w:sz w:val="24"/>
          <w:szCs w:val="24"/>
        </w:rPr>
        <w:t>4[Provided that such Proclamation shall require for its validity the prior counter si</w:t>
      </w:r>
      <w:r>
        <w:rPr>
          <w:rFonts w:ascii="Times New Roman" w:hAnsi="Times New Roman" w:cs="Times New Roman"/>
          <w:sz w:val="24"/>
          <w:szCs w:val="24"/>
        </w:rPr>
        <w:t>gnature of the Prime Minister.]</w:t>
      </w:r>
    </w:p>
    <w:p w:rsidR="00FB2AD3" w:rsidRDefault="00FB2AD3" w:rsidP="00FB2AD3">
      <w:pPr>
        <w:rPr>
          <w:rFonts w:ascii="Times New Roman" w:hAnsi="Times New Roman" w:cs="Times New Roman"/>
          <w:sz w:val="24"/>
          <w:szCs w:val="24"/>
        </w:rPr>
      </w:pPr>
      <w:r w:rsidRPr="00FB2AD3">
        <w:rPr>
          <w:rFonts w:ascii="Times New Roman" w:hAnsi="Times New Roman" w:cs="Times New Roman"/>
          <w:sz w:val="24"/>
          <w:szCs w:val="24"/>
        </w:rPr>
        <w:t>(2</w:t>
      </w:r>
      <w:r>
        <w:rPr>
          <w:rFonts w:ascii="Times New Roman" w:hAnsi="Times New Roman" w:cs="Times New Roman"/>
          <w:sz w:val="24"/>
          <w:szCs w:val="24"/>
        </w:rPr>
        <w:t>) A Proclamation of Emergency –</w:t>
      </w:r>
    </w:p>
    <w:p w:rsidR="00FB2AD3" w:rsidRPr="00FB2AD3" w:rsidRDefault="00FB2AD3" w:rsidP="00FB2AD3">
      <w:pPr>
        <w:rPr>
          <w:rFonts w:ascii="Times New Roman" w:hAnsi="Times New Roman" w:cs="Times New Roman"/>
          <w:sz w:val="24"/>
          <w:szCs w:val="24"/>
        </w:rPr>
      </w:pPr>
      <w:r w:rsidRPr="00FB2AD3">
        <w:rPr>
          <w:rFonts w:ascii="Times New Roman" w:hAnsi="Times New Roman" w:cs="Times New Roman"/>
          <w:sz w:val="24"/>
          <w:szCs w:val="24"/>
        </w:rPr>
        <w:t xml:space="preserve">(a) </w:t>
      </w:r>
      <w:proofErr w:type="gramStart"/>
      <w:r w:rsidRPr="00FB2AD3">
        <w:rPr>
          <w:rFonts w:ascii="Times New Roman" w:hAnsi="Times New Roman" w:cs="Times New Roman"/>
          <w:sz w:val="24"/>
          <w:szCs w:val="24"/>
        </w:rPr>
        <w:t>may</w:t>
      </w:r>
      <w:proofErr w:type="gramEnd"/>
      <w:r w:rsidRPr="00FB2AD3">
        <w:rPr>
          <w:rFonts w:ascii="Times New Roman" w:hAnsi="Times New Roman" w:cs="Times New Roman"/>
          <w:sz w:val="24"/>
          <w:szCs w:val="24"/>
        </w:rPr>
        <w:t xml:space="preserve"> be revoked by a subsequent Proclamation;</w:t>
      </w:r>
    </w:p>
    <w:p w:rsidR="00FB2AD3" w:rsidRDefault="00FB2AD3" w:rsidP="00FB2AD3">
      <w:pPr>
        <w:rPr>
          <w:rFonts w:ascii="Times New Roman" w:hAnsi="Times New Roman" w:cs="Times New Roman"/>
          <w:sz w:val="24"/>
          <w:szCs w:val="24"/>
        </w:rPr>
      </w:pPr>
      <w:r w:rsidRPr="00FB2AD3">
        <w:rPr>
          <w:rFonts w:ascii="Times New Roman" w:hAnsi="Times New Roman" w:cs="Times New Roman"/>
          <w:sz w:val="24"/>
          <w:szCs w:val="24"/>
        </w:rPr>
        <w:t xml:space="preserve">(b) </w:t>
      </w:r>
      <w:proofErr w:type="gramStart"/>
      <w:r w:rsidRPr="00FB2AD3">
        <w:rPr>
          <w:rFonts w:ascii="Times New Roman" w:hAnsi="Times New Roman" w:cs="Times New Roman"/>
          <w:sz w:val="24"/>
          <w:szCs w:val="24"/>
        </w:rPr>
        <w:t>s</w:t>
      </w:r>
      <w:r>
        <w:rPr>
          <w:rFonts w:ascii="Times New Roman" w:hAnsi="Times New Roman" w:cs="Times New Roman"/>
          <w:sz w:val="24"/>
          <w:szCs w:val="24"/>
        </w:rPr>
        <w:t>hall</w:t>
      </w:r>
      <w:proofErr w:type="gramEnd"/>
      <w:r>
        <w:rPr>
          <w:rFonts w:ascii="Times New Roman" w:hAnsi="Times New Roman" w:cs="Times New Roman"/>
          <w:sz w:val="24"/>
          <w:szCs w:val="24"/>
        </w:rPr>
        <w:t xml:space="preserve"> be laid before Parliament;</w:t>
      </w:r>
    </w:p>
    <w:p w:rsidR="00FB2AD3" w:rsidRPr="00FB2AD3" w:rsidRDefault="00FB2AD3" w:rsidP="00FB2AD3">
      <w:pPr>
        <w:rPr>
          <w:rFonts w:ascii="Times New Roman" w:hAnsi="Times New Roman" w:cs="Times New Roman"/>
          <w:sz w:val="24"/>
          <w:szCs w:val="24"/>
        </w:rPr>
      </w:pPr>
      <w:r w:rsidRPr="00FB2AD3">
        <w:rPr>
          <w:rFonts w:ascii="Times New Roman" w:hAnsi="Times New Roman" w:cs="Times New Roman"/>
          <w:sz w:val="24"/>
          <w:szCs w:val="24"/>
        </w:rPr>
        <w:t xml:space="preserve">(c) </w:t>
      </w:r>
      <w:proofErr w:type="gramStart"/>
      <w:r w:rsidRPr="00FB2AD3">
        <w:rPr>
          <w:rFonts w:ascii="Times New Roman" w:hAnsi="Times New Roman" w:cs="Times New Roman"/>
          <w:sz w:val="24"/>
          <w:szCs w:val="24"/>
        </w:rPr>
        <w:t>shall</w:t>
      </w:r>
      <w:proofErr w:type="gramEnd"/>
      <w:r w:rsidRPr="00FB2AD3">
        <w:rPr>
          <w:rFonts w:ascii="Times New Roman" w:hAnsi="Times New Roman" w:cs="Times New Roman"/>
          <w:sz w:val="24"/>
          <w:szCs w:val="24"/>
        </w:rPr>
        <w:t xml:space="preserve"> cease to operate at the expiration of one hundred and twenty days, unless before the expiration of that period it has been approved by a resolution of Parliament: 5[* * *]</w:t>
      </w:r>
    </w:p>
    <w:p w:rsidR="00FB2AD3" w:rsidRDefault="00FB2AD3" w:rsidP="00FB2AD3">
      <w:pPr>
        <w:rPr>
          <w:rFonts w:ascii="Times New Roman" w:hAnsi="Times New Roman" w:cs="Times New Roman"/>
          <w:sz w:val="24"/>
          <w:szCs w:val="24"/>
        </w:rPr>
      </w:pPr>
      <w:r w:rsidRPr="00FB2AD3">
        <w:rPr>
          <w:rFonts w:ascii="Times New Roman" w:hAnsi="Times New Roman" w:cs="Times New Roman"/>
          <w:sz w:val="24"/>
          <w:szCs w:val="24"/>
        </w:rPr>
        <w:t>Provided that if any such Proclamation is issued at a time when Parliament stands dissolved or the dissolution of Parliament takes place during the period of one hundred and twenty days referred to in sub clause (c), the Proclamation shall cease to operate at the expiration of thirty days from the date on which Parliament first meets after its re constitution, unless before that expiration of the said period of thirty days a resolution approving the Proclamation has been passed by Parliament 6[or at the expiration of one hundred and twenty days, whichever occurs first.].</w:t>
      </w:r>
    </w:p>
    <w:p w:rsidR="00FB2AD3" w:rsidRDefault="00FB2AD3" w:rsidP="00FB2AD3">
      <w:pPr>
        <w:rPr>
          <w:rFonts w:ascii="Times New Roman" w:hAnsi="Times New Roman" w:cs="Times New Roman"/>
          <w:sz w:val="24"/>
          <w:szCs w:val="24"/>
        </w:rPr>
      </w:pPr>
      <w:r w:rsidRPr="00FB2AD3">
        <w:rPr>
          <w:rFonts w:ascii="Times New Roman" w:hAnsi="Times New Roman" w:cs="Times New Roman"/>
          <w:sz w:val="24"/>
          <w:szCs w:val="24"/>
        </w:rPr>
        <w:t>(3) A Proclamation of Emergency declaring that the security of Bangladesh, or any part thereof, is threatened by war or external aggression or by internal disturbance may be made before the actual occurrence of war or any such aggression or disturbance if the President is satisfied that there is imminent danger thereof.</w:t>
      </w:r>
    </w:p>
    <w:p w:rsidR="00FB2AD3" w:rsidRDefault="00FB2AD3" w:rsidP="00FB2AD3">
      <w:pPr>
        <w:rPr>
          <w:rFonts w:ascii="Times New Roman" w:hAnsi="Times New Roman" w:cs="Times New Roman"/>
          <w:sz w:val="24"/>
          <w:szCs w:val="24"/>
        </w:rPr>
      </w:pPr>
    </w:p>
    <w:p w:rsidR="00FB2AD3" w:rsidRPr="00FB2AD3" w:rsidRDefault="00FB2AD3" w:rsidP="00FB2AD3">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FB2AD3">
        <w:rPr>
          <w:rFonts w:ascii="inherit" w:eastAsia="Times New Roman" w:hAnsi="inherit" w:cs="Arial"/>
          <w:color w:val="000000"/>
          <w:sz w:val="15"/>
          <w:szCs w:val="15"/>
          <w:bdr w:val="none" w:sz="0" w:space="0" w:color="auto" w:frame="1"/>
          <w:vertAlign w:val="superscript"/>
        </w:rPr>
        <w:t>1</w:t>
      </w:r>
      <w:r w:rsidRPr="00FB2AD3">
        <w:rPr>
          <w:rFonts w:ascii="inherit" w:eastAsia="Times New Roman" w:hAnsi="inherit" w:cs="Arial"/>
          <w:color w:val="000000"/>
          <w:sz w:val="27"/>
          <w:szCs w:val="27"/>
        </w:rPr>
        <w:t> </w:t>
      </w:r>
    </w:p>
    <w:p w:rsidR="00FB2AD3" w:rsidRPr="00FB2AD3" w:rsidRDefault="00FB2AD3" w:rsidP="00FB2AD3">
      <w:pPr>
        <w:shd w:val="clear" w:color="auto" w:fill="FFFFFF"/>
        <w:spacing w:after="0" w:line="240" w:lineRule="auto"/>
        <w:rPr>
          <w:rFonts w:ascii="Arial" w:eastAsia="Times New Roman" w:hAnsi="Arial" w:cs="Arial"/>
          <w:color w:val="000000"/>
          <w:sz w:val="18"/>
          <w:szCs w:val="18"/>
        </w:rPr>
      </w:pPr>
      <w:r w:rsidRPr="00FB2AD3">
        <w:rPr>
          <w:rFonts w:ascii="Arial" w:eastAsia="Times New Roman" w:hAnsi="Arial" w:cs="Arial"/>
          <w:color w:val="000000"/>
          <w:sz w:val="18"/>
          <w:szCs w:val="18"/>
        </w:rPr>
        <w:t>Part IXA was inserted by section 6 of the Constitution (Second Amendment) Act, 1973 (Act No. XXIV of 1973).</w:t>
      </w:r>
    </w:p>
    <w:p w:rsidR="00FB2AD3" w:rsidRPr="00FB2AD3" w:rsidRDefault="00FB2AD3" w:rsidP="00FB2AD3">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FB2AD3">
        <w:rPr>
          <w:rFonts w:ascii="inherit" w:eastAsia="Times New Roman" w:hAnsi="inherit" w:cs="Arial"/>
          <w:color w:val="000000"/>
          <w:sz w:val="15"/>
          <w:szCs w:val="15"/>
          <w:bdr w:val="none" w:sz="0" w:space="0" w:color="auto" w:frame="1"/>
          <w:vertAlign w:val="superscript"/>
        </w:rPr>
        <w:t>2</w:t>
      </w:r>
      <w:r w:rsidRPr="00FB2AD3">
        <w:rPr>
          <w:rFonts w:ascii="inherit" w:eastAsia="Times New Roman" w:hAnsi="inherit" w:cs="Arial"/>
          <w:color w:val="000000"/>
          <w:sz w:val="27"/>
          <w:szCs w:val="27"/>
        </w:rPr>
        <w:t> </w:t>
      </w:r>
    </w:p>
    <w:p w:rsidR="00FB2AD3" w:rsidRPr="00FB2AD3" w:rsidRDefault="00FB2AD3" w:rsidP="00FB2AD3">
      <w:pPr>
        <w:shd w:val="clear" w:color="auto" w:fill="FFFFFF"/>
        <w:spacing w:after="0" w:line="240" w:lineRule="auto"/>
        <w:rPr>
          <w:rFonts w:ascii="Arial" w:eastAsia="Times New Roman" w:hAnsi="Arial" w:cs="Arial"/>
          <w:color w:val="000000"/>
          <w:sz w:val="18"/>
          <w:szCs w:val="18"/>
        </w:rPr>
      </w:pPr>
      <w:r w:rsidRPr="00FB2AD3">
        <w:rPr>
          <w:rFonts w:ascii="Arial" w:eastAsia="Times New Roman" w:hAnsi="Arial" w:cs="Arial"/>
          <w:color w:val="000000"/>
          <w:sz w:val="18"/>
          <w:szCs w:val="18"/>
        </w:rPr>
        <w:t xml:space="preserve">The words </w:t>
      </w:r>
      <w:proofErr w:type="gramStart"/>
      <w:r w:rsidRPr="00FB2AD3">
        <w:rPr>
          <w:rFonts w:ascii="Arial" w:eastAsia="Times New Roman" w:hAnsi="Arial" w:cs="Arial"/>
          <w:color w:val="000000"/>
          <w:sz w:val="18"/>
          <w:szCs w:val="18"/>
        </w:rPr>
        <w:t>" for</w:t>
      </w:r>
      <w:proofErr w:type="gramEnd"/>
      <w:r w:rsidRPr="00FB2AD3">
        <w:rPr>
          <w:rFonts w:ascii="Arial" w:eastAsia="Times New Roman" w:hAnsi="Arial" w:cs="Arial"/>
          <w:color w:val="000000"/>
          <w:sz w:val="18"/>
          <w:szCs w:val="18"/>
        </w:rPr>
        <w:t xml:space="preserve"> one hundred twenty days" were added by the Constitution (Fifteenth Amendment) Act, 2011 (Act XIV of 2011), section 41 (a).</w:t>
      </w:r>
    </w:p>
    <w:p w:rsidR="00FB2AD3" w:rsidRPr="00FB2AD3" w:rsidRDefault="00FB2AD3" w:rsidP="00FB2AD3">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FB2AD3">
        <w:rPr>
          <w:rFonts w:ascii="inherit" w:eastAsia="Times New Roman" w:hAnsi="inherit" w:cs="Arial"/>
          <w:color w:val="000000"/>
          <w:sz w:val="15"/>
          <w:szCs w:val="15"/>
          <w:bdr w:val="none" w:sz="0" w:space="0" w:color="auto" w:frame="1"/>
          <w:vertAlign w:val="superscript"/>
        </w:rPr>
        <w:t>3</w:t>
      </w:r>
      <w:r w:rsidRPr="00FB2AD3">
        <w:rPr>
          <w:rFonts w:ascii="inherit" w:eastAsia="Times New Roman" w:hAnsi="inherit" w:cs="Arial"/>
          <w:color w:val="000000"/>
          <w:sz w:val="27"/>
          <w:szCs w:val="27"/>
        </w:rPr>
        <w:t> </w:t>
      </w:r>
    </w:p>
    <w:p w:rsidR="00FB2AD3" w:rsidRPr="00FB2AD3" w:rsidRDefault="00FB2AD3" w:rsidP="00FB2AD3">
      <w:pPr>
        <w:shd w:val="clear" w:color="auto" w:fill="FFFFFF"/>
        <w:spacing w:after="0" w:line="240" w:lineRule="auto"/>
        <w:rPr>
          <w:rFonts w:ascii="Arial" w:eastAsia="Times New Roman" w:hAnsi="Arial" w:cs="Arial"/>
          <w:color w:val="000000"/>
          <w:sz w:val="18"/>
          <w:szCs w:val="18"/>
        </w:rPr>
      </w:pPr>
      <w:r w:rsidRPr="00FB2AD3">
        <w:rPr>
          <w:rFonts w:ascii="Arial" w:eastAsia="Times New Roman" w:hAnsi="Arial" w:cs="Arial"/>
          <w:color w:val="000000"/>
          <w:sz w:val="18"/>
          <w:szCs w:val="18"/>
        </w:rPr>
        <w:t>The proviso was omitted by section 28 of the Constitution (Fourth Amendment) Act, 1975 (Act No. II of 1975)</w:t>
      </w:r>
    </w:p>
    <w:p w:rsidR="00FB2AD3" w:rsidRPr="00FB2AD3" w:rsidRDefault="00FB2AD3" w:rsidP="00FB2AD3">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FB2AD3">
        <w:rPr>
          <w:rFonts w:ascii="inherit" w:eastAsia="Times New Roman" w:hAnsi="inherit" w:cs="Arial"/>
          <w:color w:val="000000"/>
          <w:sz w:val="15"/>
          <w:szCs w:val="15"/>
          <w:bdr w:val="none" w:sz="0" w:space="0" w:color="auto" w:frame="1"/>
          <w:vertAlign w:val="superscript"/>
        </w:rPr>
        <w:t>4</w:t>
      </w:r>
      <w:r w:rsidRPr="00FB2AD3">
        <w:rPr>
          <w:rFonts w:ascii="inherit" w:eastAsia="Times New Roman" w:hAnsi="inherit" w:cs="Arial"/>
          <w:color w:val="000000"/>
          <w:sz w:val="27"/>
          <w:szCs w:val="27"/>
        </w:rPr>
        <w:t> </w:t>
      </w:r>
    </w:p>
    <w:p w:rsidR="00FB2AD3" w:rsidRPr="00FB2AD3" w:rsidRDefault="00FB2AD3" w:rsidP="00FB2AD3">
      <w:pPr>
        <w:shd w:val="clear" w:color="auto" w:fill="FFFFFF"/>
        <w:spacing w:after="0" w:line="240" w:lineRule="auto"/>
        <w:rPr>
          <w:rFonts w:ascii="Arial" w:eastAsia="Times New Roman" w:hAnsi="Arial" w:cs="Arial"/>
          <w:color w:val="000000"/>
          <w:sz w:val="18"/>
          <w:szCs w:val="18"/>
        </w:rPr>
      </w:pPr>
      <w:r w:rsidRPr="00FB2AD3">
        <w:rPr>
          <w:rFonts w:ascii="Arial" w:eastAsia="Times New Roman" w:hAnsi="Arial" w:cs="Arial"/>
          <w:color w:val="000000"/>
          <w:sz w:val="18"/>
          <w:szCs w:val="18"/>
        </w:rPr>
        <w:t>The proviso was added by section 17 of the Constitution (Twelfth Amendment) Act, 1991 (Act No. XXVIII of 1991)</w:t>
      </w:r>
    </w:p>
    <w:p w:rsidR="00FB2AD3" w:rsidRPr="00FB2AD3" w:rsidRDefault="00FB2AD3" w:rsidP="00FB2AD3">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FB2AD3">
        <w:rPr>
          <w:rFonts w:ascii="inherit" w:eastAsia="Times New Roman" w:hAnsi="inherit" w:cs="Arial"/>
          <w:color w:val="000000"/>
          <w:sz w:val="15"/>
          <w:szCs w:val="15"/>
          <w:bdr w:val="none" w:sz="0" w:space="0" w:color="auto" w:frame="1"/>
          <w:vertAlign w:val="superscript"/>
        </w:rPr>
        <w:t>5</w:t>
      </w:r>
      <w:r w:rsidRPr="00FB2AD3">
        <w:rPr>
          <w:rFonts w:ascii="inherit" w:eastAsia="Times New Roman" w:hAnsi="inherit" w:cs="Arial"/>
          <w:color w:val="000000"/>
          <w:sz w:val="27"/>
          <w:szCs w:val="27"/>
        </w:rPr>
        <w:t> </w:t>
      </w:r>
    </w:p>
    <w:p w:rsidR="00FB2AD3" w:rsidRPr="00FB2AD3" w:rsidRDefault="00FB2AD3" w:rsidP="00FB2AD3">
      <w:pPr>
        <w:shd w:val="clear" w:color="auto" w:fill="FFFFFF"/>
        <w:spacing w:after="0" w:line="240" w:lineRule="auto"/>
        <w:rPr>
          <w:rFonts w:ascii="Arial" w:eastAsia="Times New Roman" w:hAnsi="Arial" w:cs="Arial"/>
          <w:color w:val="000000"/>
          <w:sz w:val="18"/>
          <w:szCs w:val="18"/>
        </w:rPr>
      </w:pPr>
      <w:r w:rsidRPr="00FB2AD3">
        <w:rPr>
          <w:rFonts w:ascii="Arial" w:eastAsia="Times New Roman" w:hAnsi="Arial" w:cs="Arial"/>
          <w:color w:val="000000"/>
          <w:sz w:val="18"/>
          <w:szCs w:val="18"/>
        </w:rPr>
        <w:t xml:space="preserve">Omitted by the Constitution (Fifteenth </w:t>
      </w:r>
      <w:proofErr w:type="gramStart"/>
      <w:r w:rsidRPr="00FB2AD3">
        <w:rPr>
          <w:rFonts w:ascii="Arial" w:eastAsia="Times New Roman" w:hAnsi="Arial" w:cs="Arial"/>
          <w:color w:val="000000"/>
          <w:sz w:val="18"/>
          <w:szCs w:val="18"/>
        </w:rPr>
        <w:t>Amendment )</w:t>
      </w:r>
      <w:proofErr w:type="gramEnd"/>
      <w:r w:rsidRPr="00FB2AD3">
        <w:rPr>
          <w:rFonts w:ascii="Arial" w:eastAsia="Times New Roman" w:hAnsi="Arial" w:cs="Arial"/>
          <w:color w:val="000000"/>
          <w:sz w:val="18"/>
          <w:szCs w:val="18"/>
        </w:rPr>
        <w:t xml:space="preserve"> Act, 2011 (Act XIV of 2011), section 41 (b).</w:t>
      </w:r>
    </w:p>
    <w:p w:rsidR="00FB2AD3" w:rsidRPr="00FB2AD3" w:rsidRDefault="00FB2AD3" w:rsidP="00FB2AD3">
      <w:pPr>
        <w:numPr>
          <w:ilvl w:val="0"/>
          <w:numId w:val="1"/>
        </w:numPr>
        <w:shd w:val="clear" w:color="auto" w:fill="FFFFFF"/>
        <w:spacing w:after="0" w:line="240" w:lineRule="auto"/>
        <w:ind w:left="0"/>
        <w:outlineLvl w:val="5"/>
        <w:rPr>
          <w:rFonts w:ascii="inherit" w:eastAsia="Times New Roman" w:hAnsi="inherit" w:cs="Arial"/>
          <w:color w:val="000000"/>
          <w:sz w:val="27"/>
          <w:szCs w:val="27"/>
        </w:rPr>
      </w:pPr>
      <w:r w:rsidRPr="00FB2AD3">
        <w:rPr>
          <w:rFonts w:ascii="inherit" w:eastAsia="Times New Roman" w:hAnsi="inherit" w:cs="Arial"/>
          <w:color w:val="000000"/>
          <w:sz w:val="15"/>
          <w:szCs w:val="15"/>
          <w:bdr w:val="none" w:sz="0" w:space="0" w:color="auto" w:frame="1"/>
          <w:vertAlign w:val="superscript"/>
        </w:rPr>
        <w:t>6</w:t>
      </w:r>
      <w:r w:rsidRPr="00FB2AD3">
        <w:rPr>
          <w:rFonts w:ascii="inherit" w:eastAsia="Times New Roman" w:hAnsi="inherit" w:cs="Arial"/>
          <w:color w:val="000000"/>
          <w:sz w:val="27"/>
          <w:szCs w:val="27"/>
        </w:rPr>
        <w:t> </w:t>
      </w:r>
    </w:p>
    <w:p w:rsidR="00FB2AD3" w:rsidRPr="00FB2AD3" w:rsidRDefault="00FB2AD3" w:rsidP="00FB2AD3">
      <w:pPr>
        <w:shd w:val="clear" w:color="auto" w:fill="FFFFFF"/>
        <w:spacing w:after="0" w:line="240" w:lineRule="auto"/>
        <w:rPr>
          <w:rFonts w:ascii="Arial" w:eastAsia="Times New Roman" w:hAnsi="Arial" w:cs="Arial"/>
          <w:color w:val="000000"/>
          <w:sz w:val="18"/>
          <w:szCs w:val="18"/>
        </w:rPr>
      </w:pPr>
      <w:r w:rsidRPr="00FB2AD3">
        <w:rPr>
          <w:rFonts w:ascii="Arial" w:eastAsia="Times New Roman" w:hAnsi="Arial" w:cs="Arial"/>
          <w:color w:val="000000"/>
          <w:sz w:val="18"/>
          <w:szCs w:val="18"/>
        </w:rPr>
        <w:t>Added by the Constitution (Fifteenth Amendment) Act, 2011 (Act XIV of 2011), section 41 (c).</w:t>
      </w:r>
    </w:p>
    <w:p w:rsidR="00FB2AD3" w:rsidRPr="00FB2AD3" w:rsidRDefault="00FB2AD3" w:rsidP="00FB2AD3">
      <w:pPr>
        <w:rPr>
          <w:rFonts w:ascii="Times New Roman" w:hAnsi="Times New Roman" w:cs="Times New Roman"/>
          <w:sz w:val="24"/>
          <w:szCs w:val="24"/>
        </w:rPr>
      </w:pPr>
      <w:bookmarkStart w:id="0" w:name="_GoBack"/>
      <w:bookmarkEnd w:id="0"/>
    </w:p>
    <w:sectPr w:rsidR="00FB2AD3" w:rsidRPr="00FB2A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BD4DF8"/>
    <w:multiLevelType w:val="multilevel"/>
    <w:tmpl w:val="E048B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8DE"/>
    <w:rsid w:val="005B48DE"/>
    <w:rsid w:val="00AC17A7"/>
    <w:rsid w:val="00FB2A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1568A"/>
  <w15:chartTrackingRefBased/>
  <w15:docId w15:val="{6F8FB6E8-756B-4E8E-AD76-CDB2F197B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6">
    <w:name w:val="heading 6"/>
    <w:basedOn w:val="Normal"/>
    <w:link w:val="Heading6Char"/>
    <w:uiPriority w:val="9"/>
    <w:qFormat/>
    <w:rsid w:val="00FB2AD3"/>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FB2AD3"/>
    <w:rPr>
      <w:rFonts w:ascii="Times New Roman" w:eastAsia="Times New Roman" w:hAnsi="Times New Roman" w:cs="Times New Roman"/>
      <w:b/>
      <w:b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524837">
      <w:bodyDiv w:val="1"/>
      <w:marLeft w:val="0"/>
      <w:marRight w:val="0"/>
      <w:marTop w:val="0"/>
      <w:marBottom w:val="0"/>
      <w:divBdr>
        <w:top w:val="none" w:sz="0" w:space="0" w:color="auto"/>
        <w:left w:val="none" w:sz="0" w:space="0" w:color="auto"/>
        <w:bottom w:val="none" w:sz="0" w:space="0" w:color="auto"/>
        <w:right w:val="none" w:sz="0" w:space="0" w:color="auto"/>
      </w:divBdr>
    </w:div>
    <w:div w:id="776559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344</Words>
  <Characters>1966</Characters>
  <Application>Microsoft Office Word</Application>
  <DocSecurity>0</DocSecurity>
  <Lines>16</Lines>
  <Paragraphs>4</Paragraphs>
  <ScaleCrop>false</ScaleCrop>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2025-01-24T06:20:00Z</dcterms:created>
  <dcterms:modified xsi:type="dcterms:W3CDTF">2025-01-24T06:22:00Z</dcterms:modified>
</cp:coreProperties>
</file>