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1977" w14:textId="75AA8786" w:rsidR="007D4761" w:rsidRPr="007D4761" w:rsidRDefault="007D4761" w:rsidP="007D4761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8"/>
          <w:szCs w:val="28"/>
        </w:rPr>
      </w:pP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8"/>
          <w:szCs w:val="28"/>
        </w:rPr>
        <w:t>the structure of the judiciary system in Bangladesh</w:t>
      </w:r>
    </w:p>
    <w:p w14:paraId="6A779689" w14:textId="08D7024E" w:rsidR="007D4761" w:rsidRPr="007D4761" w:rsidRDefault="007D4761" w:rsidP="007D4761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7D4761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The structure of the judiciary system in Bangladesh is systematically organized into several levels, ensuring justice is accessible from grassroots to the highest pinnacle of government. Here’s a concise breakdown:</w:t>
      </w:r>
    </w:p>
    <w:p w14:paraId="64666D1D" w14:textId="46349652" w:rsidR="007D4761" w:rsidRPr="007D4761" w:rsidRDefault="007D4761" w:rsidP="007D4761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Judicial Hierarchy in Bangladesh</w:t>
      </w:r>
    </w:p>
    <w:p w14:paraId="10CCA6EE" w14:textId="2D45A8B8" w:rsidR="007D4761" w:rsidRPr="007D4761" w:rsidRDefault="007D4761" w:rsidP="007D4761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</w:pP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1. Supreme Court</w:t>
      </w:r>
    </w:p>
    <w:p w14:paraId="162CB947" w14:textId="6F6C406C" w:rsidR="007D4761" w:rsidRPr="007D4761" w:rsidRDefault="007D4761" w:rsidP="007D4761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sym w:font="Wingdings" w:char="F0E0"/>
      </w: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Appellate Division</w:t>
      </w:r>
      <w:r w:rsidRPr="007D4761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: The highest court of the land, it handles appeals against decisions of the High Court Division.</w:t>
      </w:r>
    </w:p>
    <w:p w14:paraId="62B98BA9" w14:textId="77777777" w:rsidR="007D4761" w:rsidRPr="007D4761" w:rsidRDefault="007D4761" w:rsidP="007D4761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sym w:font="Wingdings" w:char="F0E0"/>
      </w: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High Court Division</w:t>
      </w:r>
      <w:r w:rsidRPr="007D4761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: Deals with both original jurisdiction and appeals from lower courts.</w:t>
      </w:r>
    </w:p>
    <w:p w14:paraId="599B6CB0" w14:textId="77777777" w:rsidR="007D4761" w:rsidRPr="007D4761" w:rsidRDefault="007D4761" w:rsidP="007D4761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</w:p>
    <w:p w14:paraId="5EDD5CD9" w14:textId="032FBE12" w:rsidR="007D4761" w:rsidRPr="007D4761" w:rsidRDefault="007D4761" w:rsidP="007D4761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2. Subordinate Courts</w:t>
      </w:r>
    </w:p>
    <w:p w14:paraId="6D3FDB61" w14:textId="122485DF" w:rsidR="007D4761" w:rsidRPr="007D4761" w:rsidRDefault="007D4761" w:rsidP="007D4761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sym w:font="Wingdings" w:char="F0E0"/>
      </w: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District Courts</w:t>
      </w:r>
      <w:r w:rsidRPr="007D4761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: The principal civil courts in the district, handling serious civil and criminal cases.</w:t>
      </w:r>
    </w:p>
    <w:p w14:paraId="45CFFD51" w14:textId="45F9E252" w:rsidR="007D4761" w:rsidRPr="007D4761" w:rsidRDefault="007D4761" w:rsidP="007D4761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sym w:font="Wingdings" w:char="F0E0"/>
      </w:r>
      <w:r w:rsidRPr="007D4761">
        <w:rPr>
          <w:rStyle w:val="citation-4"/>
          <w:rFonts w:ascii="Times New Roman" w:hAnsi="Times New Roman" w:cs="Times New Roman"/>
          <w:b/>
          <w:bCs/>
          <w:sz w:val="24"/>
          <w:szCs w:val="24"/>
        </w:rPr>
        <w:t>Metropolitan Courts:</w:t>
      </w:r>
      <w:r w:rsidRPr="007D4761">
        <w:rPr>
          <w:rStyle w:val="citation-4"/>
          <w:rFonts w:ascii="Times New Roman" w:hAnsi="Times New Roman" w:cs="Times New Roman"/>
          <w:sz w:val="24"/>
          <w:szCs w:val="24"/>
        </w:rPr>
        <w:t xml:space="preserve"> Handle cases in major citie</w:t>
      </w:r>
      <w:r w:rsidRPr="007D4761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.</w:t>
      </w:r>
    </w:p>
    <w:p w14:paraId="4037AC88" w14:textId="77777777" w:rsidR="007D4761" w:rsidRPr="007D4761" w:rsidRDefault="007D4761" w:rsidP="007D4761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sym w:font="Wingdings" w:char="F0E0"/>
      </w: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Special Courts:</w:t>
      </w: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 xml:space="preserve"> </w:t>
      </w:r>
      <w:r w:rsidRPr="007D4761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Established to deal with specific types of cases, such as anti-corruption or terrorism cases.</w:t>
      </w:r>
    </w:p>
    <w:p w14:paraId="3FB950C1" w14:textId="77777777" w:rsidR="007D4761" w:rsidRPr="007D4761" w:rsidRDefault="007D4761" w:rsidP="007D4761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</w:p>
    <w:p w14:paraId="7B112008" w14:textId="77777777" w:rsidR="007D4761" w:rsidRPr="007D4761" w:rsidRDefault="007D4761" w:rsidP="007D4761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</w:pPr>
    </w:p>
    <w:p w14:paraId="5735E79D" w14:textId="3AA585F7" w:rsidR="007D4761" w:rsidRPr="007D4761" w:rsidRDefault="007D4761" w:rsidP="007D4761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3. Tribunals</w:t>
      </w:r>
    </w:p>
    <w:p w14:paraId="4A034E0C" w14:textId="6053A594" w:rsidR="007D4761" w:rsidRPr="007D4761" w:rsidRDefault="007D4761" w:rsidP="007D4761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sym w:font="Wingdings" w:char="F0E0"/>
      </w: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Special Tribunals</w:t>
      </w:r>
      <w:r w:rsidRPr="007D4761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: Address specific types of cases such as family, labor, or tribunals for Anti-Corruption.</w:t>
      </w:r>
    </w:p>
    <w:p w14:paraId="7BD5FE4B" w14:textId="3FD6EB81" w:rsidR="007D4761" w:rsidRPr="007D4761" w:rsidRDefault="007D4761" w:rsidP="007D4761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sym w:font="Wingdings" w:char="F0E0"/>
      </w:r>
      <w:r w:rsidRPr="007D4761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Administrative Tribunals</w:t>
      </w:r>
      <w:r w:rsidRPr="007D4761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: Deal with cases involving government employees.</w:t>
      </w:r>
    </w:p>
    <w:p w14:paraId="52B4B93C" w14:textId="77777777" w:rsidR="007D4761" w:rsidRPr="007D4761" w:rsidRDefault="007D4761" w:rsidP="007D4761">
      <w:pPr>
        <w:rPr>
          <w:rFonts w:ascii="Times New Roman" w:hAnsi="Times New Roman" w:cs="Times New Roman"/>
          <w:sz w:val="24"/>
          <w:szCs w:val="24"/>
        </w:rPr>
      </w:pPr>
    </w:p>
    <w:sectPr w:rsidR="007D4761" w:rsidRPr="007D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9A4"/>
    <w:multiLevelType w:val="multilevel"/>
    <w:tmpl w:val="14DA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C12A8"/>
    <w:multiLevelType w:val="multilevel"/>
    <w:tmpl w:val="E9C6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406EE"/>
    <w:multiLevelType w:val="multilevel"/>
    <w:tmpl w:val="1220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14D77"/>
    <w:multiLevelType w:val="multilevel"/>
    <w:tmpl w:val="2C3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61"/>
    <w:rsid w:val="007D4761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DF29"/>
  <w15:chartTrackingRefBased/>
  <w15:docId w15:val="{61DEEEA9-77FF-40A6-AAD4-69662CFE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3">
    <w:name w:val="heading 3"/>
    <w:basedOn w:val="Normal"/>
    <w:link w:val="Heading3Char"/>
    <w:uiPriority w:val="9"/>
    <w:qFormat/>
    <w:rsid w:val="007D4761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4761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4761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D4761"/>
    <w:rPr>
      <w:b/>
      <w:bCs/>
    </w:rPr>
  </w:style>
  <w:style w:type="character" w:customStyle="1" w:styleId="citation-0">
    <w:name w:val="citation-0"/>
    <w:basedOn w:val="DefaultParagraphFont"/>
    <w:rsid w:val="007D4761"/>
  </w:style>
  <w:style w:type="character" w:customStyle="1" w:styleId="button-container">
    <w:name w:val="button-container"/>
    <w:basedOn w:val="DefaultParagraphFont"/>
    <w:rsid w:val="007D4761"/>
  </w:style>
  <w:style w:type="character" w:customStyle="1" w:styleId="Heading3Char">
    <w:name w:val="Heading 3 Char"/>
    <w:basedOn w:val="DefaultParagraphFont"/>
    <w:link w:val="Heading3"/>
    <w:uiPriority w:val="9"/>
    <w:rsid w:val="007D4761"/>
    <w:rPr>
      <w:rFonts w:ascii="Times New Roman" w:eastAsia="Times New Roman" w:hAnsi="Times New Roman" w:cs="Times New Roman"/>
      <w:b/>
      <w:bCs/>
      <w:snapToGrid/>
      <w:color w:val="auto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4761"/>
    <w:rPr>
      <w:rFonts w:ascii="Times New Roman" w:eastAsia="Times New Roman" w:hAnsi="Times New Roman" w:cs="Times New Roman"/>
      <w:b/>
      <w:bCs/>
      <w:snapToGrid/>
      <w:color w:val="auto"/>
      <w:sz w:val="24"/>
      <w:szCs w:val="24"/>
    </w:rPr>
  </w:style>
  <w:style w:type="character" w:customStyle="1" w:styleId="citation-4">
    <w:name w:val="citation-4"/>
    <w:basedOn w:val="DefaultParagraphFont"/>
    <w:rsid w:val="007D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2025-01-24T23:45:00Z</dcterms:created>
  <dcterms:modified xsi:type="dcterms:W3CDTF">2025-01-24T23:52:00Z</dcterms:modified>
</cp:coreProperties>
</file>