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12CF6C3B"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opportunity to analyze loopholes that may have 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7FE17F8F"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2D7C95"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elicitate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r w:rsidRPr="00FC3DB6">
        <w:rPr>
          <w:color w:val="000000"/>
        </w:rPr>
        <w:t>.</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Difficult to come up the with the best weight for the counter measures.</w:t>
      </w:r>
    </w:p>
    <w:p w14:paraId="0D83D0F2"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Works better only if the data required are handy</w:t>
      </w:r>
    </w:p>
    <w:p w14:paraId="14F389CA" w14:textId="756BF39C" w:rsidR="00884642" w:rsidRPr="00FC3DB6" w:rsidRDefault="00884642" w:rsidP="00FC3DB6">
      <w:pPr>
        <w:pStyle w:val="c8"/>
        <w:numPr>
          <w:ilvl w:val="0"/>
          <w:numId w:val="15"/>
        </w:numPr>
        <w:spacing w:before="0" w:beforeAutospacing="0" w:after="0" w:afterAutospacing="0"/>
        <w:rPr>
          <w:color w:val="000000"/>
        </w:rPr>
      </w:pPr>
      <w:r w:rsidRPr="00FC3DB6">
        <w:rPr>
          <w:color w:val="000000"/>
        </w:rPr>
        <w:t xml:space="preserve">False or incorrect data can </w:t>
      </w:r>
      <w:r w:rsidRPr="00FC3DB6">
        <w:rPr>
          <w:color w:val="000000"/>
        </w:rPr>
        <w:t>severely</w:t>
      </w:r>
      <w:r w:rsidRPr="00FC3DB6">
        <w:rPr>
          <w:color w:val="000000"/>
        </w:rPr>
        <w:t xml:space="preserve"> </w:t>
      </w:r>
      <w:r w:rsidRPr="00FC3DB6">
        <w:rPr>
          <w:color w:val="000000"/>
        </w:rPr>
        <w:t>affect</w:t>
      </w:r>
      <w:r w:rsidRPr="00FC3DB6">
        <w:rPr>
          <w:color w:val="000000"/>
        </w:rPr>
        <w:t xml:space="preserve"> the output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lastRenderedPageBreak/>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Time can be wasted by analysing a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 xml:space="preserve">If the </w:t>
      </w:r>
      <w:r w:rsidRPr="00FC3DB6">
        <w:rPr>
          <w:color w:val="000000"/>
        </w:rPr>
        <w:t xml:space="preserve">source, target and boundary conditions are </w:t>
      </w:r>
      <w:r w:rsidRPr="00FC3DB6">
        <w:rPr>
          <w:color w:val="000000"/>
        </w:rPr>
        <w:t>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1B0AD556"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As it is qualitative, provides a wide margin of error.</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10FC7CFD"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 systemic was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works very well when there are accurate data available or all the stakeholders have sufficient domain knowledge to elicitate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6E994451"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Good point to start the search of risk.  If the feature set it huge an random this technique can provide a good starting point.</w:t>
      </w:r>
    </w:p>
    <w:p w14:paraId="08DEDA1B" w14:textId="2F85591B"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1D98DC55" w14:textId="2D0F28E0" w:rsidR="00FC3DB6" w:rsidRPr="00FC3DB6" w:rsidRDefault="00FC3DB6" w:rsidP="00FC3DB6">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please see Appendix A to Appendix E.</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FC3DB6">
        <w:rPr>
          <w:b/>
          <w:bCs/>
        </w:rPr>
        <w:t>Note: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Apoorv</w:t>
            </w:r>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Divya</w:t>
            </w:r>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Manik</w:t>
            </w:r>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Sakib</w:t>
            </w:r>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0FE44A0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344B07A8"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3D71958B"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74C50EEE"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46DAA5D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3D7F5F09"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A6DBC2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4D9EE25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35E070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18CB9F04"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04B85BA9"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FA1130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661EE418"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Identifcation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00ABBF1B"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7CF1FF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7D3A907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4AC4F03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1803B011"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086406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6DDDEDE1"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75FBB72A"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34FD55C4"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75D0067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45F6AB5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318C423"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65ADB133"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77777777"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has manage the tasks.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usee Kanban/SCRUM style agile </w:t>
      </w:r>
      <w:r w:rsidRPr="00FC3DB6">
        <w:rPr>
          <w:rFonts w:ascii="Times New Roman" w:eastAsia="Times New Roman" w:hAnsi="Times New Roman" w:cs="Times New Roman"/>
          <w:sz w:val="24"/>
          <w:szCs w:val="24"/>
        </w:rPr>
        <w:lastRenderedPageBreak/>
        <w:t xml:space="preserve">management process for this delivery-2 but could not afford to manage everything due to time constraints. </w:t>
      </w:r>
    </w:p>
    <w:p w14:paraId="09B9967F"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2FCF3AAA"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C0A4BE6"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720E7C9C"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FC3DB6" w:rsidRDefault="00FC3DB6" w:rsidP="00FC3DB6">
      <w:pPr>
        <w:spacing w:line="240" w:lineRule="auto"/>
        <w:jc w:val="center"/>
        <w:rPr>
          <w:rFonts w:ascii="Times New Roman" w:hAnsi="Times New Roman" w:cs="Times New Roman"/>
          <w:b/>
          <w:sz w:val="24"/>
          <w:szCs w:val="24"/>
        </w:rPr>
      </w:pPr>
      <w:r w:rsidRPr="00FC3DB6">
        <w:rPr>
          <w:rFonts w:ascii="Times New Roman" w:hAnsi="Times New Roman" w:cs="Times New Roman"/>
          <w:b/>
          <w:sz w:val="24"/>
          <w:szCs w:val="24"/>
        </w:rPr>
        <w:t>Appendix</w:t>
      </w:r>
    </w:p>
    <w:p w14:paraId="581F8E8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DAB6F9D" w14:textId="77777777" w:rsidR="00FC3DB6" w:rsidRPr="00FC3DB6" w:rsidRDefault="00FC3DB6" w:rsidP="00FC3DB6">
      <w:pPr>
        <w:spacing w:line="240" w:lineRule="auto"/>
        <w:ind w:left="709"/>
        <w:rPr>
          <w:rFonts w:ascii="Times New Roman" w:hAnsi="Times New Roman" w:cs="Times New Roman"/>
          <w:bCs/>
          <w:sz w:val="24"/>
          <w:szCs w:val="24"/>
        </w:rPr>
      </w:pP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1D824A5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2A6A653D" w14:textId="77777777" w:rsidR="00FC3DB6" w:rsidRPr="00FC3DB6" w:rsidRDefault="00FC3DB6" w:rsidP="00FC3DB6">
      <w:pPr>
        <w:spacing w:line="240" w:lineRule="auto"/>
        <w:ind w:left="709"/>
        <w:rPr>
          <w:rFonts w:ascii="Times New Roman" w:hAnsi="Times New Roman" w:cs="Times New Roman"/>
          <w:b/>
          <w:sz w:val="24"/>
          <w:szCs w:val="24"/>
        </w:rPr>
      </w:pP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77777777" w:rsidR="00FC3DB6" w:rsidRPr="00FC3DB6" w:rsidRDefault="00FC3DB6" w:rsidP="00FC3DB6">
      <w:pPr>
        <w:spacing w:line="240" w:lineRule="auto"/>
        <w:ind w:left="709"/>
        <w:rPr>
          <w:rFonts w:ascii="Times New Roman" w:hAnsi="Times New Roman" w:cs="Times New Roman"/>
          <w:sz w:val="24"/>
          <w:szCs w:val="24"/>
        </w:rPr>
      </w:pPr>
      <w:hyperlink r:id="rId6" w:history="1">
        <w:r w:rsidRPr="00FC3DB6">
          <w:rPr>
            <w:rStyle w:val="Hyperlink"/>
            <w:rFonts w:ascii="Times New Roman" w:hAnsi="Times New Roman" w:cs="Times New Roman"/>
            <w:sz w:val="24"/>
            <w:szCs w:val="24"/>
          </w:rPr>
          <w:t>https://github.com/sakibshuvo/SOEN-6481-SRS</w:t>
        </w:r>
      </w:hyperlink>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4134C"/>
    <w:rsid w:val="000A6EA3"/>
    <w:rsid w:val="00116F33"/>
    <w:rsid w:val="00127CF1"/>
    <w:rsid w:val="00183A9C"/>
    <w:rsid w:val="00184D2C"/>
    <w:rsid w:val="001B4A77"/>
    <w:rsid w:val="001D0B89"/>
    <w:rsid w:val="00207409"/>
    <w:rsid w:val="002535AE"/>
    <w:rsid w:val="002603F1"/>
    <w:rsid w:val="00264625"/>
    <w:rsid w:val="002B31A6"/>
    <w:rsid w:val="002D454D"/>
    <w:rsid w:val="002F7EC9"/>
    <w:rsid w:val="0030089E"/>
    <w:rsid w:val="00376335"/>
    <w:rsid w:val="003B016D"/>
    <w:rsid w:val="004C7A42"/>
    <w:rsid w:val="005021D3"/>
    <w:rsid w:val="00591919"/>
    <w:rsid w:val="005F5AB2"/>
    <w:rsid w:val="006461E1"/>
    <w:rsid w:val="006B2513"/>
    <w:rsid w:val="00754DA0"/>
    <w:rsid w:val="00756ED8"/>
    <w:rsid w:val="0076588B"/>
    <w:rsid w:val="007B3FF2"/>
    <w:rsid w:val="00884642"/>
    <w:rsid w:val="008A5965"/>
    <w:rsid w:val="008F16FA"/>
    <w:rsid w:val="00924E60"/>
    <w:rsid w:val="00975E2D"/>
    <w:rsid w:val="009A3A98"/>
    <w:rsid w:val="009D14D1"/>
    <w:rsid w:val="00A802DE"/>
    <w:rsid w:val="00A915A8"/>
    <w:rsid w:val="00AB7F84"/>
    <w:rsid w:val="00AC6570"/>
    <w:rsid w:val="00B675DD"/>
    <w:rsid w:val="00B71D4F"/>
    <w:rsid w:val="00BD22B0"/>
    <w:rsid w:val="00C138E8"/>
    <w:rsid w:val="00C53512"/>
    <w:rsid w:val="00CF1E52"/>
    <w:rsid w:val="00D95735"/>
    <w:rsid w:val="00DE6158"/>
    <w:rsid w:val="00E10D4F"/>
    <w:rsid w:val="00E21A58"/>
    <w:rsid w:val="00E52AD3"/>
    <w:rsid w:val="00E6722D"/>
    <w:rsid w:val="00E71F3A"/>
    <w:rsid w:val="00E96DB3"/>
    <w:rsid w:val="00F0119F"/>
    <w:rsid w:val="00F20CCD"/>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Divya Bhagavathiappan Shiva</cp:lastModifiedBy>
  <cp:revision>51</cp:revision>
  <cp:lastPrinted>2020-07-07T02:31:00Z</cp:lastPrinted>
  <dcterms:created xsi:type="dcterms:W3CDTF">2020-07-07T01:14:00Z</dcterms:created>
  <dcterms:modified xsi:type="dcterms:W3CDTF">2020-07-16T09:51:00Z</dcterms:modified>
</cp:coreProperties>
</file>