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6A6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LAKUKAN EKSPLORASI DAN TULISKAN LAPORANNYA, A4 SPASI 1, MENGENAI I-PUSNAS DAN ONE SEARCH UNAIR (ADLN).</w:t>
      </w:r>
    </w:p>
    <w:p w:rsidR="00B205DE" w:rsidRDefault="00B205DE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Perpustakaan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digital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bukanlah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satu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kesatuan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;</w:t>
      </w:r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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Perpustakaan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digital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membutuhkan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teknologi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untuk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menghubungkan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sumber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daya</w:t>
      </w:r>
      <w:proofErr w:type="spellEnd"/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dari</w:t>
      </w:r>
      <w:proofErr w:type="spellEnd"/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banyak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;</w:t>
      </w:r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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Keterkaitan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antara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banyak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perpustakaan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digital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dan</w:t>
      </w:r>
      <w:proofErr w:type="spellEnd"/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layanan</w:t>
      </w:r>
      <w:proofErr w:type="spellEnd"/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informasi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transparan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bagi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pengguna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akhir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;</w:t>
      </w:r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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Akses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universal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ke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perpustakaan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digital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layanan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informasi</w:t>
      </w:r>
      <w:proofErr w:type="spellEnd"/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adalah</w:t>
      </w:r>
      <w:proofErr w:type="spellEnd"/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tujuan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;</w:t>
      </w:r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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Koleksi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perpustakaan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digital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tidak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terbatas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pada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dokumen</w:t>
      </w:r>
      <w:proofErr w:type="spellEnd"/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pengganti</w:t>
      </w:r>
      <w:proofErr w:type="spellEnd"/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: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mereka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meluas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ke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artefak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digital yang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tidak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mungkin</w:t>
      </w:r>
      <w:proofErr w:type="spellEnd"/>
    </w:p>
    <w:p w:rsid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diwakili</w:t>
      </w:r>
      <w:proofErr w:type="spellEnd"/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atau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didistribusikan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dalam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format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cetak</w:t>
      </w:r>
      <w:proofErr w:type="spellEnd"/>
    </w:p>
    <w:p w:rsid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Berfokus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pada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teknologi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digitalisasi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, metadata</w:t>
      </w:r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skema</w:t>
      </w:r>
      <w:proofErr w:type="spellEnd"/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,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teknik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pengelolaan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data,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dan</w:t>
      </w:r>
      <w:proofErr w:type="spellEnd"/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pelestarian</w:t>
      </w:r>
      <w:proofErr w:type="spellEnd"/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digital.</w:t>
      </w:r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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Perpustakaan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digital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generasi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kedua</w:t>
      </w:r>
      <w:proofErr w:type="spellEnd"/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 </w:t>
      </w:r>
      <w:proofErr w:type="spellStart"/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mengeksplorasi</w:t>
      </w:r>
      <w:proofErr w:type="spellEnd"/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peluang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baru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mengembangkan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yang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baru</w:t>
      </w:r>
      <w:proofErr w:type="spellEnd"/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kompetensi</w:t>
      </w:r>
      <w:proofErr w:type="spellEnd"/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.</w:t>
      </w:r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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Perpustakaan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digital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generasi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ketiga</w:t>
      </w:r>
      <w:proofErr w:type="spellEnd"/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 </w:t>
      </w:r>
      <w:proofErr w:type="spellStart"/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berfokus</w:t>
      </w:r>
      <w:proofErr w:type="spellEnd"/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pada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pengintegrasian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materi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digital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sepenuhnya</w:t>
      </w:r>
      <w:proofErr w:type="spellEnd"/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ke</w:t>
      </w:r>
      <w:proofErr w:type="spellEnd"/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dalam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koleksi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perpustakaan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melalui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modular</w:t>
      </w:r>
    </w:p>
    <w:p w:rsid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arsitektur</w:t>
      </w:r>
      <w:proofErr w:type="spellEnd"/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4D86"/>
          <w:sz w:val="23"/>
          <w:szCs w:val="23"/>
          <w:shd w:val="clear" w:color="auto" w:fill="FFFFFF"/>
        </w:rPr>
        <w:t>system</w:t>
      </w:r>
    </w:p>
    <w:p w:rsid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</w:p>
    <w:p w:rsid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Jenis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Koleksi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Digital</w:t>
      </w:r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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Digitalisasi</w:t>
      </w:r>
      <w:proofErr w:type="spellEnd"/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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Konversi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kertas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media lain yang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ada</w:t>
      </w:r>
      <w:proofErr w:type="spellEnd"/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koleksi</w:t>
      </w:r>
      <w:proofErr w:type="spellEnd"/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ke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bentuk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digital</w:t>
      </w:r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lastRenderedPageBreak/>
        <w:t xml:space="preserve">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Akuisisi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karya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digital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asli</w:t>
      </w:r>
      <w:proofErr w:type="spellEnd"/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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Dibuat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oleh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penerbit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sarjana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seperti</w:t>
      </w:r>
      <w:proofErr w:type="spellEnd"/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spellStart"/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buku</w:t>
      </w:r>
      <w:proofErr w:type="spellEnd"/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elektronik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,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jurnal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,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dan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kumpulan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data</w:t>
      </w:r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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Akses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ke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materi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eksternal</w:t>
      </w:r>
      <w:proofErr w:type="spellEnd"/>
    </w:p>
    <w:p w:rsidR="00956C18" w:rsidRP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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Seperti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situs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Web,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koleksi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perpustakaan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lainnya</w:t>
      </w:r>
      <w:proofErr w:type="spell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,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atau</w:t>
      </w:r>
      <w:proofErr w:type="spellEnd"/>
    </w:p>
    <w:p w:rsidR="00956C18" w:rsidRDefault="00956C18" w:rsidP="004C51DC">
      <w:pPr>
        <w:spacing w:line="240" w:lineRule="auto"/>
        <w:rPr>
          <w:rFonts w:ascii="Arial" w:hAnsi="Arial" w:cs="Arial"/>
          <w:color w:val="2C4D86"/>
          <w:sz w:val="23"/>
          <w:szCs w:val="23"/>
          <w:shd w:val="clear" w:color="auto" w:fill="FFFFFF"/>
        </w:rPr>
      </w:pPr>
      <w:proofErr w:type="gram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server</w:t>
      </w:r>
      <w:proofErr w:type="gramEnd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 xml:space="preserve"> </w:t>
      </w:r>
      <w:proofErr w:type="spellStart"/>
      <w:r w:rsidRPr="00956C18">
        <w:rPr>
          <w:rFonts w:ascii="Arial" w:hAnsi="Arial" w:cs="Arial"/>
          <w:color w:val="2C4D86"/>
          <w:sz w:val="23"/>
          <w:szCs w:val="23"/>
          <w:shd w:val="clear" w:color="auto" w:fill="FFFFFF"/>
        </w:rPr>
        <w:t>penerbit</w:t>
      </w:r>
      <w:proofErr w:type="spellEnd"/>
    </w:p>
    <w:p w:rsidR="00B205DE" w:rsidRDefault="00B205DE" w:rsidP="004C51DC">
      <w:pPr>
        <w:spacing w:line="240" w:lineRule="auto"/>
      </w:pPr>
    </w:p>
    <w:p w:rsidR="00956C18" w:rsidRDefault="00956C18" w:rsidP="004C51DC">
      <w:pPr>
        <w:spacing w:line="240" w:lineRule="auto"/>
      </w:pPr>
      <w:r>
        <w:t xml:space="preserve">Web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</w:t>
      </w:r>
    </w:p>
    <w:p w:rsidR="00956C18" w:rsidRDefault="00956C18" w:rsidP="004C51DC">
      <w:pPr>
        <w:spacing w:line="240" w:lineRule="auto"/>
      </w:pPr>
      <w:proofErr w:type="spellStart"/>
      <w:r>
        <w:t>Paket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terbatas</w:t>
      </w:r>
      <w:proofErr w:type="spellEnd"/>
    </w:p>
    <w:p w:rsidR="00956C18" w:rsidRDefault="00956C18" w:rsidP="004C51DC">
      <w:pPr>
        <w:spacing w:line="240" w:lineRule="auto"/>
      </w:pPr>
      <w:proofErr w:type="spellStart"/>
      <w:proofErr w:type="gramStart"/>
      <w:r>
        <w:t>fleksibilitas</w:t>
      </w:r>
      <w:proofErr w:type="spellEnd"/>
      <w:proofErr w:type="gramEnd"/>
      <w:r>
        <w:t xml:space="preserve"> </w:t>
      </w:r>
      <w:proofErr w:type="spellStart"/>
      <w:r>
        <w:t>terbatas</w:t>
      </w:r>
      <w:proofErr w:type="spellEnd"/>
    </w:p>
    <w:p w:rsidR="00956C18" w:rsidRDefault="00956C18" w:rsidP="004C51DC">
      <w:pPr>
        <w:spacing w:line="240" w:lineRule="auto"/>
      </w:pPr>
      <w:proofErr w:type="spellStart"/>
      <w:proofErr w:type="gramStart"/>
      <w:r>
        <w:t>masalah</w:t>
      </w:r>
      <w:proofErr w:type="spellEnd"/>
      <w:proofErr w:type="gramEnd"/>
      <w:r>
        <w:t xml:space="preserve"> </w:t>
      </w:r>
      <w:proofErr w:type="spellStart"/>
      <w:r>
        <w:t>standar</w:t>
      </w:r>
      <w:proofErr w:type="spellEnd"/>
    </w:p>
    <w:p w:rsidR="00956C18" w:rsidRDefault="00956C18" w:rsidP="004C51DC">
      <w:pPr>
        <w:spacing w:line="240" w:lineRule="auto"/>
      </w:pPr>
      <w:proofErr w:type="spellStart"/>
      <w:proofErr w:type="gramStart"/>
      <w:r>
        <w:t>aplikasi</w:t>
      </w:r>
      <w:proofErr w:type="spellEnd"/>
      <w:proofErr w:type="gramEnd"/>
      <w:r>
        <w:t xml:space="preserve"> </w:t>
      </w:r>
      <w:proofErr w:type="spellStart"/>
      <w:r>
        <w:t>berkemampuan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DL</w:t>
      </w:r>
    </w:p>
    <w:p w:rsidR="00956C18" w:rsidRDefault="00956C18" w:rsidP="004C51DC">
      <w:pPr>
        <w:spacing w:line="240" w:lineRule="auto"/>
      </w:pPr>
      <w:proofErr w:type="spellStart"/>
      <w:r>
        <w:t>Harus</w:t>
      </w:r>
      <w:proofErr w:type="spellEnd"/>
      <w:r>
        <w:t xml:space="preserve"> </w:t>
      </w:r>
      <w:proofErr w:type="spellStart"/>
      <w:r>
        <w:t>memposisikan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DL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</w:p>
    <w:p w:rsidR="00956C18" w:rsidRDefault="00956C18" w:rsidP="004C51DC">
      <w:pPr>
        <w:spacing w:line="240" w:lineRule="auto"/>
      </w:pPr>
    </w:p>
    <w:p w:rsidR="00956C18" w:rsidRDefault="00956C18" w:rsidP="004C51DC">
      <w:pPr>
        <w:spacing w:line="240" w:lineRule="auto"/>
      </w:pPr>
    </w:p>
    <w:p w:rsidR="00956C18" w:rsidRDefault="00956C18" w:rsidP="004C51DC">
      <w:pPr>
        <w:spacing w:line="240" w:lineRule="auto"/>
      </w:pPr>
    </w:p>
    <w:p w:rsidR="00956C18" w:rsidRDefault="00956C18" w:rsidP="004C51DC">
      <w:pPr>
        <w:spacing w:line="240" w:lineRule="auto"/>
      </w:pPr>
    </w:p>
    <w:p w:rsidR="00956C18" w:rsidRDefault="00956C18" w:rsidP="004C51DC">
      <w:pPr>
        <w:spacing w:line="240" w:lineRule="auto"/>
      </w:pPr>
    </w:p>
    <w:p w:rsidR="00956C18" w:rsidRDefault="00956C18" w:rsidP="004C51DC">
      <w:pPr>
        <w:spacing w:line="240" w:lineRule="auto"/>
      </w:pPr>
    </w:p>
    <w:p w:rsidR="00956C18" w:rsidRDefault="00956C18" w:rsidP="004C51DC">
      <w:pPr>
        <w:spacing w:line="240" w:lineRule="auto"/>
      </w:pPr>
    </w:p>
    <w:p w:rsidR="00956C18" w:rsidRDefault="00956C18" w:rsidP="004C51DC">
      <w:pPr>
        <w:spacing w:line="240" w:lineRule="auto"/>
      </w:pPr>
    </w:p>
    <w:p w:rsidR="00956C18" w:rsidRDefault="00956C18" w:rsidP="004C51DC">
      <w:pPr>
        <w:spacing w:line="240" w:lineRule="auto"/>
      </w:pPr>
    </w:p>
    <w:p w:rsidR="00956C18" w:rsidRDefault="00956C18" w:rsidP="004C51D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C51DC" w:rsidRDefault="004C51DC" w:rsidP="004C51D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C51DC" w:rsidRDefault="004C51DC" w:rsidP="004C51D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C51DC" w:rsidRDefault="004C51DC" w:rsidP="004C51D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C51DC" w:rsidRDefault="004C51DC" w:rsidP="004C51D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C51DC" w:rsidRDefault="004C51DC" w:rsidP="004C51D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C51DC" w:rsidRDefault="004C51DC" w:rsidP="004C51D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C51DC" w:rsidRDefault="004C51DC" w:rsidP="004C51D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C51DC" w:rsidRPr="004C51DC" w:rsidRDefault="004C51DC" w:rsidP="004C51D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56C18" w:rsidRPr="004C51DC" w:rsidRDefault="00956C18" w:rsidP="004C51D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C51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LAPORAN EKSPLORASI I-PUSNAS DAN ONE SEARCH UNAIR (ADLN).</w:t>
      </w:r>
    </w:p>
    <w:p w:rsidR="00956C18" w:rsidRDefault="00C14668" w:rsidP="004C51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SAKINATUN NUHA </w:t>
      </w:r>
    </w:p>
    <w:p w:rsidR="00956C18" w:rsidRDefault="00C14668" w:rsidP="004C51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071911633027</w:t>
      </w:r>
    </w:p>
    <w:p w:rsidR="00956C18" w:rsidRDefault="00C14668" w:rsidP="004C51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MATA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KULIAH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PERPUSTAKAAN DIGITAL </w:t>
      </w:r>
    </w:p>
    <w:p w:rsidR="00956C18" w:rsidRDefault="00956C18" w:rsidP="008F35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3362C" w:rsidRDefault="00D3362C" w:rsidP="007156C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(</w:t>
      </w:r>
      <w:r w:rsidRPr="00D3362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digital library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room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j</w:t>
      </w:r>
      <w:r w:rsidR="00E30F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urnal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media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audio,dan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F3581">
        <w:rPr>
          <w:rFonts w:ascii="Times New Roman" w:hAnsi="Times New Roman" w:cs="Times New Roman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3362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e-book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D3362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e-</w:t>
      </w:r>
      <w:proofErr w:type="spellStart"/>
      <w:r w:rsidRPr="00D3362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361B5A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="00361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="00C14668">
        <w:rPr>
          <w:rFonts w:ascii="Times New Roman" w:hAnsi="Times New Roman" w:cs="Times New Roman"/>
          <w:sz w:val="24"/>
          <w:szCs w:val="24"/>
          <w:shd w:val="clear" w:color="auto" w:fill="FFFFFF"/>
        </w:rPr>
        <w:t>bukanlah</w:t>
      </w:r>
      <w:proofErr w:type="spellEnd"/>
      <w:r w:rsidR="00C146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4668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C146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4668">
        <w:rPr>
          <w:rFonts w:ascii="Times New Roman" w:hAnsi="Times New Roman" w:cs="Times New Roman"/>
          <w:sz w:val="24"/>
          <w:szCs w:val="24"/>
          <w:shd w:val="clear" w:color="auto" w:fill="FFFFFF"/>
        </w:rPr>
        <w:t>kesatuan</w:t>
      </w:r>
      <w:proofErr w:type="spellEnd"/>
      <w:r w:rsidR="00C146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C14668">
        <w:rPr>
          <w:rFonts w:ascii="Times New Roman" w:hAnsi="Times New Roman" w:cs="Times New Roman"/>
          <w:i/>
          <w:sz w:val="24"/>
          <w:szCs w:val="24"/>
        </w:rPr>
        <w:t>single entity</w:t>
      </w:r>
      <w:r w:rsidR="00C14668">
        <w:t>)</w:t>
      </w:r>
      <w:r w:rsidR="008F3581">
        <w:t xml:space="preserve"> </w:t>
      </w:r>
      <w:proofErr w:type="spellStart"/>
      <w:r w:rsidR="008F3581">
        <w:rPr>
          <w:rFonts w:ascii="Times New Roman" w:hAnsi="Times New Roman" w:cs="Times New Roman"/>
          <w:sz w:val="24"/>
        </w:rPr>
        <w:t>melainkan</w:t>
      </w:r>
      <w:proofErr w:type="spellEnd"/>
      <w:r w:rsidR="008F3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3581">
        <w:rPr>
          <w:rFonts w:ascii="Times New Roman" w:hAnsi="Times New Roman" w:cs="Times New Roman"/>
          <w:sz w:val="24"/>
        </w:rPr>
        <w:t>suatu</w:t>
      </w:r>
      <w:proofErr w:type="spellEnd"/>
      <w:r w:rsidR="008F3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3581">
        <w:rPr>
          <w:rFonts w:ascii="Times New Roman" w:hAnsi="Times New Roman" w:cs="Times New Roman"/>
          <w:sz w:val="24"/>
        </w:rPr>
        <w:t>gabungan</w:t>
      </w:r>
      <w:proofErr w:type="spellEnd"/>
      <w:r w:rsidR="008F3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3581">
        <w:rPr>
          <w:rFonts w:ascii="Times New Roman" w:hAnsi="Times New Roman" w:cs="Times New Roman"/>
          <w:sz w:val="24"/>
        </w:rPr>
        <w:t>dari</w:t>
      </w:r>
      <w:proofErr w:type="spellEnd"/>
      <w:r w:rsidR="008F3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3581">
        <w:rPr>
          <w:rFonts w:ascii="Times New Roman" w:hAnsi="Times New Roman" w:cs="Times New Roman"/>
          <w:sz w:val="24"/>
        </w:rPr>
        <w:t>beberapa</w:t>
      </w:r>
      <w:proofErr w:type="spellEnd"/>
      <w:r w:rsidR="008F3581">
        <w:rPr>
          <w:rFonts w:ascii="Times New Roman" w:hAnsi="Times New Roman" w:cs="Times New Roman"/>
          <w:sz w:val="24"/>
        </w:rPr>
        <w:t xml:space="preserve"> </w:t>
      </w:r>
      <w:r w:rsidR="008F3581">
        <w:rPr>
          <w:rFonts w:ascii="Times New Roman" w:hAnsi="Times New Roman" w:cs="Times New Roman"/>
          <w:i/>
          <w:sz w:val="24"/>
        </w:rPr>
        <w:t>entity</w:t>
      </w:r>
      <w:r w:rsidR="008F3581">
        <w:rPr>
          <w:rFonts w:ascii="Times New Roman" w:hAnsi="Times New Roman" w:cs="Times New Roman"/>
          <w:sz w:val="24"/>
        </w:rPr>
        <w:t xml:space="preserve"> </w:t>
      </w:r>
      <w:r w:rsidR="006A227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6A227F">
        <w:rPr>
          <w:rFonts w:ascii="Times New Roman" w:hAnsi="Times New Roman" w:cs="Times New Roman"/>
          <w:sz w:val="24"/>
        </w:rPr>
        <w:t>membutuhkan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teknologi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untuk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saling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berhubungan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atau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berjejaring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227F">
        <w:rPr>
          <w:rFonts w:ascii="Times New Roman" w:hAnsi="Times New Roman" w:cs="Times New Roman"/>
          <w:sz w:val="24"/>
        </w:rPr>
        <w:t>berhubungan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dalam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artian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ini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tidak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hanya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berkolaborasi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dalam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index </w:t>
      </w:r>
      <w:proofErr w:type="spellStart"/>
      <w:r w:rsidR="006A227F">
        <w:rPr>
          <w:rFonts w:ascii="Times New Roman" w:hAnsi="Times New Roman" w:cs="Times New Roman"/>
          <w:sz w:val="24"/>
        </w:rPr>
        <w:t>tetapi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sudah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berhubungan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dalam</w:t>
      </w:r>
      <w:proofErr w:type="spellEnd"/>
      <w:r w:rsidR="006A2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227F">
        <w:rPr>
          <w:rFonts w:ascii="Times New Roman" w:hAnsi="Times New Roman" w:cs="Times New Roman"/>
          <w:sz w:val="24"/>
        </w:rPr>
        <w:t>kontek</w:t>
      </w:r>
      <w:r w:rsidR="004E6D65">
        <w:rPr>
          <w:rFonts w:ascii="Times New Roman" w:hAnsi="Times New Roman" w:cs="Times New Roman"/>
          <w:sz w:val="24"/>
        </w:rPr>
        <w:t>s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sudah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saling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bertukar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konten</w:t>
      </w:r>
      <w:proofErr w:type="spellEnd"/>
      <w:r w:rsidR="004E6D65">
        <w:rPr>
          <w:rFonts w:ascii="Times New Roman" w:hAnsi="Times New Roman" w:cs="Times New Roman"/>
          <w:sz w:val="24"/>
        </w:rPr>
        <w:t>.</w:t>
      </w:r>
      <w:proofErr w:type="gram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Pada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suatu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perpustakan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4E6D65">
        <w:rPr>
          <w:rFonts w:ascii="Times New Roman" w:hAnsi="Times New Roman" w:cs="Times New Roman"/>
          <w:sz w:val="24"/>
        </w:rPr>
        <w:t>juga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dibutuh</w:t>
      </w:r>
      <w:r w:rsidR="009326F5">
        <w:rPr>
          <w:rFonts w:ascii="Times New Roman" w:hAnsi="Times New Roman" w:cs="Times New Roman"/>
          <w:sz w:val="24"/>
        </w:rPr>
        <w:t>kan</w:t>
      </w:r>
      <w:proofErr w:type="spellEnd"/>
      <w:r w:rsidR="00932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26F5">
        <w:rPr>
          <w:rFonts w:ascii="Times New Roman" w:hAnsi="Times New Roman" w:cs="Times New Roman"/>
          <w:sz w:val="24"/>
        </w:rPr>
        <w:t>konsep</w:t>
      </w:r>
      <w:proofErr w:type="spellEnd"/>
      <w:r w:rsidR="009326F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326F5">
        <w:rPr>
          <w:rFonts w:ascii="Times New Roman" w:hAnsi="Times New Roman" w:cs="Times New Roman"/>
          <w:sz w:val="24"/>
        </w:rPr>
        <w:t>besifat</w:t>
      </w:r>
      <w:proofErr w:type="spellEnd"/>
      <w:r w:rsidR="009326F5">
        <w:rPr>
          <w:rFonts w:ascii="Times New Roman" w:hAnsi="Times New Roman" w:cs="Times New Roman"/>
          <w:sz w:val="24"/>
        </w:rPr>
        <w:t xml:space="preserve"> open </w:t>
      </w:r>
      <w:proofErr w:type="spellStart"/>
      <w:r w:rsidR="009326F5">
        <w:rPr>
          <w:rFonts w:ascii="Times New Roman" w:hAnsi="Times New Roman" w:cs="Times New Roman"/>
          <w:sz w:val="24"/>
        </w:rPr>
        <w:t>akses</w:t>
      </w:r>
      <w:proofErr w:type="spellEnd"/>
      <w:r w:rsidR="009326F5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9326F5">
        <w:rPr>
          <w:rFonts w:ascii="Times New Roman" w:hAnsi="Times New Roman" w:cs="Times New Roman"/>
          <w:sz w:val="24"/>
        </w:rPr>
        <w:t>dimaksud</w:t>
      </w:r>
      <w:proofErr w:type="spellEnd"/>
      <w:r w:rsidR="009326F5">
        <w:rPr>
          <w:rFonts w:ascii="Times New Roman" w:hAnsi="Times New Roman" w:cs="Times New Roman"/>
          <w:sz w:val="24"/>
        </w:rPr>
        <w:t xml:space="preserve"> open </w:t>
      </w:r>
      <w:proofErr w:type="spellStart"/>
      <w:r w:rsidR="009326F5">
        <w:rPr>
          <w:rFonts w:ascii="Times New Roman" w:hAnsi="Times New Roman" w:cs="Times New Roman"/>
          <w:sz w:val="24"/>
        </w:rPr>
        <w:t>ak</w:t>
      </w:r>
      <w:r w:rsidR="004E6D65">
        <w:rPr>
          <w:rFonts w:ascii="Times New Roman" w:hAnsi="Times New Roman" w:cs="Times New Roman"/>
          <w:sz w:val="24"/>
        </w:rPr>
        <w:t>ses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disini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adalah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saling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menyapa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antar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perpustakaan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digital. </w:t>
      </w:r>
      <w:proofErr w:type="gramStart"/>
      <w:r w:rsidR="004E6D65">
        <w:rPr>
          <w:rFonts w:ascii="Times New Roman" w:hAnsi="Times New Roman" w:cs="Times New Roman"/>
          <w:sz w:val="24"/>
        </w:rPr>
        <w:t>missal</w:t>
      </w:r>
      <w:proofErr w:type="gram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kita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sudah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masuk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pada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perpustakaan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digital A </w:t>
      </w:r>
      <w:proofErr w:type="spellStart"/>
      <w:r w:rsidR="004E6D65">
        <w:rPr>
          <w:rFonts w:ascii="Times New Roman" w:hAnsi="Times New Roman" w:cs="Times New Roman"/>
          <w:sz w:val="24"/>
        </w:rPr>
        <w:t>maka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kita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juga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bisa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meng</w:t>
      </w:r>
      <w:r w:rsidR="009326F5">
        <w:rPr>
          <w:rFonts w:ascii="Times New Roman" w:hAnsi="Times New Roman" w:cs="Times New Roman"/>
          <w:sz w:val="24"/>
        </w:rPr>
        <w:t>a</w:t>
      </w:r>
      <w:r w:rsidR="004E6D65">
        <w:rPr>
          <w:rFonts w:ascii="Times New Roman" w:hAnsi="Times New Roman" w:cs="Times New Roman"/>
          <w:sz w:val="24"/>
        </w:rPr>
        <w:t>kses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Perpustakan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digital B, C , </w:t>
      </w:r>
      <w:proofErr w:type="spellStart"/>
      <w:r w:rsidR="004E6D65">
        <w:rPr>
          <w:rFonts w:ascii="Times New Roman" w:hAnsi="Times New Roman" w:cs="Times New Roman"/>
          <w:sz w:val="24"/>
        </w:rPr>
        <w:t>dan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E6D65">
        <w:rPr>
          <w:rFonts w:ascii="Times New Roman" w:hAnsi="Times New Roman" w:cs="Times New Roman"/>
          <w:sz w:val="24"/>
        </w:rPr>
        <w:t>lainnya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E6D65">
        <w:rPr>
          <w:rFonts w:ascii="Times New Roman" w:hAnsi="Times New Roman" w:cs="Times New Roman"/>
          <w:sz w:val="24"/>
        </w:rPr>
        <w:t>Dengan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26F5">
        <w:rPr>
          <w:rFonts w:ascii="Times New Roman" w:hAnsi="Times New Roman" w:cs="Times New Roman"/>
          <w:sz w:val="24"/>
        </w:rPr>
        <w:t>adanya</w:t>
      </w:r>
      <w:proofErr w:type="spellEnd"/>
      <w:r w:rsidR="009326F5">
        <w:rPr>
          <w:rFonts w:ascii="Times New Roman" w:hAnsi="Times New Roman" w:cs="Times New Roman"/>
          <w:sz w:val="24"/>
        </w:rPr>
        <w:t xml:space="preserve"> Open </w:t>
      </w:r>
      <w:proofErr w:type="spellStart"/>
      <w:r w:rsidR="009326F5">
        <w:rPr>
          <w:rFonts w:ascii="Times New Roman" w:hAnsi="Times New Roman" w:cs="Times New Roman"/>
          <w:sz w:val="24"/>
        </w:rPr>
        <w:t>aks</w:t>
      </w:r>
      <w:r w:rsidR="004E6D65">
        <w:rPr>
          <w:rFonts w:ascii="Times New Roman" w:hAnsi="Times New Roman" w:cs="Times New Roman"/>
          <w:sz w:val="24"/>
        </w:rPr>
        <w:t>es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maka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E6D6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terbangun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relasi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relasi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antar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perpustakaan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digital, </w:t>
      </w:r>
      <w:proofErr w:type="spellStart"/>
      <w:r w:rsidR="004E6D65">
        <w:rPr>
          <w:rFonts w:ascii="Times New Roman" w:hAnsi="Times New Roman" w:cs="Times New Roman"/>
          <w:sz w:val="24"/>
        </w:rPr>
        <w:t>hal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tersebut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akan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berdampak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pada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informasi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E6D65">
        <w:rPr>
          <w:rFonts w:ascii="Times New Roman" w:hAnsi="Times New Roman" w:cs="Times New Roman"/>
          <w:sz w:val="24"/>
        </w:rPr>
        <w:t>tesedia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pada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peerpustakaan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digital yang </w:t>
      </w:r>
      <w:proofErr w:type="spellStart"/>
      <w:r w:rsidR="004E6D65">
        <w:rPr>
          <w:rFonts w:ascii="Times New Roman" w:hAnsi="Times New Roman" w:cs="Times New Roman"/>
          <w:sz w:val="24"/>
        </w:rPr>
        <w:t>dimana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infromasi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tersedia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akan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lebih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luas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dengan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adanaya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relasi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antar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6D65">
        <w:rPr>
          <w:rFonts w:ascii="Times New Roman" w:hAnsi="Times New Roman" w:cs="Times New Roman"/>
          <w:sz w:val="24"/>
        </w:rPr>
        <w:t>perpustakaan</w:t>
      </w:r>
      <w:proofErr w:type="spellEnd"/>
      <w:r w:rsidR="004E6D65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4E6D65">
        <w:rPr>
          <w:rFonts w:ascii="Times New Roman" w:hAnsi="Times New Roman" w:cs="Times New Roman"/>
          <w:sz w:val="24"/>
        </w:rPr>
        <w:t>ter</w:t>
      </w:r>
      <w:r w:rsidR="009326F5">
        <w:rPr>
          <w:rFonts w:ascii="Times New Roman" w:hAnsi="Times New Roman" w:cs="Times New Roman"/>
          <w:sz w:val="24"/>
        </w:rPr>
        <w:t>sebut</w:t>
      </w:r>
      <w:proofErr w:type="spellEnd"/>
      <w:r w:rsidR="009326F5">
        <w:rPr>
          <w:rFonts w:ascii="Times New Roman" w:hAnsi="Times New Roman" w:cs="Times New Roman"/>
          <w:sz w:val="24"/>
        </w:rPr>
        <w:t xml:space="preserve">. </w:t>
      </w:r>
      <w:proofErr w:type="gramStart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Ada </w:t>
      </w:r>
      <w:proofErr w:type="spellStart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>konten</w:t>
      </w:r>
      <w:proofErr w:type="spellEnd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>seharusnya</w:t>
      </w:r>
      <w:proofErr w:type="spellEnd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>tesedia</w:t>
      </w:r>
      <w:proofErr w:type="spellEnd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>perpustakaan</w:t>
      </w:r>
      <w:proofErr w:type="spellEnd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>diantaranya</w:t>
      </w:r>
      <w:proofErr w:type="spellEnd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9326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>artikel</w:t>
      </w:r>
      <w:proofErr w:type="spellEnd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>naskah</w:t>
      </w:r>
      <w:proofErr w:type="spellEnd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>jurnal</w:t>
      </w:r>
      <w:proofErr w:type="spellEnd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>skripsi</w:t>
      </w:r>
      <w:proofErr w:type="spellEnd"/>
      <w:r w:rsidR="00811E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811E66">
        <w:rPr>
          <w:rFonts w:ascii="Times New Roman" w:hAnsi="Times New Roman" w:cs="Times New Roman"/>
          <w:i/>
          <w:sz w:val="24"/>
        </w:rPr>
        <w:t xml:space="preserve">News </w:t>
      </w:r>
      <w:proofErr w:type="gramStart"/>
      <w:r w:rsidR="00811E66">
        <w:rPr>
          <w:rFonts w:ascii="Times New Roman" w:hAnsi="Times New Roman" w:cs="Times New Roman"/>
          <w:i/>
          <w:sz w:val="24"/>
        </w:rPr>
        <w:t>Papers ,Theses</w:t>
      </w:r>
      <w:proofErr w:type="gramEnd"/>
      <w:r w:rsidR="00811E66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811E66">
        <w:rPr>
          <w:rFonts w:ascii="Times New Roman" w:hAnsi="Times New Roman" w:cs="Times New Roman"/>
          <w:i/>
          <w:sz w:val="24"/>
        </w:rPr>
        <w:t>Tech.</w:t>
      </w:r>
      <w:r w:rsidR="00811E66" w:rsidRPr="00811E66">
        <w:rPr>
          <w:rFonts w:ascii="Times New Roman" w:hAnsi="Times New Roman" w:cs="Times New Roman"/>
          <w:i/>
          <w:sz w:val="24"/>
        </w:rPr>
        <w:t>Reports</w:t>
      </w:r>
      <w:proofErr w:type="spellEnd"/>
      <w:r w:rsidR="00811E66">
        <w:rPr>
          <w:rFonts w:ascii="Times New Roman" w:hAnsi="Times New Roman" w:cs="Times New Roman"/>
          <w:sz w:val="24"/>
        </w:rPr>
        <w:t>), video, audio (</w:t>
      </w:r>
      <w:r w:rsidR="00811E66" w:rsidRPr="00811E66">
        <w:rPr>
          <w:rFonts w:ascii="Times New Roman" w:hAnsi="Times New Roman" w:cs="Times New Roman"/>
          <w:i/>
          <w:sz w:val="24"/>
        </w:rPr>
        <w:t>Speech Music Movies</w:t>
      </w:r>
      <w:r w:rsidR="00811E66">
        <w:t xml:space="preserve">), </w:t>
      </w:r>
      <w:proofErr w:type="spellStart"/>
      <w:r w:rsidR="00811E66" w:rsidRPr="00811E66">
        <w:rPr>
          <w:rFonts w:ascii="Times New Roman" w:hAnsi="Times New Roman" w:cs="Times New Roman"/>
          <w:sz w:val="24"/>
        </w:rPr>
        <w:t>informasi</w:t>
      </w:r>
      <w:proofErr w:type="spellEnd"/>
      <w:r w:rsidR="00811E66" w:rsidRPr="00811E66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811E66" w:rsidRPr="00811E66">
        <w:rPr>
          <w:rFonts w:ascii="Times New Roman" w:hAnsi="Times New Roman" w:cs="Times New Roman"/>
          <w:sz w:val="24"/>
        </w:rPr>
        <w:t>geografis</w:t>
      </w:r>
      <w:proofErr w:type="spellEnd"/>
      <w:r w:rsidR="00811E66" w:rsidRPr="00811E66">
        <w:rPr>
          <w:rFonts w:ascii="Times New Roman" w:hAnsi="Times New Roman" w:cs="Times New Roman"/>
          <w:sz w:val="24"/>
        </w:rPr>
        <w:t xml:space="preserve">, </w:t>
      </w:r>
      <w:r w:rsidR="00811E66" w:rsidRPr="00811E66">
        <w:rPr>
          <w:rFonts w:ascii="Times New Roman" w:hAnsi="Times New Roman" w:cs="Times New Roman"/>
          <w:i/>
          <w:sz w:val="24"/>
        </w:rPr>
        <w:t>Software</w:t>
      </w:r>
      <w:r w:rsidR="00811E66" w:rsidRPr="00811E66">
        <w:rPr>
          <w:rFonts w:ascii="Times New Roman" w:hAnsi="Times New Roman" w:cs="Times New Roman"/>
          <w:sz w:val="24"/>
        </w:rPr>
        <w:t>,</w:t>
      </w:r>
      <w:r w:rsidR="00811E66" w:rsidRPr="00811E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1E66" w:rsidRPr="00811E66">
        <w:rPr>
          <w:rFonts w:ascii="Times New Roman" w:hAnsi="Times New Roman" w:cs="Times New Roman"/>
          <w:sz w:val="24"/>
        </w:rPr>
        <w:t>gambar</w:t>
      </w:r>
      <w:proofErr w:type="spellEnd"/>
      <w:r w:rsidR="00811E66" w:rsidRPr="00811E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1E66" w:rsidRPr="00811E66">
        <w:rPr>
          <w:rFonts w:ascii="Times New Roman" w:hAnsi="Times New Roman" w:cs="Times New Roman"/>
          <w:sz w:val="24"/>
        </w:rPr>
        <w:t>dan</w:t>
      </w:r>
      <w:proofErr w:type="spellEnd"/>
      <w:r w:rsidR="00811E66" w:rsidRPr="00811E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1E66" w:rsidRPr="00811E66">
        <w:rPr>
          <w:rFonts w:ascii="Times New Roman" w:hAnsi="Times New Roman" w:cs="Times New Roman"/>
          <w:sz w:val="24"/>
        </w:rPr>
        <w:t>juga</w:t>
      </w:r>
      <w:proofErr w:type="spellEnd"/>
      <w:r w:rsidR="00811E66" w:rsidRPr="00811E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1E66" w:rsidRPr="00811E66">
        <w:rPr>
          <w:rFonts w:ascii="Times New Roman" w:hAnsi="Times New Roman" w:cs="Times New Roman"/>
          <w:sz w:val="24"/>
        </w:rPr>
        <w:t>grafik</w:t>
      </w:r>
      <w:proofErr w:type="spellEnd"/>
      <w:r w:rsidR="00811E66" w:rsidRPr="00811E66">
        <w:rPr>
          <w:rFonts w:ascii="Times New Roman" w:hAnsi="Times New Roman" w:cs="Times New Roman"/>
          <w:sz w:val="24"/>
        </w:rPr>
        <w:t xml:space="preserve">. </w:t>
      </w:r>
    </w:p>
    <w:p w:rsidR="007156CA" w:rsidRPr="007156CA" w:rsidRDefault="007156CA" w:rsidP="007156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ab/>
      </w:r>
    </w:p>
    <w:p w:rsidR="00956C18" w:rsidRDefault="004C51DC" w:rsidP="004C51D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4C51DC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I-PUSNAS </w:t>
      </w:r>
    </w:p>
    <w:p w:rsidR="000A7D40" w:rsidRPr="007156CA" w:rsidRDefault="007156CA" w:rsidP="004C51D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4C51DC" w:rsidRPr="004C51DC" w:rsidRDefault="004C51DC" w:rsidP="004C51D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C51DC" w:rsidRPr="004C51DC" w:rsidRDefault="004C51DC" w:rsidP="004C51D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4C51DC" w:rsidRPr="00956C18" w:rsidRDefault="004C51DC" w:rsidP="004C51D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56C18" w:rsidRDefault="00956C18" w:rsidP="004C51DC">
      <w:pPr>
        <w:spacing w:line="240" w:lineRule="auto"/>
      </w:pPr>
    </w:p>
    <w:sectPr w:rsidR="00956C18" w:rsidSect="004C51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DE"/>
    <w:rsid w:val="000A7D40"/>
    <w:rsid w:val="00361B5A"/>
    <w:rsid w:val="00423067"/>
    <w:rsid w:val="004C51DC"/>
    <w:rsid w:val="004E6D65"/>
    <w:rsid w:val="006A227F"/>
    <w:rsid w:val="007036A6"/>
    <w:rsid w:val="007156CA"/>
    <w:rsid w:val="00811E66"/>
    <w:rsid w:val="008F3581"/>
    <w:rsid w:val="009326F5"/>
    <w:rsid w:val="00956C18"/>
    <w:rsid w:val="00B205DE"/>
    <w:rsid w:val="00BD712C"/>
    <w:rsid w:val="00BF4E73"/>
    <w:rsid w:val="00C14668"/>
    <w:rsid w:val="00D3362C"/>
    <w:rsid w:val="00E3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1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17</cp:revision>
  <dcterms:created xsi:type="dcterms:W3CDTF">2020-10-02T01:44:00Z</dcterms:created>
  <dcterms:modified xsi:type="dcterms:W3CDTF">2020-10-04T04:28:00Z</dcterms:modified>
</cp:coreProperties>
</file>