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37997436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AI- Powered Medical Assistant (Medi Chatbot)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79541015625" w:line="240" w:lineRule="auto"/>
        <w:ind w:left="2851.6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940216064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for the degree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2001953125" w:line="240" w:lineRule="auto"/>
        <w:ind w:left="4545.259857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1943359375" w:line="240" w:lineRule="auto"/>
        <w:ind w:left="536.38000488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Science in Information and Communication Engineering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38916015625" w:line="240" w:lineRule="auto"/>
        <w:ind w:left="4516.86019897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3243.419952392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Aishi Biswash [221-50-094]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Fujilatunnesa Chowdhury [221-50-097]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5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 Al Mustakim [221-50-099]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1982421875" w:line="240" w:lineRule="auto"/>
        <w:ind w:left="3432.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3731.300201416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Azizul Hakim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66000366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62014770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Information and Communication Engineering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120361328125" w:line="240" w:lineRule="auto"/>
        <w:ind w:left="3827.4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028700" cy="866775"/>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287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503173828125" w:line="240" w:lineRule="auto"/>
        <w:ind w:left="2664.74014282226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Daffodil International University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400512695312" w:line="240" w:lineRule="auto"/>
        <w:ind w:left="3720.1402282714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December 2025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400817871094" w:line="240" w:lineRule="auto"/>
        <w:ind w:left="0" w:right="1049.7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060211181640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APPROVAL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005859375" w:line="229.82458591461182" w:lineRule="auto"/>
        <w:ind w:left="124.75997924804688" w:right="990.72021484375" w:firstLine="7.44003295898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entitled AI- Powered Medical Assistant (Medi Chatbot), submitted by  Aishi Biswash (Student ID: 221-50-094), Fujilatunnesa Chowdhury (Student ID: 221-50-097) and Md Al Mustakim (221-50-099) are undergraduate students of the Department of ICE has  been examined. Upon recommendation by the examination committee, we hereby accord our  approval of it as the presented work and submitted report fulfill the requirements for its  acceptance in partial fulfillment for the degree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Bachelor of Science in Information and  Communication Engineering.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9580078125" w:line="240" w:lineRule="auto"/>
        <w:ind w:left="3251.540069580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BOARD OF EXAMINERS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18603515625" w:line="240" w:lineRule="auto"/>
        <w:ind w:left="998.260040283203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____________________________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22012329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5840" w:w="12240" w:orient="portrait"/>
          <w:pgMar w:bottom="775.5000305175781" w:top="1415.6005859375" w:left="1315.5000305175781" w:right="720"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Md Taslim Arefin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 and Head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Daffodil International University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1982421875" w:line="235.6200027465820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Engr. Md Zahirul Islam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Daffodil International University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200439453125" w:line="235.90587615966797"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Dipto Biswas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Lecturer (Senior Scale)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Daffodil International University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3201293945312" w:line="235.6200027465820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Meskatur Rahman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General Manager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Technologies Ltd.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Chairman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1982421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Member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92041015625" w:line="1937.224502563476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75.5000305175781" w:top="1415.6005859375" w:left="2313.7600708007812" w:right="2539.47998046875" w:header="0" w:footer="720"/>
          <w:cols w:equalWidth="0" w:num="2">
            <w:col w:space="0" w:w="3700"/>
            <w:col w:space="0" w:w="370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Member External Member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9.74014282226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DECLARATION OF AUTHORSHIP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38916015625" w:line="240" w:lineRule="auto"/>
        <w:ind w:left="2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Powered Medical Assistant (Medi Chatbot)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7.48001098632812" w:right="2554.3603515625" w:hanging="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Aishi Biswash, Fujilatunnesa Chowdhury &amp; Md Al Mustakim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 Azizul Hakim, Lecturer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53125" w:line="229.01940822601318" w:lineRule="auto"/>
        <w:ind w:left="126.43997192382812" w:right="992.3999023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Aishi Biswash, Fujilatunnesa Chowdhury and Md Al Mustakim hereby testify that this  capstone project, AI- Powered medical assistant (Medi Chatbot) is all our own work, except  where mentioned or otherwise cited. This project is the product of our independent research  and work and we have adhered to all the ethical principles and academic regulations.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107421875" w:line="229.24126625061035" w:lineRule="auto"/>
        <w:ind w:left="128.11996459960938" w:right="1001.02294921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know about the outcome of academic dishonesty, and we know that going against ethical  standards in this project can result in disciplinary penalties as spelled out in the policies of  Daffodil International University.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791015625" w:line="240" w:lineRule="auto"/>
        <w:ind w:left="12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Aishi Biswash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221-50-094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200439453125" w:line="240" w:lineRule="auto"/>
        <w:ind w:left="12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Fujilatunnesa Chowdhury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221-50-097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200439453125" w:line="240" w:lineRule="auto"/>
        <w:ind w:left="12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Al Mustakim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221-50-099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197387695312" w:line="240" w:lineRule="auto"/>
        <w:ind w:left="12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Azizul Hakim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Daffodil International University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4200744628906"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4005126953125" w:line="240" w:lineRule="auto"/>
        <w:ind w:left="0" w:right="10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7400817871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ACKNOWLEDGEMENT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638916015625" w:line="230.4633378982544" w:lineRule="auto"/>
        <w:ind w:left="128.84002685546875" w:right="993.47900390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all praise and gratitude goes to Almighty Allah, the Most Gracious and the  Most Merciful, for giving us the strength, patience, perseverance and clarity of mind needed to  successfully complete this capstone project. Without His blessings and guidance the  completion of this academic endeavor would not have been possible.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7373046875" w:line="230.31250476837158" w:lineRule="auto"/>
        <w:ind w:left="127.40005493164062" w:right="991.7993164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express our deepest and most sincere gratitude to our respected and esteemed  supervisor, Md. Azizul Hakim, Lecturer, Department of Information and Communication  Engineering (ICE), Daffodil International University, for his invaluable guidance, continuous  encouragement and insightful feedback during the whole course of this project. His technical  expertise, constructive criticism, and methodology direction played an important role in  determining the quality, scope, and academic rigour of this work. His motivational support and  timely suggestions helped us overcome a lot of challenges in both the conceptual and the  implementation phases of the project.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75439453125" w:line="229.9746036529541" w:lineRule="auto"/>
        <w:ind w:left="132.20001220703125" w:right="991.35986328125" w:hanging="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also thankful to all the honorable faculty members of the Department of Information  and Communication Engineering (ICE) for their support and encouragement of an academic  environment that nurtured the development of learning, innovation and critical thinking during  our undergraduate studies. Their lectures, academic discussions and advices have contributed  greatly to the establishment of the theoretical foundation and the practical skills required to  successfully undertake this project.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56787109375" w:line="230.62992095947266" w:lineRule="auto"/>
        <w:ind w:left="106.75994873046875" w:right="993.719482421875" w:firstLine="3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thanks are given to our classmates and friends for their cooperation, encouragement  and collaborative spirit. Their constructive discussions, shared ideas and moral support during  times of difficulty were one of the greatest things we could ask for and made this academic  journey very productive and memorable.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1611328125" w:line="230.57451725006104" w:lineRule="auto"/>
        <w:ind w:left="124.51995849609375" w:right="992.4792480468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would like to thank our families for their unconditional love, constant prayers,  patience and unflinching support with profound gratitude. They believe in our abilities and give  us constant encouragement and emotional support, have been an inspiration and strength  through our academic journey. This is theirs to a large extent as it is ours.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445556640625" w:line="240" w:lineRule="auto"/>
        <w:ind w:left="0" w:right="1051.1608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8.7400817871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38916015625" w:line="230.2866268157959" w:lineRule="auto"/>
        <w:ind w:left="125.24002075195312" w:right="990.479736328125" w:firstLine="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health information has increased the accessibility of medical knowledge, but has  resulted in the potential for a source of false information, inappropriate prescription  understanding, as well as dangerous self-guided health decisions especially among non medical users. This problem is especially serious in resource-poor regions such as Bangladesh  where low health literacy and low consultation times are common, leading to efficient patient  comprehension. In this paper, we propose Medi Chatbot, a medical foundation AI-powered  assistant to assist patient education via knowledge-based, safe, and explainable interaction. By  grounding answers in a set of carefully selected medical textbooks, clinical guidelines and  verified pharmacological sources, the proposed system is based on a Retrieval-Augmented  Generation (RAG) architecture which significantly mitigates the hallucinations common to  general purpose language models. Apart from complying with medical enquiry, Medi Chatbot  includes personalised diet planning engine (taking into account medical conditions, drug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890625" w:line="229.07495498657227" w:lineRule="auto"/>
        <w:ind w:left="124.51995849609375" w:right="1000.303955078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nutrient interaction, allergies and cultural preferences), as well as prescription explanation  module (using OCR and medical entity extraction to translate complicated prescription into  patient-friendly language). Confidence based filtering, explicit medical disclaimers and non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8246717453003" w:lineRule="auto"/>
        <w:ind w:left="126.43997192382812" w:right="991.63940429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diagnostic behaviour are enforced through a multi-tier safety and ethics layer. A medical QA accuracy of 93.4%, a prescription extraction accuracy of 94.8%, a rate of  hallucinations of 2.1% and average reaction time of 1.85 seconds are all demonstrated through  experimental evaluation. User studies demonstrate a significant improvement in patient  comprehension. The results show that retrieval-based artificial intelligence systems with a  medical background can dramatically enhance healthcare education and decision support with  no replacement for expert medical judgement.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951904296875" w:line="240" w:lineRule="auto"/>
        <w:ind w:left="12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2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Chatbot, RA in G, Healthcare A.I., Prescription Explanation, Medical NLP.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4202880859375" w:line="240" w:lineRule="auto"/>
        <w:ind w:left="0" w:right="1051.1608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58004760742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329.14584159851074" w:lineRule="auto"/>
        <w:ind w:left="126.92001342773438" w:right="1164.79980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APPROVAL……………………………………………………………………………….....ii DECLARATION OF AUTHORSHIP…………………...…………………………………..iii ACKNOWLEDGEMENT…………………………..…………………………………….... iv ABSTRACT………………………………………………….…………………………..…. v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7451171875"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229.82462882995605" w:lineRule="auto"/>
        <w:ind w:left="153.07998657226562" w:right="1075.400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Introduction……………………………………………………….……………………...1 1.2 Project Background…………………………………………………….………………...1 1.2.1 Literature Review………………………………………….………………………….2 1.2.2 Relevance and Important………………………………………………………...……2 1.2.3 Current State and Limitations…………………………………………………………2 1.2.4 Transition…………………………………………………….………………………..3 1.3 Project Definition…………………………………………………..………………….….3 1.3.1 Problem Statement………………………………………………..…………………...3 1.3.2 Context and Scope………………………………………………….………………....4 1.3.3 Signaficance and Implications…………………………………….…………………..5 1.3.4 Quantification……………………………………………………….………………...5 1.4 Project Objectives…………………………………………………….…………………..5 1.5 Project Specifications………………………………………………….…………….……6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951904296875"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329.67756271362305" w:lineRule="auto"/>
        <w:ind w:left="130.03997802734375" w:right="1125.60058593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MANAGEMENT………………………………………………………...………8 2.1 Project Overview………………………………………………………………..………..8 2.2 Project Plan…………………………………………………………………….………....8 2.3 Project Timeline &amp; Gantt Chart…………………………………………………………10 2.4 Risk Management…………………………………………………………….………....10 2.5 Contribution of Team Members……………………………………………...……….....11 2.5.1 Team Member 01: Aishi Biswas [221-50-094]……………………..……………...….12 2.5.2 Team Member 02: Fujilatunnesa Chowdhury [221-50-097]………….…………...…..12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228515625" w:line="331.11751556396484" w:lineRule="auto"/>
        <w:ind w:left="130.03997802734375" w:right="1085.6005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Team Member 03: Md Al Mustakim [221-50-099]………………………….………...13 2.5.4 Collaborative Efforts……………………………………………………...……………14 2.6 Conclusion………………………………………………………………….……………14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3025207519531" w:line="240" w:lineRule="auto"/>
        <w:ind w:left="0" w:right="10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330.0168800354004" w:lineRule="auto"/>
        <w:ind w:left="134.83993530273438" w:right="1115.400390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METHODOLOGY……………………………………….……...15 3.1 System Overview………………………………………………………………………..15 3.1.1 Medical Knowledge Base……………………………………………………………..15 3.1.2 Document Ingestion &amp; Chunking……………………………………………….……15 3.1.3 RAG-Based Medical QA Engine ……………………………………………….…….16 3.1.4 Prescription Reading Module………………………………………………..………..16 3.1.5 Diet Planning Engine………………………………………………………………….17 3.1.6 Safety &amp; Ethics Layer …………………………………………………………….......17 3.2 System Architecture Diagram………………………………………………….………..18 3.3 Design of Each Component…………………………………………………………......18 3.4 Tools and Technologies………………………………………………………………….19 3.5 Technical Details of the Universal Registration System (URS)…………………..……..19 3.5.1 Introduction……………………………………………………………………………19 3.5.2 Overall System Architecture………………………………………………………......20 3.5.3 Authentication Mechanism………………………………………………………........20 3.5.4 User Registration Process……………………………………………………….…….20 3.5.5 Login and Session Management………………………………………………………20 3.5.6 Token Validation………………………………………………………………………20 3.5.7 Authorization and Role-Based Access Control…………………………….…….……21 3.5.8 Database Design and Schema…………………………………………………………21 3.5.9 Administrative Functionalities…………………………………………………….......21 3.5.10 Security Considerations………………………………………………………….......21 3.5.11 Conclusion……………………………………………………………………….......21 3.6 Technical Details of the Offline…………………………………………………………22 3.6.1 Introduction……………………………………………………………………………22 3.6.2 System Architecture……………………………………………………………….......22 3.6.3 Language Model and Inference Engine………………………………………….……22 3.6.4 Retrieval-Augmented Generation (RAG) Pipeline………………………………........23 3.6.5 Chat Interaction Workflow……………………………………………………….……23 3.6.6 Health Routine Generation Module…………………………………………….……..23 3.6.7 Offline Capability……………………………………………………………………...23 3.6.8 Conclusion………………………………………………………………………..........23 3.7 System Integration and Unified Architecture…………………………………….……...24 3.7.1 Integration Rationale…………………………………………………………….…….24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31066894531" w:line="240" w:lineRule="auto"/>
        <w:ind w:left="0" w:right="1049.95971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7845935821533" w:lineRule="auto"/>
        <w:ind w:left="134.83993530273438" w:right="1210.400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 Unified System Architecture………………………………………………………….24 3.7.3 Integrated Workflow………………………………………………………………….25 3.7.4 Benefits of Integration……………………………………………………………......25 3.7.5 Conclusion…………………………………………………………………………....25 3.8 Data Flow Diagram (DFD)……………………………………………………..……....25 3.9 Justification of Medical RAG Approach……………………………………………….26 3.10 Conclusion……………………………………………………………………….........27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36083984375"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329.9345111846924" w:lineRule="auto"/>
        <w:ind w:left="128.84002685546875" w:right="1300.59997558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TESTING &amp; ANALYSIS…………………………………………28 4.1 Implementation Environment………………………………………………………….28 4.1.1 Hardware and Software Stack……………………………………………………….28 4.1.2 Medical Knowledge Base Implementation………………………………………….28 4.2 Prescription Extraction Results……………………………………………………......30 4.2.1 OCR Performance Analysis………………………………………………………....30 4.2.2 Patient Understanding Improvement…………………………………………..……31 4.3 Medical QA Accuracy Testing…………………………………………………….......31 4.3.1 Test Dataset Construction…………………………………………………….…......31 4.3.2 Accuracy Results………………………………………………………………........32 4.3.3 Hallucination Analysis………………………………………………………….......33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53271484375" w:line="330.0167655944824" w:lineRule="auto"/>
        <w:ind w:left="128.84002685546875" w:right="1365.39978027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Diet Recommendation Validation…………………………………………………….33 4.4.1 Nutritional Adequacy Testing…………………………………………………….....33 4.4.2 User Satisfaction Survey………………………………………………………........35 4.5 Performance Evaluation………………………………………………………….…...35 4.5.1 System Latency Analysis……………………………………………………….......35 4.5.2 Scalability Testing………………………………………………………………......36 4.6 Ethical Compliance Evaluation……………………………………………………....37 4.6.1 Privacy and Security Assessment…………………………………………………..37 4.6.2 Bias and Fairness Analysis………………………………………………………....38 4.6.3 Professional Validation……………………………………………………………..38 4.7 Results and Discussion……………………………………………………………….39 4.7.1 Key Findings Summary…………………………………………………………….41 4.7.2 Comparison with Literature………………………………………………………...42 4.7.3 Limitations and Future Work……………………………………………………….42 4.7.4 Implications for Healthcare Practice……………………………………………….42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325927734375" w:line="240" w:lineRule="auto"/>
        <w:ind w:left="0" w:right="1049.158935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 Conclusion……………………………………………………………………...…..43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18603515625" w:line="240" w:lineRule="auto"/>
        <w:ind w:left="13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329.0349769592285" w:lineRule="auto"/>
        <w:ind w:left="136.51992797851562" w:right="1420.9997558593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&amp; FUTURE WORK……………………………………………………44 5.1 Conclusion…………………………………………………………………………....44 5.2 Future Recommendations…………………………………………………………….44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85595703125" w:line="240" w:lineRule="auto"/>
        <w:ind w:left="12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329.14584159851074" w:lineRule="auto"/>
        <w:ind w:left="126.92001342773438" w:right="1400.999755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Medical Sources Used……………………………………………………...45 Appendix B: Prescription Extraction Samples………………………………..……….…45 Appendix C: Diet Plan Examples……………………………………….………………..45 Appendix D: Safety Prompt Templates……………………………………..……………46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745361328125" w:line="240" w:lineRule="auto"/>
        <w:ind w:left="12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REFERENCES…………………………………………………………………………...47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420043945312" w:line="240" w:lineRule="auto"/>
        <w:ind w:left="0" w:right="1050.340576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6.8199157714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330.0531005859375" w:lineRule="auto"/>
        <w:ind w:left="128.84002685546875" w:right="1055.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System Architecture Diagram…………………………………………………...18  Figure 3.2: Unified System Architecture…………………………………………………….24  Figure 3.3: Level 0 (Context Diagram)……………………………………………………...25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Figure 3.4: Level 1 (Main Processes) Flowchart……………………………………………26</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Figure 3.5: Level 2 (Detailed Medical QA Flow)…………………………………………...26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Dashboard UI (User/Admin Dashboard Interface)…………………….….…….39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Chat Interface Dashboard……………………………………………..…..……..39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Figure 4.3: Medical Documents Management Interface………………………….………....40 Figure 4.4: User Interface of the Medical AI–Based Healthcare Chat System…….………..40 Figure 4.5: Medical AI Chat Interface for Clinical Query Assistance……………….……...41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766723632812" w:line="240" w:lineRule="auto"/>
        <w:ind w:left="0" w:right="1050.1403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6.660003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30.0531005859375" w:lineRule="auto"/>
        <w:ind w:left="133.63998413085938" w:right="1050.400390625" w:firstLine="0"/>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Project Planning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2.2: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Project Timeline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2.3: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Technologies…………………………………………………………...19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Extraction Accuracy………………………………………………………………30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Comparative Analysis…………………………………………………………….31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Accuracy Results…………………………………………………………….……32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Breakdown according to question type………………………………………..…..32 </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Hallucination Types and Rates…………………………………………………...33</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Macronutrient Compliance………………………………………………………34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611328125" w:line="329.9347114562988" w:lineRule="auto"/>
        <w:ind w:left="133.63998413085938" w:right="1085.400390625" w:firstLine="0"/>
        <w:jc w:val="both"/>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Medical Constraint Adherence……………………………………….…………..34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Satisfaction Metrics………………………………………………….…………...35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System Latency Analysis ………………………………………………………..35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Concurrent User Performance……………………………………………………36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Privacy and Security Assessment……………………………………………….37 </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Demographic Performance Analysis……………………………………………38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0855712890625" w:line="240" w:lineRule="auto"/>
        <w:ind w:left="0" w:right="10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86328125" w:line="240" w:lineRule="auto"/>
        <w:ind w:left="130.599975585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79398727416992" w:lineRule="auto"/>
        <w:ind w:left="124.51995849609375" w:right="656.920166015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of health information has totally transformed the way people access medical  knowledge due to the rapid growth of digital health information. This is because the growing usage  of the internet, mobile apps and online health sites all provide patients with instant access to a  plethora of medical information. Even though accessibility has gone up due to this digital  development, newer challenges have also been introduced particularly to people who lack medical  knowledge. Medical information is presented commonly in clinical acronym, technical  descriptions, as well as using complex terminologies that ordinary patients and carears may not  understand. Another critical problem is the presence of misleading and unfavorable medical data  within the internet. The rampant display of information on health-related issues and social media  sites that is not clinically approved, causes confusion, misinformation and even life-threatening  self-treatment behaviour. It is often challenging to understand the difference of reliable healthcare  sources and non-expert opinions, and this makes patients vulnerable to errors in understanding and  making bad healthcare choices. Smart, reliable, and conveniently accessible technologies of  teaching healthcare are increasingly demanded as the healthcare systems experience strain due to  the growth of the population and lack of medical experts. Anticipating to present personalized,  interactive, and timely medical data, artificial intelligence (AI) has been discussed as a potential  solution to enhancing patient education. Nonetheless, AI technology should be understandable,  trustworthy, and rely on credible medical expertise to be safely implemented in the healthcare  environment. Due to this factor, there is excessive demand of secure, knowledge based medical AI  systems that assist the user and do not replace the expert medical judgement.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257080078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Project background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9079704284668" w:lineRule="auto"/>
        <w:ind w:left="124.75997924804688" w:right="659.00024414062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use of artificial intelligence in healthcare has resulted in the development of  intelligent systems that can assist patients, carers, and healthcare providers. It is possible to also  bridge the gap in medical knowledge and understanding between medical providers and patients  by making implausible clinical data more digestible with the help of AI-based medical assistants.  To address key problems in patient education and medical information accessibility, this project  builds on the study of medical artificial intelligence, natural language processing, and healthcare  decision-support systems of the past.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119018554688"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Literature Review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17211914062" w:line="229.03329849243164" w:lineRule="auto"/>
        <w:ind w:left="127.40005493164062" w:right="659.88037109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usefulness of AI in terms of clinical decision support and patient engagement is justified by  the previous studies on medical question-answering systems. Medical QA systems are designed to  assist medical practitioners through assisting them in the process of diagnostic reasoning and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866882324219"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854480743408" w:lineRule="auto"/>
        <w:ind w:left="124.51995849609375" w:right="655.920410156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accessing relevant clinical information. To ensure that chatbot responses are anchored in validated  medical references (such as textbooks, research articles, and clinical recommendations), more  recently in the health care industry, Retrieval-Augmented Generation (RAG) has been applied.  When RAG-based systems generate answers that have a direct relation to reference materials of  credible knowledge, the chance of hallucinations is significantly reduced. Research on the field of  medical Natural Language Processing (NLP) has focused on entity extraction algorithms in  identifying symptoms, diseases, drugs and dosage in unstructured medical text. These are essential  in understanding the questions posed by the patients and the interpretation of the prescription. Even  though variability of handwriting and medical abbreviations have remained as a barrier, studies on  prescription Optical Character Recognition (OCR) have provided evidence of the effectiveness of  AI in retrieving information in handwritten and printed prescriptions. There are also AI-enabled  diet planners, particularly when it comes to individualized nutrition and lifestyle control. These  systems will be structured in such a way as to generate food suggestions depending on individual  tastes, nutritional needs and health issues. Nevertheless, studies are continually pointing to the  harm of general-purpose Large Language Models (LLMs) to be used as medical advice when they  do not have any basis in trusted medical literature because they might give incorrect or inaccurate  information. This underscores the importance of making medical AI systems information systems  on trustworthy bases of knowledge.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41284179687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Relevance and Importance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2411937713623" w:lineRule="auto"/>
        <w:ind w:left="126.43997192382812" w:right="659.320068359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particularly critical to developing countries such as Bangladesh where their exposure to  healthcare service is limited, mostly in rural areas and where the ratio of physicians to patients  remains low. The absence of time to provide explanations during medical history examination also  leads to the misunderstanding of prescription instructions, pharmaceutical carnal use and dosage  intake by patients. The result is a low treatment compliance.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78955078125" w:line="229.9746036529541" w:lineRule="auto"/>
        <w:ind w:left="126.92001342773438" w:right="658.520507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the free internet diet information that is made available to the general population is usually  generalized, random, and inappropriate to individual healthcare issues. Although medical  textbooks and the clinical guidelines are very reliable, their cost, the complexity of their language,  and their technical implications often render them unavailable to non-medical users. The problems  can be addressed by an AI-powered medical assistant designed as an educational and assistive tool  that provides consumers with reliable, simplified, and personalised healthcare information.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5453491210938"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Current state and limitations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60218334197998" w:lineRule="auto"/>
        <w:ind w:left="126.92001342773438" w:right="658.520507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the free internet diet information that is made available to the general population is usually  generalized, random, and inappropriate to individual healthcare issues. Although medical  textbooks and the clinical guidelines are very reliable, their cost, the complexity of their language,  and their technical implications often render them unavailable to non-medical users. The problems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177795410156"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7.40005493164062" w:right="663.043212890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addressed by an AI-powered medical assistant designed as an educational and assistive tool  that provides consumers with reliable, simplified, and personalised healthcare information.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3896484375" w:line="229.07501220703125" w:lineRule="auto"/>
        <w:ind w:left="131.95999145507812" w:right="659.79980468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Diet planning applications typically do not include medical background, including allergies, drug  interactions and chronic ailments. Moreover, no single, safe, and medically healthy platform can  integrate prescription clarification, medical inquiries, and tailored dietary structuring. These  setbacks accentuate the need to have an effective and credible medical assistant system.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453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 Transition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18583393096924" w:lineRule="auto"/>
        <w:ind w:left="126.43997192382812" w:right="658.87939453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proposes a retrieval-enhanced medical chat resident on a basis of reliable medical  textbooks and clinical guidelines to help safe and informed healthcare education to overcome the  challenges of medical misconception, misinterpretation of prescriptions and lack of personalised  nutrition guidance.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4033203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Project Definition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11623859405518" w:lineRule="auto"/>
        <w:ind w:left="132.92007446289062" w:right="658.599853515625" w:hanging="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AI helper based on medical information is referred to as a Medi Chatbot. It establishes that its  answers are justified by referencing with references to a limited set of medical writings via a RAG  outline to query a meticulously chosen list of medical texts. The system will be designed to design  diets, in accordance with the specifics of a user health, explain prescriptions in a safe manner, and  act as a decision-support, and not a diagnostic system.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034423828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Problem Statement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51884174346924" w:lineRule="auto"/>
        <w:ind w:left="124.51995849609375" w:right="658.64013671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healthcare systems have begun to ask patients and carers to participate in more  complex medical knowledge including nutrition recommendations, prescriptions, condition details  and diagnostic information. Much of this information is however presented in very complicated  medical lingo, which cannot be understood by non-medical individuals. The patients often become  confused, anxious and misinformed concerning their own medical diagnosis and treatment  programs because of this. This may have a negative impact on treatment adherence, medication  compliance and overall health outcomes in patients.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01220703125" w:line="229.83859062194824" w:lineRule="auto"/>
        <w:ind w:left="127.40005493164062" w:right="659.87915039062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advancement in creating digital health technology has led many patients to turn to digital  sources, such as search engines, health-related forums, and conversational robots, as an alternative  source of medical information. Despite the speed of access of information provided by such  systems, they do not have sufficient medical or other important validation. The search engines on  the internet and general purpose AI systems can provide answers which are founded on probable  language patterns, not known facts which can be called a hallucination or misfactual advice.  Misinterpretations that may arise upon such errors in a healthcare setting can have significant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8148193359375"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36.75994873046875" w:right="665.983886718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consequences, including inappropriate food practices, drug abuse, and misunderstanding of  symptoms.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3896484375" w:line="229.65816020965576" w:lineRule="auto"/>
        <w:ind w:left="124.51995849609375" w:right="656.719970703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greatest challenges remains to be able to understand the prescriptions particularly in  less developed countries. In short clinical visits, patients often receive handwritten or complex  printed prescriptions with abbreviated medication names, dose schedules, and treatment  information that patients have not received the necessary explanation. A significant number of  patients do not adhere to the instructions out of time constraints during doctor-patient  communication and low health literacy preventing the efficacy of the given treatment and  increasing the likelihood of drug toxicity. Very infrequently, the existing digital technologies  provide comprehensive patient-understandable prescription explanations using formal  pharmacological knowledge.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610107421875" w:line="229.8246717453003" w:lineRule="auto"/>
        <w:ind w:left="126.92001342773438" w:right="656.839599609375" w:firstLine="13.19992065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internet nutritional advice is often unspecificied, non-consistent, or even non-medical.  Artificial intelligence-driven diet plans do not pay attention to personal health complications,  allergies, and drug implications, or cultural cuisine choices. This kind of advice can be  inappropriate or even hazardous to long term illnesses such as diabetes, high blood pressure, and  cardiovascular disorders when it is not founded on medical basis. This underscores the lack of  thorough nutritional support mechanisms individually tailored to the medical profile of every  individual.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521484375" w:line="230.2411937713623" w:lineRule="auto"/>
        <w:ind w:left="126.92001342773438" w:right="658.91967773437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current AI-based healthcare products have ethical, legal, and safety concerns because  of their frequent endeavors to perform diagnostic functions or provide final medical guidelines.  Such systems are not often explainable and transparent, and it is difficult to evaluate the precision  of the data provided by such systems. The absence of credible medical sources and proper safety  measures provoke the risk of abuse and undermine the trust to AI-assisted medical solutions.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9345703125" w:line="230.33630847930908" w:lineRule="auto"/>
        <w:ind w:left="124.51995849609375" w:right="657.440185546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knowledge based, understandable, and medically safe AI system, which assists patients and  carers in a way that they make sense of medical information, without replacing medical  professionals is thus badly in demand. Such a system must be based on authoritative sources,  clinical directives and validated medical textbooks through retrieval-enhanced means to ensure  that facts remain factual. In literal sense, the system has to be viewed as an educational and  decision making tool with safety precautions, adequate disclaimers, and brief descriptions. Our  study will solve these problems by developing a retrieval-enhanced artificial intelligence medical  assistant.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8374023437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Context and scope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17211914062"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9946289062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General medical Q&amp;A with references to reliable texts.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Instruction on prescription and side effect descriptions.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 individualised dietary plan of widespread chronic conditions.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Health literacy assistance and general patient education.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186035156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Excluded: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Proactive detection of diseases or health problems is not part of it.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Emergency medical decision-making.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Establishment of novel prescriptive medications or self-medication medical advice.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2001953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 Significance and Implications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07501220703125" w:lineRule="auto"/>
        <w:ind w:left="853.4201049804688" w:right="663.804931640625" w:hanging="33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Grounded Answers: In direct opposition to medical misconceptions, it is possible to simply  decrease them with the help of citations.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53125" w:line="229.57427501678467" w:lineRule="auto"/>
        <w:ind w:left="846.9400024414062" w:right="666.2036132812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Prescription Explanation: ensuring that patients understand how to take their drugs and  why is a good approach in enhancing patient compliance.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29.07501220703125" w:lineRule="auto"/>
        <w:ind w:left="854.1400146484375" w:right="666.92382812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Diet Planning: The nutrition planning that does not violate the medical restrictions may  assist in enhancing the lifestyle management.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07501220703125" w:lineRule="auto"/>
        <w:ind w:left="854.3800354003906" w:right="665.4833984375" w:hanging="36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Medical literacy: better equipped patients have a conversation with their physicians in an  educated manner.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4506835937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1.3.4 Quantification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ensure that the system is professional, the following objectives will be achieved: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Medical QA Accuracy using RAG: &gt; 92%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Precision of prescription Readout: &gt; 95%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Diet Plans Relevance Score: &gt; 90%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0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 otherwise, less than 6 seconds.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3201293945312"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Project Objectives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1.4073896408081" w:lineRule="auto"/>
        <w:ind w:left="845.0199890136719" w:right="663.563232421875" w:hanging="331.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sieve and tabulate data of credible textbooks, clinical guidelines and reviewed  pharmaceutical databases with a view to coming up with a comprehensive body of medical  knowledge.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30.19956588745117" w:lineRule="auto"/>
        <w:ind w:left="490.5400085449219" w:right="662.5610351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 implement a retrieval-enhanced generation pipeline to support medical queries that  draws dependable answers with regards to pertinent materials and references. 3. To deliver prescription analysis tools that effectively gather medication information in a  diverse range of formats and generate patient understandable descriptions of the use,  purpose, and safety of the drugs.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501708984375" w:line="228.99161338806152" w:lineRule="auto"/>
        <w:ind w:left="845.260009765625" w:right="665.00244140625" w:hanging="355.91995239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To develop a diet planning command that creates appropriate nutritional recommendation  by considering individual preferences, drugs, allergies, and medical issues.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283447265625"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47.9000854492188" w:right="665.00244140625" w:hanging="350.880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In an attempt to develop safety measures and moral regulations, it is important to ensure  that the system is used as a teaching tool within a legitimate scope.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5724973678589" w:lineRule="auto"/>
        <w:ind w:left="854.1400146484375" w:right="663.323974609375" w:hanging="35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and deploy a convenient online application adopting these characteristics into  a coherent conversation interface to be utilized by a plurality of user groups.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47656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Project Specification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1.Technical Requirements: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33.23998928070068" w:lineRule="auto"/>
        <w:ind w:left="296.9599914550781" w:right="1848.680419921875" w:firstLine="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Natural language processing based on GPT-4o, DeepSeek or LLaMA 3.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orchestration frameworks are LlamaIndex and LangChain.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Base: The textbook PDFs of medicine of choice.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306.9200134277344" w:right="789.08203125" w:hanging="59.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 In order to perform effective similarity searches, use FAISS or Chroma.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analysis OCR: Tesseract or PaddleOCR.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24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React/Streamlit.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20043945312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Performance Expectations: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Less than a second of knowledge base retrievals.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31.95999145507812" w:right="1573.64013671875" w:firstLine="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Development of safe answers containing indicators of confidence and references. iii. Where there is a lack of clarity of information, or it is absent.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4472656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Design Elements: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29.07501220703125" w:lineRule="auto"/>
        <w:ind w:left="847.4200439453125" w:right="666.44287109375" w:hanging="480.4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Modular microservices architecture coming up with the layers of display, reasoning and  knowledge and partitioning them.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07501220703125" w:lineRule="auto"/>
        <w:ind w:left="230.03997802734375" w:right="877.9638671875" w:firstLine="66.9200134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Multi-stage safety filtering It involves fallback, output validation and quick engineering.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source explanation with ambiguity and openness.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5117187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Core Functionalities: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07495498657227" w:lineRule="auto"/>
        <w:ind w:left="296.9599914550781" w:right="2332.6806640625" w:firstLine="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High-profile safety warnings and escalation alerts on warning symptoms. ii. medical constraint interactive diet planner.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03173828125"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source-cited conversational medical Q&amp;A.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993408203125" w:line="240" w:lineRule="auto"/>
        <w:ind w:left="2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prescription image upload and systematic description.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201293945312" w:line="240" w:lineRule="auto"/>
        <w:ind w:left="133.159942626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Compatibility: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 offline web-based progressive web application.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326984405518" w:lineRule="auto"/>
        <w:ind w:left="230.03997802734375" w:right="2646.32080078125" w:firstLine="66.9200134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low-bandwidth optimisation of those areas with low connectivity.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Smartphones Smartphone-responsive UI.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466857910156"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Security &amp; Ethical Implementation: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Medical disclaimer should be provided on all the content created.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52.4600219726562" w:right="664.28466796875" w:hanging="555.5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information will be receive only during the actual event, and no personal health  information will be retained.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Non-diagnosis statements all over user interaction.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Answers generated and source attributions should have continuous audit trails.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419189453125"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86328125" w:line="240" w:lineRule="auto"/>
        <w:ind w:left="131.999969482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MANAGEMENT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97460937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Project Overview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30.00806331634521" w:lineRule="auto"/>
        <w:ind w:left="126.43997192382812" w:right="662.60009765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development of an AI-based medical assistant is successful, it is required to be  managed by a project. In order to ensure the systematic planning, development, testing, and  implementation of the system of Medi Chatbot, the proposed project uses an organised system  development life cycle (SDLC) methodology. The SDLC paradigm makes it possible to have clear  requirements specification, controlled implementation, reduction of risks and continuous  assessment at each level.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11279296875" w:line="229.82474327087402" w:lineRule="auto"/>
        <w:ind w:left="124.51995849609375" w:right="659.759521484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requirement analysis is the first step of the development process which defines the ethical  boundaries and medical scope of the system. It is followed by data absorption and the arrangement  of credible medical books and clinical advice. The core system is then generated with the help of  A Retrieval-Augmented Generation (RAG) architecture that is used to ensure grounded and  understandable medical responses. Additionally, daily, it adds more modules, such as safety layers,  diet planning logic Additional modules, such as prescription OCR, are added over time. The latter  phases entail testing, validation and deployment of a web application that is user friendly.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952148437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Project Plan</w:t>
      </w:r>
    </w:p>
    <w:tbl>
      <w:tblPr>
        <w:tblStyle w:val="Table1"/>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000305175781"/>
        <w:gridCol w:w="1800.5999755859375"/>
        <w:gridCol w:w="3331.3998413085938"/>
        <w:gridCol w:w="3326.5997314453125"/>
        <w:tblGridChange w:id="0">
          <w:tblGrid>
            <w:gridCol w:w="895.5000305175781"/>
            <w:gridCol w:w="1800.5999755859375"/>
            <w:gridCol w:w="3331.3998413085938"/>
            <w:gridCol w:w="3326.5997314453125"/>
          </w:tblGrid>
        </w:tblGridChange>
      </w:tblGrid>
      <w:tr>
        <w:trPr>
          <w:cantSplit w:val="0"/>
          <w:trHeight w:val="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Deliverables</w:t>
            </w:r>
          </w:p>
        </w:tc>
      </w:tr>
      <w:tr>
        <w:trPr>
          <w:cantSplit w:val="0"/>
          <w:trHeight w:val="166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3.480224609375" w:right="601.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Boundary definition of  medical scope.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12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Setting up of ethical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48291778564" w:lineRule="auto"/>
              <w:ind w:left="477.3199462890625" w:right="328.079833984375" w:hanging="352.0797729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Specification of a success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79.4805908203125" w:right="377.03857421875" w:hanging="33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Functional Requirements  Document.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29.24176692962646" w:lineRule="auto"/>
              <w:ind w:left="120.040283203125" w:right="395.9997558593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Safety and Ethics Charter 3. Outline of the validation  Protocol.</w:t>
            </w:r>
          </w:p>
        </w:tc>
      </w:tr>
      <w:tr>
        <w:trPr>
          <w:cantSplit w:val="0"/>
          <w:trHeight w:val="3241.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Data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3.480224609375" w:right="616.79992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Textbooks, guidelines:  source acquisition.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29.57477569580078" w:lineRule="auto"/>
              <w:ind w:left="120.4400634765625" w:right="446.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Text mining and parsing  PDF documents.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5380859375" w:line="231.15750789642334" w:lineRule="auto"/>
              <w:ind w:left="119.2401123046875" w:right="177.359619140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implementation of  semantic chunking strategy. 4. Vehicle embedding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51220703125" w:line="240" w:lineRule="auto"/>
              <w:ind w:left="482.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3.079833984375" w:right="82.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Knowledge Base of Curated  Medical Knowledge.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29.57477569580078" w:lineRule="auto"/>
              <w:ind w:left="120.040283203125" w:right="222.7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Database of vectors of 500  and more medical reports.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5380859375" w:line="229.07501220703125" w:lineRule="auto"/>
              <w:ind w:left="124.840087890625" w:right="396.9592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Citation indexing system  Metadata and citation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03173828125" w:line="240" w:lineRule="auto"/>
              <w:ind w:left="482.36022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indexing system.</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4.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p>
    <w:tbl>
      <w:tblPr>
        <w:tblStyle w:val="Table2"/>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000305175781"/>
        <w:gridCol w:w="1800.5999755859375"/>
        <w:gridCol w:w="3331.3998413085938"/>
        <w:gridCol w:w="3326.5997314453125"/>
        <w:tblGridChange w:id="0">
          <w:tblGrid>
            <w:gridCol w:w="895.5000305175781"/>
            <w:gridCol w:w="1800.5999755859375"/>
            <w:gridCol w:w="3331.3998413085938"/>
            <w:gridCol w:w="3326.5997314453125"/>
          </w:tblGrid>
        </w:tblGridChange>
      </w:tblGrid>
      <w:tr>
        <w:trPr>
          <w:cantSplit w:val="0"/>
          <w:trHeight w:val="22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QA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3.480224609375" w:right="263.03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Dense and sparse retriever  module implementation.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5724973678589" w:lineRule="auto"/>
              <w:ind w:left="474.9200439453125" w:right="646.1596679687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LLM medical-assisted  prompting.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5625" w:line="240" w:lineRule="auto"/>
              <w:ind w:left="125.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Pipeline for source.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mechanism of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4022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scoring.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Basic Q&amp;A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79.4805908203125" w:right="357.598876953125" w:hanging="33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Functional medical Q&amp;A  Module.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Precision Standard: 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40" w:lineRule="auto"/>
              <w:ind w:left="482.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greater percentage of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4.840087890625" w:right="262.799072265625" w:firstLine="362.320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query accuracy: A  percentage in excess of 85. 3. Response citation of each  response.</w:t>
            </w:r>
          </w:p>
        </w:tc>
      </w:tr>
      <w:tr>
        <w:trPr>
          <w:cantSplit w:val="0"/>
          <w:trHeight w:val="277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Prescription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529067993164" w:lineRule="auto"/>
              <w:ind w:left="483.5601806640625" w:right="296.879882812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Clustering and integration  of OCR engine.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23828125" w:line="229.07501220703125" w:lineRule="auto"/>
              <w:ind w:left="476.8402099609375" w:right="66.9598388671875" w:hanging="35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Optimisation of handwriting  recognition.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125.24017333984375" w:right="402.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Normalization and entity  extraction of drugs.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857421875" w:line="229.07501220703125" w:lineRule="auto"/>
              <w:ind w:left="483.32000732421875" w:right="401.7596435546875" w:hanging="36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Integration of interaction  database.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Generation of the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PPM or Prescription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Module.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0.040283203125" w:right="297.3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Accuracy of extraction on  test samples 90%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483.5601806640625" w:right="597.359619140625" w:hanging="35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Systematized drug text  output.</w:t>
            </w:r>
          </w:p>
        </w:tc>
      </w:tr>
      <w:tr>
        <w:trPr>
          <w:cantSplit w:val="0"/>
          <w:trHeight w:val="2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9.07989501953125" w:right="176.0800170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Diet Planning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83.5601806640625" w:right="52.7996826171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Nutritional knowledge bases  creation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5068359375" w:line="240" w:lineRule="auto"/>
              <w:ind w:left="12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-Medical condition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601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 modelling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5.24017333984375" w:right="496.5600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Preference and drinking  water for allergy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482.36022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482.60009765625" w:right="462.0001220703125" w:hanging="36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Algorithm for meal plan  generation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40" w:lineRule="auto"/>
              <w:ind w:left="12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Cultural adaptation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Diet Planning Engine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477.80029296875" w:right="216.839599609375" w:hanging="35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Has 50+ condition specific  templates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07501220703125" w:lineRule="auto"/>
              <w:ind w:left="124.840087890625" w:right="6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Customer customizable plan  generation interface</w:t>
            </w:r>
          </w:p>
        </w:tc>
      </w:tr>
      <w:tr>
        <w:trPr>
          <w:cantSplit w:val="0"/>
          <w:trHeight w:val="332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65.11993408203125" w:right="76.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&amp; Ethics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483.5601806640625" w:right="557.27966308593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Hallucination detection  classifier.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29.40852165222168" w:lineRule="auto"/>
              <w:ind w:left="484.28009033203125" w:right="641.519775390625" w:hanging="36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Symptom diagnosis of  emergency.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125.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Refugee repatriation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47928619385" w:lineRule="auto"/>
              <w:ind w:left="474.9200439453125" w:right="61.279907226562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prompting-drawing refugees  from the camps and sending  them into the country.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51220703125" w:line="229.57477569580078" w:lineRule="auto"/>
              <w:ind w:left="482.3602294921875" w:right="666.9598388671875" w:hanging="36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Holding incentive and  incident management.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5380859375" w:line="233.23998928070068" w:lineRule="auto"/>
              <w:ind w:left="475.63995361328125" w:right="127.19970703125" w:hanging="348.7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Coverage and processing of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Multi-tier Safety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Less than 8% rate of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74040985107" w:lineRule="auto"/>
              <w:ind w:left="124.840087890625" w:right="152.63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hallucinations with testing 3. Clearly defined channels of  escalation of worrying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3369140625" w:line="240" w:lineRule="auto"/>
              <w:ind w:left="48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28076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bl>
      <w:tblPr>
        <w:tblStyle w:val="Table3"/>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000305175781"/>
        <w:gridCol w:w="1800.5999755859375"/>
        <w:gridCol w:w="3331.3998413085938"/>
        <w:gridCol w:w="3326.5997314453125"/>
        <w:tblGridChange w:id="0">
          <w:tblGrid>
            <w:gridCol w:w="895.5000305175781"/>
            <w:gridCol w:w="1800.5999755859375"/>
            <w:gridCol w:w="3331.3998413085938"/>
            <w:gridCol w:w="3326.5997314453125"/>
          </w:tblGrid>
        </w:tblGridChange>
      </w:tblGrid>
      <w:tr>
        <w:trPr>
          <w:cantSplit w:val="0"/>
          <w:trHeight w:val="24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&amp;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83.32000732421875" w:right="217.4395751953125" w:hanging="339.839782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Assessment of the medical  accuracy level (benchmark  database).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896484375" w:line="229.07501220703125" w:lineRule="auto"/>
              <w:ind w:left="120.4400634765625" w:right="77.7593994140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User acceptance (patient  and doctor panels) testing. 3. Edge case Identification and  Stress testing.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126.920166015625" w:right="243.119506835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Performance optimization 5. Documentation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79.4805908203125" w:right="597.119140625" w:hanging="33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Measures of validation  Report.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Bug and issue registry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29.07501220703125" w:lineRule="auto"/>
              <w:ind w:left="118.8397216796875" w:right="532.799072265625" w:firstLine="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User feedback analysis 4. Depployment readiness  evaluation.</w:t>
            </w:r>
          </w:p>
        </w:tc>
      </w:tr>
      <w:tr>
        <w:trPr>
          <w:cantSplit w:val="0"/>
          <w:trHeight w:val="27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Creation of Web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4022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83.32000732421875" w:right="371.319580078125" w:hanging="36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Mobile-friendly interface  design.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29.40752029418945" w:lineRule="auto"/>
              <w:ind w:left="125.24017333984375" w:right="321.8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Scaling configuration and  server deployment.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29.07494068145752" w:lineRule="auto"/>
              <w:ind w:left="484.04022216796875" w:right="156.719970703125" w:hanging="36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Implementation monitoring  and logging.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477.3199462890625" w:right="666.719970703125" w:hanging="3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First user introduction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0.040283203125" w:right="132.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Winning Web Application. 2. Deployment Documentation 3. Technical Support: User  Guide and Training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479.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79.4805908203125" w:right="397.918701171875" w:hanging="360.640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Maintenance and Update  Protocol.</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982421875"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Project Planning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2001953125" w:line="240" w:lineRule="auto"/>
        <w:ind w:left="130.7600402832031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2.3 Project Timeline </w:t>
      </w:r>
    </w:p>
    <w:tbl>
      <w:tblPr>
        <w:tblStyle w:val="Table4"/>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6.5000915527344"/>
        <w:gridCol w:w="5937.5994873046875"/>
        <w:tblGridChange w:id="0">
          <w:tblGrid>
            <w:gridCol w:w="3416.5000915527344"/>
            <w:gridCol w:w="5937.5994873046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Data Ingestion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QA Engine</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Prescription OCR</w:t>
            </w:r>
          </w:p>
        </w:tc>
      </w:tr>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Diet Planning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Layer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2.2: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Project Timeline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200744628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Critical Path Analysis: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57418823242188" w:lineRule="auto"/>
        <w:ind w:left="850.5400085449219" w:right="657.63916015625" w:firstLine="23.04000854492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Primary Dependency Chain: Testing - Ingestion of Medical Data - RAG QA Engine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DEHIS to SDLT - Medical Data - RAG QA Engine - Testing - Deployment.</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Parallel Development Streams Prescription OCR and Diet Planning can continue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running concurrently after Week 2.</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703125" w:line="240" w:lineRule="auto"/>
        <w:ind w:left="0" w:right="722.080078125" w:firstLine="0"/>
        <w:jc w:val="righ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Integration Points: Week 5-6- use module integration, Week 7- use system-wide testing.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2001953125" w:line="240" w:lineRule="auto"/>
        <w:ind w:left="129.7999572753906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Milestones: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513.580017089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M1 (End Week 2): Completion of Knowledge Base.</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M2: M2 (End Week 4): Core Modules Work.</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M3 (End Week 6): Safety-Integrity System.</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M4 (End Week 7): Validation Success.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01995849609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5. M5 (End Week 8): Production Deployment.</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20043945312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2.4 Risk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29.07501220703125" w:lineRule="auto"/>
        <w:ind w:left="127.40005493164062" w:right="668.3837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construction of a medical AI is somewhat associated with unique risks, in comparison 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typical software project. The mitigation strategy of Medi Chatbot is provided below: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6.1000061035156"/>
        <w:gridCol w:w="6837.999572753906"/>
        <w:tblGridChange w:id="0">
          <w:tblGrid>
            <w:gridCol w:w="2516.1000061035156"/>
            <w:gridCol w:w="6837.999572753906"/>
          </w:tblGrid>
        </w:tblGridChange>
      </w:tblGrid>
      <w:tr>
        <w:trPr>
          <w:cantSplit w:val="0"/>
          <w:trHeight w:val="7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Mitigation Strategy</w:t>
            </w:r>
          </w:p>
        </w:tc>
      </w:tr>
      <w:tr>
        <w:trPr>
          <w:cantSplit w:val="0"/>
          <w:trHeight w:val="1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Hallucination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44012451171875" w:right="48.3605957031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the strict RAG; the system is compelled to refer to  citations in the knowledge base and give back the answers, which  have not been located in the text.</w:t>
            </w:r>
          </w:p>
        </w:tc>
      </w:tr>
      <w:tr>
        <w:trPr>
          <w:cantSplit w:val="0"/>
          <w:trHeight w:val="132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72610473633" w:lineRule="auto"/>
              <w:ind w:left="121.96014404296875" w:right="46.92138671875" w:hanging="5.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confidence levels: when the OCR is not sure about a  drug name it will give a prompt to the user to verify it manually  instead of trying to guess.</w:t>
            </w:r>
          </w:p>
        </w:tc>
      </w:tr>
      <w:tr>
        <w:trPr>
          <w:cantSplit w:val="0"/>
          <w:trHeight w:val="10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Concerns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16009521484375" w:right="48.841552734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Existence of medical warnings on all contacts with clear statements  on the tool being used solely to aid in learning.</w:t>
            </w:r>
          </w:p>
        </w:tc>
      </w:tr>
      <w:tr>
        <w:trPr>
          <w:cantSplit w:val="0"/>
          <w:trHeight w:val="132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63818359375" w:lineRule="auto"/>
              <w:ind w:left="123.16009521484375" w:right="49.3200683593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PDF knowledge base is versioned; it is possible to replace the  outdated guidelines with the new ones easily because of the system  architecture.</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5.1402282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2.3: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Contribution of Team Members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30.4633378982544" w:lineRule="auto"/>
        <w:ind w:left="127.40005493164062" w:right="658.280029296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Teamwork, task allocation, and close coordination of the three group members helped to  incorporate one another in the project, thereby leading to successful completion of the project. All  the members had their respective roles to play depending on their technical skills without losing  coordination at all the stages of development. The individual contributions are indicated below: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2.5.1 Team Member 01: Aishi Biswas [221-50-094]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Responsibilities: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40752029418945" w:lineRule="auto"/>
        <w:ind w:left="854.1400146484375" w:right="663.8024902343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Carried out requirement analysis, scope of the project, project parameters, ethical boundary  and system constraints in line with medical AI guidelines.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33.23998928070068" w:lineRule="auto"/>
        <w:ind w:left="855.3399658203125" w:right="658.319091796875" w:hanging="36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Formulated the system architecture and developed the Retrieval-Augmented Generation  (RAG) system.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29.07501220703125" w:lineRule="auto"/>
        <w:ind w:left="853.6599731445312" w:right="666.44165039062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Collected, reviewed and tabulated those medical sources that have authority, such as  clinical references, WHO guidelines and medical textbooks.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40802097320557" w:lineRule="auto"/>
        <w:ind w:left="853.6599731445312" w:right="661.801757812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Applied semantic chunking, metadata tagging, document ingest pipelines and generation  of vectors embedding of medical knowledge base.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0849609375" w:line="229.07501220703125" w:lineRule="auto"/>
        <w:ind w:left="495.82000732421875" w:right="657.2399902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Both Chroma, as a type of vector database and FAISS as a similarity-based information  retrieval method were integrated to allow similarity-based information retrieval. 6. Favored rapid engineering to provide right, evidence-based, and citation-based medical  reactions.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7021484375" w:line="229.07501220703125" w:lineRule="auto"/>
        <w:ind w:left="846.9400024414062" w:right="667.880859375" w:hanging="352.5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Measures of performance of the system defined and assessed, such as QA accuracy,  hallucination rate, and response latency.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447265625" w:line="240" w:lineRule="auto"/>
        <w:ind w:left="13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 Significance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04345703125" w:line="229.07474040985107" w:lineRule="auto"/>
        <w:ind w:left="133.63998413085938" w:right="664.304199218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consisted of this contribution creating the fundamental intelligence of the system as it  ensured that the responses of the chatbot were based on verifiable and accurate medicine as well  as reliable sources.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45336914062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2.5.2 Team Member 02: Fujilatunnesa Chowdhury [221-50-097]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00195312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Responsibilities: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3.23998928070068" w:lineRule="auto"/>
        <w:ind w:left="853.8999938964844" w:right="666.682128906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Created and worked on the prescription analysis module, with images uploading, image  OCR processing, and encoded data retrieval.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29.57491874694824" w:lineRule="auto"/>
        <w:ind w:left="853.6599731445312" w:right="661.39892578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Enhanced OCR engines (Paddle OCR) to work with hand written plus printed medical  orders with high accuracy.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05615234375" w:line="229.07501220703125" w:lineRule="auto"/>
        <w:ind w:left="853.4201049804688" w:right="664.96337890625" w:hanging="358.08013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NLP-based medical applications to obtain significant medical terms i.e. medication names,  dosage, frequency, duration and warnings.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4503173828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52.4600219726562" w:right="662.5622558593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Developed patient-friendly expounding templates used to display intricate medical terms  in simple terms easily understood by a patient.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5724973678589" w:lineRule="auto"/>
        <w:ind w:left="495.82000732421875" w:right="1893.9196777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Developed and enacted a multi-level safety and ethics model, which includes: 6. Checking of input and detection of emergency symptoms.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5625" w:line="240" w:lineRule="auto"/>
        <w:ind w:left="494.38003540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Implementation of non-diagnostic borders.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1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Disguise based filtering and obligate warnings.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495.10009765625" w:right="667.401123046875" w:hanging="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Added to the conditions of hallucination detection and response validation. 10. One of the interventions taking part in safety compliance and accuracy of prescription  extractions.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6279296875" w:line="240" w:lineRule="auto"/>
        <w:ind w:left="13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 Significance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29.57427501678467" w:lineRule="auto"/>
        <w:ind w:left="126.92001342773438" w:right="667.18261718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role was necessary in ensuring patient safety, ethical conduct and the understanding of  medicine alongside addressing practical healthcare concerns immediately.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4545898437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2.5.3 Team Member 03: Md Al Mustakim [221-50-099]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98242187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Responsibilities: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29.2415952682495" w:lineRule="auto"/>
        <w:ind w:left="490.5400085449219" w:right="656.959228515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Elaborated and implemented a tailor-made food planning system that incorporated cultural  choices, drug-nutrient interactions, allergies, and prevailing health conditions. 2. Created constraint-based and state-of-the-art logic to produce condition-based and  medically valid meal plans.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31.15750789642334" w:lineRule="auto"/>
        <w:ind w:left="489.3400573730469" w:right="665.242919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Authenticated diets plans as compared to clinical, WHO nutritional restrictions. 4. Arranged and developed the user interface with Streamlit and React in a way that will be  accessible, clear, and user-friendly.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0703125" w:line="229.07501220703125" w:lineRule="auto"/>
        <w:ind w:left="495.82000732421875" w:right="1118.6010742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Civilized user acceptance testing (UAT), system testing and total performance testing. 6. Collected and analysed experimental findings including: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1171875" w:line="240" w:lineRule="auto"/>
        <w:ind w:left="494.38003540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Medical QA accuracy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1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Efficiency of prescription extraction.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Enhance their understanding of the users.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Scalability of a system and latency of response.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951324463" w:lineRule="auto"/>
        <w:ind w:left="847.4200439453125" w:right="663.32275390625" w:hanging="34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input in interpretation of results, and technical documentation, and result  visualization.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0784912109375" w:line="240" w:lineRule="auto"/>
        <w:ind w:left="13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 Significance: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07501220703125" w:lineRule="auto"/>
        <w:ind w:left="133.63998413085938" w:right="667.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as an input that ensured that there was a realistic way to implement this system, clinical  applicability and easy to interact and quantified patient satisfaction and understanding.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5062255859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2.5.4 Collaborative Efforts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57418823242188" w:lineRule="auto"/>
        <w:ind w:left="126.43997192382812" w:right="657.7197265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team members collaborated to: Review of the literature and background research Modules  and system integration coordination Testing, troubleshooting and improved Final presentation,  report writing and documentation consistency All through system design, implementation and  evaluation was ensured by holding regular meetings and making joint decisions.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946289062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Conclusion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82458591461182" w:lineRule="auto"/>
        <w:ind w:left="132.20001220703125" w:right="657.0397949218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systematic approach to project management of this chapter is a systematic method of  developing the MediChatbot system and minimizing the risks involved with medical AI  applications. The hybrid development process creates a balance between the freedom to refine  complex AI components through the flexible process of iterative development and the need to  strictly prepare a strict preliminary preparation. Whereas comprehensive risk management  approaches deal with technical, clinical, and ethical concerns, the project plan of activities is  specificized with deadlines and deliverables within an eight-week term.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521484375" w:line="229.99128341674805" w:lineRule="auto"/>
        <w:ind w:left="124.75997924804688" w:right="658.0798339843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 of this project will require sustained focus on the safety, accuracy and the user  requirements besides the technical implementation. The team-based structure and the distinction  of responsibilities will ensure that technical-, medical-, and user-experience-based knowledge is  effectively used in developing the system. In line with this management hierarchy, the project aims  to offer a medically competent artificial intelligence helper that enhances patient comprehension  and preserves the appropriate balance between patient care in the clinical setting and patient  education through this structure of control. This project management approach embraces specific  safety and medical accuracy considerations regarding AI at the same time applying the well established procedures to software development in healthcare. The technical aspects of the  implementation of every component of the system within this controlled development model will  be discussed in the subsequent chapters.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4288330078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986328125" w:line="240" w:lineRule="auto"/>
        <w:ind w:left="139.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 AND METHODOLOGY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7460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System Overview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32515144348145" w:lineRule="auto"/>
        <w:ind w:left="124.51995849609375" w:right="662.639160156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 Chatbot system is aimed to translate the medication, produce personalised nutrition  plans, and answer questions of health-related concerns of users in a secure, comprehensible and  medically viable way. A query or medical document (i.e. prescription) is entered by the user: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94482421875" w:line="233.23998928070068" w:lineRule="auto"/>
        <w:ind w:left="134.36004638671875" w:right="668.143310546875" w:firstLine="13.199920654296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1"/>
          <w:iCs w:val="1"/>
          <w:smallCaps w:val="0"/>
          <w:strike w:val="0"/>
          <w:color w:val="000000"/>
          <w:sz w:val="24"/>
          <w:szCs w:val="24"/>
          <w:u w:val="none"/>
          <w:shd w:fill="auto" w:val="clear"/>
          <w:vertAlign w:val="baseline"/>
          <w:rtl w:val="0"/>
        </w:rPr>
        <w:t xml:space="preserve">User → Query/Upload → OCR Engine → Retrieval Logic → LLM Synthesis → Safety Filter  → Response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94921875" w:line="229.57427501678467" w:lineRule="auto"/>
        <w:ind w:left="125.24002075195312" w:right="666.224365234375" w:firstLine="14.87991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is the workflow of this system. Such an architecture ensures that every interaction by a user  undergoes a number of validation steps before a final response is generated.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460693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Medical Knowledge Base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29.40802097320557" w:lineRule="auto"/>
        <w:ind w:left="136.75994873046875" w:right="666.702880859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medical knowledge base which is a collection of carefully selected and dependable 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such 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2084960937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One of the basic components of the system is medical textbooks.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World Health Organisation (WHO) guidelines.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Clinical manuals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29.07501220703125" w:lineRule="auto"/>
        <w:ind w:left="126.43997192382812" w:right="658.919677734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These sites are used as the basis to the retrieval engine to give its answers, as they offer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organised and validated medical information and guidelines supply. Based on previous studies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role of AI systems in clinical practice, systematising the body of knowledge using credible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medical resources contributes to minimising the risk of fake data, which is one of the challenges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applying AI in clinical practice.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448120117188"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Document Ingestion &amp; Chunking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0.00794887542725" w:lineRule="auto"/>
        <w:ind w:left="126.43997192382812" w:right="659.5202636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Preprocessing documents in the system is done through chunking and automated ingestion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facilitate the retrieval of very large volumes of medical content. After sorting the texts into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chapters, medical texts are divided into semantically meaningful parts. Each chunk is provided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with metadata (e.g., medication name, illness type or area, e.g. symptoms, nutrition). Metadata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tagging enhances accuracy of retrieval by enabling the system to retrieve only the most relevant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medical context based on the query by a user.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4121398925781"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RAG-Based Medical QA Engine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429.32753562927246" w:lineRule="auto"/>
        <w:ind w:left="140.83999633789062" w:right="2106.199951171875" w:hanging="8.639984130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Retrieval-Augmented Generation engine is based on a three-level architecture: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1.Query Processing Layer: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204101562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Normalisation of medical terminology.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symptom to condition mapping.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Medical synonyms query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2.Retrieval Layer: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Embedding-based dense vector search on the medical 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Medical relevance score hybrid 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Fine-grained medical term matching retrieval.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2138671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3.Generation Layer: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LLM with reference to citation and retrieved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401943206787" w:lineRule="auto"/>
        <w:ind w:left="230.03997802734375" w:right="664.2822265625" w:firstLine="66.9200134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Producing systematized answers such as Response, Source, Confidence, Disclaimer.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Its support of every medical statement, covering the absence of transparency in algorithmic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decisions, which is mentioned as an obstacle to the use of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9140625" w:line="229.07501220703125" w:lineRule="auto"/>
        <w:ind w:left="854.3800354003906" w:right="665.003662109375" w:hanging="607.4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The prescription reading module involves the process of reviewing the prescription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evaluating the necessary adjustments to order the medication correctly.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447021484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Prescription Reading Module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126.43997192382812" w:right="666.224365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prescription module satisfies one of the most important requirements of healthcare systems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where manual documenting and diagnostics are becoming more and more ineffective and resource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consuming (Batista, 2025, p. 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445068359375" w:line="240" w:lineRule="auto"/>
        <w:ind w:left="130.279998779296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Key Extracted Elements: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Mapping of drug name with brand/generic mapping.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Dosage and frequency with interpretation favorable to the 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Local language administration instructions.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Potential interactions with the present situations.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Precautionary information in language readily comprehended.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5201721191406"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Patient-Friendly Output Format:</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199462890625" w:line="229.07501220703125" w:lineRule="auto"/>
        <w:ind w:left="855.3399658203125" w:right="664.76318359375" w:hanging="341.75994873046875"/>
        <w:jc w:val="left"/>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“This is a bacterial infection of the throat that is treated by means of this medication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(Amoxicillin).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4503173828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Use 500 mg three times a day and on seven days.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53.6599731445312" w:right="662.122802734375" w:hanging="358.3200073242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Notable: Take the entire course regardless of your feeling, and report to your doctor in case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of an allergy to penicillin or a rash, diarrhea and difficulty with breathing.”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43896484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Diet Planning Engine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32515144348145" w:lineRule="auto"/>
        <w:ind w:left="131.95999145507812" w:right="667.425537109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nutritional advice typically rarely takes into consideration personal medical circumstances,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and this is what the diet planning aspect addresses in a gap in the problem statement. The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implements the meal planning under medical restriction: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4482421875" w:line="240" w:lineRule="auto"/>
        <w:ind w:left="134.600067138671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Constraint Categories: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513.580017089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Health Conditions: Diabetes, hypertension, renal disease, etc.</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495.3399658203125" w:right="2322.479248046875" w:hanging="4.7999572753906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Drug-Nutrient Interactions Warfarin (vitamin K), MAOIs (tyramine), etc.</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Allergies/ Intolerances: Gluten, lactose, nuts, etc.</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489.340057373046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Cultural-Religious: Preferences: Halal, kosher, vegetarianism.</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34.36004638671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Output Structure:</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40" w:lineRule="auto"/>
        <w:ind w:left="513.580017089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The health reasons behind dietary restrictions.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Meal plans consisting of portion ratios on a daily basis.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Comparison of nutrient analysis with recommended intakes.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Additional recommendations on foods that you do not like.</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3.1.6 Safety &amp; Ethics Layer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29.07501220703125" w:lineRule="auto"/>
        <w:ind w:left="124.51995849609375" w:right="665.9826660156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moral condition specified in the healthcare AI sources is covered by deploying extensive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precautionary procedures: "AI applications should be compliant with strict legal provisions like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HIPAA and GDPR (Batista, 2025, p. 10).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Multi-tier Safety Framework: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240" w:lineRule="auto"/>
        <w:ind w:left="14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1.Input Validation: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73876953125" w:line="229.07501220703125" w:lineRule="auto"/>
        <w:ind w:left="490.5400085449219" w:right="1522.559814453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Diagnosing emergency symptoms and redirecting them -Improper query filtering.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Hiding individual health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00732421875" w:line="240" w:lineRule="auto"/>
        <w:ind w:left="13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2.Generation Safety: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490.5400085449219" w:right="948.92211914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Sieving according to level of confidence (Less than 85% confidence draws disclaimers) 2. Making diagnoses of hallucinations through fact-checking.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03173828125"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Imposing limitations on diagnostic enquiries.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32470703125"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3.Output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9946289062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Disclaimers: This is used as an educative tool only.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Symptoms that are problematic have escalation signals.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Clear standards of professional consultation referral.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186035156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System Architecture Diagram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8701171875" w:line="203.70715141296387" w:lineRule="auto"/>
        <w:ind w:left="125" w:right="2807.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246120" cy="4853941"/>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46120" cy="485394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Figure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Diagram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1506347656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Design of Each Component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19956588745117" w:lineRule="auto"/>
        <w:ind w:left="132.20001220703125" w:right="659.35913085937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parts were designed with modularity, performance and accountability. The OCR is used to  serve a range of prescription handwriting and text formats, by using powerful text recognition  libraries. The RAG engine applies to the retrieval of high-precision by utilizing the vector  embeddings and similarity searches. The safety layer employs fallback logic and filtering, which  are rule based, to prevent harmful reactions.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20404052734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Tools and Technologies </w:t>
      </w:r>
    </w:p>
    <w:tbl>
      <w:tblPr>
        <w:tblStyle w:val="Table6"/>
        <w:tblW w:w="9899.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1.1000061035156"/>
        <w:gridCol w:w="2256.0000610351562"/>
        <w:gridCol w:w="5581.99951171875"/>
        <w:tblGridChange w:id="0">
          <w:tblGrid>
            <w:gridCol w:w="2061.1000061035156"/>
            <w:gridCol w:w="2256.0000610351562"/>
            <w:gridCol w:w="5581.99951171875"/>
          </w:tblGrid>
        </w:tblGridChange>
      </w:tblGrid>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Justification</w:t>
            </w:r>
          </w:p>
        </w:tc>
      </w:tr>
      <w:tr>
        <w:trPr>
          <w:cantSplit w:val="0"/>
          <w:trHeight w:val="8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91.920166015625" w:right="424.2395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 Asynchronous support of simultaneously  medical queries.</w:t>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60.1202392578125" w:right="479.15893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search based (embedding dimension  medical): optimized similarity search.</w:t>
            </w:r>
          </w:p>
        </w:tc>
      </w:tr>
      <w:tr>
        <w:trPr>
          <w:cantSplit w:val="0"/>
          <w:trHeight w:val="7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4.07989501953125" w:right="45.59997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DeepSeek/Llama-3.1  + LangChain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orchestration, medical domain, cost-effective.</w:t>
            </w:r>
          </w:p>
        </w:tc>
      </w:tr>
      <w:tr>
        <w:trPr>
          <w:cantSplit w:val="0"/>
          <w:trHeight w:val="7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PaddleOCR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Tesseract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prescription handwriting recognition.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prototyping of medical UI.</w:t>
            </w:r>
          </w:p>
        </w:tc>
      </w:tr>
      <w:tr>
        <w:trPr>
          <w:cantSplit w:val="0"/>
          <w:trHeight w:val="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spaCy + Med7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669.0802001953125" w:right="594.359130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concept mapping and clinical entity  recognition.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HIPAA-building hosting services.</w:t>
            </w:r>
          </w:p>
        </w:tc>
      </w:tr>
      <w:tr>
        <w:trPr>
          <w:cantSplit w:val="0"/>
          <w:trHeight w:val="9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On-demand tracking of performance and safety.</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Technologies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2043457031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Technical Details of the Universal Registration System (URS)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3.5.1 Introduction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00794887542725" w:lineRule="auto"/>
        <w:ind w:left="125.24002075195312" w:right="658.2800292968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Registration System URS, created to deal with administrative control, authorisation and  authentication in modern web based applications, is a safe and expandable scalable user  administration platform. In this study, URS is used as a base of security and identity which ensures  that it cannot allow access of resources in the system to any user that has not been validated and  authenticated. The implementation of the system relies on Next.Js and React, and MongoDB is  used to deliver the backend database.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121948242188" w:line="229.15825366973877" w:lineRule="auto"/>
        <w:ind w:left="126.43997192382812" w:right="661.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URS is based on real-world principles of software engineering and it is concerned  with security, modularity, and maintainability. It can be used in academic, institutional, and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7617187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6.43997192382812" w:right="665.76171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enterprise-level applications since it has the ability of both regular users and administrators by a  role-based access control system.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3896484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3.5.2 Overall System Architecture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07501220703125" w:lineRule="auto"/>
        <w:ind w:left="126.92001342773438" w:right="668.14331054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makes up frontend and backend elements in the monolithic design of the URS that is  modular. There are three layers of logic in the system architecture: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531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Presentation Layer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18583393096924" w:lineRule="auto"/>
        <w:ind w:left="126.43997192382812" w:right="659.840087890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layer is built out of react components rendered by pages regular to Next.js. This  level takes care of interaction with the user and entails; dashboard, profile management, logins,  registration and administrative interface pages. Using the principles of responsive design ensures  that it can be accessed on a desktop and mobile device.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34252929687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Application Layer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18599128723145" w:lineRule="auto"/>
        <w:ind w:left="126.43997192382812" w:right="659.55932617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layer is the part of the application that is composed of Next.js API routes dealing  with business logic such as authorisation, authentication and data validation. Middleware functions  and Higher-Order Components (HOCs) are used to implement role-based access control as well  as the protection/harm of routes.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342285156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Data Layer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07501220703125" w:lineRule="auto"/>
        <w:ind w:left="126.43997192382812" w:right="667.186279296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layer utilizes the MongoDB main database which can be accessed with the help of the  Object Data Modelling (ODM) module namely the Mongoose. On this layer are user credentials,  roles, profile details and audit timestamps.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51171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3.5.3 Authentication Mechanism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738769531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User Registration Process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62992095947266" w:lineRule="auto"/>
        <w:ind w:left="125.24002075195312" w:right="659.95971679687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registration process, the user has to provide personal details including their name,  username, email address, password, work title among others. To ensure that unique names are not  used, the system will analyze usernames and verify them in real time before creating an account.  Passwords before being saved in the database are hashed with salt using the bcrypt method.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9016113281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Login and Session Management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012939453125" w:line="231.19913578033447" w:lineRule="auto"/>
        <w:ind w:left="132.20001220703125" w:right="656.04003906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usernames are verified with hashed passwords stored on login. In case of successful  authentication, a Japanese Web Token (JWT) is generated. To reduce the threat of cross-site  scripting (XSS) and to prevent the access and execution of client-side programs, this token is stored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208557128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31.95999145507812" w:right="666.84204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HTTP-only cookie. The JWT has an adjustable expiration period, role statement and user  identification.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389648437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Token Validation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07501220703125" w:lineRule="auto"/>
        <w:ind w:left="133.8800048828125" w:right="669.104003906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requested access validates the JWT at the server side. In the case that the token is invalid or  expires, the user will be forced to re-enter their user-id and password to re-enter the system.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531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3.5.4 Authorization and Role-Based Access Control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19936561584473" w:lineRule="auto"/>
        <w:ind w:left="124.75997924804688" w:right="658.439941406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URS implements is Admin flag in the user schema and performs role agreement on them.  Distributed Authorization components, such as with Auth and with Admin Auth are installed to  enforce access rights. These components are used to verify the user roles and authentication status  before allowing the access of encryption routes. Daily user functions and administrator privileges  are rigidly divided with the help of this approach.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210693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3.5.5 Database Design and Schema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18599128723145" w:lineRule="auto"/>
        <w:ind w:left="131.95999145507812" w:right="658.120117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database design is such that it is secure and scalable. It contains timestamps, role  indications, authentication credentials as well as personal data. Special restrictions of email and  login are used to prevent duplication. Timestamp fields also aid in future audits and integration of  analytics in the systems.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342529296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3.5.6 Administrative Functionalities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29.07501220703125" w:lineRule="auto"/>
        <w:ind w:left="124.75997924804688" w:right="668.387451171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legal and administrative aspects within Etisalat are structured in a manner that it achieves  better efficiencies in service delivery by the department, which will achieve the planned strategic  objectives and goals.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51171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3.5.7 Security Considerations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07498359680176" w:lineRule="auto"/>
        <w:ind w:left="131.95999145507812" w:right="656.96044921875" w:firstLine="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security features URS employs include password hashing, server-side validation,  secure cookies based authentication, secured routes and high-role enforcement among many other  security features. The combination of these guarantees data availability, confidentiality as well as  integrity.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450073242188"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3.5.8 Conclusion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24163818359375" w:lineRule="auto"/>
        <w:ind w:left="126.92001342773438" w:right="666.70532226562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Universal Registration System has a solid and secure background of identity  management. It is the ideal authentication platform against the complex applications such as the  Offline Medical AI Chatbot due to its scalability, high levels of security and the modular nature.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783508300781"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Technical Details of the Offline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3.6.1 Introduction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230.54672241210938" w:lineRule="auto"/>
        <w:ind w:left="124.51995849609375" w:right="665.026855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Offline Medical AI Chatbot is an intelligent conversational system that was developed to  provide medical information and teaching services when a person is not always near the internet.  In an attempt to enhance the accuracy and reliability of answers, the system uses Retrieval Augmented Generation (RAG) and utilizes a massive language model that has been trained on  medical literature. The primary objective of this system is to make medical assistance available to  the academic institutions in an offline mode and with the ability to explain and be privacy conscious.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73779296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3.6.2 System Architecture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231.15745067596436" w:lineRule="auto"/>
        <w:ind w:left="136.75994873046875" w:right="659.1992187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has a microservice basic structure consisting of a front-end interface, AI handling  service, and long-term storage elements. This division increases scalability, maintainability and  system robustness.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622070312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Frontend Layer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982421875" w:line="231.15750789642334" w:lineRule="auto"/>
        <w:ind w:left="124.75997924804688" w:right="664.78637695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developed frontend written in Next.js has an interactive chat, document upload system, health  routine generator, discussion history management, and discussion history management. Role based UI rendering limits administrative functions only to authorised users.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62182617187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AI Processing Layer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07501220703125" w:lineRule="auto"/>
        <w:ind w:left="126.92001342773438" w:right="665.6213378906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and Python are used to implement the AI processing layer. Model loading, fields of  embedding and document retrieval are done by this service. The reason behind the choice of Fast  API is due to its ability to be asynchronous and decent performance.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51171875" w:line="240" w:lineRule="auto"/>
        <w:ind w:left="12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Data Storage Layer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73876953125" w:line="229.07501220703125" w:lineRule="auto"/>
        <w:ind w:left="133.63998413085938" w:right="666.221923828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 history, as well as the document metadata and user citation are stored in the MongoDB  and the semantic search embeddings of documents are resolved in FAISS, a vector database.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450073242188"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3.6.3 Language Model and Inference Engine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2412223815918" w:lineRule="auto"/>
        <w:ind w:left="126.43997192382812" w:right="657.87963867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the BioMistral-7B large language model that had been particularly trained on  PubMed publications and medical data. The model can be easily executed with the help of the  runnable inference engine, named as llama.cpp, which enables inference over it on a CPU. Model  quantisation methods are employed in order to reduce memory consumption without  compromising acceptable responses.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78704833984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3.6.4 Retrieval-Augmented Generation (RAG) Pipeline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landscape is unique and requires a specific kind of pipeline to be utilized.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230.00806331634521" w:lineRule="auto"/>
        <w:ind w:left="124.51995849609375" w:right="656.599121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RAG pipeline enhances the correctness of answers since it is based on posted medical  documents. Documents are converted into vectors embeddings after being run through the  processing and subdivision stages. These embeddings are indexed – with FAISS, similarity  searching can be performed effectively on them during query processing. To enhance the accuracy  of the facts and reduce the number of hallucinations, relevant document extracts are copied and  put into the model prompt.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1210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3.6.5 Chat Interaction Workflow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5741310119629" w:lineRule="auto"/>
        <w:ind w:left="131.95999145507812" w:right="659.639892578125" w:hanging="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querying by user, the relevant contextual information is accessed by the system in the vector  database and combined with the query. Once the enhanced prompt has been inputted into the  language model, the generated answer is given out to the user. The database documents all the  interaction that can be used in future and consistency.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457031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3.6.6 Health Routine Generation Module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982421875" w:line="230.4633378982544" w:lineRule="auto"/>
        <w:ind w:left="132.92007446289062" w:right="656.1999511718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has a health routine generating module that creates daily routines that are tailor-made  depending on the data entered against the user. The routines that are produced include exercise,  diet, sleep, and lifestyle suggestions. This module shows the ability of the system to deliver  organised and customised outputs.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6762695312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3.6.7 Offline Capability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1.15750789642334" w:lineRule="auto"/>
        <w:ind w:left="136.75994873046875" w:right="664.404296875" w:hanging="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Post-internet set up The system can operate without an internet connection and only requires basic  set up including model download and document indexing. The system can be implemented in a  sensitive or restrictive situation due to its offline operation that ensures data privacy.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619873046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3.6.8 Conclusion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62992095947266" w:lineRule="auto"/>
        <w:ind w:left="125.24002075195312" w:right="659.439697265625" w:firstLine="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medical intelligence chatbot uses advanced methods of natural language processing that  combine with document search techniques to offer credible medical content to the user through an  offline setting. It is best suited to educational use due to the modularity and privacy approach in  use.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901916503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System Integration and Unified Architecture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3.7.1 Integration Rationale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230.4633378982544" w:lineRule="auto"/>
        <w:ind w:left="125.24002075195312" w:right="658.47900390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integration of URS and the Offline Medical AI Chatbot, a hybrid solution will be generated,  which involves smart medical assistance and secure access control. Although the AI system is  focused on giving accurate and meaningful responses, URS ensures that chatbot features are not  used by unauthorised users.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3.7.2 Unified System Architecture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18583393096924" w:lineRule="auto"/>
        <w:ind w:left="124.51995849609375" w:right="659.639892578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unified architecture looks like AI chatbot as a back end intelligence service and URS as a  authentication and authorisation service at the front end level. Being a persistent layer, MongoDB  maintains the consistency between chat history, user sessions, and document access as a common  persistent layer.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3447265625" w:line="240" w:lineRule="auto"/>
        <w:ind w:left="1564.4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05910" cy="4829556"/>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05910" cy="4829556"/>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System Architecture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199890136719"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3.7.3 Integrated Workflow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19936561584473" w:lineRule="auto"/>
        <w:ind w:left="125.24002075195312" w:right="658.399658203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integrated system works in the following way: role-based permissions determine what  functionalities are available, users authenticate with URS, and their session is verified with the  help of JWT. Reviewed requests are sent to the AI service, which answers them and sends  responses. Document management and system monitoring features are also extended to the admin  users.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10449218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3.7.4 Benefits of Integration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29.07501220703125" w:lineRule="auto"/>
        <w:ind w:left="124.51995849609375" w:right="665.74340820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single system has better scalability, maintainability, security and modularity. The solution  provides advanced functionality without impacting the concepts of clean design because identity  management and AI processing are separated.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445068359375"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3.7.5 Conclusion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29.07501220703125" w:lineRule="auto"/>
        <w:ind w:left="124.51995849609375" w:right="668.6242675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Offline Medical AI Chatbot and URS collaborate to create a whole, safe, and intelligent  platform which can be utilized in the academic and institutional environments. There is  cohesiveness in this architecture along with good use and efficient design of systems.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445068359375" w:line="240" w:lineRule="auto"/>
        <w:ind w:left="128.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3.8 Data Flow Diagram (DFD)</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7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00.5086851119995" w:lineRule="auto"/>
        <w:ind w:left="125" w:right="781.9995117187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04231" cy="215646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04231" cy="2156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92187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Diagram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4200744628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Level 1: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8603515625" w:line="218.35275650024414" w:lineRule="auto"/>
        <w:ind w:left="124.49996948242188" w:right="1164.000244140625"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drawing>
          <wp:inline distB="19050" distT="19050" distL="19050" distR="19050">
            <wp:extent cx="5661660" cy="154686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61660" cy="15468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Figure 3.4: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Main Processes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074951171875" w:line="240" w:lineRule="auto"/>
        <w:ind w:left="129.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Level 2 (Detailed Medical QA Flow):</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08.57606887817383" w:lineRule="auto"/>
        <w:ind w:left="124.49996948242188" w:right="72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drawing>
          <wp:inline distB="19050" distT="19050" distL="19050" distR="19050">
            <wp:extent cx="5943600" cy="214122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1412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Figure 3.5: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Detailed Medical QA Flow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7820434570312" w:line="240" w:lineRule="auto"/>
        <w:ind w:left="128.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3.9 Justification of Medical RAG Approach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0.00794887542725" w:lineRule="auto"/>
        <w:ind w:left="127.40005493164062" w:right="658.079833984375" w:firstLine="1.67999267578125"/>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Retrieval-Augmented Generation combines official, structured knowledge with generative  algorithms to reduce hallucinations and frame replies with real texts, it is universal in areas with a  significant amount of knowledge. As opposed to relying on probabilistic language output  exclusively, RAG allows the system to quote particular suggestions and passages of the textbook  in the medical sector where precision and safety are paramount. It is one of the essential advantages  that were formulated in modern AI studies concerning healthcare implementation.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4121398925781"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3.10 Conclusion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97451782226562" w:lineRule="auto"/>
        <w:ind w:left="125.24002075195312" w:right="659.39941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technological structure and methodology of the MediChatbot system are outlined in 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chapter, where the features of a modular architecture, medically-based retrieval algorithm,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user-oriented retrieval technique are discussed to support the provision of safe, correct, and user friendly health information. The system aims to facilitate better understanding of the patient, assist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non-expert users, and offer reliable digital medical experience through a combination of proven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powers with ethical and trustworthy medical complements.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4448242187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1"/>
          <w:bCs w:val="1"/>
          <w:i w:val="0"/>
          <w:iCs w:val="0"/>
          <w:smallCaps w:val="0"/>
          <w:strike w:val="0"/>
          <w:color w:val="0f1115"/>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40"/>
          <w:szCs w:val="40"/>
          <w:highlight w:val="white"/>
          <w:u w:val="none"/>
          <w:vertAlign w:val="baseline"/>
          <w:rtl w:val="0"/>
        </w:rPr>
        <w:t xml:space="preserve">CHAPTER 4 </w:t>
      </w:r>
      <w:r w:rsidDel="00000000" w:rsidR="00000000" w:rsidRPr="00000000">
        <w:rPr>
          <w:rFonts w:ascii="Times New Roman" w:cs="Times New Roman" w:eastAsia="Times New Roman" w:hAnsi="Times New Roman"/>
          <w:b w:val="1"/>
          <w:bCs w:val="1"/>
          <w:i w:val="0"/>
          <w:iCs w:val="0"/>
          <w:smallCaps w:val="0"/>
          <w:strike w:val="0"/>
          <w:color w:val="0f1115"/>
          <w:sz w:val="40"/>
          <w:szCs w:val="40"/>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986328125" w:line="240" w:lineRule="auto"/>
        <w:ind w:left="130.5999755859375" w:right="0" w:firstLine="0"/>
        <w:jc w:val="left"/>
        <w:rPr>
          <w:rFonts w:ascii="Times New Roman" w:cs="Times New Roman" w:eastAsia="Times New Roman" w:hAnsi="Times New Roman"/>
          <w:b w:val="1"/>
          <w:bCs w:val="1"/>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highlight w:val="white"/>
          <w:u w:val="none"/>
          <w:vertAlign w:val="baseline"/>
          <w:rtl w:val="0"/>
        </w:rPr>
        <w:t xml:space="preserve">IMPLEMENTATION, TESTING &amp; ANALYSIS</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39746093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4.1 Implementation Environment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Hardware and Software Stack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30.11623859405518" w:lineRule="auto"/>
        <w:ind w:left="126.43997192382812" w:right="658.640136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that was installed to comply with the infrastructure requirements as specified in the  healthcare AI literature is the Medi Chatbot system running on AWS services that are HIPAA eligible and based on a cloud-native architecture (Batista, 2025). The technical environment in  healthcare seems to have addressed especially the mentioned challenges of an AI implementation,  namely the infrastructure and cost limitations.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032470703125" w:line="240" w:lineRule="auto"/>
        <w:ind w:left="130.039978027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Hardware Configuration:</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29.2414951324463" w:lineRule="auto"/>
        <w:ind w:left="490.5400085449219" w:right="667.161865234375" w:firstLine="23.04000854492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CPU t3.xlarge (4 vCPUs, 16 GB RAM) with AWS Economic Optimization software.</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GPU: NVIDIA T4 Tensor core GPU (warned to be used in confident promotion of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extravagant memento)</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495.339965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Storage: Amazon 500 GB medical corpus encrypted storage (S3).</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Memory: FAISS in-memory (8GB)vector index</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37.4800109863281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Software Environment:</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513.580017089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 Operating System: Ubuntu 22.04 LTS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 Python Version: 3.10.12</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39965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3. Medical NLP Libraries spaCy 3.7, Med7 1.0 scispaCy 0.5.4.</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4. Database Vesor FAISS 1.7.4 + HNSW indexing.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01995849609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5. OCR Engines: PaddleOCR 2.7.0, Tesseract 5.3.0.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94.3800354003906" w:right="2008.760986328125" w:firstLine="1.439971923828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6. LLM Framework LLM Deepseek 67B MfT (medical): DeepSeek LLM 67B.</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7. Web Frameworks FastAPI 0.104.1, Streamlit 1.28.0.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1162109375" w:line="628.9144706726074" w:lineRule="auto"/>
        <w:ind w:left="131.00006103515625" w:right="1124.639892578125" w:firstLine="362.8999328613281"/>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f9fafb"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Medical Databases: DrugBank 5.0, wikicomp, IDC-11 API, the WHO Guidelines API</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4.1.2 Medical Knowledge Base Implementation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0491943359375" w:line="229.07501220703125" w:lineRule="auto"/>
        <w:ind w:left="124.51995849609375" w:right="657.440185546875" w:firstLine="7.6800537109375"/>
        <w:jc w:val="both"/>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There are two methods to implement medical knowledge base. The multi-source validation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approach was adopted in constructing the knowledge base to mitigate the risk of being criticized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by people citing the AI models being built on unreliable or non-representative data (Batista, 2025,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 6).</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345062255859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Source Integration Statistics: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32.2000122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Total Documents Processed: 127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129.0800476074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Medical Textbook Pages: 8,450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133.39996337890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Guidelines Clinical: 42 documents.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29.0800476074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Drug Information Entries: 12,587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22.12005615234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Nutritional Guidelines: 1, 234 pages.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19433593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Processing Pipeline Implementation: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192138671875" w:line="240" w:lineRule="auto"/>
        <w:ind w:left="133.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MedicalKnowledgeBase: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428.99502754211426" w:lineRule="auto"/>
        <w:ind w:left="125" w:right="5356.03942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self.vector_store = FAISS.from_documents(  self.process_medical_documents(),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529296875" w:line="429.4947624206543" w:lineRule="auto"/>
        <w:ind w:left="125" w:right="5417.799682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MedicalEmbeddings(model="med-bert")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541503906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process_medical_documents(self):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433.1595039367676" w:lineRule="auto"/>
        <w:ind w:left="125" w:right="4297.1594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Semantic chunking with medical context preservation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chunks =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559082031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doc in medical_sources: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428.99502754211426" w:lineRule="auto"/>
        <w:ind w:left="125" w:right="5039.47937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chunk in medical_semantic_splitter(doc):  chunk.metadata =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49877929687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'source': doc.title,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129394531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 chunk.page,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998901367188"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'disease_tags': extract_medical_entities(chunk.text),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'confidence_score': calculate_medical_accuracy(chunk)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chunks.append(chunk)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chunks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001953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4.2 Prescription Extraction Results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9433593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4.2.1 OCR Performance Analysis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30.5741310119629" w:lineRule="auto"/>
        <w:ind w:left="124.51995849609375" w:right="658.03955078125" w:firstLine="7.6800537109375"/>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prescription module was tested on 500 prescription images passed in both partnering hospitals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and addressed the need as stated by documentation as the need of having tools like the ones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provided by Nuance in its Dragon Medical, as a means of clinical documentation (Batista, 2025,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p. 8).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45703125" w:line="240" w:lineRule="auto"/>
        <w:ind w:left="133.6399841308593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Test Dataset Composition:</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513.580017089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Paperwork: 250 samples (different quality of handwriting)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489.3400573730469" w:right="2567.9620361328125" w:firstLine="1.19995117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Printed Prescriptions 200 samples (differences in forms and templates)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Mixed Prescriptions: 50 samples (written by hand) + printed parts.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802978515625" w:line="240" w:lineRule="auto"/>
        <w:ind w:left="129.7999572753906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Extraction Accuracy Results: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7"/>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6.1000061035156"/>
        <w:gridCol w:w="1325.4000854492188"/>
        <w:gridCol w:w="1465.5999755859375"/>
        <w:gridCol w:w="1470.999755859375"/>
        <w:gridCol w:w="1465.400390625"/>
        <w:gridCol w:w="1470.599365234375"/>
        <w:tblGridChange w:id="0">
          <w:tblGrid>
            <w:gridCol w:w="2156.1000061035156"/>
            <w:gridCol w:w="1325.4000854492188"/>
            <w:gridCol w:w="1465.5999755859375"/>
            <w:gridCol w:w="1470.999755859375"/>
            <w:gridCol w:w="1465.400390625"/>
            <w:gridCol w:w="1470.599365234375"/>
          </w:tblGrid>
        </w:tblGridChange>
      </w:tblGrid>
      <w:tr>
        <w:trPr>
          <w:cantSplit w:val="0"/>
          <w:trHeight w:val="8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Prescription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Dosage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Freqency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Overall</w:t>
            </w:r>
          </w:p>
        </w:tc>
      </w:tr>
      <w:tr>
        <w:trPr>
          <w:cantSplit w:val="0"/>
          <w:trHeight w:val="8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Printed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96.8%</w:t>
            </w:r>
          </w:p>
        </w:tc>
      </w:tr>
      <w:tr>
        <w:trPr>
          <w:cantSplit w:val="0"/>
          <w:trHeight w:val="8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Handwritten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88.9%</w:t>
            </w:r>
          </w:p>
        </w:tc>
      </w:tr>
      <w:tr>
        <w:trPr>
          <w:cantSplit w:val="0"/>
          <w:trHeight w:val="8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91.1%</w:t>
            </w:r>
          </w:p>
        </w:tc>
      </w:tr>
      <w:tr>
        <w:trPr>
          <w:cantSplit w:val="0"/>
          <w:trHeight w:val="8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Weighted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92.0%</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Extraction Accuracy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99890136719"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Comparative Analysis with Existing Systems: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8"/>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6.5000915527344"/>
        <w:gridCol w:w="3120.999755859375"/>
        <w:gridCol w:w="3116.5997314453125"/>
        <w:tblGridChange w:id="0">
          <w:tblGrid>
            <w:gridCol w:w="3116.5000915527344"/>
            <w:gridCol w:w="3120.999755859375"/>
            <w:gridCol w:w="3116.5997314453125"/>
          </w:tblGrid>
        </w:tblGridChange>
      </w:tblGrid>
      <w:tr>
        <w:trPr>
          <w:cantSplit w:val="0"/>
          <w:trHeight w:val="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Drug Extraction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Processing Time</w:t>
            </w:r>
          </w:p>
        </w:tc>
      </w:tr>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Medi 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1.8 seconds</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Google Cloud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2.3 seconds</w:t>
            </w:r>
          </w:p>
        </w:tc>
      </w:tr>
      <w:tr>
        <w:trPr>
          <w:cantSplit w:val="0"/>
          <w:trHeight w:val="7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Amazon Textract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2.1 seconds</w:t>
            </w:r>
          </w:p>
        </w:tc>
      </w:tr>
      <w:tr>
        <w:trPr>
          <w:cantSplit w:val="0"/>
          <w:trHeight w:val="76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Azure Form Recognizer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2.0 seconds</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Comparative Analysis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4.2.2 Patient Understanding Improvement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428.99502754211426" w:lineRule="auto"/>
        <w:ind w:left="129.08004760742188" w:right="2354.27978515625" w:firstLine="4.5599365234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Comprehension improved was tested in a user study which involved 50 patients: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Pre-Explanation Understanding: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5268554687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Full Understanding: 22% (11/50)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Partial Understanding: 48% (24/50)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No Understanding: 30% (15/50)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29.0800476074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Post-Explanation Understanding: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Full Understanding: 84% (42/50)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Partial Understanding: 14% (7/50)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No Understanding: 2% (1/50)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40.1199340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Statistical Significance: p 0.001 (kh2 test)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001953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4.3Medical QA Accuracy Testing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4.3.1 Test Dataset Construction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12939453125" w:line="230.49107551574707" w:lineRule="auto"/>
        <w:ind w:left="126.43997192382812" w:right="659.07958984375" w:firstLine="5.760040283203125"/>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medical QA system was tested along with the MedQA-USMLE dataset (1,273 questions)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enriched with 500 medical scenarios specific to the project created with the help of clinical experts,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which is important to meet the criteria of robust clinical validation as discussed in the literature on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healthcare AI (RSC Advances, 2025).</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88635253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0476074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Dataset Categories: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 General Medical Knowledge: 600 questions.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 Drug Information: 400 questions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 Interpretation of Diagnosis: 300 questions.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246.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iv. Treatment Protocols: 273 questions.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306.9200134277344"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Emergency Situations: 200 questions.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19433593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4.3.2 Accuracy Results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433.1593894958496" w:lineRule="auto"/>
        <w:ind w:left="134.36004638671875" w:right="2211.3427734375" w:hanging="2.1600341796875"/>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The system proved to be highly improved as compared to baseline LLM methods: </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Overall Accuracy Comparison:</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9"/>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41.0000610351562"/>
        <w:gridCol w:w="2335.999755859375"/>
        <w:gridCol w:w="2340.999755859375"/>
        <w:tblGridChange w:id="0">
          <w:tblGrid>
            <w:gridCol w:w="2336.1000061035156"/>
            <w:gridCol w:w="2341.0000610351562"/>
            <w:gridCol w:w="2335.999755859375"/>
            <w:gridCol w:w="2340.999755859375"/>
          </w:tblGrid>
        </w:tblGridChange>
      </w:tblGrid>
      <w:tr>
        <w:trPr>
          <w:cantSplit w:val="0"/>
          <w:trHeight w:val="7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Accuracy</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 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98.7</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LLaMA-2 70B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PubMedBERT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99.2%</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Chain-of-Thought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Accuracy Results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240" w:lineRule="auto"/>
        <w:ind w:left="130.039978027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Breakdown by question type:</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0"/>
        <w:tblW w:w="9349.099578857422"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36.0000610351562"/>
        <w:gridCol w:w="2340.999755859375"/>
        <w:gridCol w:w="2335.999755859375"/>
        <w:tblGridChange w:id="0">
          <w:tblGrid>
            <w:gridCol w:w="2336.1000061035156"/>
            <w:gridCol w:w="2336.0000610351562"/>
            <w:gridCol w:w="2340.999755859375"/>
            <w:gridCol w:w="2335.999755859375"/>
          </w:tblGrid>
        </w:tblGridChange>
      </w:tblGrid>
      <w:tr>
        <w:trPr>
          <w:cantSplit w:val="0"/>
          <w:trHeight w:val="76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w:t>
            </w:r>
          </w:p>
        </w:tc>
      </w:tr>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Drug Interactions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1.4s</w:t>
            </w:r>
          </w:p>
        </w:tc>
      </w:tr>
      <w:tr>
        <w:trPr>
          <w:cantSplit w:val="0"/>
          <w:trHeight w:val="3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Symptom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2.1s</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2.3s</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Terminology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0.9s</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1.8s</w:t>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Breakdown according to question type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199890136719"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4.3.3 Hallucination Analysis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29.0800476074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Hallucinations were minimized by the safety mechanisms: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130.039978027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Hallucination Types and Rates: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1"/>
        <w:tblW w:w="9454.099578857422"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6.5000915527344"/>
        <w:gridCol w:w="2560.999755859375"/>
        <w:gridCol w:w="3336.5997314453125"/>
        <w:tblGridChange w:id="0">
          <w:tblGrid>
            <w:gridCol w:w="3556.5000915527344"/>
            <w:gridCol w:w="2560.999755859375"/>
            <w:gridCol w:w="3336.599731445312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Text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080078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Detection Rate</w:t>
            </w:r>
          </w:p>
        </w:tc>
      </w:tr>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Fabricated Drug 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5.479736328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4.0795898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100%</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Incorrect Dosage 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479736328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0795898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98.2%</w:t>
            </w:r>
          </w:p>
        </w:tc>
      </w:tr>
      <w:tr>
        <w:trPr>
          <w:cantSplit w:val="0"/>
          <w:trHeight w:val="7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Made-up Medical Facts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479736328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0795898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96.7%</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Conflicting Guidelines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479736328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0795898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94.5%</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Hallucination Types and Rates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52001953125" w:line="240" w:lineRule="auto"/>
        <w:ind w:left="13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with Literature: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00439453125" w:line="230.4633378982544" w:lineRule="auto"/>
        <w:ind w:left="130.03997802734375" w:right="657.6806640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hallucination rate of 2.1% is very favorable to that reported in medical use of LLM where  general LLMs have hallucination rates up to 18% in medical question-answering (RSC Advances,  2025). This is about an 88.3 percent decrement in hallucinations with regards to conventional LLM  strategies.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568725585938"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4.4 Diet Recommendation Validation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4.4.1 Nutritional Adequacy Testing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136.75994873046875" w:right="666.2255859375" w:hanging="4.5599365234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diet planning engine was checked with the WHO nutritional guidelines and national nutritional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standards: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345062255859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Macronutrient Compliance:</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2"/>
        <w:tblW w:w="10174.499969482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000061035156"/>
        <w:gridCol w:w="2921.3998413085938"/>
        <w:gridCol w:w="2876.0003662109375"/>
        <w:gridCol w:w="1825.999755859375"/>
        <w:tblGridChange w:id="0">
          <w:tblGrid>
            <w:gridCol w:w="2551.1000061035156"/>
            <w:gridCol w:w="2921.3998413085938"/>
            <w:gridCol w:w="2876.0003662109375"/>
            <w:gridCol w:w="1825.999755859375"/>
          </w:tblGrid>
        </w:tblGridChange>
      </w:tblGrid>
      <w:tr>
        <w:trPr>
          <w:cantSplit w:val="0"/>
          <w:trHeight w:val="7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4.03991699218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Nutrient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Recommended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Generated Plans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Compliance</w:t>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Calories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519653320312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2000-2500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2250 ± 150kcal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95.2%</w:t>
            </w:r>
          </w:p>
        </w:tc>
      </w:tr>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8398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Protein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50-60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54.3 ± 4.2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92.8%</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002075195312"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Carbohydrates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300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285 ± 25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94.1%</w:t>
            </w:r>
          </w:p>
        </w:tc>
      </w:tr>
      <w:tr>
        <w:trPr>
          <w:cantSplit w:val="0"/>
          <w:trHeight w:val="7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4.4400024414062"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Fiber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39978027343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25-30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27.8 ± 2.1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96.4%</w:t>
            </w:r>
          </w:p>
        </w:tc>
      </w:tr>
      <w:tr>
        <w:trPr>
          <w:cantSplit w:val="0"/>
          <w:trHeight w:val="7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479980468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Sugar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9197998046875" w:firstLine="0"/>
              <w:jc w:val="right"/>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Gungsuh" w:cs="Gungsuh" w:eastAsia="Gungsuh" w:hAnsi="Gungsuh"/>
                <w:b w:val="0"/>
                <w:bCs w:val="0"/>
                <w:i w:val="0"/>
                <w:iCs w:val="0"/>
                <w:smallCaps w:val="0"/>
                <w:strike w:val="0"/>
                <w:color w:val="0f1115"/>
                <w:sz w:val="24"/>
                <w:szCs w:val="24"/>
                <w:u w:val="none"/>
                <w:shd w:fill="f9fafb" w:val="clear"/>
                <w:vertAlign w:val="baseline"/>
                <w:rtl w:val="0"/>
              </w:rPr>
              <w:t xml:space="preserve">≤50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42.3 ± 5.7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88.6%</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Macronutrient Compliance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40" w:lineRule="auto"/>
        <w:ind w:left="129.7999572753906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Medical Constraint Adherence:</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3"/>
        <w:tblW w:w="10174.499969482422"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6.1000061035156"/>
        <w:gridCol w:w="2071.0000610351562"/>
        <w:gridCol w:w="2745.999755859375"/>
        <w:gridCol w:w="2891.400146484375"/>
        <w:tblGridChange w:id="0">
          <w:tblGrid>
            <w:gridCol w:w="2466.1000061035156"/>
            <w:gridCol w:w="2071.0000610351562"/>
            <w:gridCol w:w="2745.999755859375"/>
            <w:gridCol w:w="2891.400146484375"/>
          </w:tblGrid>
        </w:tblGridChange>
      </w:tblGrid>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 Violations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Rate</w:t>
            </w:r>
          </w:p>
        </w:tc>
      </w:tr>
      <w:tr>
        <w:trPr>
          <w:cantSplit w:val="0"/>
          <w:trHeight w:val="10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Type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96.0%</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Hypertension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10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Renal Disease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86.7%</w:t>
            </w:r>
          </w:p>
        </w:tc>
      </w:tr>
      <w:tr>
        <w:trPr>
          <w:cantSplit w:val="0"/>
          <w:trHeight w:val="10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Allergies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rHeight w:val="102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4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70.0%</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Medical Constraint Adherence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4.4.2 User Satisfaction Survey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429.32753562927246" w:lineRule="auto"/>
        <w:ind w:left="137.48001098632812" w:right="2746.522216796875" w:hanging="10.55999755859375"/>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 6-week pilot study with 100 participants evaluated diet plan effectiveness: </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Satisfaction Metrics: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4"/>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6.5000915527344"/>
        <w:gridCol w:w="3120.999755859375"/>
        <w:gridCol w:w="3116.5997314453125"/>
        <w:tblGridChange w:id="0">
          <w:tblGrid>
            <w:gridCol w:w="3116.5000915527344"/>
            <w:gridCol w:w="3120.999755859375"/>
            <w:gridCol w:w="3116.599731445312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Score (1-10)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Standard Deviation</w:t>
            </w:r>
          </w:p>
        </w:tc>
      </w:tr>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Plan Understandability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±1.2</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Medical Relevance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±1.1</w:t>
            </w:r>
          </w:p>
        </w:tc>
      </w:tr>
      <w:tr>
        <w:trPr>
          <w:cantSplit w:val="0"/>
          <w:trHeight w:val="7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Cultural Appropriateness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±1.4</w:t>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Ease of Preparation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±1.6</w:t>
            </w:r>
          </w:p>
        </w:tc>
      </w:tr>
      <w:tr>
        <w:trPr>
          <w:cantSplit w:val="0"/>
          <w:trHeight w:val="7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Overall Satisfaction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±1.3</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Satisfaction Metrics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2001953125" w:line="240" w:lineRule="auto"/>
        <w:ind w:left="130.039978027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Health Outcome output:</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Reduction in weight: mean 2.3kg 6 weeks ( p &lt; 0.01)</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31.95999145507812" w:right="2022.6806640625" w:firstLine="6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Blood Sugar Control: 18 percent improvement in the level of HbA1C.</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Medication Adherence: 32% said that they had improved medication timing.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Nutritional Knowledge: 45% of improvement of the dietary understanding.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448120117188" w:line="240" w:lineRule="auto"/>
        <w:ind w:left="19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4.5 Performance Evaluation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993408203125" w:line="240" w:lineRule="auto"/>
        <w:ind w:left="130.50003051757812" w:right="0" w:firstLine="0"/>
        <w:jc w:val="left"/>
        <w:rPr>
          <w:rFonts w:ascii="Times New Roman" w:cs="Times New Roman" w:eastAsia="Times New Roman" w:hAnsi="Times New Roman"/>
          <w:b w:val="1"/>
          <w:bCs w:val="1"/>
          <w:i w:val="0"/>
          <w:iCs w:val="0"/>
          <w:smallCaps w:val="0"/>
          <w:strike w:val="0"/>
          <w:color w:val="0f1115"/>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2"/>
          <w:szCs w:val="22"/>
          <w:u w:val="none"/>
          <w:shd w:fill="auto" w:val="clear"/>
          <w:vertAlign w:val="baseline"/>
          <w:rtl w:val="0"/>
        </w:rPr>
        <w:t xml:space="preserve">4.5.1 System Latency Analysis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997314453125" w:line="240" w:lineRule="auto"/>
        <w:ind w:left="132.20001220703125" w:right="0" w:firstLine="0"/>
        <w:jc w:val="left"/>
        <w:rPr>
          <w:rFonts w:ascii="Times New Roman" w:cs="Times New Roman" w:eastAsia="Times New Roman" w:hAnsi="Times New Roman"/>
          <w:b w:val="1"/>
          <w:bCs w:val="1"/>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time to respond to 10,000 queries was measured:</w:t>
      </w: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Average Response Times:</w:t>
      </w:r>
    </w:p>
    <w:tbl>
      <w:tblPr>
        <w:tblStyle w:val="Table15"/>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41.0000610351562"/>
        <w:gridCol w:w="2335.999755859375"/>
        <w:gridCol w:w="2340.999755859375"/>
        <w:tblGridChange w:id="0">
          <w:tblGrid>
            <w:gridCol w:w="2336.1000061035156"/>
            <w:gridCol w:w="2341.0000610351562"/>
            <w:gridCol w:w="2335.999755859375"/>
            <w:gridCol w:w="2340.99975585937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P95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P95 Latency</w:t>
            </w:r>
          </w:p>
        </w:tc>
      </w:tr>
      <w:tr>
        <w:trPr>
          <w:cantSplit w:val="0"/>
          <w:trHeight w:val="53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highlight w:val="white"/>
                <w:u w:val="none"/>
                <w:vertAlign w:val="baseline"/>
                <w:rtl w:val="0"/>
              </w:rPr>
              <w:t xml:space="preserve">Query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Query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180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180 ms</w:t>
            </w:r>
          </w:p>
        </w:tc>
      </w:tr>
      <w:tr>
        <w:trPr>
          <w:cantSplit w:val="0"/>
          <w:trHeight w:val="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highlight w:val="white"/>
                <w:u w:val="none"/>
                <w:vertAlign w:val="baseline"/>
                <w:rtl w:val="0"/>
              </w:rPr>
              <w:t xml:space="preserve">Knowledge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Knowledge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680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680 ms</w:t>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t>
      </w:r>
    </w:p>
    <w:tbl>
      <w:tblPr>
        <w:tblStyle w:val="Table16"/>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41.0000610351562"/>
        <w:gridCol w:w="2335.999755859375"/>
        <w:gridCol w:w="2340.999755859375"/>
        <w:tblGridChange w:id="0">
          <w:tblGrid>
            <w:gridCol w:w="2336.1000061035156"/>
            <w:gridCol w:w="2341.0000610351562"/>
            <w:gridCol w:w="2335.999755859375"/>
            <w:gridCol w:w="2340.9997558593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highlight w:val="white"/>
                <w:u w:val="none"/>
                <w:vertAlign w:val="baseline"/>
                <w:rtl w:val="0"/>
              </w:rPr>
              <w:t xml:space="preserve">LLM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LLM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1.8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1.8 s</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highlight w:val="white"/>
                <w:u w:val="none"/>
                <w:vertAlign w:val="baseline"/>
                <w:rtl w:val="0"/>
              </w:rPr>
              <w:t xml:space="preserve">Safety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Safety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120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120 ms</w:t>
            </w:r>
          </w:p>
        </w:tc>
      </w:tr>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2"/>
                <w:szCs w:val="22"/>
                <w:highlight w:val="white"/>
                <w:u w:val="none"/>
                <w:vertAlign w:val="baseline"/>
                <w:rtl w:val="0"/>
              </w:rPr>
              <w:t xml:space="preserve">Total System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Total System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2.78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2.78 s</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Satisfaction Metrics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2001953125" w:line="240" w:lineRule="auto"/>
        <w:ind w:left="134.600067138671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Comparison with Industry Standards: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376194000244" w:lineRule="auto"/>
        <w:ind w:left="126.92001342773438" w:right="929.503173828125" w:firstLine="5.279998779296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average response time of 1.85 seconds fulfills the requirements of the so-called real-time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clinical decision support as mentioned in the healthcare AI systems (Batista, 2025, p. 8), and is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much lower in comparison to the traditional medical reference lookup times of 3-5 minutes.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968017578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4.5.2 Scalability Testing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40" w:lineRule="auto"/>
        <w:ind w:left="132.2000122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The system has been tested in different conditions of load: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34.6000671386718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Concurrent User Performance:</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7"/>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41.0000610351562"/>
        <w:gridCol w:w="2335.999755859375"/>
        <w:gridCol w:w="2340.999755859375"/>
        <w:tblGridChange w:id="0">
          <w:tblGrid>
            <w:gridCol w:w="2336.1000061035156"/>
            <w:gridCol w:w="2341.0000610351562"/>
            <w:gridCol w:w="2335.999755859375"/>
            <w:gridCol w:w="2340.99975585937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System Uptime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1.85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100%</w:t>
            </w:r>
          </w:p>
        </w:tc>
      </w:tr>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2.12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100%</w:t>
            </w:r>
          </w:p>
        </w:tc>
      </w:tr>
      <w:tr>
        <w:trPr>
          <w:cantSplit w:val="0"/>
          <w:trHeight w:val="8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2.89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99.8%</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101-500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3.45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99.5%</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501-1000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4.78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98.7%</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Concurrent User Performance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20074462890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Resource Utilization:</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 CPU Utilization: 65 per cent at 100 users or more.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 Memory Usage 4.2 GB including full knowledge base loaded.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 Network Throughput: 12MB/s peak load.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246.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Database Queries: 45 queries/second full capacity.</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943359375" w:line="240" w:lineRule="auto"/>
        <w:ind w:left="19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4.6 Ethical Compliance Evaluation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4.6.1 Privacy and Security Assessment: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428.99502754211426" w:lineRule="auto"/>
        <w:ind w:left="129.08004760742188" w:right="730.303955078125" w:firstLine="3.119964599609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The system was assessed in accordance with the HIPAA Security Rule and the GDPR compliance: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Data Protection Measures: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tbl>
      <w:tblPr>
        <w:tblStyle w:val="Table18"/>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6.5000915527344"/>
        <w:gridCol w:w="3120.999755859375"/>
        <w:gridCol w:w="3116.5997314453125"/>
        <w:tblGridChange w:id="0">
          <w:tblGrid>
            <w:gridCol w:w="3116.5000915527344"/>
            <w:gridCol w:w="3120.999755859375"/>
            <w:gridCol w:w="3116.599731445312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Security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Implementation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Verification</w:t>
            </w:r>
          </w:p>
        </w:tc>
      </w:tr>
      <w:tr>
        <w:trPr>
          <w:cantSplit w:val="0"/>
          <w:trHeight w:val="7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End-to-end Encryption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Implemented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AES-256</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Data Anonymization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Implemented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Complete</w:t>
            </w:r>
          </w:p>
        </w:tc>
      </w:tr>
      <w:tr>
        <w:trPr>
          <w:cantSplit w:val="0"/>
          <w:trHeight w:val="9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RBAC Implemented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Role-based</w:t>
            </w:r>
          </w:p>
        </w:tc>
      </w:tr>
      <w:tr>
        <w:trPr>
          <w:cantSplit w:val="0"/>
          <w:trHeight w:val="77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Audit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Comprehensive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All operations logged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Data Retention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30-day automatic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Compliant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Breach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f9fafb" w:val="clear"/>
                <w:vertAlign w:val="baseline"/>
                <w:rtl w:val="0"/>
              </w:rPr>
              <w:t xml:space="preserve">Active</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Privacy and Security Assessment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1994628906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Privacy Assessment Results: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Risk PHI Exposure: Low (no PHI in the retrievable form)</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Data Sovereignty: Hosting of data, implemented in the region.</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6.95999145507812" w:right="2842.520751953125" w:hanging="1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Consent Management: Unambiguous consent to all data processing.</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iv.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Right to Erasure: Full data Deletion in 72 hours.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531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4.6.2 Bias and Fairness Analysis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33.23998928070068" w:lineRule="auto"/>
        <w:ind w:left="126.43997192382812" w:right="667.66357421875" w:firstLine="5.760040283203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To mitigate the risk that AI models used in the future are trained on biased datasets and therefore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reproduce health disparities (Batista, 2025, p. 6):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6875" w:line="240" w:lineRule="auto"/>
        <w:ind w:left="128.1199645996093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Demographic Performance Analysis:</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tbl>
      <w:tblPr>
        <w:tblStyle w:val="Table19"/>
        <w:tblW w:w="9354.099578857422"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1000061035156"/>
        <w:gridCol w:w="2341.0000610351562"/>
        <w:gridCol w:w="2335.999755859375"/>
        <w:gridCol w:w="2340.999755859375"/>
        <w:tblGridChange w:id="0">
          <w:tblGrid>
            <w:gridCol w:w="2336.1000061035156"/>
            <w:gridCol w:w="2341.0000610351562"/>
            <w:gridCol w:w="2335.999755859375"/>
            <w:gridCol w:w="2340.99975585937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Demographic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Sample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Accuracy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Age 18-40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93.8%</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Age 41-65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93.1%</w:t>
            </w:r>
          </w:p>
        </w:tc>
      </w:tr>
      <w:tr>
        <w:trPr>
          <w:cantSplit w:val="0"/>
          <w:trHeight w:val="2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Age 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92.7%</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93.5%</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Female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93.3%</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Urban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93.8%</w:t>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Demographic Performance Analysis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29.07501220703125" w:lineRule="auto"/>
        <w:ind w:left="131.95999145507812" w:right="663.480224609375" w:firstLine="5.52001953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Statistical Analysis: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No significant performance difference in the demographic groups (p &gt; 0.05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in all the comparisons).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45117187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4.6.3 Professional Validation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33.639984130859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Clinical Expert Review Panel Results: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Medical Correctness: 94.2% agreement on clinical specialists.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489395141602" w:lineRule="auto"/>
        <w:ind w:left="231.95999145507812" w:right="1477.642822265625" w:firstLine="65"/>
        <w:jc w:val="left"/>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Appropriateness to Safety: 96.8% were thought to be safe to educate patients.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Educational Value: 91.5% considered as being useful in understanding the patient.</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iv.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Boundary Adherence: 98.3% avoided diagnostic claims well.</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95123291015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4.7Results and Discussion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18603515625" w:line="209.2503547668457" w:lineRule="auto"/>
        <w:ind w:left="125" w:right="720.99975585937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drawing>
          <wp:inline distB="19050" distT="19050" distL="19050" distR="19050">
            <wp:extent cx="5942965" cy="3085846"/>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2965" cy="30858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UI (User/Admin Dashboard Interface)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56591796875" w:line="218.6647367477417" w:lineRule="auto"/>
        <w:ind w:left="125" w:right="794.1992187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896483" cy="3165475"/>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96483" cy="3165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Interface Dashboard</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55767822265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542667388916" w:lineRule="auto"/>
        <w:ind w:left="125" w:right="480.88012695312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60060" cy="328993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60060" cy="32899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Medical Documents Management Interface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5244140625" w:line="212.66326904296875" w:lineRule="auto"/>
        <w:ind w:left="125" w:right="564.00024414062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042660" cy="273558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042660" cy="27355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of the Medical AI–Based Healthcare Chat System</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7582702636719"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3765697479248" w:lineRule="auto"/>
        <w:ind w:left="125" w:right="524.000244140625" w:hanging="0.5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68060" cy="28575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068060" cy="2857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AI Chat Interface for Clinical Query Assistance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189697265625"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4.7.1 Key Findings Summary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00439453125" w:line="229.07501220703125" w:lineRule="auto"/>
        <w:ind w:left="126.43997192382812" w:right="665.982666015625" w:firstLine="5.760040283203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The MediChatbot implementation and testing provided a number of meaningful outcomes that can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help to respond to the research questions and objectives: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47021484375" w:line="231.15750789642334" w:lineRule="auto"/>
        <w:ind w:left="846.9400024414062" w:right="665.482177734375" w:hanging="333.3599853515625"/>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High Accuracy Medical Responses: The accuracy based on medical QA was 93.4% which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is higher than the target of 92% and shows the utility of RAG approach in halting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hallucinations to 2.1.</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220703125" w:line="229.24176692962646" w:lineRule="auto"/>
        <w:ind w:left="846.9400024414062" w:right="665.00244140625" w:hanging="356.3999938964844"/>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Effective Prescription Knowledge: The drug names have a higher extraction accuracy of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94.8%, and the level of patient understanding increases by 22 per cent to 84 per cent with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respect to the explanations.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7779541015625" w:line="229.2414951324463" w:lineRule="auto"/>
        <w:ind w:left="857.2599792480469" w:right="665.0048828125" w:hanging="361.920013427734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Individualized Diet Planning: 95.2% of the adherence to nutritional guidelines and user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satisfaction (8.5/10).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784912109375" w:line="229.07501220703125" w:lineRule="auto"/>
        <w:ind w:left="854.1400146484375" w:right="667.40234375" w:hanging="364.7999572753906"/>
        <w:jc w:val="left"/>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System Performance: The average time of response is 1.85 seconds, which is satisfactory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according to real-time clinical support requirements.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3450622558594"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4.7.2 Comparison with Literature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32.2000122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The findings warrant and further elaborate on the research carried out on healthcare AI:</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0.11623859405518" w:lineRule="auto"/>
        <w:ind w:left="845.0199890136719" w:right="656.56005859375" w:hanging="331.4399719238281"/>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Documentation Efficiency: With the study demonstrating an 84 percent increase in patient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comprehension, the article does not only conduct its drastic improvements in one clearly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important aspect of healthcare efficiency but offers Batista (2025) an opportunity to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comment on, albeit with identical significance, that documentation time was cut by 40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percent with the help of AI-based tools (p. 8).</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4052734375" w:line="229.07501220703125" w:lineRule="auto"/>
        <w:ind w:left="853.6599731445312" w:right="660.718994140625" w:hanging="363.119964599609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Bettering Accuracy: So-called 25-percent advancement in clinical decision support system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of using AI has a comparable definition to the 93.4-percent accuracy (Batista, 2025, p. 9).</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447265625" w:line="233.5724973678589" w:lineRule="auto"/>
        <w:ind w:left="495.3399658203125" w:right="665.00244140625" w:firstLine="0"/>
        <w:jc w:val="center"/>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Hallucination Reduction: The 2.1 percent hallucination rate, compared to the quoted ones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in medical LLM applications, is an 88 percent improvement (RSC Advances, 2025).</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476562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4.7.3 Limitations and Future Work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Even with the positive results, several limitations ought to be considered: -Language Restrictions: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3.23998928070068" w:lineRule="auto"/>
        <w:ind w:left="853.6599731445312" w:right="661.079101562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Currently, accessibility in non-English speaking regions is limited because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optimisation of the English medical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29.07501220703125" w:lineRule="auto"/>
        <w:ind w:left="847.9000854492188" w:right="663.56201171875" w:hanging="357.3600769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Cultural Adaptation: Diet programs may learn about cultural preferences, but more needs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to be integrated into the mix with regional eating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7021484375" w:line="229.07501220703125" w:lineRule="auto"/>
        <w:ind w:left="854.1400146484375" w:right="665.0024414062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Rare Disease Covers: Less than half of the apprenticeship circle is consumed in rare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ailments.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847.4200439453125" w:right="664.28466796875" w:hanging="358.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Real time upgrades: This is not an automatic upgrade; instead of integrating automatically,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medical knowledge upgrade requires a human intervention.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80078125" w:line="240" w:lineRule="auto"/>
        <w:ind w:left="130.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Future Enhancements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513.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Wearable technology integration into data to monitor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Medical translation models- Multlingual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495.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privacy federated learning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Sustaining improvements makes medical instructions up to date using API integrations.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20043945312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4.7.4 Implications for Healthcare Practice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012939453125" w:line="230.49107551574707" w:lineRule="auto"/>
        <w:ind w:left="124.51995849609375" w:right="659.2797851562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positive introduction proves that medical-based AI assistants can significantly enhance  patient education and understanding and maintain appropriate safety thresholds. The system will  address the structural inefficiencies in traditional healthcare delivery mentioned in the literature  by providing medical information, which is readily available and trustworthy (Batista, 2025, p. 2).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2886352539062"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7.40005493164062" w:right="664.041748046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of the system is not a replacement of clinical judgement, but promotes the idea of  the physician-in-the-loop and underplays the conclusion that AI is an augmentative and not a  substitutive technology (Batista, 2025, p. 12).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43896484375" w:line="240" w:lineRule="auto"/>
        <w:ind w:left="13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4.7.5 Conclusion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2203369140625" w:lineRule="auto"/>
        <w:ind w:left="125.24002075195312" w:right="658.2397460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MediChatbot system is suitable to address the key gaps in patient education and  understanding, as it has implemented a medical AI assistant that is secure, reliable, and available  to everyone. The method has some reasonable practicality and maintains ethical limitation as  knowledge grounding based on RAG with specialised training in diet prescription and explanation.  The results validate the possibility that AI systems grounded on sources can be integrated into the  learning process of healthcare systems as a means of providing reliable medical information with  minimal hallucinations. The positives of the system in respect to accuracy, safety, and usability  standards reveal a promising prospect to the real-life application of the system to enhance patient empowerment and healthcare accessibility.</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1997070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1"/>
          <w:bCs w:val="1"/>
          <w:i w:val="0"/>
          <w:iCs w:val="0"/>
          <w:smallCaps w:val="0"/>
          <w:strike w:val="0"/>
          <w:color w:val="0f1115"/>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40"/>
          <w:szCs w:val="40"/>
          <w:highlight w:val="white"/>
          <w:u w:val="none"/>
          <w:vertAlign w:val="baseline"/>
          <w:rtl w:val="0"/>
        </w:rPr>
        <w:t xml:space="preserve">CHAPTER 5 </w:t>
      </w:r>
      <w:r w:rsidDel="00000000" w:rsidR="00000000" w:rsidRPr="00000000">
        <w:rPr>
          <w:rFonts w:ascii="Times New Roman" w:cs="Times New Roman" w:eastAsia="Times New Roman" w:hAnsi="Times New Roman"/>
          <w:b w:val="1"/>
          <w:bCs w:val="1"/>
          <w:i w:val="0"/>
          <w:iCs w:val="0"/>
          <w:smallCaps w:val="0"/>
          <w:strike w:val="0"/>
          <w:color w:val="0f1115"/>
          <w:sz w:val="40"/>
          <w:szCs w:val="40"/>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986328125" w:line="240" w:lineRule="auto"/>
        <w:ind w:left="136.199951171875" w:right="0" w:firstLine="0"/>
        <w:jc w:val="left"/>
        <w:rPr>
          <w:rFonts w:ascii="Times New Roman" w:cs="Times New Roman" w:eastAsia="Times New Roman" w:hAnsi="Times New Roman"/>
          <w:b w:val="1"/>
          <w:bCs w:val="1"/>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CONCLUSION &amp; FUTURE WORK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74609375" w:line="240" w:lineRule="auto"/>
        <w:ind w:left="133.159942626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Conclusion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30.05077838897705" w:lineRule="auto"/>
        <w:ind w:left="124.51995849609375" w:right="657.1997070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accessibility to reliable healthcare information based on secure and comprehensible  artificial intelligence, this project exemplified the workflow design and development of an AI based medical assistant. The use of a retrieval-augmented medical question-answering system  based on answers with reference to authoritative medical literature and clinical guideline proved  to be highly reliable. This approach reduced the potential occurrence of false data and boosted trust  in the users significantly as compared to general-purpose AI systems. The prescription explain  program has worked effectively in improving understanding of the purpose, dose and safety  precaution of drugs to the consumers. The technology enables better treatment adherence and  reduces misunderstanding especially among the non-technical users by converting complex  medical terminology to understandable informative language to the patient. Additionally, the diet  planning engine proved to have positive efficacy in providing personalised condition-specific diet  recommendations. The system promotes lifestyle and preventive healthcare with consideration of  user health profile and dietary demands. In general, the paper competently demonstrates that a  medically-grounded AI assistant does not necessarily have to replace expert medical care but can  become a helpful teaching and decision-making aid.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69384765625" w:line="240" w:lineRule="auto"/>
        <w:ind w:left="133.159942626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Future Recommendations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29.7175693511963" w:lineRule="auto"/>
        <w:ind w:left="126.43997192382812" w:right="658.599853515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the system may be effective, some few improvements can be explored in further studies.  Bangali language support is an important upgrade that will significantly enhance the accessibility  of people in the region and promote health literacy in Bangladesh. Multilingual abilities are likely  to reduce communication barriers that exist between patients and medical information. The system  may be improved by other features in the future, such as symptom analysis in the form of pictures,  where users would be allowed to provide pictures of any apparent symptoms or skin problems as  a way of starting instructional assistance. This will enhance usability and also maintain high  standards of safety.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23315429688" w:line="229.78899478912354" w:lineRule="auto"/>
        <w:ind w:left="126.43997192382812" w:right="658.6791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other useful feature is that it is integrated with electronic health records (EHRs) and hospital  information systems that provide an easy flow of data and enhanced context-sensitive assistance.  Voice interface would also be undertaken to support the older users, people with low reading as  well as the physically challenged. And finally, that system can be developed to be personalised  chronic disease tracking, where applicants are informed about their chronic disease with long term  health tracking, lifestyle advice and educationally based reminders that are specific to their disease.  These advancements would restore the morals and professionalism, yet would contribute to the  further development of AI as a supportive partner in healthcare management.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308654785156"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Times New Roman" w:cs="Times New Roman" w:eastAsia="Times New Roman" w:hAnsi="Times New Roman"/>
          <w:b w:val="1"/>
          <w:bCs w:val="1"/>
          <w:i w:val="0"/>
          <w:iCs w:val="0"/>
          <w:smallCaps w:val="0"/>
          <w:strike w:val="0"/>
          <w:color w:val="0f1115"/>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40"/>
          <w:szCs w:val="40"/>
          <w:u w:val="none"/>
          <w:shd w:fill="auto" w:val="clear"/>
          <w:vertAlign w:val="baseline"/>
          <w:rtl w:val="0"/>
        </w:rPr>
        <w:t xml:space="preserve">APPENDICES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9462890625"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Medical Sources Used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230.1787805557251" w:lineRule="auto"/>
        <w:ind w:left="124.75997924804688" w:right="656.2402343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credible medical resources which were used to generate and test the MediChatbot knowledge  base are found in this appendix. In order to ensure accuracy and reliability, the choice of sources  was limited to those that had a good reputation and had been clinically tested. The main sources  are the recommendations of the World Health Organization (WHO), medical textbooks and  reference handbooks, all of which are clinical. These are the resources that contain evidence-based  information about illness, drugs, diet, and overall medical procedures. Peer-reviewed research  articles on AI in healthcare also influenced the system design, safety issues, and ethical  compliance. One such source is the clinical recommendations by the World Health Organization  (WHO).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40380859375" w:line="230.4633092880249" w:lineRule="auto"/>
        <w:ind w:left="126.92001342773438" w:right="657.3596191406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medical textbooks on nutrition, pharmacology, and general medicine -Peer-reviewed articles  on medical assistants motivated by AI Research on Retrieval-Augmented Generation (RAG) in  medicine In these sources, the author ensures that all system responses are grounded on proven  medical knowledge.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565673828125"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Prescription Extraction Samples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31.15750789642334" w:lineRule="auto"/>
        <w:ind w:left="126.92001342773438" w:right="666.224365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examples of the prescription analysis of the system are provided in this appendix. Prescription  sample is in both printed version and handwritten version. The method was successful in isolating  the following of each sample: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21826171875"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Name of medication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Dosage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Duration of treatment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Frequency of intake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Critical precautions or warnings.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04345703125" w:line="229.07472610473633" w:lineRule="auto"/>
        <w:ind w:left="133.15994262695312" w:right="666.7028808593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users aware of how and at what time they should take their drugs, the information  obtained was translated into patient friendly explanations. These are some of them where the  approach could be used to promote drug compliance and reduce confusion.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453125"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Diet Plan Examples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29.07501220703125" w:lineRule="auto"/>
        <w:ind w:left="132.92007446289062" w:right="664.5446777343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diet plans generated by the system during different user profiles are contained in this  appendix. In every case, the user inputs such as age, gender, body measurements, health status and  dietary preferences are considered.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4503173828125" w:line="240" w:lineRule="auto"/>
        <w:ind w:left="12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results are: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012939453125" w:line="229.15825366973877" w:lineRule="auto"/>
        <w:ind w:left="296.9599914550781" w:right="1652.601318359375" w:firstLine="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 meal schedule per day in which there are breakfast, supper, lunch, and snacks. ii. Elementary disintegration of nutrients.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23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Medical recommendations related to the condition of that user.</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4.51995849609375" w:right="667.66357421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illustrations show that the system has an instructional focus as opposed to a medical  prescription and is in support of individualised and state-conscious food guidance.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43896484375"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D: Safety Prompt Templates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07501220703125" w:lineRule="auto"/>
        <w:ind w:left="133.8800048828125" w:right="663.585205078125" w:hanging="1.67999267578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This appendix explains the safety prompts that have been implemented in the system to safeguard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ethical and responsible behavior of AI.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40" w:lineRule="auto"/>
        <w:ind w:left="133.6399841308593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The safety prompts set will be intended to:</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Attractive medical disclaimers.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Avert the diagnosis of disease or the generation of prescriptions.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Refer emergency related questions to health practitioners.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Be approach with low-confidence responses.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40" w:lineRule="auto"/>
        <w:ind w:left="137.48001098632812"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highlight w:val="white"/>
          <w:u w:val="none"/>
          <w:vertAlign w:val="baseline"/>
          <w:rtl w:val="0"/>
        </w:rPr>
        <w:t xml:space="preserve">Some of the example safety prompt themes are: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The information presented in this message is educational.</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9599914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"See a professional healthcare practitioner.</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9991455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"Speak directly to the medical assistance, in case of an emergency.</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982421875" w:line="229.07501220703125" w:lineRule="auto"/>
        <w:ind w:left="127.40005493164062" w:right="749.0234375" w:firstLine="12.719879150390625"/>
        <w:jc w:val="left"/>
        <w:rPr>
          <w:rFonts w:ascii="Times New Roman" w:cs="Times New Roman" w:eastAsia="Times New Roman" w:hAnsi="Times New Roman"/>
          <w:b w:val="0"/>
          <w:bCs w:val="0"/>
          <w:i w:val="0"/>
          <w:iCs w:val="0"/>
          <w:smallCaps w:val="0"/>
          <w:strike w:val="0"/>
          <w:color w:val="0f111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Such templates are important in reducing the risk level, managing hallucination and making sure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that the system is utilized as a decision support and teaching tool.</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94494628906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001708984375" w:right="0" w:firstLine="0"/>
        <w:jc w:val="left"/>
        <w:rPr>
          <w:rFonts w:ascii="Times New Roman" w:cs="Times New Roman" w:eastAsia="Times New Roman" w:hAnsi="Times New Roman"/>
          <w:b w:val="1"/>
          <w:bCs w:val="1"/>
          <w:i w:val="0"/>
          <w:iCs w:val="0"/>
          <w:smallCaps w:val="0"/>
          <w:strike w:val="0"/>
          <w:color w:val="0f111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32"/>
          <w:szCs w:val="32"/>
          <w:highlight w:val="white"/>
          <w:u w:val="none"/>
          <w:vertAlign w:val="baseline"/>
          <w:rtl w:val="0"/>
        </w:rPr>
        <w:t xml:space="preserve">REFERENCES</w:t>
      </w:r>
      <w:r w:rsidDel="00000000" w:rsidR="00000000" w:rsidRPr="00000000">
        <w:rPr>
          <w:rFonts w:ascii="Times New Roman" w:cs="Times New Roman" w:eastAsia="Times New Roman" w:hAnsi="Times New Roman"/>
          <w:b w:val="1"/>
          <w:bCs w:val="1"/>
          <w:i w:val="0"/>
          <w:iCs w:val="0"/>
          <w:smallCaps w:val="0"/>
          <w:strike w:val="0"/>
          <w:color w:val="0f1115"/>
          <w:sz w:val="32"/>
          <w:szCs w:val="32"/>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005859375" w:line="229.18583393096924" w:lineRule="auto"/>
        <w:ind w:left="666.9400024414062" w:right="658.00048828125" w:hanging="333.8600158691406"/>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Alder, S. (2025).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Healthcare Data Breach Statistics</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HIPAA Journal. Retrieved from</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https://www.hipaajournal.com/healthcare-data-breach-statistics/</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Provides trends and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statistics on healthcare data breaches, showing the importance of data security for AI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healthcare systems.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hipaajournal.com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3642578125" w:line="230.24130821228027" w:lineRule="auto"/>
        <w:ind w:left="666.9400024414062" w:right="655.6005859375" w:hanging="356.90002441406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Bhatt, J., Jain, S., &amp; Bhatia, D. D. (2025).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Artificial intelligence (AI) in healthcare diagnosis: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evidence-based recent advances and clinical implications</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Sensors &amp; Diagnostics</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DOI:10.1039/D5SD00146C - Academic article describing how AI supports clinical decision making and healthcare efficiency.</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https://pubs.rsc.org/en/content/articlehtml/2025/sd/d5sd00146c RSC Publishing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8955078125" w:line="230.5741310119629" w:lineRule="auto"/>
        <w:ind w:left="658.5400390625" w:right="662.28271484375" w:hanging="343.7001037597656"/>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1155cc"/>
          <w:sz w:val="24"/>
          <w:szCs w:val="24"/>
          <w:highlight w:val="white"/>
          <w:u w:val="single"/>
          <w:vertAlign w:val="baseline"/>
          <w:rtl w:val="0"/>
        </w:rPr>
        <w:t xml:space="preserve">The Role of AI-Powered Medical Assistants in Enhancing Healthcare Efficiency and </w:t>
      </w:r>
      <w:r w:rsidDel="00000000" w:rsidR="00000000" w:rsidRPr="00000000">
        <w:rPr>
          <w:rFonts w:ascii="Times New Roman" w:cs="Times New Roman" w:eastAsia="Times New Roman" w:hAnsi="Times New Roman"/>
          <w:b w:val="0"/>
          <w:bCs w:val="0"/>
          <w:i w:val="1"/>
          <w:iCs w:val="1"/>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1155cc"/>
          <w:sz w:val="24"/>
          <w:szCs w:val="24"/>
          <w:highlight w:val="white"/>
          <w:u w:val="none"/>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1155cc"/>
          <w:sz w:val="24"/>
          <w:szCs w:val="24"/>
          <w:highlight w:val="white"/>
          <w:u w:val="single"/>
          <w:vertAlign w:val="baseline"/>
          <w:rtl w:val="0"/>
        </w:rPr>
        <w:t xml:space="preserve">ecision-Making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(Year)</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Retrieved from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local file path or assigned document title</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 paper analyzing the impact of AI medical assistants in clinical settings, including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efficiency and decision support (use this in literature review discussions).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45703125" w:line="230.57434558868408" w:lineRule="auto"/>
        <w:ind w:left="623.9801025390625" w:right="660.2001953125" w:hanging="315.14007568359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World Health Organization (WHO). (2024).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Ethics and governance of artificial intelligence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for health</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World Health Organization. Retrieved from</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https://www.who.int/publications/i/item/9789240029200</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Guidelines on ethical AI use in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health, useful for your Safety &amp; Ethics sections.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45703125" w:line="229.07501220703125" w:lineRule="auto"/>
        <w:ind w:left="674.1400146484375" w:right="657.359619140625" w:hanging="357.6200866699219"/>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Lewis, P. et al. (2020).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Retrieval-Augmented Generation for Knowledge-Intensive NLP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Tasks</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Retrieved from https://arxiv.org/abs/2005.11401. Describes the RAG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architecture that underpins your medical QA engine.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447021484375" w:line="229.82474327087402" w:lineRule="auto"/>
        <w:ind w:left="666.9400024414062" w:right="659.039306640625" w:hanging="351.6200256347656"/>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 Peer-Reviewed AI in Healthcare (Diagnostics &amp; Clinical Use) Artificial intelligence (AI)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healthcare diagnosis: evidence-based recent advances and clinical implications, This open access review discusses how AI (machine learning and deep learning) improves diagnosis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cancer, cardiovascular disease, diabetes, and more, including interpretation of medical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images and large clinical datasets.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RSC Publishing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Link: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Artificial intelligence in healthcare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diagnosis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(Royal Society of Chemistry)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https://pubs.rsc.org/en/content/articlehtml/2025/sd/d5sd00146c</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490966796875" w:line="229.2415952682495" w:lineRule="auto"/>
        <w:ind w:left="658.3000183105469" w:right="656.719970703125" w:hanging="344.4200134277344"/>
        <w:jc w:val="both"/>
        <w:rPr>
          <w:rFonts w:ascii="Times New Roman" w:cs="Times New Roman" w:eastAsia="Times New Roman" w:hAnsi="Times New Roman"/>
          <w:b w:val="0"/>
          <w:bCs w:val="0"/>
          <w:i w:val="1"/>
          <w:iCs w:val="1"/>
          <w:smallCaps w:val="0"/>
          <w:strike w:val="0"/>
          <w:color w:val="1f376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Overview of AI Application in Medicine Artificial Intelligence in the Healthcare System: An  Overview (PubMed), Presents broad insights into AI’s role in medicine and public health,  discussing how AI improves diagnostics and therapeutic processes.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PubMed </w:t>
      </w:r>
      <w:r w:rsidDel="00000000" w:rsidR="00000000" w:rsidRPr="00000000">
        <w:rPr>
          <w:rFonts w:ascii="Times New Roman" w:cs="Times New Roman" w:eastAsia="Times New Roman" w:hAnsi="Times New Roman"/>
          <w:b w:val="0"/>
          <w:bCs w:val="0"/>
          <w:i w:val="0"/>
          <w:iCs w:val="0"/>
          <w:smallCaps w:val="0"/>
          <w:strike w:val="0"/>
          <w:color w:val="1f3763"/>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1"/>
          <w:iCs w:val="1"/>
          <w:smallCaps w:val="0"/>
          <w:strike w:val="0"/>
          <w:color w:val="1f3763"/>
          <w:sz w:val="24"/>
          <w:szCs w:val="24"/>
          <w:u w:val="none"/>
          <w:shd w:fill="auto" w:val="clear"/>
          <w:vertAlign w:val="baseline"/>
          <w:rtl w:val="0"/>
        </w:rPr>
        <w:t xml:space="preserve">Artificial  Intelligence in the Healthcare System: An Overview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40576171875" w:line="240" w:lineRule="auto"/>
        <w:ind w:left="666.9400024414062"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https://pubmed.ncbi.nlm.nih.gov/33768498/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18609142303467" w:lineRule="auto"/>
        <w:ind w:left="666.9400024414062" w:right="659.47998046875" w:hanging="347.2999572753906"/>
        <w:jc w:val="both"/>
        <w:rPr>
          <w:rFonts w:ascii="Times New Roman" w:cs="Times New Roman" w:eastAsia="Times New Roman" w:hAnsi="Times New Roman"/>
          <w:b w:val="0"/>
          <w:bCs w:val="0"/>
          <w:i w:val="1"/>
          <w:iCs w:val="1"/>
          <w:smallCaps w:val="0"/>
          <w:strike w:val="0"/>
          <w:color w:val="1f376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Structured Literature Review of AI in Healthcare The Role of Artificial Intelligence in  Healthcare: A Structured Literature Review, A structured academic review that analyzes  research trends and AI applications in healthcare, including services management, predictive  analytics, and clinical decision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PubMed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3763"/>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1"/>
          <w:iCs w:val="1"/>
          <w:smallCaps w:val="0"/>
          <w:strike w:val="0"/>
          <w:color w:val="1f3763"/>
          <w:sz w:val="24"/>
          <w:szCs w:val="24"/>
          <w:u w:val="none"/>
          <w:shd w:fill="auto" w:val="clear"/>
          <w:vertAlign w:val="baseline"/>
          <w:rtl w:val="0"/>
        </w:rPr>
        <w:t xml:space="preserve">Literature Review: AI in Healthcare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892822265625" w:line="240" w:lineRule="auto"/>
        <w:ind w:left="666.9400024414062"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https://pubmed.ncbi.nlm.nih.gov/33836752/</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8823242188" w:lineRule="auto"/>
        <w:ind w:left="666.9400024414062" w:right="655.6005859375" w:hanging="352.3399353027344"/>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Reliable and Resilient AI and IoT-based Personalized Healthcare Services: A Survey, A  comprehensive review of AI (with IoT) in personalized healthcare services like monitoring  and early detection.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&amp; IoT in Personalized Healthcare Services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https://arxiv.org/abs/2209.05457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703125" w:line="229.07501220703125" w:lineRule="auto"/>
        <w:ind w:left="660.2200317382812" w:right="655.560302734375" w:hanging="327.1400451660156"/>
        <w:jc w:val="both"/>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Remote Patient Monitoring Using Artificial Intelligence, Focuses on how AI enhances  remote patient monitoring systems, vital signs tracking, and chronic care.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arXiv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Remote Patient Monitoring Using AI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https://arxiv.org/abs/2301.10009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29.24176692962646" w:lineRule="auto"/>
        <w:ind w:left="659.4999694824219" w:right="656.12060546875" w:hanging="326.41998291015625"/>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PathAI, Paige.ai, and similar AI pathology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 AI healthcare applications  overview) — useful to cite examples of real AI deployment.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Articsledge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in  Healthcare: 15 Real Applications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https://www.articsledge.com/post/ai-health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31.32376194000244" w:lineRule="auto"/>
        <w:ind w:left="666.9400024414062" w:right="661.0791015625" w:hanging="333.8600158691406"/>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World Health Organization. (2024).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Ethics and governance of artificial intelligence for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health</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 World Health Organization.</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https://www.who.int/publications/i/item/9789240029200</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9140625" w:line="229.07495498657227" w:lineRule="auto"/>
        <w:ind w:left="653.9801025390625" w:right="657.239990234375" w:hanging="320.9001159667969"/>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Batista, A. S. (2025).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Transforming Clinical Practice: The Role of AI-Powered Medical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Assistants in Enhancing Healthcare Efficiency and Decision-Making.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Journal of Next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Generation Research 5.0, 1(4), 1-14.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2414951324463" w:lineRule="auto"/>
        <w:ind w:left="666.9400024414062" w:right="656.400146484375" w:hanging="333.8600158691406"/>
        <w:jc w:val="both"/>
        <w:rPr>
          <w:rFonts w:ascii="Times New Roman" w:cs="Times New Roman" w:eastAsia="Times New Roman" w:hAnsi="Times New Roman"/>
          <w:b w:val="0"/>
          <w:bCs w:val="0"/>
          <w:i w:val="0"/>
          <w:iCs w:val="0"/>
          <w:smallCaps w:val="0"/>
          <w:strike w:val="0"/>
          <w:color w:val="3964f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RSC Advances (2025).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Evaluation of LLM Hallucination Rates in Medical Contexts.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DOI: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10.1039/D5SD00146c. Available at: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964fe"/>
          <w:sz w:val="24"/>
          <w:szCs w:val="24"/>
          <w:u w:val="none"/>
          <w:shd w:fill="auto" w:val="clear"/>
          <w:vertAlign w:val="baseline"/>
          <w:rtl w:val="0"/>
        </w:rPr>
        <w:t xml:space="preserve">https://pubs.rsc.org/en/content/articlehtml/2025/sd/d5sd00146c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87109375" w:line="229.07501220703125" w:lineRule="auto"/>
        <w:ind w:left="657.8199768066406" w:right="658.84033203125" w:hanging="324.739990234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MedQA-USMLE Dataset (2023).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A Large-Scale Multiple-Choice Question Dataset for </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Medical Domain.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Harvard Medical School.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47021484375" w:line="233.23998928070068" w:lineRule="auto"/>
        <w:ind w:left="669.580078125" w:right="656.080322265625" w:hanging="336.500091552734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WHO (2023).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Guidelines on Digital Interventions for Health System Strengthening.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World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Health Organization.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02978515625" w:line="229.07501220703125" w:lineRule="auto"/>
        <w:ind w:left="666.6999816894531" w:right="718.84033203125" w:hanging="333.619995117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FDA (2024).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Artificial Intelligence/Machine Learning (AI/ML)-Enabled Medical Devices.</w:t>
      </w:r>
      <w:r w:rsidDel="00000000" w:rsidR="00000000" w:rsidRPr="00000000">
        <w:rPr>
          <w:rFonts w:ascii="Times New Roman" w:cs="Times New Roman" w:eastAsia="Times New Roman" w:hAnsi="Times New Roman"/>
          <w:b w:val="0"/>
          <w:bCs w:val="0"/>
          <w:i w:val="1"/>
          <w:iCs w:val="1"/>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U.S. Food and Drug Administration Guidance.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51171875" w:line="229.07501220703125" w:lineRule="auto"/>
        <w:ind w:left="666.9400024414062" w:right="657.2802734375" w:hanging="333.8600158691406"/>
        <w:jc w:val="left"/>
        <w:rPr>
          <w:rFonts w:ascii="Times New Roman" w:cs="Times New Roman" w:eastAsia="Times New Roman" w:hAnsi="Times New Roman"/>
          <w:b w:val="0"/>
          <w:bCs w:val="0"/>
          <w:i w:val="0"/>
          <w:iCs w:val="0"/>
          <w:smallCaps w:val="0"/>
          <w:strike w:val="0"/>
          <w:color w:val="3964f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HIPAA Journal (2024).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Healthcare Data Breach Statistics.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Available at: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964fe"/>
          <w:sz w:val="24"/>
          <w:szCs w:val="24"/>
          <w:u w:val="none"/>
          <w:shd w:fill="auto" w:val="clear"/>
          <w:vertAlign w:val="baseline"/>
          <w:rtl w:val="0"/>
        </w:rPr>
        <w:t xml:space="preserve">https://www.hipaajournal.com/healthcare-data-breach-statistics/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42138671875" w:line="229.07501220703125" w:lineRule="auto"/>
        <w:ind w:left="669.580078125" w:right="657.239990234375" w:hanging="336.500091552734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CDC (2023).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National Health and Nutrition Examination Survey (NHANES).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Centers for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Disease Control and Prevention.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00732421875" w:line="240" w:lineRule="auto"/>
        <w:ind w:left="310.03997802734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DrugBank (2024). </w:t>
      </w:r>
      <w:r w:rsidDel="00000000" w:rsidR="00000000" w:rsidRPr="00000000">
        <w:rPr>
          <w:rFonts w:ascii="Times New Roman" w:cs="Times New Roman" w:eastAsia="Times New Roman" w:hAnsi="Times New Roman"/>
          <w:b w:val="0"/>
          <w:bCs w:val="0"/>
          <w:i w:val="1"/>
          <w:iCs w:val="1"/>
          <w:smallCaps w:val="0"/>
          <w:strike w:val="0"/>
          <w:color w:val="0f1115"/>
          <w:sz w:val="24"/>
          <w:szCs w:val="24"/>
          <w:highlight w:val="white"/>
          <w:u w:val="none"/>
          <w:vertAlign w:val="baseline"/>
          <w:rtl w:val="0"/>
        </w:rPr>
        <w:t xml:space="preserve">Comprehensive Drug Information Database. </w:t>
      </w:r>
      <w:r w:rsidDel="00000000" w:rsidR="00000000" w:rsidRPr="00000000">
        <w:rPr>
          <w:rFonts w:ascii="Times New Roman" w:cs="Times New Roman" w:eastAsia="Times New Roman" w:hAnsi="Times New Roman"/>
          <w:b w:val="0"/>
          <w:bCs w:val="0"/>
          <w:i w:val="0"/>
          <w:iCs w:val="0"/>
          <w:smallCaps w:val="0"/>
          <w:strike w:val="0"/>
          <w:color w:val="0f1115"/>
          <w:sz w:val="24"/>
          <w:szCs w:val="24"/>
          <w:highlight w:val="white"/>
          <w:u w:val="none"/>
          <w:vertAlign w:val="baseline"/>
          <w:rtl w:val="0"/>
        </w:rPr>
        <w:t xml:space="preserve">Version 5.0.1.</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1.15750789642334" w:lineRule="auto"/>
        <w:ind w:left="670.5400085449219" w:right="655.6005859375" w:hanging="360.5000305175781"/>
        <w:jc w:val="both"/>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Bhatt, J., Jain, S., &amp; Bhatia, D. D.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in healthcare diagnosis:  recent advances and clinical implications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Sensors &amp; Diagnostics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doi:10.1039/D5SD00146C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RSC Publishing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259765625" w:line="240" w:lineRule="auto"/>
        <w:ind w:left="310.03997802734375"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in the Healthcare System: An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PubMed.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PubMed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98901367188" w:line="229.07501220703125" w:lineRule="auto"/>
        <w:ind w:left="669.580078125" w:right="721.600341796875" w:hanging="359.540100097656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role of artificial intelligence in healthcare: A structured literature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PubMed.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PubMed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503173828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659.4999694824219" w:right="657.919921875" w:hanging="349.4599914550781"/>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Taimoor, N., &amp; Rehman, S.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Reliable and Resilient AI &amp; IoT-based Personalized  Healthcare Services: A Survey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arXiv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896484375" w:line="240" w:lineRule="auto"/>
        <w:ind w:left="310.03997802734375"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Shaik, T., et al.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Remote patient monitoring using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arXiv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29.07501220703125" w:lineRule="auto"/>
        <w:ind w:left="666.9400024414062" w:right="725.399169921875" w:hanging="356.90002441406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World Health Organization (WHO) – Ethics &amp; Governance of AI for Health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https://www.who.int/publications/i/item/9789240029200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57529067993164" w:lineRule="auto"/>
        <w:ind w:left="666.9400024414062" w:right="722.762451171875" w:hanging="356.90002441406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IBM - AI Hallucination &amp; Risk Management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https://www.ibm.com/think/topics/ai-hallucinations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243408203125" w:line="240" w:lineRule="auto"/>
        <w:ind w:left="0" w:right="718.859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7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0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0" w:lineRule="auto"/>
        <w:ind w:left="143.6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w:t>
      </w:r>
    </w:p>
    <w:sectPr>
      <w:type w:val="continuous"/>
      <w:pgSz w:h="15840" w:w="12240" w:orient="portrait"/>
      <w:pgMar w:bottom="775.5000305175781" w:top="1415.6005859375" w:left="1315.5000305175781" w:right="720" w:header="0" w:footer="720"/>
      <w:cols w:equalWidth="0" w:num="1">
        <w:col w:space="0" w:w="10204.499969482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