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76"/>
        <w:jc w:val="right"/>
      </w:pPr>
      <w:r>
        <w:rPr>
          <w:rFonts w:ascii="Times New Roman" w:cs="Times New Roman" w:eastAsia="Times New Roman" w:hAnsi="Times New Roman"/>
          <w:b/>
          <w:bCs/>
        </w:rPr>
        <w:t xml:space="preserve">Semester: </w:t>
      </w: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 ]</w:t>
      </w:r>
    </w:p>
    <w:p>
      <w:pPr>
        <w:spacing w:after="20" w:before="0" w:line="276"/>
        <w:jc w:val="righ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[Month dd, yyyy]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Minutes of the Department Meeting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35"/>
        <w:gridCol w:w="7571"/>
      </w:tblGrid>
      <w:tr>
        <w:tc>
          <w:tcPr>
            <w:tcW w:type="dxa" w:w="2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Venue</w:t>
            </w:r>
          </w:p>
        </w:tc>
        <w:tc>
          <w:tcPr>
            <w:tcW w:type="dxa" w:w="7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Office of the Head, Department of ICE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[confirm]</w:t>
            </w:r>
          </w:p>
        </w:tc>
      </w:tr>
      <w:tr>
        <w:tc>
          <w:tcPr>
            <w:tcW w:type="dxa" w:w="2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</w:t>
            </w:r>
          </w:p>
        </w:tc>
        <w:tc>
          <w:tcPr>
            <w:tcW w:type="dxa" w:w="7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[dd/mm/yyyy]</w:t>
            </w:r>
          </w:p>
        </w:tc>
      </w:tr>
      <w:tr>
        <w:tc>
          <w:tcPr>
            <w:tcW w:type="dxa" w:w="2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Day</w:t>
            </w:r>
          </w:p>
        </w:tc>
        <w:tc>
          <w:tcPr>
            <w:tcW w:type="dxa" w:w="7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  <w:tr>
        <w:tc>
          <w:tcPr>
            <w:tcW w:type="dxa" w:w="2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Starting Time</w:t>
            </w:r>
          </w:p>
        </w:tc>
        <w:tc>
          <w:tcPr>
            <w:tcW w:type="dxa" w:w="7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  <w:tr>
        <w:tc>
          <w:tcPr>
            <w:tcW w:type="dxa" w:w="2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Ending Time</w:t>
            </w:r>
          </w:p>
        </w:tc>
        <w:tc>
          <w:tcPr>
            <w:tcW w:type="dxa" w:w="7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A meeting of the Department of ICE was held on </w:t>
      </w:r>
      <w:r>
        <w:rPr>
          <w:rFonts w:ascii="Times New Roman" w:cs="Times New Roman" w:eastAsia="Times New Roman" w:hAnsi="Times New Roman"/>
          <w:highlight w:val="yellow"/>
        </w:rPr>
        <w:t xml:space="preserve">[dd Month, yyyy]</w:t>
      </w:r>
      <w:r>
        <w:rPr>
          <w:rFonts w:ascii="Times New Roman" w:cs="Times New Roman" w:eastAsia="Times New Roman" w:hAnsi="Times New Roman"/>
        </w:rPr>
        <w:t xml:space="preserve">. The meeting was presided by </w:t>
      </w:r>
      <w:r>
        <w:rPr>
          <w:rFonts w:ascii="Times New Roman" w:cs="Times New Roman" w:eastAsia="Times New Roman" w:hAnsi="Times New Roman"/>
          <w:highlight w:val="yellow"/>
        </w:rPr>
        <w:t xml:space="preserve">[Name]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highlight w:val="yellow"/>
        </w:rPr>
        <w:t xml:space="preserve">[Designation]</w:t>
      </w:r>
      <w:r>
        <w:rPr>
          <w:rFonts w:ascii="Times New Roman" w:cs="Times New Roman" w:eastAsia="Times New Roman" w:hAnsi="Times New Roman"/>
        </w:rPr>
        <w:t xml:space="preserve"> and Head, Department of ICE.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Present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[Names and designations - must match the signed attendance sheet.]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Agenda and decisions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"/>
        <w:gridCol w:w="3346"/>
        <w:gridCol w:w="4183"/>
        <w:gridCol w:w="1675"/>
      </w:tblGrid>
      <w:tr>
        <w:trPr>
          <w:cantSplit/>
          <w:tblHeader/>
        </w:trPr>
        <w:tc>
          <w:tcPr>
            <w:tcW w:type="dxa" w:w="50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No.</w:t>
            </w:r>
          </w:p>
        </w:tc>
        <w:tc>
          <w:tcPr>
            <w:tcW w:type="dxa" w:w="334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Agenda</w:t>
            </w:r>
          </w:p>
        </w:tc>
        <w:tc>
          <w:tcPr>
            <w:tcW w:type="dxa" w:w="418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Decision</w:t>
            </w:r>
          </w:p>
        </w:tc>
        <w:tc>
          <w:tcPr>
            <w:tcW w:type="dxa" w:w="167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Responsibility</w:t>
            </w:r>
          </w:p>
        </w:tc>
      </w:tr>
      <w:tr>
        <w:trPr>
          <w:cantSplit/>
          <w:tblHeader w:val="off"/>
        </w:trPr>
        <w:tc>
          <w:tcPr>
            <w:tcW w:type="dxa" w:w="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33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Terms of reference and office memorandum of the Industry Advisory Panel</w:t>
            </w:r>
          </w:p>
        </w:tc>
        <w:tc>
          <w:tcPr>
            <w:tcW w:type="dxa" w:w="41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[approved / approved with changes: ...]</w:t>
            </w:r>
          </w:p>
        </w:tc>
        <w:tc>
          <w:tcPr>
            <w:tcW w:type="dxa" w:w="16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33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Industrial Training / Internship guideline and CO/PO-mapped rubric</w:t>
            </w:r>
          </w:p>
        </w:tc>
        <w:tc>
          <w:tcPr>
            <w:tcW w:type="dxa" w:w="41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  <w:tc>
          <w:tcPr>
            <w:tcW w:type="dxa" w:w="16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33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Final-year design project rubric (supervisor, report, defence) incl. industry examiner</w:t>
            </w:r>
          </w:p>
        </w:tc>
        <w:tc>
          <w:tcPr>
            <w:tcW w:type="dxa" w:w="41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  <w:tc>
          <w:tcPr>
            <w:tcW w:type="dxa" w:w="16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33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Industry visit assessment rubric and visit procedure</w:t>
            </w:r>
          </w:p>
        </w:tc>
        <w:tc>
          <w:tcPr>
            <w:tcW w:type="dxa" w:w="41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  <w:tc>
          <w:tcPr>
            <w:tcW w:type="dxa" w:w="16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33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Revised project proposal form (industry partner fields) and evaluation sheet</w:t>
            </w:r>
          </w:p>
        </w:tc>
        <w:tc>
          <w:tcPr>
            <w:tcW w:type="dxa" w:w="41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  <w:tc>
          <w:tcPr>
            <w:tcW w:type="dxa" w:w="16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33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Employer survey and alumni survey forms</w:t>
            </w:r>
          </w:p>
        </w:tc>
        <w:tc>
          <w:tcPr>
            <w:tcW w:type="dxa" w:w="41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  <w:tc>
          <w:tcPr>
            <w:tcW w:type="dxa" w:w="16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33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Miscellaneous</w:t>
            </w:r>
          </w:p>
        </w:tc>
        <w:tc>
          <w:tcPr>
            <w:tcW w:type="dxa" w:w="41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  <w:tc>
          <w:tcPr>
            <w:tcW w:type="dxa" w:w="16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</w:tbl>
    <w:p>
      <w:pPr>
        <w:spacing w:after="60"/>
      </w:pP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Prepared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Md. Shahidul Islam Shimul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Assistant Coordination Officer,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Approved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Dr. Md. Taslim Arefin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Professor &amp; Head,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5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committee meeting - approvals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2026-10-11T19:12:44.968Z</dcterms:created>
  <dcterms:modified xsi:type="dcterms:W3CDTF">2026-10-11T19:12:44.968Z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