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 w:line="276"/>
        <w:jc w:val="right"/>
      </w:pPr>
      <w:r>
        <w:rPr>
          <w:rFonts w:ascii="Times New Roman" w:cs="Times New Roman" w:eastAsia="Times New Roman" w:hAnsi="Times New Roman"/>
          <w:b/>
          <w:bCs/>
        </w:rPr>
        <w:t xml:space="preserve">Semester: </w:t>
      </w:r>
      <w:r>
        <w:rPr>
          <w:rFonts w:ascii="Times New Roman" w:cs="Times New Roman" w:eastAsia="Times New Roman" w:hAnsi="Times New Roman"/>
          <w:b/>
          <w:bCs/>
          <w:highlight w:val="yellow"/>
        </w:rPr>
        <w:t xml:space="preserve">[ ]</w:t>
      </w:r>
    </w:p>
    <w:p>
      <w:pPr>
        <w:spacing w:after="20" w:before="0" w:line="276"/>
        <w:jc w:val="right"/>
      </w:pPr>
      <w:r>
        <w:rPr>
          <w:rFonts w:ascii="Times New Roman" w:cs="Times New Roman" w:eastAsia="Times New Roman" w:hAnsi="Times New Roman"/>
          <w:b/>
          <w:bCs/>
          <w:highlight w:val="yellow"/>
        </w:rPr>
        <w:t xml:space="preserve">[Month dd, yyyy]</w:t>
      </w:r>
    </w:p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Minutes of the </w:t>
      </w:r>
      <w:r>
        <w:rPr>
          <w:rFonts w:ascii="Times New Roman" w:cs="Times New Roman" w:eastAsia="Times New Roman" w:hAnsi="Times New Roman"/>
          <w:b/>
          <w:bCs/>
          <w:sz w:val="28"/>
          <w:szCs w:val="28"/>
          <w:highlight w:val="yellow"/>
          <w:u w:val="single"/>
        </w:rPr>
        <w:t xml:space="preserve">[1st]</w:t>
      </w: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 Meeting of the Industry Advisory Panel (IAP)</w:t>
      </w:r>
    </w:p>
    <w:tbl>
      <w:tblPr>
        <w:tblW w:type="dxa" w:w="97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135"/>
        <w:gridCol w:w="7571"/>
      </w:tblGrid>
      <w:tr>
        <w:tc>
          <w:tcPr>
            <w:tcW w:type="dxa" w:w="21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Venue / platform</w:t>
            </w:r>
          </w:p>
        </w:tc>
        <w:tc>
          <w:tcPr>
            <w:tcW w:type="dxa" w:w="75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: </w:t>
            </w:r>
            <w:r>
              <w:rPr>
                <w:rFonts w:ascii="Times New Roman" w:cs="Times New Roman" w:eastAsia="Times New Roman" w:hAnsi="Times New Roman"/>
                <w:b/>
                <w:bCs/>
                <w:highlight w:val="yellow"/>
              </w:rPr>
              <w:t xml:space="preserve">[ ]</w:t>
            </w:r>
          </w:p>
        </w:tc>
      </w:tr>
      <w:tr>
        <w:tc>
          <w:tcPr>
            <w:tcW w:type="dxa" w:w="21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Date</w:t>
            </w:r>
          </w:p>
        </w:tc>
        <w:tc>
          <w:tcPr>
            <w:tcW w:type="dxa" w:w="75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: </w:t>
            </w:r>
            <w:r>
              <w:rPr>
                <w:rFonts w:ascii="Times New Roman" w:cs="Times New Roman" w:eastAsia="Times New Roman" w:hAnsi="Times New Roman"/>
                <w:b/>
                <w:bCs/>
                <w:highlight w:val="yellow"/>
              </w:rPr>
              <w:t xml:space="preserve">[dd/mm/yyyy]</w:t>
            </w:r>
          </w:p>
        </w:tc>
      </w:tr>
      <w:tr>
        <w:tc>
          <w:tcPr>
            <w:tcW w:type="dxa" w:w="21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Day</w:t>
            </w:r>
          </w:p>
        </w:tc>
        <w:tc>
          <w:tcPr>
            <w:tcW w:type="dxa" w:w="75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: </w:t>
            </w:r>
            <w:r>
              <w:rPr>
                <w:rFonts w:ascii="Times New Roman" w:cs="Times New Roman" w:eastAsia="Times New Roman" w:hAnsi="Times New Roman"/>
                <w:b/>
                <w:bCs/>
                <w:highlight w:val="yellow"/>
              </w:rPr>
              <w:t xml:space="preserve">[ ]</w:t>
            </w:r>
          </w:p>
        </w:tc>
      </w:tr>
      <w:tr>
        <w:tc>
          <w:tcPr>
            <w:tcW w:type="dxa" w:w="21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Starting Time</w:t>
            </w:r>
          </w:p>
        </w:tc>
        <w:tc>
          <w:tcPr>
            <w:tcW w:type="dxa" w:w="75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: </w:t>
            </w:r>
            <w:r>
              <w:rPr>
                <w:rFonts w:ascii="Times New Roman" w:cs="Times New Roman" w:eastAsia="Times New Roman" w:hAnsi="Times New Roman"/>
                <w:b/>
                <w:bCs/>
                <w:highlight w:val="yellow"/>
              </w:rPr>
              <w:t xml:space="preserve">[ ]</w:t>
            </w:r>
          </w:p>
        </w:tc>
      </w:tr>
      <w:tr>
        <w:tc>
          <w:tcPr>
            <w:tcW w:type="dxa" w:w="21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Ending Time</w:t>
            </w:r>
          </w:p>
        </w:tc>
        <w:tc>
          <w:tcPr>
            <w:tcW w:type="dxa" w:w="75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: </w:t>
            </w:r>
            <w:r>
              <w:rPr>
                <w:rFonts w:ascii="Times New Roman" w:cs="Times New Roman" w:eastAsia="Times New Roman" w:hAnsi="Times New Roman"/>
                <w:b/>
                <w:bCs/>
                <w:highlight w:val="yellow"/>
              </w:rPr>
              <w:t xml:space="preserve">[ ]</w:t>
            </w:r>
          </w:p>
        </w:tc>
      </w:tr>
    </w:tbl>
    <w:p>
      <w:pPr>
        <w:spacing w:after="60"/>
      </w:pP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</w:rPr>
        <w:t xml:space="preserve">The </w:t>
      </w:r>
      <w:r>
        <w:rPr>
          <w:rFonts w:ascii="Times New Roman" w:cs="Times New Roman" w:eastAsia="Times New Roman" w:hAnsi="Times New Roman"/>
          <w:highlight w:val="yellow"/>
        </w:rPr>
        <w:t xml:space="preserve">[1st]</w:t>
      </w:r>
      <w:r>
        <w:rPr>
          <w:rFonts w:ascii="Times New Roman" w:cs="Times New Roman" w:eastAsia="Times New Roman" w:hAnsi="Times New Roman"/>
        </w:rPr>
        <w:t xml:space="preserve"> meeting of the Industry Advisory Panel of the Department of Information and Communication Engineering was held on </w:t>
      </w:r>
      <w:r>
        <w:rPr>
          <w:rFonts w:ascii="Times New Roman" w:cs="Times New Roman" w:eastAsia="Times New Roman" w:hAnsi="Times New Roman"/>
          <w:highlight w:val="yellow"/>
        </w:rPr>
        <w:t xml:space="preserve">[dd Month, yyyy]</w:t>
      </w:r>
      <w:r>
        <w:rPr>
          <w:rFonts w:ascii="Times New Roman" w:cs="Times New Roman" w:eastAsia="Times New Roman" w:hAnsi="Times New Roman"/>
        </w:rPr>
        <w:t xml:space="preserve">. The meeting was presided by </w:t>
      </w:r>
      <w:r>
        <w:rPr>
          <w:rFonts w:ascii="Times New Roman" w:cs="Times New Roman" w:eastAsia="Times New Roman" w:hAnsi="Times New Roman"/>
          <w:highlight w:val="yellow"/>
        </w:rPr>
        <w:t xml:space="preserve">[Name, Designation]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Present - industry members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highlight w:val="yellow"/>
        </w:rPr>
        <w:t xml:space="preserve">[Names, designations, organisations]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Present - Department of ICE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highlight w:val="yellow"/>
        </w:rPr>
        <w:t xml:space="preserve">[Names, designations]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Apologies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highlight w:val="yellow"/>
        </w:rPr>
        <w:t xml:space="preserve">[ ]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Discussion and recommendations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9"/>
        <w:gridCol w:w="2571"/>
        <w:gridCol w:w="1285"/>
        <w:gridCol w:w="1928"/>
        <w:gridCol w:w="1414"/>
        <w:gridCol w:w="1028"/>
        <w:gridCol w:w="1031"/>
      </w:tblGrid>
      <w:tr>
        <w:trPr>
          <w:cantSplit/>
          <w:tblHeader/>
        </w:trPr>
        <w:tc>
          <w:tcPr>
            <w:tcW w:type="dxa" w:w="449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No.</w:t>
            </w:r>
          </w:p>
        </w:tc>
        <w:tc>
          <w:tcPr>
            <w:tcW w:type="dxa" w:w="2571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Recommendation / feedback</w:t>
            </w:r>
          </w:p>
        </w:tc>
        <w:tc>
          <w:tcPr>
            <w:tcW w:type="dxa" w:w="1285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Made by</w:t>
            </w:r>
          </w:p>
        </w:tc>
        <w:tc>
          <w:tcPr>
            <w:tcW w:type="dxa" w:w="1928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Department's response</w:t>
            </w:r>
          </w:p>
        </w:tc>
        <w:tc>
          <w:tcPr>
            <w:tcW w:type="dxa" w:w="1414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Route / approving body</w:t>
            </w:r>
          </w:p>
        </w:tc>
        <w:tc>
          <w:tcPr>
            <w:tcW w:type="dxa" w:w="1028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Action owner</w:t>
            </w:r>
          </w:p>
        </w:tc>
        <w:tc>
          <w:tcPr>
            <w:tcW w:type="dxa" w:w="1031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Due date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44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257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28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92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41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02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03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44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257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28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92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41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02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03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44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257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28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92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41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02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03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44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257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28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92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41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02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03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44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257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28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92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41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02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03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44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257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28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92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41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02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03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44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257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28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92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41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02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03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44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257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28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92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41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02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03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</w:tr>
    </w:tbl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</w:rPr>
        <w:t xml:space="preserve">Date of next meeting: </w:t>
      </w:r>
      <w:r>
        <w:rPr>
          <w:rFonts w:ascii="Times New Roman" w:cs="Times New Roman" w:eastAsia="Times New Roman" w:hAnsi="Times New Roman"/>
          <w:highlight w:val="yellow"/>
        </w:rPr>
        <w:t xml:space="preserve">[ ]</w:t>
      </w:r>
    </w:p>
    <w:p>
      <w:pPr>
        <w:spacing w:after="60"/>
      </w:pPr>
    </w:p>
    <w:tbl>
      <w:tblPr>
        <w:tblW w:type="dxa" w:w="97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53"/>
        <w:gridCol w:w="4853"/>
      </w:tblGrid>
      <w:tr>
        <w:tc>
          <w:tcPr>
            <w:tcW w:type="dxa" w:w="48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50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Prepared by</w:t>
            </w:r>
          </w:p>
          <w:p>
            <w:pPr>
              <w:spacing w:after="20" w:before="0" w:line="276"/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______________________________</w:t>
            </w:r>
          </w:p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highlight w:val="yellow"/>
              </w:rPr>
              <w:t xml:space="preserve">[Name]</w:t>
            </w:r>
          </w:p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Member-Secretary, IAP</w:t>
            </w:r>
          </w:p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Daffodil International University</w:t>
            </w:r>
          </w:p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Date: </w:t>
            </w:r>
            <w:r>
              <w:rPr>
                <w:rFonts w:ascii="Times New Roman" w:cs="Times New Roman" w:eastAsia="Times New Roman" w:hAnsi="Times New Roman"/>
                <w:highlight w:val="yellow"/>
              </w:rPr>
              <w:t xml:space="preserve">[dd/mm/yyyy]</w:t>
            </w:r>
          </w:p>
        </w:tc>
        <w:tc>
          <w:tcPr>
            <w:tcW w:type="dxa" w:w="48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50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Approved by</w:t>
            </w:r>
          </w:p>
          <w:p>
            <w:pPr>
              <w:spacing w:after="20" w:before="0" w:line="276"/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______________________________</w:t>
            </w:r>
          </w:p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Dr. Md. Taslim Arefin</w:t>
            </w:r>
          </w:p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Professor &amp; Head, Department of ICE</w:t>
            </w:r>
          </w:p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Daffodil International University</w:t>
            </w:r>
          </w:p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Date: </w:t>
            </w:r>
            <w:r>
              <w:rPr>
                <w:rFonts w:ascii="Times New Roman" w:cs="Times New Roman" w:eastAsia="Times New Roman" w:hAnsi="Times New Roman"/>
                <w:highlight w:val="yellow"/>
              </w:rPr>
              <w:t xml:space="preserve">[dd/mm/yyyy]</w:t>
            </w:r>
          </w:p>
        </w:tc>
      </w:tr>
    </w:tbl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450" w:right="1100" w:bottom="1100" w:left="1100" w:header="420" w:footer="400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F7F7F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F7F7F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drawing>
        <wp:inline distT="0" distB="0" distL="0" distR="0">
          <wp:extent cx="495300" cy="495300"/>
          <wp:effectExtent t="0" r="0" b="0" l="0"/>
          <wp:docPr id="18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95300" cy="4953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"/>
      <w:jc w:val="center"/>
    </w:pPr>
    <w:r>
      <w:drawing>
        <wp:inline distT="0" distB="0" distL="0" distR="0">
          <wp:extent cx="628650" cy="619125"/>
          <wp:effectExtent t="0" r="0" b="0" l="0"/>
          <wp:docPr id="17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8650" cy="619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after="0" w:line="240"/>
      <w:jc w:val="center"/>
    </w:pPr>
    <w:r>
      <w:rPr>
        <w:rFonts w:ascii="Times New Roman" w:cs="Times New Roman" w:eastAsia="Times New Roman" w:hAnsi="Times New Roman"/>
        <w:b/>
        <w:bCs/>
        <w:sz w:val="40"/>
        <w:szCs w:val="40"/>
      </w:rPr>
      <w:t xml:space="preserve">Daffodil International University</w:t>
    </w:r>
  </w:p>
  <w:p>
    <w:pPr>
      <w:spacing w:after="0" w:line="240"/>
      <w:jc w:val="center"/>
    </w:pPr>
    <w:r>
      <w:rPr>
        <w:rFonts w:ascii="Times New Roman" w:cs="Times New Roman" w:eastAsia="Times New Roman" w:hAnsi="Times New Roman"/>
        <w:b/>
        <w:bCs/>
        <w:sz w:val="27"/>
        <w:szCs w:val="27"/>
      </w:rPr>
      <w:t xml:space="preserve">Faculty of Engineering</w:t>
    </w:r>
  </w:p>
  <w:p>
    <w:pPr>
      <w:spacing w:after="0" w:line="240"/>
      <w:jc w:val="center"/>
    </w:pPr>
    <w:r>
      <w:rPr>
        <w:rFonts w:ascii="Times New Roman" w:cs="Times New Roman" w:eastAsia="Times New Roman" w:hAnsi="Times New Roman"/>
        <w:b/>
        <w:bCs/>
        <w:sz w:val="27"/>
        <w:szCs w:val="27"/>
      </w:rPr>
      <w:t xml:space="preserve">Department of Information and Communication Engineering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3"/>
        <w:szCs w:val="23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00" w:before="220"/>
      <w:outlineLvl w:val="0"/>
    </w:pPr>
    <w:rPr>
      <w:rFonts w:ascii="Times New Roman" w:cs="Times New Roman" w:eastAsia="Times New Roman" w:hAnsi="Times New Roman"/>
      <w:b/>
      <w:bCs/>
      <w:color w:val="1F3864"/>
      <w:sz w:val="25"/>
      <w:szCs w:val="25"/>
    </w:rPr>
  </w:style>
  <w:style w:type="paragraph" w:styleId="Heading2">
    <w:name w:val="Heading 2"/>
    <w:basedOn w:val="Normal"/>
    <w:next w:val="Normal"/>
    <w:qFormat/>
    <w:pPr>
      <w:keepNext/>
      <w:spacing w:after="80" w:before="160"/>
      <w:outlineLvl w:val="1"/>
    </w:pPr>
    <w:rPr>
      <w:rFonts w:ascii="Times New Roman" w:cs="Times New Roman" w:eastAsia="Times New Roman" w:hAnsi="Times New Roman"/>
      <w:b/>
      <w:bCs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fa9cee192ad8ea879a72df295ecf9a1e2ab106a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d93ed29da1cce15608dc7bf15d6cba688ea913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IAP meeting minutes</dc:title>
  <dc:creator>Department of ICE, Daffodil International University</dc:creator>
  <dc:description>BAETE Criterion 10 document (template)</dc:description>
  <cp:lastModifiedBy>Un-named</cp:lastModifiedBy>
  <cp:revision>1</cp:revision>
  <dcterms:created xsi:type="dcterms:W3CDTF">2026-10-11T19:12:45.281Z</dcterms:created>
  <dcterms:modified xsi:type="dcterms:W3CDTF">2026-10-11T19:12:45.281Z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